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7A" w:rsidRDefault="00BE5D7A" w:rsidP="00BE5D7A">
      <w:pPr>
        <w:spacing w:after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D ô v o d o v á   s p r á v a</w:t>
      </w:r>
    </w:p>
    <w:p w:rsidR="00BE5D7A" w:rsidRDefault="00BE5D7A" w:rsidP="00BE5D7A">
      <w:pPr>
        <w:spacing w:after="0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BE5D7A" w:rsidRDefault="00BE5D7A" w:rsidP="00BE5D7A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E5D7A" w:rsidRDefault="00BE5D7A" w:rsidP="00BE5D7A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A. Všeobecná časť</w:t>
      </w:r>
    </w:p>
    <w:p w:rsidR="00BE5D7A" w:rsidRDefault="00BE5D7A" w:rsidP="00BE5D7A"/>
    <w:p w:rsidR="00BE5D7A" w:rsidRDefault="00BE5D7A" w:rsidP="00BE5D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Návrh  zákona, ktorým sa mení a dopĺňa zákon č. 595/2003 Z. z. o dani z príjmov v znení neskorších predpisov (ďalej len „ návrh zákona“) predkladajú na rokovanie Národnej rady Slovenskej republiky Petra </w:t>
      </w:r>
      <w:r w:rsidR="00D06CC2">
        <w:rPr>
          <w:rFonts w:ascii="Times New Roman" w:hAnsi="Times New Roman"/>
          <w:sz w:val="24"/>
          <w:szCs w:val="24"/>
          <w:lang w:eastAsia="sk-SK"/>
        </w:rPr>
        <w:t>Krištúfková, Boris Kollár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BE5D7A" w:rsidRDefault="00BE5D7A" w:rsidP="00BE5D7A">
      <w:pPr>
        <w:widowControl w:val="0"/>
        <w:suppressAutoHyphens/>
        <w:spacing w:before="120" w:after="0" w:line="360" w:lineRule="auto"/>
        <w:ind w:firstLine="708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:rsidR="00EF73F5" w:rsidRDefault="00BE5D7A" w:rsidP="00EF73F5">
      <w:pPr>
        <w:spacing w:after="0"/>
        <w:ind w:firstLine="708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Rodina je základnou stavebnou bunkou každej spoločnosti. Najohrozenejšou skupinou sú dnes mladé rodiny s viacerými deťmi. Toto nesmieme v Slovenskej republike dopustiť. </w:t>
      </w:r>
    </w:p>
    <w:p w:rsidR="00EF73F5" w:rsidRDefault="00EF73F5" w:rsidP="00EF73F5">
      <w:pPr>
        <w:spacing w:after="0"/>
        <w:ind w:firstLine="708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:rsidR="00BE5D7A" w:rsidRPr="00BE5D7A" w:rsidRDefault="00BE5D7A" w:rsidP="00EF73F5">
      <w:pPr>
        <w:spacing w:after="0"/>
        <w:ind w:firstLine="708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Súča</w:t>
      </w:r>
      <w:r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sný</w:t>
      </w: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platný zákon č. </w:t>
      </w:r>
      <w:r w:rsidRPr="00BE5D7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595/2003 Z. z. o dani z príjmov v znení neskorších predpisov</w:t>
      </w: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dostatočne nepodporuje rodiny s viacerými deťmi. Ako vyplýva z ustanovenia § 33,  každý daňovník si môže uplatniť na každé dieťa daňový bonus. Daňový bonus je v sume </w:t>
      </w:r>
      <w:r w:rsidRPr="00EF73F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22,17 eura mesačne alebo</w:t>
      </w:r>
      <w:r w:rsidR="00EF73F5" w:rsidRPr="00EF73F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BE5D7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dvojnásobok sumy podľa písmena</w:t>
      </w:r>
      <w:r w:rsidRPr="00EF73F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22,17 eura </w:t>
      </w:r>
      <w:r w:rsidRPr="00BE5D7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mesačne, ak vyživované dieťa nedovŕšilo šesť rokov veku, a to poslednýkrát za kalendárny mesiac, v ktorom vyživované dieťa dovŕši šesť rokov veku. </w:t>
      </w:r>
      <w:r w:rsidRPr="00EF73F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Výška ročného daňového bonusu </w:t>
      </w:r>
      <w:r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nebude podľa platného zákona v </w:t>
      </w: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roku 201</w:t>
      </w:r>
      <w:r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9</w:t>
      </w: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presahovať sumu 266 eur </w:t>
      </w: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na jedno dieťa</w:t>
      </w:r>
      <w:r w:rsidRPr="00BE5D7A">
        <w:rPr>
          <w:rFonts w:ascii="Arial" w:eastAsia="SimSun" w:hAnsi="Arial" w:cs="Arial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  <w:r w:rsidRPr="00BE5D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Máme za to, že uvedeným daňovým bonusom štát nedostatočne podporuje viacdetné rodiny. </w:t>
      </w:r>
    </w:p>
    <w:p w:rsidR="00BE5D7A" w:rsidRDefault="00BE5D7A" w:rsidP="00BE5D7A">
      <w:pPr>
        <w:pStyle w:val="Zkladntext"/>
        <w:spacing w:after="0" w:line="276" w:lineRule="auto"/>
        <w:ind w:firstLine="708"/>
        <w:jc w:val="both"/>
      </w:pPr>
    </w:p>
    <w:p w:rsidR="00BE5D7A" w:rsidRPr="00E1407D" w:rsidRDefault="00EF73F5" w:rsidP="00EF73F5">
      <w:pPr>
        <w:pStyle w:val="Zkladntext"/>
        <w:spacing w:after="0" w:line="276" w:lineRule="auto"/>
        <w:ind w:firstLine="708"/>
        <w:jc w:val="both"/>
        <w:rPr>
          <w:b/>
          <w:lang w:eastAsia="cs-CZ"/>
        </w:rPr>
      </w:pPr>
      <w:r w:rsidRPr="00E1407D">
        <w:rPr>
          <w:b/>
          <w:color w:val="000000" w:themeColor="text1"/>
        </w:rPr>
        <w:t>Hlavným účelom predloženého návrhu zákona je podpora mladých rodín zavedením dvojnásobnej výšky sumy daňového bonusu na každé vyživované dieťa, ktoré žije s daňovníkom v domácnosti. S účinnosťou od 1. januára 2020 sa oproti súčasnosti zvýši výška daňového bonusu u daňovníka o 44,34 eura mesačne na každé takto vyživované dieťa, čo bude mať dopad na zvýšenie</w:t>
      </w:r>
      <w:r w:rsidR="00BE5D7A" w:rsidRPr="00E1407D">
        <w:rPr>
          <w:b/>
          <w:lang w:eastAsia="cs-CZ"/>
        </w:rPr>
        <w:t xml:space="preserve"> čist</w:t>
      </w:r>
      <w:r w:rsidRPr="00E1407D">
        <w:rPr>
          <w:b/>
          <w:lang w:eastAsia="cs-CZ"/>
        </w:rPr>
        <w:t>ých</w:t>
      </w:r>
      <w:r w:rsidR="00BE5D7A" w:rsidRPr="00E1407D">
        <w:rPr>
          <w:b/>
          <w:lang w:eastAsia="cs-CZ"/>
        </w:rPr>
        <w:t xml:space="preserve"> m</w:t>
      </w:r>
      <w:r w:rsidRPr="00E1407D">
        <w:rPr>
          <w:b/>
          <w:lang w:eastAsia="cs-CZ"/>
        </w:rPr>
        <w:t>iezd</w:t>
      </w:r>
      <w:r w:rsidR="00BE5D7A" w:rsidRPr="00E1407D">
        <w:rPr>
          <w:b/>
          <w:lang w:eastAsia="cs-CZ"/>
        </w:rPr>
        <w:t xml:space="preserve"> pracujúcich a tým aj </w:t>
      </w:r>
      <w:r w:rsidR="00046707">
        <w:rPr>
          <w:b/>
          <w:lang w:eastAsia="cs-CZ"/>
        </w:rPr>
        <w:t xml:space="preserve">na vyššiu životnú </w:t>
      </w:r>
      <w:r w:rsidR="00BE5D7A" w:rsidRPr="00E1407D">
        <w:rPr>
          <w:b/>
          <w:lang w:eastAsia="cs-CZ"/>
        </w:rPr>
        <w:t xml:space="preserve"> úroveň ich a ich rodín. </w:t>
      </w:r>
    </w:p>
    <w:p w:rsidR="00BE5D7A" w:rsidRDefault="00BE5D7A" w:rsidP="00BE5D7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EF73F5" w:rsidRPr="00EF73F5" w:rsidRDefault="00EF73F5" w:rsidP="00EF73F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F73F5">
        <w:rPr>
          <w:rFonts w:ascii="Times New Roman" w:hAnsi="Times New Roman"/>
          <w:color w:val="000000"/>
          <w:sz w:val="24"/>
          <w:szCs w:val="24"/>
        </w:rPr>
        <w:t xml:space="preserve">Predkladaný návrh zákona nemá  vplyv na rozpočet verejnej správy, nemá vplyv na podnikateľské prostredie, má pozitívne sociálne vplyvy a  </w:t>
      </w:r>
      <w:r w:rsidRPr="00EF73F5">
        <w:rPr>
          <w:rFonts w:ascii="Times New Roman" w:hAnsi="Times New Roman"/>
          <w:sz w:val="24"/>
          <w:szCs w:val="24"/>
        </w:rPr>
        <w:t xml:space="preserve">vplyv  na manželstvo, rodičovstvo a rodinu, </w:t>
      </w:r>
      <w:r w:rsidRPr="00EF73F5">
        <w:rPr>
          <w:rFonts w:ascii="Times New Roman" w:hAnsi="Times New Roman"/>
          <w:color w:val="000000"/>
          <w:sz w:val="24"/>
          <w:szCs w:val="24"/>
        </w:rPr>
        <w:t xml:space="preserve"> nemá vplyv na životné prostredie, a nemá ani vplyv na informatizáciu spoločnosti. </w:t>
      </w:r>
    </w:p>
    <w:p w:rsidR="00EF73F5" w:rsidRDefault="00EF73F5" w:rsidP="00EF73F5">
      <w:pPr>
        <w:suppressAutoHyphens/>
        <w:spacing w:before="120"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F73F5" w:rsidRPr="00EF73F5" w:rsidRDefault="00EF73F5" w:rsidP="00EF73F5">
      <w:pPr>
        <w:suppressAutoHyphens/>
        <w:spacing w:before="120"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EF73F5">
        <w:rPr>
          <w:rFonts w:ascii="Times New Roman" w:hAnsi="Times New Roman"/>
          <w:color w:val="000000"/>
          <w:sz w:val="24"/>
          <w:szCs w:val="24"/>
          <w:lang w:eastAsia="ar-SA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EF73F5" w:rsidRPr="00EF73F5" w:rsidRDefault="00EF73F5" w:rsidP="00EF7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EF73F5" w:rsidRPr="00EF73F5" w:rsidRDefault="00EF73F5" w:rsidP="00EF73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EF73F5" w:rsidRPr="00EF73F5" w:rsidRDefault="00EF73F5" w:rsidP="00EF73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EF73F5">
        <w:rPr>
          <w:rFonts w:ascii="Times New Roman" w:hAnsi="Times New Roman"/>
          <w:b/>
          <w:sz w:val="24"/>
          <w:szCs w:val="28"/>
        </w:rPr>
        <w:br w:type="page"/>
      </w:r>
    </w:p>
    <w:p w:rsidR="00BE5D7A" w:rsidRDefault="00BE5D7A" w:rsidP="00BE5D7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lastRenderedPageBreak/>
        <w:t xml:space="preserve">B. 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Osobitná časť</w:t>
      </w:r>
    </w:p>
    <w:p w:rsidR="00BE5D7A" w:rsidRDefault="00BE5D7A" w:rsidP="00BE5D7A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BE5D7A" w:rsidRDefault="00BE5D7A" w:rsidP="00BE5D7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K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BE5D7A" w:rsidRDefault="00BE5D7A" w:rsidP="00BE5D7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E5D7A" w:rsidRDefault="00BE5D7A" w:rsidP="00BE5D7A">
      <w:pPr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 a 2</w:t>
      </w:r>
    </w:p>
    <w:p w:rsidR="00EF73F5" w:rsidRDefault="00BE5D7A" w:rsidP="00BE5D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Uvedeným návrhom sa nezdaniteľná časť základu dane na daňovníka zvyšuje na sumu </w:t>
      </w:r>
      <w:r w:rsidR="00EF73F5">
        <w:rPr>
          <w:rFonts w:ascii="Times New Roman" w:hAnsi="Times New Roman"/>
          <w:sz w:val="24"/>
          <w:szCs w:val="24"/>
        </w:rPr>
        <w:t>44,34 eura  mesačne.</w:t>
      </w:r>
    </w:p>
    <w:p w:rsidR="00BE5D7A" w:rsidRDefault="00BE5D7A" w:rsidP="00BE5D7A">
      <w:pPr>
        <w:jc w:val="both"/>
        <w:rPr>
          <w:rFonts w:ascii="Times New Roman" w:hAnsi="Times New Roman"/>
          <w:sz w:val="24"/>
          <w:szCs w:val="24"/>
        </w:rPr>
      </w:pPr>
    </w:p>
    <w:p w:rsidR="00BE5D7A" w:rsidRDefault="00BE5D7A" w:rsidP="00BE5D7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K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BE5D7A" w:rsidRDefault="00BE5D7A" w:rsidP="00BE5D7A">
      <w:pPr>
        <w:jc w:val="both"/>
        <w:rPr>
          <w:rFonts w:ascii="Times New Roman" w:hAnsi="Times New Roman"/>
          <w:sz w:val="24"/>
          <w:szCs w:val="24"/>
        </w:rPr>
      </w:pPr>
    </w:p>
    <w:p w:rsidR="00BE5D7A" w:rsidRDefault="00BE5D7A" w:rsidP="00BE5D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účinnosť zmeny od 1.</w:t>
      </w:r>
      <w:r w:rsidR="002E1451">
        <w:rPr>
          <w:rFonts w:ascii="Times New Roman" w:hAnsi="Times New Roman"/>
          <w:sz w:val="24"/>
          <w:szCs w:val="24"/>
        </w:rPr>
        <w:t xml:space="preserve"> januára  </w:t>
      </w:r>
      <w:r>
        <w:rPr>
          <w:rFonts w:ascii="Times New Roman" w:hAnsi="Times New Roman"/>
          <w:sz w:val="24"/>
          <w:szCs w:val="24"/>
        </w:rPr>
        <w:t>2020.</w:t>
      </w:r>
    </w:p>
    <w:p w:rsidR="00BE5D7A" w:rsidRDefault="00BE5D7A" w:rsidP="00BE5D7A">
      <w:pPr>
        <w:rPr>
          <w:rFonts w:ascii="Times New Roman" w:hAnsi="Times New Roman"/>
          <w:sz w:val="24"/>
          <w:szCs w:val="24"/>
        </w:rPr>
      </w:pPr>
    </w:p>
    <w:p w:rsidR="00F62AC0" w:rsidRDefault="00F62AC0"/>
    <w:sectPr w:rsidR="00F6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7A"/>
    <w:rsid w:val="00046707"/>
    <w:rsid w:val="002E1451"/>
    <w:rsid w:val="00BE5D7A"/>
    <w:rsid w:val="00D06CC2"/>
    <w:rsid w:val="00E1407D"/>
    <w:rsid w:val="00EF73F5"/>
    <w:rsid w:val="00F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26E1"/>
  <w15:chartTrackingRefBased/>
  <w15:docId w15:val="{2D5F216F-C542-44C7-BD2E-D12B872D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5D7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E5D7A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E5D7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1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14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23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1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28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50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23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50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4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54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42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9</cp:revision>
  <cp:lastPrinted>2019-08-14T08:45:00Z</cp:lastPrinted>
  <dcterms:created xsi:type="dcterms:W3CDTF">2019-07-03T08:29:00Z</dcterms:created>
  <dcterms:modified xsi:type="dcterms:W3CDTF">2019-09-24T10:45:00Z</dcterms:modified>
</cp:coreProperties>
</file>