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60" w:rsidRPr="00D14A21" w:rsidRDefault="0051487E" w:rsidP="002A0060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D14A21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2A0060" w:rsidRPr="00D14A21" w:rsidRDefault="0051487E" w:rsidP="002A0060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4A21">
        <w:rPr>
          <w:rFonts w:ascii="Times New Roman" w:hAnsi="Times New Roman"/>
          <w:b/>
          <w:bCs/>
          <w:sz w:val="28"/>
          <w:szCs w:val="28"/>
        </w:rPr>
        <w:t>VI</w:t>
      </w:r>
      <w:r w:rsidR="006B6977">
        <w:rPr>
          <w:rFonts w:ascii="Times New Roman" w:hAnsi="Times New Roman"/>
          <w:b/>
          <w:bCs/>
          <w:sz w:val="28"/>
          <w:szCs w:val="28"/>
        </w:rPr>
        <w:t>I</w:t>
      </w:r>
      <w:r w:rsidRPr="00D14A21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2A0060" w:rsidRPr="00F60D8A" w:rsidRDefault="0051487E" w:rsidP="002A0060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F60D8A">
        <w:rPr>
          <w:rFonts w:ascii="Times New Roman" w:hAnsi="Times New Roman"/>
          <w:b/>
          <w:bCs/>
          <w:sz w:val="24"/>
          <w:szCs w:val="24"/>
        </w:rPr>
        <w:t>NÁVRH ZÁKONA</w:t>
      </w:r>
    </w:p>
    <w:p w:rsidR="002A0060" w:rsidRPr="00F60D8A" w:rsidRDefault="002A0060" w:rsidP="002A0060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060" w:rsidRPr="00F60D8A" w:rsidRDefault="0051487E" w:rsidP="002A0060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F60D8A">
        <w:rPr>
          <w:rFonts w:ascii="Times New Roman" w:hAnsi="Times New Roman"/>
          <w:b/>
          <w:bCs/>
          <w:sz w:val="24"/>
          <w:szCs w:val="24"/>
        </w:rPr>
        <w:t>ZÁKON</w:t>
      </w:r>
    </w:p>
    <w:p w:rsidR="002A0060" w:rsidRPr="00F60D8A" w:rsidRDefault="006B6977" w:rsidP="002A0060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........................ 2019</w:t>
      </w:r>
      <w:r w:rsidR="0051487E" w:rsidRPr="00F60D8A">
        <w:rPr>
          <w:rFonts w:ascii="Times New Roman" w:hAnsi="Times New Roman"/>
          <w:b/>
          <w:bCs/>
          <w:sz w:val="24"/>
          <w:szCs w:val="24"/>
        </w:rPr>
        <w:t>,</w:t>
      </w:r>
    </w:p>
    <w:p w:rsidR="002A0060" w:rsidRPr="00F60D8A" w:rsidRDefault="002A0060" w:rsidP="002A006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A0060" w:rsidRPr="00F60D8A" w:rsidRDefault="002A0060" w:rsidP="002A00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A0060" w:rsidRPr="00F60D8A" w:rsidRDefault="0051487E" w:rsidP="00341A42">
      <w:pPr>
        <w:spacing w:after="0" w:line="240" w:lineRule="auto"/>
        <w:jc w:val="center"/>
        <w:rPr>
          <w:rStyle w:val="bonus"/>
          <w:rFonts w:ascii="Times New Roman" w:eastAsiaTheme="minorEastAsia" w:hAnsi="Times New Roman"/>
          <w:b/>
          <w:sz w:val="24"/>
          <w:szCs w:val="24"/>
          <w:lang w:eastAsia="sk-SK"/>
        </w:rPr>
      </w:pPr>
      <w:r w:rsidRPr="00F60D8A">
        <w:rPr>
          <w:rFonts w:ascii="Times New Roman" w:hAnsi="Times New Roman"/>
          <w:b/>
          <w:sz w:val="24"/>
          <w:szCs w:val="24"/>
        </w:rPr>
        <w:t>ktorým sa mení a dopĺňa zákon č. 571/2009 Z. z. o rodičovskom príspevku a o zmene a doplnení niektorých zákonov v znení neskorších predpisov</w:t>
      </w:r>
      <w:r w:rsidR="00262FF6">
        <w:rPr>
          <w:rFonts w:ascii="Times New Roman" w:hAnsi="Times New Roman"/>
          <w:b/>
          <w:sz w:val="24"/>
          <w:szCs w:val="24"/>
        </w:rPr>
        <w:t xml:space="preserve"> a o zmene a doplnení zákona č. </w:t>
      </w:r>
      <w:r w:rsidR="00E4221A">
        <w:rPr>
          <w:rFonts w:ascii="Times New Roman" w:hAnsi="Times New Roman"/>
          <w:b/>
          <w:sz w:val="24"/>
          <w:szCs w:val="24"/>
        </w:rPr>
        <w:t>311/2001 Z. z. Zákonník práce v znení neskorších predpisov</w:t>
      </w:r>
    </w:p>
    <w:p w:rsidR="002A0060" w:rsidRPr="00DC7636" w:rsidRDefault="002A0060" w:rsidP="002A0060">
      <w:pPr>
        <w:spacing w:after="0" w:line="240" w:lineRule="auto"/>
        <w:ind w:firstLine="708"/>
        <w:contextualSpacing/>
        <w:jc w:val="both"/>
        <w:rPr>
          <w:rStyle w:val="bonus"/>
          <w:rFonts w:ascii="Times New Roman" w:hAnsi="Times New Roman"/>
          <w:b/>
          <w:sz w:val="24"/>
          <w:szCs w:val="24"/>
        </w:rPr>
      </w:pPr>
    </w:p>
    <w:p w:rsidR="002A0060" w:rsidRPr="001818A4" w:rsidRDefault="002A0060" w:rsidP="002A0060">
      <w:pPr>
        <w:spacing w:after="0" w:line="240" w:lineRule="auto"/>
        <w:ind w:firstLine="708"/>
        <w:contextualSpacing/>
        <w:jc w:val="both"/>
        <w:rPr>
          <w:rStyle w:val="bonus"/>
          <w:rFonts w:ascii="Times New Roman" w:hAnsi="Times New Roman"/>
          <w:sz w:val="24"/>
          <w:szCs w:val="24"/>
        </w:rPr>
      </w:pPr>
    </w:p>
    <w:p w:rsidR="002A0060" w:rsidRPr="001818A4" w:rsidRDefault="0051487E" w:rsidP="002A006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1818A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A0060" w:rsidRPr="001818A4" w:rsidRDefault="002A0060" w:rsidP="002A0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060" w:rsidRPr="00DC7636" w:rsidRDefault="002A0060" w:rsidP="002A00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A0060" w:rsidRDefault="0051487E" w:rsidP="002A0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636">
        <w:rPr>
          <w:rFonts w:ascii="Times New Roman" w:hAnsi="Times New Roman"/>
          <w:b/>
          <w:sz w:val="24"/>
          <w:szCs w:val="24"/>
        </w:rPr>
        <w:t>Čl. I</w:t>
      </w:r>
    </w:p>
    <w:p w:rsidR="002A0060" w:rsidRPr="00DC7636" w:rsidRDefault="002A0060" w:rsidP="002A0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060" w:rsidRDefault="0051487E" w:rsidP="002A00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401">
        <w:rPr>
          <w:rFonts w:ascii="Times New Roman" w:hAnsi="Times New Roman"/>
          <w:sz w:val="24"/>
          <w:szCs w:val="24"/>
        </w:rPr>
        <w:t xml:space="preserve">Zákon č. 571/2009 Z. z. o rodičovskom príspevku a o zmene a doplnení niektorých zákonov v znení zákona č. </w:t>
      </w:r>
      <w:r>
        <w:rPr>
          <w:rFonts w:ascii="Times New Roman" w:hAnsi="Times New Roman"/>
          <w:sz w:val="24"/>
          <w:szCs w:val="24"/>
        </w:rPr>
        <w:t xml:space="preserve">335/2010 Z. z., zákona č. </w:t>
      </w:r>
      <w:r w:rsidRPr="00625401">
        <w:rPr>
          <w:rFonts w:ascii="Times New Roman" w:hAnsi="Times New Roman"/>
          <w:sz w:val="24"/>
          <w:szCs w:val="24"/>
        </w:rPr>
        <w:t xml:space="preserve">513/2010 Z. z., zákona č. 180/2011 Z. z., zákona č. 388/2011 Z. z., zákona č. </w:t>
      </w:r>
      <w:r w:rsidR="00F60D8A">
        <w:rPr>
          <w:rFonts w:ascii="Times New Roman" w:hAnsi="Times New Roman"/>
          <w:sz w:val="24"/>
          <w:szCs w:val="24"/>
        </w:rPr>
        <w:t xml:space="preserve">412/2011 Z. z., zákona č. </w:t>
      </w:r>
      <w:r w:rsidRPr="00625401">
        <w:rPr>
          <w:rFonts w:ascii="Times New Roman" w:hAnsi="Times New Roman"/>
          <w:sz w:val="24"/>
          <w:szCs w:val="24"/>
        </w:rPr>
        <w:t xml:space="preserve">468/2011 Z. z., zákona č. </w:t>
      </w:r>
      <w:r w:rsidR="00547912">
        <w:rPr>
          <w:rFonts w:ascii="Times New Roman" w:hAnsi="Times New Roman"/>
          <w:sz w:val="24"/>
          <w:szCs w:val="24"/>
        </w:rPr>
        <w:t>383/2013</w:t>
      </w:r>
      <w:r w:rsidR="00F60D8A">
        <w:rPr>
          <w:rFonts w:ascii="Times New Roman" w:hAnsi="Times New Roman"/>
          <w:sz w:val="24"/>
          <w:szCs w:val="24"/>
        </w:rPr>
        <w:t xml:space="preserve"> Z. z., zákona č. </w:t>
      </w:r>
      <w:r w:rsidRPr="00625401">
        <w:rPr>
          <w:rFonts w:ascii="Times New Roman" w:hAnsi="Times New Roman"/>
          <w:sz w:val="24"/>
          <w:szCs w:val="24"/>
        </w:rPr>
        <w:t>364/2013 Z. z.</w:t>
      </w:r>
      <w:r w:rsidR="00F60D8A">
        <w:rPr>
          <w:rFonts w:ascii="Times New Roman" w:hAnsi="Times New Roman"/>
          <w:sz w:val="24"/>
          <w:szCs w:val="24"/>
        </w:rPr>
        <w:t>,</w:t>
      </w:r>
      <w:r w:rsidRPr="00625401">
        <w:rPr>
          <w:rFonts w:ascii="Times New Roman" w:hAnsi="Times New Roman"/>
          <w:sz w:val="24"/>
          <w:szCs w:val="24"/>
        </w:rPr>
        <w:t> zákona č. 417/2013 Z. z.</w:t>
      </w:r>
      <w:r w:rsidR="006B6977">
        <w:rPr>
          <w:rFonts w:ascii="Times New Roman" w:hAnsi="Times New Roman"/>
          <w:sz w:val="24"/>
          <w:szCs w:val="24"/>
        </w:rPr>
        <w:t>, zákona č. 451/2013 Z. z.,</w:t>
      </w:r>
      <w:r w:rsidR="00F60D8A">
        <w:rPr>
          <w:rFonts w:ascii="Times New Roman" w:hAnsi="Times New Roman"/>
          <w:sz w:val="24"/>
          <w:szCs w:val="24"/>
        </w:rPr>
        <w:t> zákona č. 184/2014 Z. z.</w:t>
      </w:r>
      <w:r w:rsidR="006B6977">
        <w:rPr>
          <w:rFonts w:ascii="Times New Roman" w:hAnsi="Times New Roman"/>
          <w:sz w:val="24"/>
          <w:szCs w:val="24"/>
        </w:rPr>
        <w:t>, zákona č. 125/2016 Z. z. a zákona č. 86/2017 Z. z.</w:t>
      </w:r>
      <w:r w:rsidR="00F60D8A">
        <w:rPr>
          <w:rFonts w:ascii="Times New Roman" w:hAnsi="Times New Roman"/>
          <w:sz w:val="24"/>
          <w:szCs w:val="24"/>
        </w:rPr>
        <w:t xml:space="preserve"> </w:t>
      </w:r>
      <w:r w:rsidRPr="00625401">
        <w:rPr>
          <w:rFonts w:ascii="Times New Roman" w:hAnsi="Times New Roman"/>
          <w:sz w:val="24"/>
          <w:szCs w:val="24"/>
        </w:rPr>
        <w:t xml:space="preserve">sa mení </w:t>
      </w:r>
      <w:r w:rsidR="00F60D8A">
        <w:rPr>
          <w:rFonts w:ascii="Times New Roman" w:hAnsi="Times New Roman"/>
          <w:sz w:val="24"/>
          <w:szCs w:val="24"/>
        </w:rPr>
        <w:t xml:space="preserve">a dopĺňa </w:t>
      </w:r>
      <w:r w:rsidRPr="00625401">
        <w:rPr>
          <w:rFonts w:ascii="Times New Roman" w:hAnsi="Times New Roman"/>
          <w:sz w:val="24"/>
          <w:szCs w:val="24"/>
        </w:rPr>
        <w:t>takto:</w:t>
      </w:r>
    </w:p>
    <w:p w:rsidR="00F60D8A" w:rsidRDefault="00F60D8A" w:rsidP="002A00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0D8A" w:rsidRDefault="0051487E" w:rsidP="00F60D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doterajší § 5a sa vkladá nový § 5b, ktorý znie:</w:t>
      </w:r>
    </w:p>
    <w:p w:rsidR="00F60D8A" w:rsidRDefault="00F60D8A" w:rsidP="00F60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0D8A" w:rsidRDefault="0051487E" w:rsidP="00F60D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5b</w:t>
      </w:r>
    </w:p>
    <w:p w:rsidR="00F60D8A" w:rsidRDefault="00F60D8A" w:rsidP="00F60D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0D8A" w:rsidRDefault="0051487E" w:rsidP="00B71252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Oprávnená osoba si môže preniesť maximálne 6 mesiacov </w:t>
      </w:r>
      <w:r w:rsidR="00E57DAE">
        <w:rPr>
          <w:rFonts w:ascii="Times New Roman" w:hAnsi="Times New Roman"/>
          <w:sz w:val="24"/>
          <w:szCs w:val="24"/>
        </w:rPr>
        <w:t xml:space="preserve">z celkového </w:t>
      </w:r>
      <w:r>
        <w:rPr>
          <w:rFonts w:ascii="Times New Roman" w:hAnsi="Times New Roman"/>
          <w:sz w:val="24"/>
          <w:szCs w:val="24"/>
        </w:rPr>
        <w:t>trvania</w:t>
      </w:r>
      <w:r w:rsidR="00E57DAE">
        <w:rPr>
          <w:rFonts w:ascii="Times New Roman" w:hAnsi="Times New Roman"/>
          <w:sz w:val="24"/>
          <w:szCs w:val="24"/>
        </w:rPr>
        <w:t xml:space="preserve"> doby poberania </w:t>
      </w:r>
      <w:r>
        <w:rPr>
          <w:rFonts w:ascii="Times New Roman" w:hAnsi="Times New Roman"/>
          <w:sz w:val="24"/>
          <w:szCs w:val="24"/>
        </w:rPr>
        <w:t xml:space="preserve">rodičovského príspevku </w:t>
      </w:r>
      <w:r w:rsidR="00B71252">
        <w:rPr>
          <w:rFonts w:ascii="Times New Roman" w:hAnsi="Times New Roman"/>
          <w:sz w:val="24"/>
          <w:szCs w:val="24"/>
        </w:rPr>
        <w:t>do doby po uplynutí trvania poberania rodičovského príspevku podľa § 3 ods. 2.</w:t>
      </w:r>
    </w:p>
    <w:p w:rsidR="00B71252" w:rsidRDefault="00B71252" w:rsidP="00B71252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1252" w:rsidRDefault="0051487E" w:rsidP="00B71252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Možnosť prenesenia </w:t>
      </w:r>
      <w:r w:rsidR="00E57DAE">
        <w:rPr>
          <w:rFonts w:ascii="Times New Roman" w:hAnsi="Times New Roman"/>
          <w:sz w:val="24"/>
          <w:szCs w:val="24"/>
        </w:rPr>
        <w:t xml:space="preserve">podľa ods. 1 </w:t>
      </w:r>
      <w:r>
        <w:rPr>
          <w:rFonts w:ascii="Times New Roman" w:hAnsi="Times New Roman"/>
          <w:sz w:val="24"/>
          <w:szCs w:val="24"/>
        </w:rPr>
        <w:t xml:space="preserve">trvá najneskôr do dosiahnutia 12. roku veku dieťaťa. </w:t>
      </w:r>
    </w:p>
    <w:p w:rsidR="00963EF2" w:rsidRPr="00963EF2" w:rsidRDefault="00963EF2" w:rsidP="00963EF2">
      <w:pPr>
        <w:pStyle w:val="Odsekzoznamu"/>
        <w:rPr>
          <w:rFonts w:ascii="Times New Roman" w:hAnsi="Times New Roman"/>
          <w:sz w:val="24"/>
          <w:szCs w:val="24"/>
        </w:rPr>
      </w:pPr>
    </w:p>
    <w:p w:rsidR="00963EF2" w:rsidRDefault="0051487E" w:rsidP="00B71252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Oprávnená osoba v pracovnom pomere alebo v obdobnom pracovnom vzťahu </w:t>
      </w:r>
      <w:r w:rsidR="00B82CC6">
        <w:rPr>
          <w:rFonts w:ascii="Times New Roman" w:hAnsi="Times New Roman"/>
          <w:sz w:val="24"/>
          <w:szCs w:val="24"/>
        </w:rPr>
        <w:t>oznámi zamestnávateľovi výber preneseného rodičovského príspevku</w:t>
      </w:r>
    </w:p>
    <w:p w:rsidR="00B82CC6" w:rsidRDefault="0051487E" w:rsidP="00B82CC6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trvaní 1</w:t>
      </w:r>
      <w:r w:rsidR="00E4221A">
        <w:rPr>
          <w:rFonts w:ascii="Times New Roman" w:hAnsi="Times New Roman"/>
          <w:sz w:val="24"/>
          <w:szCs w:val="24"/>
        </w:rPr>
        <w:t xml:space="preserve"> až 14 dní 14 dní</w:t>
      </w:r>
      <w:r>
        <w:rPr>
          <w:rFonts w:ascii="Times New Roman" w:hAnsi="Times New Roman"/>
          <w:sz w:val="24"/>
          <w:szCs w:val="24"/>
        </w:rPr>
        <w:t xml:space="preserve"> vopred,</w:t>
      </w:r>
    </w:p>
    <w:p w:rsidR="00B82CC6" w:rsidRDefault="0051487E" w:rsidP="00B82CC6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trvaní </w:t>
      </w:r>
      <w:r w:rsidR="00386E3E">
        <w:rPr>
          <w:rFonts w:ascii="Times New Roman" w:hAnsi="Times New Roman"/>
          <w:sz w:val="24"/>
          <w:szCs w:val="24"/>
        </w:rPr>
        <w:t xml:space="preserve">15 dní až 1 mesiac 1 </w:t>
      </w:r>
      <w:r>
        <w:rPr>
          <w:rFonts w:ascii="Times New Roman" w:hAnsi="Times New Roman"/>
          <w:sz w:val="24"/>
          <w:szCs w:val="24"/>
        </w:rPr>
        <w:t>mesiac vopred a</w:t>
      </w:r>
    </w:p>
    <w:p w:rsidR="00B82CC6" w:rsidRPr="00B82CC6" w:rsidRDefault="0051487E" w:rsidP="00B82CC6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trvaní viac ako </w:t>
      </w:r>
      <w:r w:rsidR="00386E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mesiac </w:t>
      </w:r>
      <w:r w:rsidR="00386E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mesiac</w:t>
      </w:r>
      <w:r w:rsidR="00386E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vopred.</w:t>
      </w:r>
    </w:p>
    <w:p w:rsidR="00B82CC6" w:rsidRDefault="0051487E" w:rsidP="00B82CC6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Zamestnávateľ má povinnosť na takto oznámený čas poskytnúť oprávnenej osobe v pracovnom pomere alebo v obdobnom pracovnom vzťahu voľno.</w:t>
      </w:r>
    </w:p>
    <w:p w:rsidR="00386E3E" w:rsidRDefault="00386E3E" w:rsidP="00B82CC6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82CC6" w:rsidRDefault="0051487E" w:rsidP="00B82CC6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Oprávnená osoba je povinná oznámiť výber prenesenej časti rodičovského príspevku platiteľovi </w:t>
      </w:r>
      <w:r w:rsidR="00386E3E">
        <w:rPr>
          <w:rFonts w:ascii="Times New Roman" w:hAnsi="Times New Roman"/>
          <w:sz w:val="24"/>
          <w:szCs w:val="24"/>
        </w:rPr>
        <w:t>v lehotách podľa ods. 3</w:t>
      </w:r>
      <w:r>
        <w:rPr>
          <w:rFonts w:ascii="Times New Roman" w:hAnsi="Times New Roman"/>
          <w:sz w:val="24"/>
          <w:szCs w:val="24"/>
        </w:rPr>
        <w:t xml:space="preserve"> pred začatím jeho čerpania. </w:t>
      </w:r>
    </w:p>
    <w:p w:rsidR="00B82CC6" w:rsidRPr="00B82CC6" w:rsidRDefault="00B82CC6" w:rsidP="00B82CC6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DAE" w:rsidRDefault="00B71252" w:rsidP="00202782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dobu výberu rodičovského príspevku osobe v pracovnom pomere alebo v obdobnom pracovnom vzťahu nepatrí </w:t>
      </w:r>
      <w:r w:rsidR="00A91F77" w:rsidRPr="00C31E85">
        <w:rPr>
          <w:rFonts w:ascii="Times New Roman" w:hAnsi="Times New Roman"/>
          <w:sz w:val="24"/>
          <w:szCs w:val="24"/>
        </w:rPr>
        <w:t>mzda</w:t>
      </w:r>
      <w:r>
        <w:rPr>
          <w:rFonts w:ascii="Times New Roman" w:hAnsi="Times New Roman"/>
          <w:sz w:val="24"/>
          <w:szCs w:val="24"/>
        </w:rPr>
        <w:t xml:space="preserve">. </w:t>
      </w:r>
      <w:r w:rsidR="00B127DF">
        <w:rPr>
          <w:rFonts w:ascii="Times New Roman" w:hAnsi="Times New Roman"/>
          <w:sz w:val="24"/>
          <w:szCs w:val="24"/>
        </w:rPr>
        <w:t>Zamestnávateľ počas plynutia tejto doby neukladá oprávnenej osobe žiadne pracovné úlohy ani iné povinnosti vyplývajúce z jej pracovného zaradenia. P</w:t>
      </w:r>
      <w:r w:rsidR="00B82CC6">
        <w:rPr>
          <w:rFonts w:ascii="Times New Roman" w:hAnsi="Times New Roman"/>
          <w:sz w:val="24"/>
          <w:szCs w:val="24"/>
        </w:rPr>
        <w:t xml:space="preserve">o uplynutí doby výberu rodičovského príspevku sa </w:t>
      </w:r>
      <w:r w:rsidR="00B127DF">
        <w:rPr>
          <w:rFonts w:ascii="Times New Roman" w:hAnsi="Times New Roman"/>
          <w:sz w:val="24"/>
          <w:szCs w:val="24"/>
        </w:rPr>
        <w:t xml:space="preserve">oprávnená osoba </w:t>
      </w:r>
      <w:r w:rsidR="00B82CC6">
        <w:rPr>
          <w:rFonts w:ascii="Times New Roman" w:hAnsi="Times New Roman"/>
          <w:sz w:val="24"/>
          <w:szCs w:val="24"/>
        </w:rPr>
        <w:t>vracia na svoje pracovné miesto</w:t>
      </w:r>
      <w:r w:rsidR="00F63916">
        <w:rPr>
          <w:rFonts w:ascii="Times New Roman" w:hAnsi="Times New Roman"/>
          <w:sz w:val="24"/>
          <w:szCs w:val="24"/>
        </w:rPr>
        <w:t>.</w:t>
      </w:r>
    </w:p>
    <w:p w:rsidR="00642F15" w:rsidRPr="00642F15" w:rsidRDefault="00642F15" w:rsidP="00642F15">
      <w:pPr>
        <w:pStyle w:val="Odsekzoznamu"/>
        <w:rPr>
          <w:rFonts w:ascii="Times New Roman" w:hAnsi="Times New Roman"/>
          <w:sz w:val="24"/>
          <w:szCs w:val="24"/>
        </w:rPr>
      </w:pPr>
    </w:p>
    <w:p w:rsidR="00642F15" w:rsidRPr="00202782" w:rsidRDefault="0051487E" w:rsidP="00202782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dobu výberu rodičovského príspevku oprávnenej osobe, ktorá je prijímateľom dávky v hmotnej núdzi, táto dávka  nepatrí. Po uplynutí doby výberu rodičovského príspevku sa vyplácanie dávky v hmotnej núdzi automaticky obnovuje.</w:t>
      </w:r>
      <w:r w:rsidR="00B127DF">
        <w:rPr>
          <w:rFonts w:ascii="Times New Roman" w:hAnsi="Times New Roman"/>
          <w:sz w:val="24"/>
          <w:szCs w:val="24"/>
        </w:rPr>
        <w:t xml:space="preserve"> Povinnosť oznámiť čerpanie rodičovského príspevku platiteľovi sa spravuje podľa ods. 4.</w:t>
      </w:r>
      <w:r>
        <w:rPr>
          <w:rFonts w:ascii="Times New Roman" w:hAnsi="Times New Roman"/>
          <w:sz w:val="24"/>
          <w:szCs w:val="24"/>
        </w:rPr>
        <w:t>“.</w:t>
      </w:r>
    </w:p>
    <w:p w:rsidR="00E57DAE" w:rsidRPr="00E57DAE" w:rsidRDefault="00E57DAE" w:rsidP="00E57DAE">
      <w:pPr>
        <w:pStyle w:val="Odsekzoznamu"/>
        <w:rPr>
          <w:rFonts w:ascii="Times New Roman" w:hAnsi="Times New Roman"/>
          <w:sz w:val="24"/>
          <w:szCs w:val="24"/>
        </w:rPr>
      </w:pPr>
    </w:p>
    <w:p w:rsidR="00E57DAE" w:rsidRDefault="0051487E" w:rsidP="00E57DAE">
      <w:pPr>
        <w:pStyle w:val="Odsekzoznamu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386E3E" w:rsidRDefault="00386E3E" w:rsidP="00386E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6E3E" w:rsidRDefault="0051487E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F5B3A">
        <w:rPr>
          <w:rFonts w:ascii="Times New Roman" w:hAnsi="Times New Roman"/>
          <w:bCs/>
          <w:sz w:val="24"/>
          <w:szCs w:val="24"/>
        </w:rPr>
        <w:t>Zákon č. 311/2001 Z. z. Zákonník práce v znení zákona č. 165/2002 Z. z., zákona č. 408/2002 Z. z., zákona č. 413/2002 Z. z., zákona č. 210/2003 Z. z., zákona č. 461/2003 Z. z., zákona č. 5/2004 Z. z., zákona č</w:t>
      </w:r>
      <w:r w:rsidRPr="00B211DE">
        <w:rPr>
          <w:rFonts w:ascii="Times New Roman" w:hAnsi="Times New Roman"/>
          <w:bCs/>
          <w:sz w:val="24"/>
          <w:szCs w:val="24"/>
        </w:rPr>
        <w:t>. 365/2004</w:t>
      </w:r>
      <w:r w:rsidRPr="008F5B3A">
        <w:rPr>
          <w:rFonts w:ascii="Times New Roman" w:hAnsi="Times New Roman"/>
          <w:bCs/>
          <w:sz w:val="24"/>
          <w:szCs w:val="24"/>
        </w:rPr>
        <w:t xml:space="preserve"> Z. z., zákona č. 82/2005 Z. z., zákona č. 131/2005 Z. z., zákona č. 244/2005 Z. z., zákona č. 570/2005 Z. z., zákona č. 124/2006 Z. z., zákona č. 231/2006 Z. z., zákona č. 348/2007 Z. z., zákona č. 200/2008 Z. z., zákona č. 460/2008 Z. z., zákona č. 49/2009 Z. z., zákona č. 184/2009 Z. z., zákona č. 574/2009 Z. z., zákona č. 543/2010 Z. z., zákona č. 48/2011 Z. z., zákona č. 257/2011 Z. z., zákona č. 406/2011 Z. z., zákona č. 512/2011 Z. z., zákona č. 251/2012 Z. z., zákona č. 252/2012 Z. z., zákona č. 345/2012 Z. z., zákona č. 361/2012 Z. z., nálezu Ústavného súdu Slovenskej republiky č. 233/2013 Z. z., zákona č. 58/2014 Z</w:t>
      </w:r>
      <w:r w:rsidR="00A91F77">
        <w:rPr>
          <w:rFonts w:ascii="Times New Roman" w:hAnsi="Times New Roman"/>
          <w:bCs/>
          <w:sz w:val="24"/>
          <w:szCs w:val="24"/>
        </w:rPr>
        <w:t>. z., zákona č. 103/2014 Z. z.,</w:t>
      </w:r>
      <w:r w:rsidRPr="008F5B3A">
        <w:rPr>
          <w:rFonts w:ascii="Times New Roman" w:hAnsi="Times New Roman"/>
          <w:bCs/>
          <w:sz w:val="24"/>
          <w:szCs w:val="24"/>
        </w:rPr>
        <w:t> zákona č. 183/2014 Z. z.</w:t>
      </w:r>
      <w:r w:rsidR="00A91F77">
        <w:rPr>
          <w:rFonts w:ascii="Times New Roman" w:hAnsi="Times New Roman"/>
          <w:bCs/>
          <w:sz w:val="24"/>
          <w:szCs w:val="24"/>
        </w:rPr>
        <w:t>, zákona č. 307/2014 Z. z., zákona č. 14/2015 Z. z., zákona č. 61/2015 Z. z., zákona č. 440/2015 Z. z., zákona č. 378/2015 Z. z., zákona č. 351/2015 Z. z., zákona č. 82/2017 Z. z., zákona č. 95/2017 Z. z., zákona č. 335/2017 Z. z., zákona č. 63/2018 Z. z., zákona č. 347/2018 Z. z. a zákona č. 376/2018 Z. z.</w:t>
      </w:r>
      <w:r w:rsidRPr="008F5B3A">
        <w:rPr>
          <w:rFonts w:ascii="Times New Roman" w:hAnsi="Times New Roman"/>
          <w:bCs/>
          <w:sz w:val="24"/>
          <w:szCs w:val="24"/>
        </w:rPr>
        <w:t xml:space="preserve"> sa mení a dopĺňa takto:</w:t>
      </w:r>
    </w:p>
    <w:p w:rsidR="00386E3E" w:rsidRDefault="00386E3E" w:rsidP="00386E3E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386E3E" w:rsidRDefault="003D6AE0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 § 166 ods. 4 znie:</w:t>
      </w:r>
    </w:p>
    <w:p w:rsidR="003D6AE0" w:rsidRDefault="003D6AE0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6AE0" w:rsidRDefault="0051487E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„(4) Zamestnávateľ uvoľní zamestnanca z práce na dobu a za podmienok stanovených osobitným predpisom</w:t>
      </w:r>
      <w:r w:rsidR="00E12C02">
        <w:rPr>
          <w:rStyle w:val="Odkaznapoznmkupodiarou"/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 xml:space="preserve"> za účelom výkonu jeho rodičovských práv.</w:t>
      </w:r>
      <w:r w:rsidR="00E12C02">
        <w:rPr>
          <w:rFonts w:ascii="Times New Roman" w:hAnsi="Times New Roman"/>
          <w:bCs/>
          <w:sz w:val="24"/>
          <w:szCs w:val="24"/>
        </w:rPr>
        <w:t xml:space="preserve"> Počas tejto doby uvoľnenému zamestnancovi nepatrí </w:t>
      </w:r>
      <w:r w:rsidRPr="00C31E85">
        <w:rPr>
          <w:rFonts w:ascii="Times New Roman" w:hAnsi="Times New Roman"/>
          <w:bCs/>
          <w:sz w:val="24"/>
          <w:szCs w:val="24"/>
        </w:rPr>
        <w:t>mzda</w:t>
      </w:r>
      <w:r w:rsidR="00E12C02" w:rsidRPr="00C31E85">
        <w:rPr>
          <w:rFonts w:ascii="Times New Roman" w:hAnsi="Times New Roman"/>
          <w:bCs/>
          <w:sz w:val="24"/>
          <w:szCs w:val="24"/>
        </w:rPr>
        <w:t>,</w:t>
      </w:r>
      <w:r w:rsidR="00E12C02">
        <w:rPr>
          <w:rFonts w:ascii="Times New Roman" w:hAnsi="Times New Roman"/>
          <w:bCs/>
          <w:sz w:val="24"/>
          <w:szCs w:val="24"/>
        </w:rPr>
        <w:t xml:space="preserve"> resp. alikvotná časť </w:t>
      </w:r>
      <w:r w:rsidR="00C31E85" w:rsidRPr="00C31E85">
        <w:rPr>
          <w:rFonts w:ascii="Times New Roman" w:hAnsi="Times New Roman"/>
          <w:bCs/>
          <w:sz w:val="24"/>
          <w:szCs w:val="24"/>
        </w:rPr>
        <w:t>mzdy</w:t>
      </w:r>
      <w:r w:rsidR="00E12C02" w:rsidRPr="00C31E85">
        <w:rPr>
          <w:rFonts w:ascii="Times New Roman" w:hAnsi="Times New Roman"/>
          <w:bCs/>
          <w:sz w:val="24"/>
          <w:szCs w:val="24"/>
        </w:rPr>
        <w:t>.</w:t>
      </w:r>
      <w:r w:rsidR="00C31E85">
        <w:rPr>
          <w:rFonts w:ascii="Times New Roman" w:hAnsi="Times New Roman"/>
          <w:bCs/>
          <w:sz w:val="24"/>
          <w:szCs w:val="24"/>
        </w:rPr>
        <w:t>“</w:t>
      </w:r>
    </w:p>
    <w:p w:rsidR="003D6AE0" w:rsidRDefault="003D6AE0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6AE0" w:rsidRPr="008F5B3A" w:rsidRDefault="0051487E" w:rsidP="00386E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Poznámka pod čiarou k odkazu č.</w:t>
      </w:r>
      <w:r w:rsidR="00E12C02">
        <w:rPr>
          <w:rFonts w:ascii="Times New Roman" w:hAnsi="Times New Roman"/>
          <w:bCs/>
          <w:sz w:val="24"/>
          <w:szCs w:val="24"/>
        </w:rPr>
        <w:t xml:space="preserve"> 1 </w:t>
      </w:r>
      <w:r>
        <w:rPr>
          <w:rFonts w:ascii="Times New Roman" w:hAnsi="Times New Roman"/>
          <w:bCs/>
          <w:sz w:val="24"/>
          <w:szCs w:val="24"/>
        </w:rPr>
        <w:t>znie:</w:t>
      </w:r>
    </w:p>
    <w:p w:rsidR="00386E3E" w:rsidRPr="00386E3E" w:rsidRDefault="00E12C02" w:rsidP="00386E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„1) § 5b zákona č. </w:t>
      </w:r>
      <w:r w:rsidRPr="00625401">
        <w:rPr>
          <w:rFonts w:ascii="Times New Roman" w:hAnsi="Times New Roman"/>
          <w:sz w:val="24"/>
          <w:szCs w:val="24"/>
        </w:rPr>
        <w:t>571/2009 Z. z. o rodičovskom príspevku a o zmene a doplnení niektorých zákonov v</w:t>
      </w:r>
      <w:r>
        <w:rPr>
          <w:rFonts w:ascii="Times New Roman" w:hAnsi="Times New Roman"/>
          <w:sz w:val="24"/>
          <w:szCs w:val="24"/>
        </w:rPr>
        <w:t> </w:t>
      </w:r>
      <w:r w:rsidRPr="00625401">
        <w:rPr>
          <w:rFonts w:ascii="Times New Roman" w:hAnsi="Times New Roman"/>
          <w:sz w:val="24"/>
          <w:szCs w:val="24"/>
        </w:rPr>
        <w:t>znení</w:t>
      </w:r>
      <w:r>
        <w:rPr>
          <w:rFonts w:ascii="Times New Roman" w:hAnsi="Times New Roman"/>
          <w:sz w:val="24"/>
          <w:szCs w:val="24"/>
        </w:rPr>
        <w:t xml:space="preserve"> neskorších predpisov.“.</w:t>
      </w:r>
    </w:p>
    <w:p w:rsidR="00E57DAE" w:rsidRDefault="00E57DAE" w:rsidP="00E57DAE">
      <w:pPr>
        <w:pStyle w:val="Odsekzoznamu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2C02" w:rsidRDefault="0051487E" w:rsidP="00E57DAE">
      <w:pPr>
        <w:pStyle w:val="Odsekzoznamu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III</w:t>
      </w:r>
    </w:p>
    <w:p w:rsidR="00E12C02" w:rsidRDefault="00E12C02" w:rsidP="00E57DAE">
      <w:pPr>
        <w:pStyle w:val="Odsekzoznamu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27DF" w:rsidRPr="00642F15" w:rsidRDefault="00E57DAE" w:rsidP="00E12C02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</w:t>
      </w:r>
      <w:r w:rsidR="0051487E">
        <w:rPr>
          <w:rFonts w:ascii="Times New Roman" w:hAnsi="Times New Roman"/>
          <w:sz w:val="24"/>
          <w:szCs w:val="24"/>
        </w:rPr>
        <w:t xml:space="preserve"> zákon nadobúda účinnosť </w:t>
      </w:r>
      <w:r w:rsidR="0051487E" w:rsidRPr="00C31E85">
        <w:rPr>
          <w:rFonts w:ascii="Times New Roman" w:hAnsi="Times New Roman"/>
          <w:sz w:val="24"/>
          <w:szCs w:val="24"/>
        </w:rPr>
        <w:t>1. marca 2020</w:t>
      </w:r>
      <w:r w:rsidRPr="00C31E8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127DF" w:rsidRPr="0064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D58"/>
    <w:multiLevelType w:val="hybridMultilevel"/>
    <w:tmpl w:val="1C403BE4"/>
    <w:lvl w:ilvl="0" w:tplc="EBFA7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162F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6346E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B18B8E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372F0B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BFE24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64C84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90A67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746C3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493C2C"/>
    <w:multiLevelType w:val="hybridMultilevel"/>
    <w:tmpl w:val="92C04B4E"/>
    <w:lvl w:ilvl="0" w:tplc="1674C9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BC419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7928C6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68EB6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49E4D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CD44CA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F413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4E2B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36BC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2B5772D"/>
    <w:multiLevelType w:val="hybridMultilevel"/>
    <w:tmpl w:val="7194C5FE"/>
    <w:lvl w:ilvl="0" w:tplc="A0D2028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56836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1C481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AC0F1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1B4BF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B1462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6826E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F6CEB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0924A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A440C46"/>
    <w:multiLevelType w:val="hybridMultilevel"/>
    <w:tmpl w:val="78666E76"/>
    <w:lvl w:ilvl="0" w:tplc="726AF07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D996CF4C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561E3E5A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E1C523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600C312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741E35F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0A8AAF1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E38474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B908EDB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6180"/>
    <w:rsid w:val="0018012E"/>
    <w:rsid w:val="001818A4"/>
    <w:rsid w:val="0019637C"/>
    <w:rsid w:val="00202782"/>
    <w:rsid w:val="002202F5"/>
    <w:rsid w:val="00262FF6"/>
    <w:rsid w:val="002A0060"/>
    <w:rsid w:val="00341A42"/>
    <w:rsid w:val="00386E3E"/>
    <w:rsid w:val="003A6180"/>
    <w:rsid w:val="003C35A1"/>
    <w:rsid w:val="003D6AE0"/>
    <w:rsid w:val="004C45F8"/>
    <w:rsid w:val="004E2E6C"/>
    <w:rsid w:val="0051487E"/>
    <w:rsid w:val="00547912"/>
    <w:rsid w:val="00625401"/>
    <w:rsid w:val="00642F15"/>
    <w:rsid w:val="006A2472"/>
    <w:rsid w:val="006B6977"/>
    <w:rsid w:val="00896759"/>
    <w:rsid w:val="008F5B3A"/>
    <w:rsid w:val="00963EF2"/>
    <w:rsid w:val="00A652A1"/>
    <w:rsid w:val="00A91F77"/>
    <w:rsid w:val="00AC3D72"/>
    <w:rsid w:val="00B127DF"/>
    <w:rsid w:val="00B211DE"/>
    <w:rsid w:val="00B71252"/>
    <w:rsid w:val="00B82CC6"/>
    <w:rsid w:val="00BD3C31"/>
    <w:rsid w:val="00C31E85"/>
    <w:rsid w:val="00CC039F"/>
    <w:rsid w:val="00CF76A7"/>
    <w:rsid w:val="00D14A21"/>
    <w:rsid w:val="00D84087"/>
    <w:rsid w:val="00DC7636"/>
    <w:rsid w:val="00DD7F9D"/>
    <w:rsid w:val="00E12C02"/>
    <w:rsid w:val="00E4221A"/>
    <w:rsid w:val="00E57DAE"/>
    <w:rsid w:val="00E94E51"/>
    <w:rsid w:val="00F60D8A"/>
    <w:rsid w:val="00F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060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nus">
    <w:name w:val="bonus"/>
    <w:basedOn w:val="Predvolenpsmoodseku"/>
    <w:rsid w:val="002A0060"/>
    <w:rPr>
      <w:rFonts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F60D8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7D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E57DAE"/>
    <w:rPr>
      <w:rFonts w:eastAsia="Times New Roman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7DAE"/>
    <w:rPr>
      <w:rFonts w:cs="Times New Roman"/>
      <w:vertAlign w:val="superscript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41A42"/>
    <w:rPr>
      <w:rFonts w:ascii="Segoe UI" w:hAnsi="Segoe UI" w:cs="Segoe UI"/>
      <w:sz w:val="18"/>
      <w:szCs w:val="18"/>
      <w:rtl w:val="0"/>
      <w: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7985-17AD-4B25-9725-C03F1289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</cp:lastModifiedBy>
  <cp:revision>9</cp:revision>
  <cp:lastPrinted>2015-01-08T15:07:00Z</cp:lastPrinted>
  <dcterms:created xsi:type="dcterms:W3CDTF">2015-01-09T12:08:00Z</dcterms:created>
  <dcterms:modified xsi:type="dcterms:W3CDTF">2019-09-26T16:07:00Z</dcterms:modified>
</cp:coreProperties>
</file>