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9C" w:rsidRPr="000603AB" w:rsidRDefault="00634B9C" w:rsidP="00634B9C">
      <w:pPr>
        <w:spacing w:after="0"/>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rsidR="00634B9C" w:rsidRPr="00C35BC3" w:rsidRDefault="00634B9C" w:rsidP="00634B9C">
      <w:pPr>
        <w:spacing w:after="0"/>
        <w:jc w:val="center"/>
        <w:rPr>
          <w:rFonts w:ascii="Times New Roman" w:hAnsi="Times New Roman" w:cs="Times New Roman"/>
          <w:b/>
          <w:sz w:val="24"/>
          <w:szCs w:val="24"/>
        </w:rPr>
      </w:pPr>
    </w:p>
    <w:p w:rsidR="001E57C4" w:rsidRDefault="001E57C4">
      <w:pPr>
        <w:pStyle w:val="Normlnywebov"/>
        <w:jc w:val="both"/>
        <w:divId w:val="905606512"/>
      </w:pPr>
      <w:r>
        <w:t xml:space="preserve">            Národná rada Slovenskej republiky svojím uznesením č. 1846 z 23. septembra 2005, v znení neskorších aktualizácií, vzala na vedomie návrh vojenského zastúpenia Slovenskej republiky pri orgánoch a vo vojenských štruktúrach NATO a EÚ (ďalej len „vojenské zastúpenie“) </w:t>
      </w:r>
      <w:r w:rsidR="00BF0B1D">
        <w:t xml:space="preserve">a </w:t>
      </w:r>
      <w:r>
        <w:t>vyslovila súhlas s vyslaním príslušníkov ozbrojených síl Slovenskej republiky do tohto vojenského zastúpenia.</w:t>
      </w:r>
    </w:p>
    <w:p w:rsidR="001E57C4" w:rsidRDefault="001E57C4" w:rsidP="00141040">
      <w:pPr>
        <w:pStyle w:val="Normlnywebov"/>
        <w:spacing w:before="0" w:beforeAutospacing="0" w:after="0" w:afterAutospacing="0"/>
        <w:jc w:val="both"/>
        <w:divId w:val="905606512"/>
      </w:pPr>
      <w:r>
        <w:t>           Cieľom predloženého materiálu je aktualizácia vojenské</w:t>
      </w:r>
      <w:r w:rsidR="00141040">
        <w:t>ho zastúpenia, ktorá v súvislosti s procesom adaptácie veliteľskej štruktúry NATO  zohľadňuje doplnenie štruktúr o D</w:t>
      </w:r>
      <w:r w:rsidR="00141040" w:rsidRPr="00F34368">
        <w:t>ivízi</w:t>
      </w:r>
      <w:r w:rsidR="00141040">
        <w:t>u</w:t>
      </w:r>
      <w:r w:rsidR="00141040" w:rsidRPr="00F34368">
        <w:t xml:space="preserve"> pre spoluprácu s Ukrajinou v Kyjeve/ Ukrajina</w:t>
      </w:r>
      <w:r w:rsidR="00141040">
        <w:t xml:space="preserve"> a </w:t>
      </w:r>
      <w:r w:rsidR="00141040" w:rsidRPr="00F34368">
        <w:t>Veliteľstvo stálej spoločnej logi</w:t>
      </w:r>
      <w:r w:rsidR="00141040">
        <w:t xml:space="preserve">stickej podpornej skupiny </w:t>
      </w:r>
      <w:r w:rsidR="00141040" w:rsidRPr="00F34368">
        <w:t>v </w:t>
      </w:r>
      <w:r w:rsidR="00141040">
        <w:t>Ulme</w:t>
      </w:r>
      <w:r w:rsidR="00141040" w:rsidRPr="00F34368">
        <w:t xml:space="preserve">/ </w:t>
      </w:r>
      <w:r w:rsidR="00141040">
        <w:t xml:space="preserve">Nemecká spolková republika. Návrhom sa zároveň ruší vojenské zastúpenie vo </w:t>
      </w:r>
      <w:r w:rsidR="00141040" w:rsidRPr="00141040">
        <w:t xml:space="preserve">Veliteľstve mnohonárodnej bojovej skupiny pod vedením Kanady v Adaži/Lotyšská republika z dôvodu, že </w:t>
      </w:r>
      <w:r w:rsidR="00141040">
        <w:t>vyčlenený personál bol dňom nasadenia príspevku do Posilnenej predsunutej prítomnosti zaradený do štruktúry slovenského kontingentu pôsobiaceho v Lotyšskej republike.</w:t>
      </w:r>
    </w:p>
    <w:p w:rsidR="001E57C4" w:rsidRDefault="001E57C4">
      <w:pPr>
        <w:pStyle w:val="Normlnywebov"/>
        <w:jc w:val="both"/>
        <w:divId w:val="905606512"/>
      </w:pPr>
      <w:r>
        <w:t xml:space="preserve">           Materiál sa predkladá v súlade s čl. 86 písm. </w:t>
      </w:r>
      <w:r w:rsidR="005864CE">
        <w:t>l</w:t>
      </w:r>
      <w:r>
        <w:t>) Ústavy Slovenskej republiky, na základe ktorého podlieha súhlasu Národnej rady Slovenskej republiky každé vyslanie príslušníka ozbrojených síl Slovenskej republiky na plnenie úloh mimo územia Slovenskej republiky, ak toto vyslanie nepatrí podľa Ústavy Slovenskej republiky do vymedzenej právomoci vlády Slovenskej republiky.</w:t>
      </w:r>
    </w:p>
    <w:p w:rsidR="00236421" w:rsidRDefault="00236421" w:rsidP="00236421">
      <w:pPr>
        <w:pStyle w:val="Normlnywebov"/>
        <w:spacing w:before="0" w:beforeAutospacing="0" w:after="0" w:afterAutospacing="0"/>
        <w:jc w:val="both"/>
        <w:divId w:val="905606512"/>
      </w:pPr>
      <w:r>
        <w:t xml:space="preserve">            </w:t>
      </w:r>
      <w:r w:rsidR="00F4713E">
        <w:t xml:space="preserve">Uvedeným materiálom sa nezvyšujú </w:t>
      </w:r>
      <w:r w:rsidR="001E57C4">
        <w:t xml:space="preserve">tzv. celkové mandátové počty príslušníkov ozbrojených síl Slovenskej republiky vo vojenskom zastúpení mimo územia Slovenskej republiky. </w:t>
      </w:r>
      <w:r>
        <w:t xml:space="preserve">Navrhovaná </w:t>
      </w:r>
      <w:r w:rsidR="00AC5D6A">
        <w:t>zmena štruktúr</w:t>
      </w:r>
      <w:r>
        <w:t xml:space="preserve"> vojenského zastúpenia nemá vplyv na </w:t>
      </w:r>
      <w:r w:rsidR="00AC5D6A">
        <w:t xml:space="preserve">doterajší </w:t>
      </w:r>
      <w:r>
        <w:t xml:space="preserve">reálny počet  príslušníkov </w:t>
      </w:r>
      <w:r w:rsidR="00AC5D6A">
        <w:t xml:space="preserve">ozbrojených síl Slovenskej republiky vyslaných na </w:t>
      </w:r>
      <w:r>
        <w:t>uvedený účel. Navýšenie tohto reálneho počtu z 86 na 1</w:t>
      </w:r>
      <w:r w:rsidR="0044464A">
        <w:t>10</w:t>
      </w:r>
      <w:r>
        <w:t xml:space="preserve"> </w:t>
      </w:r>
      <w:r w:rsidR="00AC5D6A">
        <w:t xml:space="preserve">však </w:t>
      </w:r>
      <w:r>
        <w:t>bude realizované</w:t>
      </w:r>
      <w:r w:rsidR="00AC5D6A">
        <w:t>, výhradne</w:t>
      </w:r>
      <w:r>
        <w:t xml:space="preserve"> v rozsahu schválených mandátových počtov</w:t>
      </w:r>
      <w:r w:rsidR="00AC5D6A">
        <w:t>,</w:t>
      </w:r>
      <w:r>
        <w:t xml:space="preserve"> </w:t>
      </w:r>
      <w:r w:rsidR="00850D9F">
        <w:t xml:space="preserve">aj </w:t>
      </w:r>
      <w:r>
        <w:t xml:space="preserve">v dôsledku navýšenia vojenského zastúpenia v  Národnom styčnom tíme ozbrojených síl Slovenskej republiky pri Spojeneckom veliteľstve pre transformáciu (ACT) v Norfolku/Spojené štáty americké s poverením zastupovať Slovenskú republiku aj v Koaličnom koordinačnom centre (CCC) v Tampe /Spojené štáty americké. Dôvodom je, že prostredníctvom plnenia úloh v uvedenej štruktúre bude zabezpečená koordinácia prípravy a príprava pilotov F-16. </w:t>
      </w:r>
    </w:p>
    <w:p w:rsidR="00236421" w:rsidRDefault="00236421" w:rsidP="00236421">
      <w:pPr>
        <w:pStyle w:val="Normlnywebov"/>
        <w:spacing w:before="0" w:beforeAutospacing="0" w:after="0" w:afterAutospacing="0"/>
        <w:jc w:val="both"/>
        <w:divId w:val="905606512"/>
      </w:pPr>
    </w:p>
    <w:p w:rsidR="001E57C4" w:rsidRDefault="00236421" w:rsidP="00236421">
      <w:pPr>
        <w:pStyle w:val="Normlnywebov"/>
        <w:spacing w:before="0" w:beforeAutospacing="0" w:after="0" w:afterAutospacing="0"/>
        <w:jc w:val="both"/>
        <w:divId w:val="905606512"/>
      </w:pPr>
      <w:r>
        <w:t xml:space="preserve">            </w:t>
      </w:r>
      <w:r w:rsidR="009A68A5">
        <w:t>Z uvedeného dôvodu</w:t>
      </w:r>
      <w:r>
        <w:t>, že materiál nepresahuje tzv</w:t>
      </w:r>
      <w:r w:rsidR="00C13797">
        <w:t>.</w:t>
      </w:r>
      <w:bookmarkStart w:id="0" w:name="_GoBack"/>
      <w:bookmarkEnd w:id="0"/>
      <w:r>
        <w:t xml:space="preserve"> mandátový počet príslušníkov ozbrojených síl Slovenskej republiky</w:t>
      </w:r>
      <w:r w:rsidR="009A68A5">
        <w:t xml:space="preserve"> nemá predložený návrh žiadny finančný vplyv a v</w:t>
      </w:r>
      <w:r w:rsidR="001E57C4">
        <w:t xml:space="preserve">ýdavky súvisiace s predloženou aktualizáciou vojenského zastúpenia sú v plnej miere zabezpečené </w:t>
      </w:r>
      <w:r w:rsidR="009A68A5">
        <w:t>v</w:t>
      </w:r>
      <w:r w:rsidR="001E57C4">
        <w:t xml:space="preserve"> rozpočt</w:t>
      </w:r>
      <w:r w:rsidR="009A68A5">
        <w:t>e</w:t>
      </w:r>
      <w:r w:rsidR="001E57C4">
        <w:t xml:space="preserve"> kapitoly Ministerstva obrany Slovenskej republiky. </w:t>
      </w:r>
    </w:p>
    <w:p w:rsidR="00D02A8C" w:rsidRDefault="00D02A8C" w:rsidP="00D02A8C">
      <w:pPr>
        <w:pStyle w:val="Normlnywebov"/>
        <w:spacing w:before="0" w:beforeAutospacing="0" w:after="0" w:afterAutospacing="0"/>
        <w:jc w:val="both"/>
      </w:pPr>
      <w:r>
        <w:t xml:space="preserve">      </w:t>
      </w:r>
    </w:p>
    <w:p w:rsidR="00D35195" w:rsidRDefault="00D35195" w:rsidP="00D35195">
      <w:pPr>
        <w:pStyle w:val="Normlnywebov"/>
        <w:spacing w:before="0" w:beforeAutospacing="0" w:after="0" w:afterAutospacing="0"/>
        <w:ind w:firstLine="720"/>
        <w:jc w:val="both"/>
      </w:pPr>
      <w:r>
        <w:t>S predloženým návrhom vyslovila súhlas Bezpečnostná rada Slovenskej republiky a nadväzne po prerokovaní ho schválila vláda Slovenskej republiky na svojom 169. rokovaní         11. septembra 2019 uznesením č. 438/2019.</w:t>
      </w:r>
    </w:p>
    <w:p w:rsidR="00D02A8C" w:rsidRDefault="00D02A8C" w:rsidP="00D02A8C">
      <w:pPr>
        <w:pStyle w:val="Normlnywebov"/>
        <w:jc w:val="both"/>
      </w:pPr>
    </w:p>
    <w:p w:rsidR="00D02A8C" w:rsidRDefault="00D02A8C" w:rsidP="00B75BB0"/>
    <w:p w:rsidR="00E076A2" w:rsidRPr="00B75BB0" w:rsidRDefault="00E076A2" w:rsidP="00B75BB0"/>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C5B" w:rsidRDefault="00714C5B" w:rsidP="000A67D5">
      <w:pPr>
        <w:spacing w:after="0" w:line="240" w:lineRule="auto"/>
      </w:pPr>
      <w:r>
        <w:separator/>
      </w:r>
    </w:p>
  </w:endnote>
  <w:endnote w:type="continuationSeparator" w:id="0">
    <w:p w:rsidR="00714C5B" w:rsidRDefault="00714C5B"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altName w:val="Times New Roman"/>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C5B" w:rsidRDefault="00714C5B" w:rsidP="000A67D5">
      <w:pPr>
        <w:spacing w:after="0" w:line="240" w:lineRule="auto"/>
      </w:pPr>
      <w:r>
        <w:separator/>
      </w:r>
    </w:p>
  </w:footnote>
  <w:footnote w:type="continuationSeparator" w:id="0">
    <w:p w:rsidR="00714C5B" w:rsidRDefault="00714C5B" w:rsidP="000A6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D4DF3"/>
    <w:multiLevelType w:val="multilevel"/>
    <w:tmpl w:val="8C422ECE"/>
    <w:lvl w:ilvl="0">
      <w:start w:val="1"/>
      <w:numFmt w:val="decimal"/>
      <w:lvlText w:val="%1."/>
      <w:lvlJc w:val="left"/>
      <w:pPr>
        <w:ind w:left="750" w:hanging="39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92DD6"/>
    <w:rsid w:val="000A67D5"/>
    <w:rsid w:val="000C30FD"/>
    <w:rsid w:val="000E25CA"/>
    <w:rsid w:val="001034F7"/>
    <w:rsid w:val="00141040"/>
    <w:rsid w:val="00146547"/>
    <w:rsid w:val="00146B48"/>
    <w:rsid w:val="00150388"/>
    <w:rsid w:val="00164E74"/>
    <w:rsid w:val="001A3641"/>
    <w:rsid w:val="001E57C4"/>
    <w:rsid w:val="002109B0"/>
    <w:rsid w:val="0021228E"/>
    <w:rsid w:val="00230F3C"/>
    <w:rsid w:val="00236421"/>
    <w:rsid w:val="0026610F"/>
    <w:rsid w:val="002702D6"/>
    <w:rsid w:val="002A5577"/>
    <w:rsid w:val="003111B8"/>
    <w:rsid w:val="00322014"/>
    <w:rsid w:val="0034213F"/>
    <w:rsid w:val="00383E41"/>
    <w:rsid w:val="0039526D"/>
    <w:rsid w:val="003A6415"/>
    <w:rsid w:val="003A71D0"/>
    <w:rsid w:val="003B435B"/>
    <w:rsid w:val="003D5E45"/>
    <w:rsid w:val="003E2DC5"/>
    <w:rsid w:val="003E3CDC"/>
    <w:rsid w:val="003E4226"/>
    <w:rsid w:val="00422DEC"/>
    <w:rsid w:val="004337BA"/>
    <w:rsid w:val="00436C44"/>
    <w:rsid w:val="0044464A"/>
    <w:rsid w:val="00456912"/>
    <w:rsid w:val="00465F4A"/>
    <w:rsid w:val="00473D41"/>
    <w:rsid w:val="00474A9D"/>
    <w:rsid w:val="00496E0B"/>
    <w:rsid w:val="004C2A55"/>
    <w:rsid w:val="004E40D8"/>
    <w:rsid w:val="004E70BA"/>
    <w:rsid w:val="00527290"/>
    <w:rsid w:val="00532574"/>
    <w:rsid w:val="0053385C"/>
    <w:rsid w:val="00581D58"/>
    <w:rsid w:val="005864CE"/>
    <w:rsid w:val="0059081C"/>
    <w:rsid w:val="0060337A"/>
    <w:rsid w:val="006277F8"/>
    <w:rsid w:val="00634B9C"/>
    <w:rsid w:val="00642FB8"/>
    <w:rsid w:val="00657226"/>
    <w:rsid w:val="006A3681"/>
    <w:rsid w:val="007055C1"/>
    <w:rsid w:val="00714C5B"/>
    <w:rsid w:val="00764FAC"/>
    <w:rsid w:val="00766598"/>
    <w:rsid w:val="007746DD"/>
    <w:rsid w:val="00777C34"/>
    <w:rsid w:val="007A1010"/>
    <w:rsid w:val="007D7AE6"/>
    <w:rsid w:val="007E1D00"/>
    <w:rsid w:val="0081645A"/>
    <w:rsid w:val="008354BD"/>
    <w:rsid w:val="0084052F"/>
    <w:rsid w:val="008414FC"/>
    <w:rsid w:val="00850D9F"/>
    <w:rsid w:val="00880BB5"/>
    <w:rsid w:val="008A1964"/>
    <w:rsid w:val="008D2B72"/>
    <w:rsid w:val="008E2844"/>
    <w:rsid w:val="008E3D2E"/>
    <w:rsid w:val="0090100E"/>
    <w:rsid w:val="009239D9"/>
    <w:rsid w:val="00977DD1"/>
    <w:rsid w:val="009A68A5"/>
    <w:rsid w:val="009B2526"/>
    <w:rsid w:val="009C6C5C"/>
    <w:rsid w:val="009D6F8B"/>
    <w:rsid w:val="00A05DD1"/>
    <w:rsid w:val="00A54A16"/>
    <w:rsid w:val="00A81405"/>
    <w:rsid w:val="00AC5D6A"/>
    <w:rsid w:val="00AF457A"/>
    <w:rsid w:val="00B133CC"/>
    <w:rsid w:val="00B20A98"/>
    <w:rsid w:val="00B253AE"/>
    <w:rsid w:val="00B67ED2"/>
    <w:rsid w:val="00B75BB0"/>
    <w:rsid w:val="00B81906"/>
    <w:rsid w:val="00B906B2"/>
    <w:rsid w:val="00BD1FAB"/>
    <w:rsid w:val="00BE7302"/>
    <w:rsid w:val="00BF0B1D"/>
    <w:rsid w:val="00C13797"/>
    <w:rsid w:val="00C35BC3"/>
    <w:rsid w:val="00C63A47"/>
    <w:rsid w:val="00C65A4A"/>
    <w:rsid w:val="00C920E8"/>
    <w:rsid w:val="00C9659C"/>
    <w:rsid w:val="00CA4563"/>
    <w:rsid w:val="00CE47A6"/>
    <w:rsid w:val="00D02A8C"/>
    <w:rsid w:val="00D05E57"/>
    <w:rsid w:val="00D261C9"/>
    <w:rsid w:val="00D35195"/>
    <w:rsid w:val="00D7179C"/>
    <w:rsid w:val="00D85172"/>
    <w:rsid w:val="00D969AC"/>
    <w:rsid w:val="00DA34D9"/>
    <w:rsid w:val="00DC0BD9"/>
    <w:rsid w:val="00DD58E1"/>
    <w:rsid w:val="00E076A2"/>
    <w:rsid w:val="00E14E7F"/>
    <w:rsid w:val="00E32491"/>
    <w:rsid w:val="00E5284A"/>
    <w:rsid w:val="00E840B3"/>
    <w:rsid w:val="00EA7C00"/>
    <w:rsid w:val="00EC027B"/>
    <w:rsid w:val="00ED0A9B"/>
    <w:rsid w:val="00ED7DD6"/>
    <w:rsid w:val="00EE0D4A"/>
    <w:rsid w:val="00EF1425"/>
    <w:rsid w:val="00F256C4"/>
    <w:rsid w:val="00F2656B"/>
    <w:rsid w:val="00F26A4A"/>
    <w:rsid w:val="00F46B1B"/>
    <w:rsid w:val="00F4713E"/>
    <w:rsid w:val="00F6323F"/>
    <w:rsid w:val="00FA0ABD"/>
    <w:rsid w:val="00FB12C1"/>
    <w:rsid w:val="00FB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606512">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17718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sprava"/>
    <f:field ref="objsubject" par="" edit="true" text=""/>
    <f:field ref="objcreatedby" par="" text="Prôčková, Ivana, PhDr."/>
    <f:field ref="objcreatedat" par="" text="20.6.2019 14:59:16"/>
    <f:field ref="objchangedby" par="" text="Administrator, System"/>
    <f:field ref="objmodifiedat" par="" text="20.6.2019 14:59:1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93111EB-C68A-4417-BBF4-E0476986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2019-09-16T11:58:00Z</dcterms:created>
  <dcterms:modified xsi:type="dcterms:W3CDTF">2019-09-16T12:15:00Z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Nelegislatívny všeobecný materiál</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Nelegislatívna oblasť</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PhDr. Ivana Prôčková</vt:lpwstr>
  </property>
  <property fmtid="{D5CDD505-2E9C-101B-9397-08002B2CF9AE}" pid="9" name="FSC#SKEDITIONSLOVLEX@103.510:zodppredkladatel">
    <vt:lpwstr>Peter Gajdoš</vt:lpwstr>
  </property>
  <property fmtid="{D5CDD505-2E9C-101B-9397-08002B2CF9AE}" pid="10" name="FSC#SKEDITIONSLOVLEX@103.510:nazovpredpis">
    <vt:lpwstr> Návrh na aktualizáciu vojenského zastúpenia Slovenskej republiky pri orgánoch a vo vojenských štruktúrach NATO a EÚ a vyslania príslušníkov ozbrojených síl Slovenskej republiky do tohto vojenského zastúpenia</vt:lpwstr>
  </property>
  <property fmtid="{D5CDD505-2E9C-101B-9397-08002B2CF9AE}" pid="11" name="FSC#SKEDITIONSLOVLEX@103.510:cislopredpis">
    <vt:lpwstr/>
  </property>
  <property fmtid="{D5CDD505-2E9C-101B-9397-08002B2CF9AE}" pid="12" name="FSC#SKEDITIONSLOVLEX@103.510:zodpinstitucia">
    <vt:lpwstr>Ministerstvo obrany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Článok 86 písm. l) Ústavy SR</vt:lpwstr>
  </property>
  <property fmtid="{D5CDD505-2E9C-101B-9397-08002B2CF9AE}" pid="16" name="FSC#SKEDITIONSLOVLEX@103.510:plnynazovpredpis">
    <vt:lpwstr> Návrh na aktualizáciu vojenského zastúpenia Slovenskej republiky pri orgánoch a vo vojenských štruktúrach NATO a EÚ a vyslania príslušníkov ozbrojených síl Slovenskej republiky do tohto vojenského zastúpenia</vt:lpwstr>
  </property>
  <property fmtid="{D5CDD505-2E9C-101B-9397-08002B2CF9AE}" pid="17" name="FSC#SKEDITIONSLOVLEX@103.510:rezortcislopredpis">
    <vt:lpwstr>OdMV- 25-14/2019-OMPV  </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LP/2019/498</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
  </property>
  <property fmtid="{D5CDD505-2E9C-101B-9397-08002B2CF9AE}" pid="51" name="FSC#SKEDITIONSLOVLEX@103.510:AttrStrDocPropVplyvPodnikatelskeProstr">
    <vt:lpwstr/>
  </property>
  <property fmtid="{D5CDD505-2E9C-101B-9397-08002B2CF9AE}" pid="52" name="FSC#SKEDITIONSLOVLEX@103.510:AttrStrDocPropVplyvSocialny">
    <vt:lpwstr/>
  </property>
  <property fmtid="{D5CDD505-2E9C-101B-9397-08002B2CF9AE}" pid="53" name="FSC#SKEDITIONSLOVLEX@103.510:AttrStrDocPropVplyvNaZivotProstr">
    <vt:lpwstr/>
  </property>
  <property fmtid="{D5CDD505-2E9C-101B-9397-08002B2CF9AE}" pid="54" name="FSC#SKEDITIONSLOVLEX@103.510:AttrStrDocPropVplyvNaInformatizaciu">
    <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
  </property>
  <property fmtid="{D5CDD505-2E9C-101B-9397-08002B2CF9AE}" pid="127" name="FSC#SKEDITIONSLOVLEX@103.510:AttrStrListDocPropUznesenieNaVedomie">
    <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
  </property>
  <property fmtid="{D5CDD505-2E9C-101B-9397-08002B2CF9AE}" pid="130" name="FSC#COOSYSTEM@1.1:Container">
    <vt:lpwstr>COO.2145.1000.3.3456479</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obrany Slovenskej republiky</vt:lpwstr>
  </property>
  <property fmtid="{D5CDD505-2E9C-101B-9397-08002B2CF9AE}" pid="145" name="FSC#SKEDITIONSLOVLEX@103.510:funkciaZodpPredAkuzativ">
    <vt:lpwstr>ministrovi obrany Slovenskej republiky</vt:lpwstr>
  </property>
  <property fmtid="{D5CDD505-2E9C-101B-9397-08002B2CF9AE}" pid="146" name="FSC#SKEDITIONSLOVLEX@103.510:funkciaZodpPredDativ">
    <vt:lpwstr>ministra obrany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Peter Gajdoš_x000d_
minister obrany Slovenskej republiky</vt:lpwstr>
  </property>
  <property fmtid="{D5CDD505-2E9C-101B-9397-08002B2CF9AE}" pid="151" name="FSC#SKEDITIONSLOVLEX@103.510:aktualnyrok">
    <vt:lpwstr>2019</vt:lpwstr>
  </property>
  <property fmtid="{D5CDD505-2E9C-101B-9397-08002B2CF9AE}" pid="152" name="FSC#SKEDITIONSLOVLEX@103.510:vytvorenedna">
    <vt:lpwstr>20. 6. 2019</vt:lpwstr>
  </property>
</Properties>
</file>