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C64D"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567375ED"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267FEBFA"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148C985C"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70BDC049"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3A869992"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58BE42FD"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161CD2A8"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6ACA3C56"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6B79B01E"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366658EC"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7A3BC3E7"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61D76323"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1F03170D"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5497FF53"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662AF66E" w14:textId="77777777" w:rsidR="009E4025" w:rsidRDefault="009E4025" w:rsidP="00AF59FC">
      <w:pPr>
        <w:shd w:val="clear" w:color="auto" w:fill="FFFFFF" w:themeFill="background1"/>
        <w:spacing w:after="0" w:line="240" w:lineRule="auto"/>
        <w:jc w:val="center"/>
        <w:rPr>
          <w:rFonts w:ascii="Times New Roman" w:hAnsi="Times New Roman" w:cs="Times New Roman"/>
          <w:b/>
          <w:sz w:val="24"/>
          <w:szCs w:val="24"/>
        </w:rPr>
      </w:pPr>
    </w:p>
    <w:p w14:paraId="193CCDA7" w14:textId="77777777" w:rsidR="00DF10F0" w:rsidRPr="00055182" w:rsidRDefault="00DF10F0" w:rsidP="00AF59FC">
      <w:pPr>
        <w:shd w:val="clear" w:color="auto" w:fill="FFFFFF" w:themeFill="background1"/>
        <w:spacing w:after="0" w:line="240" w:lineRule="auto"/>
        <w:jc w:val="center"/>
        <w:rPr>
          <w:rFonts w:ascii="Times New Roman" w:hAnsi="Times New Roman" w:cs="Times New Roman"/>
          <w:b/>
          <w:sz w:val="24"/>
          <w:szCs w:val="24"/>
        </w:rPr>
      </w:pPr>
      <w:r w:rsidRPr="00055182">
        <w:rPr>
          <w:rFonts w:ascii="Times New Roman" w:hAnsi="Times New Roman" w:cs="Times New Roman"/>
          <w:b/>
          <w:sz w:val="24"/>
          <w:szCs w:val="24"/>
        </w:rPr>
        <w:t>z</w:t>
      </w:r>
      <w:r w:rsidR="005E74D4">
        <w:rPr>
          <w:rFonts w:ascii="Times New Roman" w:hAnsi="Times New Roman" w:cs="Times New Roman"/>
          <w:b/>
          <w:sz w:val="24"/>
          <w:szCs w:val="24"/>
        </w:rPr>
        <w:t> 10. septembra</w:t>
      </w:r>
      <w:r w:rsidRPr="00055182">
        <w:rPr>
          <w:rFonts w:ascii="Times New Roman" w:hAnsi="Times New Roman" w:cs="Times New Roman"/>
          <w:b/>
          <w:sz w:val="24"/>
          <w:szCs w:val="24"/>
        </w:rPr>
        <w:t xml:space="preserve"> 2019,</w:t>
      </w:r>
    </w:p>
    <w:p w14:paraId="4CAA4487" w14:textId="77777777" w:rsidR="00AB496A" w:rsidRPr="006E07CE" w:rsidRDefault="00AB496A" w:rsidP="00AF59FC">
      <w:pPr>
        <w:shd w:val="clear" w:color="auto" w:fill="FFFFFF" w:themeFill="background1"/>
        <w:spacing w:after="0" w:line="240" w:lineRule="auto"/>
        <w:jc w:val="center"/>
        <w:rPr>
          <w:rFonts w:ascii="Times New Roman" w:hAnsi="Times New Roman" w:cs="Times New Roman"/>
          <w:b/>
          <w:sz w:val="24"/>
          <w:szCs w:val="24"/>
        </w:rPr>
      </w:pPr>
    </w:p>
    <w:p w14:paraId="3B13C61C" w14:textId="77777777" w:rsidR="00DF10F0" w:rsidRPr="006E07CE" w:rsidRDefault="00DF10F0" w:rsidP="00AF59FC">
      <w:pPr>
        <w:shd w:val="clear" w:color="auto" w:fill="FFFFFF" w:themeFill="background1"/>
        <w:spacing w:after="0" w:line="240" w:lineRule="auto"/>
        <w:jc w:val="center"/>
        <w:rPr>
          <w:rFonts w:ascii="Times New Roman" w:hAnsi="Times New Roman" w:cs="Times New Roman"/>
          <w:b/>
          <w:sz w:val="24"/>
          <w:szCs w:val="24"/>
        </w:rPr>
      </w:pPr>
      <w:r w:rsidRPr="006E07CE">
        <w:rPr>
          <w:rFonts w:ascii="Times New Roman" w:hAnsi="Times New Roman" w:cs="Times New Roman"/>
          <w:b/>
          <w:sz w:val="24"/>
          <w:szCs w:val="24"/>
        </w:rPr>
        <w:t>ktorým sa mení a dopĺňa zákon č. 448/2008 Z. z. o sociálnych službách a o zmene a</w:t>
      </w:r>
      <w:r w:rsidR="00C80349" w:rsidRPr="006E07CE">
        <w:rPr>
          <w:rFonts w:ascii="Times New Roman" w:hAnsi="Times New Roman" w:cs="Times New Roman"/>
          <w:b/>
          <w:sz w:val="24"/>
          <w:szCs w:val="24"/>
        </w:rPr>
        <w:t> </w:t>
      </w:r>
      <w:r w:rsidRPr="006E07CE">
        <w:rPr>
          <w:rFonts w:ascii="Times New Roman" w:hAnsi="Times New Roman" w:cs="Times New Roman"/>
          <w:b/>
          <w:sz w:val="24"/>
          <w:szCs w:val="24"/>
        </w:rPr>
        <w:t>doplnení zákona č. 455/1991 Zb. o živnostenskom podnikaní (živnostenský zákon) v</w:t>
      </w:r>
      <w:r w:rsidR="00587369" w:rsidRPr="006E07CE">
        <w:rPr>
          <w:rFonts w:ascii="Times New Roman" w:hAnsi="Times New Roman" w:cs="Times New Roman"/>
          <w:b/>
          <w:sz w:val="24"/>
          <w:szCs w:val="24"/>
        </w:rPr>
        <w:t> </w:t>
      </w:r>
      <w:r w:rsidRPr="006E07CE">
        <w:rPr>
          <w:rFonts w:ascii="Times New Roman" w:hAnsi="Times New Roman" w:cs="Times New Roman"/>
          <w:b/>
          <w:sz w:val="24"/>
          <w:szCs w:val="24"/>
        </w:rPr>
        <w:t>znení neskorších predpisov v znení neskorších predpisov</w:t>
      </w:r>
    </w:p>
    <w:p w14:paraId="00A3FC90" w14:textId="77777777" w:rsidR="00DF10F0" w:rsidRPr="006E07CE" w:rsidRDefault="00DF10F0" w:rsidP="00AF59FC">
      <w:pPr>
        <w:shd w:val="clear" w:color="auto" w:fill="FFFFFF" w:themeFill="background1"/>
        <w:spacing w:after="0" w:line="240" w:lineRule="auto"/>
        <w:jc w:val="center"/>
        <w:rPr>
          <w:rFonts w:ascii="Times New Roman" w:hAnsi="Times New Roman" w:cs="Times New Roman"/>
          <w:b/>
          <w:sz w:val="24"/>
          <w:szCs w:val="24"/>
        </w:rPr>
      </w:pPr>
    </w:p>
    <w:p w14:paraId="2E1CD25E" w14:textId="77777777" w:rsidR="00DC2091" w:rsidRPr="006E07CE" w:rsidRDefault="00DC2091" w:rsidP="00AF59FC">
      <w:pPr>
        <w:shd w:val="clear" w:color="auto" w:fill="FFFFFF" w:themeFill="background1"/>
        <w:spacing w:after="0" w:line="240" w:lineRule="auto"/>
        <w:ind w:firstLine="708"/>
        <w:rPr>
          <w:rFonts w:ascii="Times New Roman" w:hAnsi="Times New Roman" w:cs="Times New Roman"/>
          <w:sz w:val="24"/>
          <w:szCs w:val="24"/>
        </w:rPr>
      </w:pPr>
    </w:p>
    <w:p w14:paraId="22BF2084" w14:textId="77777777" w:rsidR="00DC2091" w:rsidRPr="006E07CE" w:rsidRDefault="00DC2091" w:rsidP="00AF59FC">
      <w:pPr>
        <w:shd w:val="clear" w:color="auto" w:fill="FFFFFF" w:themeFill="background1"/>
        <w:spacing w:after="0" w:line="240" w:lineRule="auto"/>
        <w:ind w:firstLine="708"/>
        <w:rPr>
          <w:rFonts w:ascii="Times New Roman" w:hAnsi="Times New Roman" w:cs="Times New Roman"/>
          <w:sz w:val="24"/>
          <w:szCs w:val="24"/>
        </w:rPr>
      </w:pPr>
    </w:p>
    <w:p w14:paraId="194F280F" w14:textId="77777777" w:rsidR="00DF10F0" w:rsidRPr="006E07CE" w:rsidRDefault="00DF10F0" w:rsidP="00AF59FC">
      <w:pPr>
        <w:shd w:val="clear" w:color="auto" w:fill="FFFFFF" w:themeFill="background1"/>
        <w:spacing w:after="0" w:line="240" w:lineRule="auto"/>
        <w:ind w:firstLine="708"/>
        <w:rPr>
          <w:rFonts w:ascii="Times New Roman" w:hAnsi="Times New Roman" w:cs="Times New Roman"/>
          <w:sz w:val="24"/>
          <w:szCs w:val="24"/>
        </w:rPr>
      </w:pPr>
      <w:r w:rsidRPr="006E07CE">
        <w:rPr>
          <w:rFonts w:ascii="Times New Roman" w:hAnsi="Times New Roman" w:cs="Times New Roman"/>
          <w:sz w:val="24"/>
          <w:szCs w:val="24"/>
        </w:rPr>
        <w:t>Národná rada Slovenskej republiky sa uzniesla na tomto zákone:</w:t>
      </w:r>
    </w:p>
    <w:p w14:paraId="0CC076D8" w14:textId="77777777" w:rsidR="00DF10F0" w:rsidRPr="00364C9D" w:rsidRDefault="00DF10F0" w:rsidP="00AF59FC">
      <w:pPr>
        <w:shd w:val="clear" w:color="auto" w:fill="FFFFFF" w:themeFill="background1"/>
        <w:spacing w:after="0" w:line="240" w:lineRule="auto"/>
        <w:jc w:val="center"/>
        <w:rPr>
          <w:rFonts w:ascii="Times New Roman" w:hAnsi="Times New Roman" w:cs="Times New Roman"/>
          <w:sz w:val="16"/>
          <w:szCs w:val="24"/>
        </w:rPr>
      </w:pPr>
    </w:p>
    <w:p w14:paraId="4E9BFED1" w14:textId="77777777" w:rsidR="00DC2091" w:rsidRPr="006E07CE" w:rsidRDefault="00DC2091" w:rsidP="00AF59FC">
      <w:pPr>
        <w:shd w:val="clear" w:color="auto" w:fill="FFFFFF" w:themeFill="background1"/>
        <w:spacing w:after="0" w:line="240" w:lineRule="auto"/>
        <w:jc w:val="center"/>
        <w:rPr>
          <w:rFonts w:ascii="Times New Roman" w:hAnsi="Times New Roman" w:cs="Times New Roman"/>
          <w:sz w:val="24"/>
          <w:szCs w:val="24"/>
        </w:rPr>
      </w:pPr>
    </w:p>
    <w:p w14:paraId="518B7EEA" w14:textId="77777777" w:rsidR="00DF10F0" w:rsidRPr="006E07CE" w:rsidRDefault="00DF10F0" w:rsidP="00AF59FC">
      <w:pPr>
        <w:shd w:val="clear" w:color="auto" w:fill="FFFFFF" w:themeFill="background1"/>
        <w:spacing w:after="0" w:line="240" w:lineRule="auto"/>
        <w:jc w:val="center"/>
        <w:rPr>
          <w:rFonts w:ascii="Times New Roman" w:hAnsi="Times New Roman" w:cs="Times New Roman"/>
          <w:b/>
          <w:sz w:val="24"/>
          <w:szCs w:val="24"/>
        </w:rPr>
      </w:pPr>
      <w:r w:rsidRPr="006E07CE">
        <w:rPr>
          <w:rFonts w:ascii="Times New Roman" w:hAnsi="Times New Roman" w:cs="Times New Roman"/>
          <w:b/>
          <w:sz w:val="24"/>
          <w:szCs w:val="24"/>
        </w:rPr>
        <w:t xml:space="preserve">Čl. I </w:t>
      </w:r>
    </w:p>
    <w:p w14:paraId="6F90B737" w14:textId="77777777" w:rsidR="00587369" w:rsidRPr="006E07CE" w:rsidRDefault="00587369" w:rsidP="00AF59FC">
      <w:pPr>
        <w:shd w:val="clear" w:color="auto" w:fill="FFFFFF" w:themeFill="background1"/>
        <w:spacing w:after="0" w:line="240" w:lineRule="auto"/>
        <w:ind w:firstLine="708"/>
        <w:jc w:val="both"/>
        <w:rPr>
          <w:rFonts w:ascii="Times New Roman" w:hAnsi="Times New Roman" w:cs="Times New Roman"/>
          <w:sz w:val="24"/>
          <w:szCs w:val="24"/>
        </w:rPr>
      </w:pPr>
    </w:p>
    <w:p w14:paraId="1DD19B83" w14:textId="23F2FB3B" w:rsidR="00DF10F0" w:rsidRPr="006E07CE" w:rsidRDefault="00DF10F0" w:rsidP="00AF59FC">
      <w:pPr>
        <w:shd w:val="clear" w:color="auto" w:fill="FFFFFF" w:themeFill="background1"/>
        <w:spacing w:after="0" w:line="240" w:lineRule="auto"/>
        <w:ind w:firstLine="708"/>
        <w:jc w:val="both"/>
        <w:rPr>
          <w:rFonts w:ascii="Times New Roman" w:hAnsi="Times New Roman" w:cs="Times New Roman"/>
          <w:sz w:val="24"/>
          <w:szCs w:val="24"/>
        </w:rPr>
      </w:pPr>
      <w:r w:rsidRPr="006E07CE">
        <w:rPr>
          <w:rFonts w:ascii="Times New Roman" w:hAnsi="Times New Roman" w:cs="Times New Roman"/>
          <w:sz w:val="24"/>
          <w:szCs w:val="24"/>
        </w:rPr>
        <w:t>Zákon č. 448/2008 Z. z. o sociálnych službách a o zmene a doplnení zákona č.</w:t>
      </w:r>
      <w:r w:rsidR="00AB496A" w:rsidRPr="006E07CE">
        <w:rPr>
          <w:rFonts w:ascii="Times New Roman" w:hAnsi="Times New Roman" w:cs="Times New Roman"/>
          <w:sz w:val="24"/>
          <w:szCs w:val="24"/>
        </w:rPr>
        <w:t> </w:t>
      </w:r>
      <w:r w:rsidRPr="006E07CE">
        <w:rPr>
          <w:rFonts w:ascii="Times New Roman" w:hAnsi="Times New Roman" w:cs="Times New Roman"/>
          <w:sz w:val="24"/>
          <w:szCs w:val="24"/>
        </w:rPr>
        <w:t>455/1991 Zb. o živnostenskom podnikaní (živnostenský zákon) v znení neskorších predpisov v znení zákona č. 317/2009 Z. z., nálezu Ústavného súdu Slovenskej republiky č.</w:t>
      </w:r>
      <w:r w:rsidR="00AB496A" w:rsidRPr="006E07CE">
        <w:rPr>
          <w:rFonts w:ascii="Times New Roman" w:hAnsi="Times New Roman" w:cs="Times New Roman"/>
          <w:sz w:val="24"/>
          <w:szCs w:val="24"/>
        </w:rPr>
        <w:t> </w:t>
      </w:r>
      <w:r w:rsidRPr="006E07CE">
        <w:rPr>
          <w:rFonts w:ascii="Times New Roman" w:hAnsi="Times New Roman" w:cs="Times New Roman"/>
          <w:sz w:val="24"/>
          <w:szCs w:val="24"/>
        </w:rPr>
        <w:t>332/2010 Z. z., zákona č. 551/2010 Z. z., zákona č. 50/2012 Z. z., zákona č. 185/2012 Z. z., zákona č. 413/2012 Z. z., zákona č. 485/2013 Z. z., zákona č. 185/2014 Z. z., zákona č.</w:t>
      </w:r>
      <w:r w:rsidR="00AB496A" w:rsidRPr="006E07CE">
        <w:rPr>
          <w:rFonts w:ascii="Times New Roman" w:hAnsi="Times New Roman" w:cs="Times New Roman"/>
          <w:sz w:val="24"/>
          <w:szCs w:val="24"/>
        </w:rPr>
        <w:t> </w:t>
      </w:r>
      <w:r w:rsidRPr="006E07CE">
        <w:rPr>
          <w:rFonts w:ascii="Times New Roman" w:hAnsi="Times New Roman" w:cs="Times New Roman"/>
          <w:sz w:val="24"/>
          <w:szCs w:val="24"/>
        </w:rPr>
        <w:t>219/2014 Z. z., zákona č. 376/2014 Z. z., zákona č. 345/2015 Z. z., zákona č. 91/2016 Z. z., zákona č. 125/2016 Z. z., zákona č. 40/2017 Z. z., zákona č. 331/2017 Z. z., zákona č.</w:t>
      </w:r>
      <w:r w:rsidR="00AB496A" w:rsidRPr="006E07CE">
        <w:rPr>
          <w:rFonts w:ascii="Times New Roman" w:hAnsi="Times New Roman" w:cs="Times New Roman"/>
          <w:sz w:val="24"/>
          <w:szCs w:val="24"/>
        </w:rPr>
        <w:t> </w:t>
      </w:r>
      <w:r w:rsidRPr="006E07CE">
        <w:rPr>
          <w:rFonts w:ascii="Times New Roman" w:hAnsi="Times New Roman" w:cs="Times New Roman"/>
          <w:sz w:val="24"/>
          <w:szCs w:val="24"/>
        </w:rPr>
        <w:t>351/2017 Z. z., zákona č. 156/2018 Z. z., zákona č. 177/2018 Z. z.</w:t>
      </w:r>
      <w:r w:rsidR="00364C9D">
        <w:rPr>
          <w:rFonts w:ascii="Times New Roman" w:hAnsi="Times New Roman" w:cs="Times New Roman"/>
          <w:sz w:val="24"/>
          <w:szCs w:val="24"/>
        </w:rPr>
        <w:t>,</w:t>
      </w:r>
      <w:r w:rsidRPr="006E07CE">
        <w:rPr>
          <w:rFonts w:ascii="Times New Roman" w:hAnsi="Times New Roman" w:cs="Times New Roman"/>
          <w:sz w:val="24"/>
          <w:szCs w:val="24"/>
        </w:rPr>
        <w:t> zákona č. 289/2018 Z.</w:t>
      </w:r>
      <w:r w:rsidR="00AB496A" w:rsidRPr="006E07CE">
        <w:rPr>
          <w:rFonts w:ascii="Times New Roman" w:hAnsi="Times New Roman" w:cs="Times New Roman"/>
          <w:sz w:val="24"/>
          <w:szCs w:val="24"/>
        </w:rPr>
        <w:t> </w:t>
      </w:r>
      <w:r w:rsidRPr="006E07CE">
        <w:rPr>
          <w:rFonts w:ascii="Times New Roman" w:hAnsi="Times New Roman" w:cs="Times New Roman"/>
          <w:sz w:val="24"/>
          <w:szCs w:val="24"/>
        </w:rPr>
        <w:t>z.</w:t>
      </w:r>
      <w:r w:rsidR="00364C9D">
        <w:rPr>
          <w:rFonts w:ascii="Times New Roman" w:hAnsi="Times New Roman" w:cs="Times New Roman"/>
          <w:sz w:val="24"/>
          <w:szCs w:val="24"/>
        </w:rPr>
        <w:t xml:space="preserve"> a zákona č. 221/2019 Z. z.</w:t>
      </w:r>
      <w:r w:rsidRPr="006E07CE">
        <w:rPr>
          <w:rFonts w:ascii="Times New Roman" w:hAnsi="Times New Roman" w:cs="Times New Roman"/>
          <w:i/>
          <w:sz w:val="24"/>
          <w:szCs w:val="24"/>
        </w:rPr>
        <w:t xml:space="preserve"> </w:t>
      </w:r>
      <w:r w:rsidRPr="006E07CE">
        <w:rPr>
          <w:rFonts w:ascii="Times New Roman" w:hAnsi="Times New Roman" w:cs="Times New Roman"/>
          <w:sz w:val="24"/>
          <w:szCs w:val="24"/>
        </w:rPr>
        <w:t>sa mení a dopĺňa takto:</w:t>
      </w:r>
    </w:p>
    <w:p w14:paraId="0D47C50A" w14:textId="77777777" w:rsidR="00AB1516" w:rsidRPr="006E07CE" w:rsidRDefault="00AB1516" w:rsidP="00AF59FC">
      <w:pPr>
        <w:shd w:val="clear" w:color="auto" w:fill="FFFFFF" w:themeFill="background1"/>
        <w:spacing w:after="0" w:line="240" w:lineRule="auto"/>
        <w:ind w:left="360"/>
        <w:jc w:val="both"/>
        <w:rPr>
          <w:rFonts w:ascii="Times New Roman" w:hAnsi="Times New Roman" w:cs="Times New Roman"/>
          <w:sz w:val="24"/>
          <w:szCs w:val="24"/>
        </w:rPr>
      </w:pPr>
    </w:p>
    <w:p w14:paraId="155EB8F2" w14:textId="67FD339F" w:rsidR="00DF10F0"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10 ods. 4 </w:t>
      </w:r>
      <w:r w:rsidR="001A2752" w:rsidRPr="006E07CE">
        <w:rPr>
          <w:rFonts w:ascii="Times New Roman" w:hAnsi="Times New Roman" w:cs="Times New Roman"/>
          <w:sz w:val="24"/>
          <w:szCs w:val="24"/>
        </w:rPr>
        <w:t xml:space="preserve">druhá </w:t>
      </w:r>
      <w:r w:rsidRPr="006E07CE">
        <w:rPr>
          <w:rFonts w:ascii="Times New Roman" w:hAnsi="Times New Roman" w:cs="Times New Roman"/>
          <w:sz w:val="24"/>
          <w:szCs w:val="24"/>
        </w:rPr>
        <w:t>vet</w:t>
      </w:r>
      <w:r w:rsidR="001A2752" w:rsidRPr="006E07CE">
        <w:rPr>
          <w:rFonts w:ascii="Times New Roman" w:hAnsi="Times New Roman" w:cs="Times New Roman"/>
          <w:sz w:val="24"/>
          <w:szCs w:val="24"/>
        </w:rPr>
        <w:t xml:space="preserve">a znie: „Nevyhnutné telesné obmedzenie písomne nariaďuje, schvaľuje alebo </w:t>
      </w:r>
      <w:r w:rsidR="006047C2">
        <w:rPr>
          <w:rFonts w:ascii="Times New Roman" w:hAnsi="Times New Roman" w:cs="Times New Roman"/>
          <w:sz w:val="24"/>
          <w:szCs w:val="24"/>
        </w:rPr>
        <w:t xml:space="preserve">ho </w:t>
      </w:r>
      <w:r w:rsidR="001A2752" w:rsidRPr="006E07CE">
        <w:rPr>
          <w:rFonts w:ascii="Times New Roman" w:hAnsi="Times New Roman" w:cs="Times New Roman"/>
          <w:sz w:val="24"/>
          <w:szCs w:val="24"/>
        </w:rPr>
        <w:t xml:space="preserve">dodatočne bezodkladne schvaľuje a potvrdzuje </w:t>
      </w:r>
      <w:r w:rsidR="00951F0C">
        <w:rPr>
          <w:rFonts w:ascii="Times New Roman" w:hAnsi="Times New Roman" w:cs="Times New Roman"/>
          <w:sz w:val="24"/>
          <w:szCs w:val="24"/>
        </w:rPr>
        <w:t xml:space="preserve">ho </w:t>
      </w:r>
      <w:bookmarkStart w:id="0" w:name="_GoBack"/>
      <w:bookmarkEnd w:id="0"/>
      <w:r w:rsidR="00311F81">
        <w:rPr>
          <w:rFonts w:ascii="Times New Roman" w:hAnsi="Times New Roman" w:cs="Times New Roman"/>
          <w:sz w:val="24"/>
          <w:szCs w:val="24"/>
        </w:rPr>
        <w:t>svojím</w:t>
      </w:r>
      <w:r w:rsidR="001A2752" w:rsidRPr="006E07CE">
        <w:rPr>
          <w:rFonts w:ascii="Times New Roman" w:hAnsi="Times New Roman" w:cs="Times New Roman"/>
          <w:sz w:val="24"/>
          <w:szCs w:val="24"/>
        </w:rPr>
        <w:t xml:space="preserve"> podpisom lekár so špecializáciou v špecializačnom odbore psychiatria a písomne sa k nemu vyjadruje a potvrdzuje </w:t>
      </w:r>
      <w:r w:rsidR="006047C2">
        <w:rPr>
          <w:rFonts w:ascii="Times New Roman" w:hAnsi="Times New Roman" w:cs="Times New Roman"/>
          <w:sz w:val="24"/>
          <w:szCs w:val="24"/>
        </w:rPr>
        <w:t xml:space="preserve">ho </w:t>
      </w:r>
      <w:r w:rsidR="005E74D4">
        <w:rPr>
          <w:rFonts w:ascii="Times New Roman" w:hAnsi="Times New Roman" w:cs="Times New Roman"/>
          <w:sz w:val="24"/>
          <w:szCs w:val="24"/>
        </w:rPr>
        <w:t>svojím</w:t>
      </w:r>
      <w:r w:rsidR="001A2752" w:rsidRPr="006E07CE">
        <w:rPr>
          <w:rFonts w:ascii="Times New Roman" w:hAnsi="Times New Roman" w:cs="Times New Roman"/>
          <w:sz w:val="24"/>
          <w:szCs w:val="24"/>
        </w:rPr>
        <w:t xml:space="preserve"> podpisom sociálny pracovník zariadenia.“.</w:t>
      </w:r>
    </w:p>
    <w:p w14:paraId="6DE9EB1C" w14:textId="77777777" w:rsidR="00CB02F2" w:rsidRPr="006E07CE" w:rsidRDefault="00CB02F2" w:rsidP="00AF59FC">
      <w:pPr>
        <w:shd w:val="clear" w:color="auto" w:fill="FFFFFF" w:themeFill="background1"/>
        <w:spacing w:after="0" w:line="240" w:lineRule="auto"/>
        <w:ind w:left="360"/>
        <w:jc w:val="both"/>
        <w:rPr>
          <w:rFonts w:ascii="Times New Roman" w:hAnsi="Times New Roman" w:cs="Times New Roman"/>
          <w:sz w:val="24"/>
          <w:szCs w:val="24"/>
        </w:rPr>
      </w:pPr>
    </w:p>
    <w:p w14:paraId="41ED9126" w14:textId="77777777" w:rsidR="00CB02F2"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 ods. 4</w:t>
      </w:r>
      <w:r w:rsidR="004D67BF" w:rsidRPr="006E07CE">
        <w:rPr>
          <w:rFonts w:ascii="Times New Roman" w:hAnsi="Times New Roman" w:cs="Times New Roman"/>
          <w:sz w:val="24"/>
          <w:szCs w:val="24"/>
        </w:rPr>
        <w:t xml:space="preserve"> </w:t>
      </w:r>
      <w:r w:rsidR="00115431" w:rsidRPr="006E07CE">
        <w:rPr>
          <w:rFonts w:ascii="Times New Roman" w:hAnsi="Times New Roman" w:cs="Times New Roman"/>
          <w:sz w:val="24"/>
          <w:szCs w:val="24"/>
        </w:rPr>
        <w:t xml:space="preserve">štvrtej </w:t>
      </w:r>
      <w:r w:rsidRPr="006E07CE">
        <w:rPr>
          <w:rFonts w:ascii="Times New Roman" w:hAnsi="Times New Roman" w:cs="Times New Roman"/>
          <w:sz w:val="24"/>
          <w:szCs w:val="24"/>
        </w:rPr>
        <w:t xml:space="preserve">vete </w:t>
      </w:r>
      <w:r w:rsidR="00481C34" w:rsidRPr="006E07CE">
        <w:rPr>
          <w:rFonts w:ascii="Times New Roman" w:hAnsi="Times New Roman" w:cs="Times New Roman"/>
          <w:sz w:val="24"/>
          <w:szCs w:val="24"/>
        </w:rPr>
        <w:t xml:space="preserve">a § 81 písm. q) </w:t>
      </w:r>
      <w:r w:rsidRPr="006E07CE">
        <w:rPr>
          <w:rFonts w:ascii="Times New Roman" w:hAnsi="Times New Roman" w:cs="Times New Roman"/>
          <w:sz w:val="24"/>
          <w:szCs w:val="24"/>
        </w:rPr>
        <w:t>sa na konci pripájajú tieto slová:</w:t>
      </w:r>
      <w:r w:rsidR="006E07CE">
        <w:rPr>
          <w:rFonts w:ascii="Times New Roman" w:hAnsi="Times New Roman" w:cs="Times New Roman"/>
          <w:sz w:val="24"/>
          <w:szCs w:val="24"/>
        </w:rPr>
        <w:t xml:space="preserve"> </w:t>
      </w:r>
      <w:r w:rsidRPr="006E07CE">
        <w:rPr>
          <w:rFonts w:ascii="Times New Roman" w:hAnsi="Times New Roman" w:cs="Times New Roman"/>
          <w:sz w:val="24"/>
          <w:szCs w:val="24"/>
        </w:rPr>
        <w:t>„v informač</w:t>
      </w:r>
      <w:r w:rsidR="00CB02F2" w:rsidRPr="006E07CE">
        <w:rPr>
          <w:rFonts w:ascii="Times New Roman" w:hAnsi="Times New Roman" w:cs="Times New Roman"/>
          <w:sz w:val="24"/>
          <w:szCs w:val="24"/>
        </w:rPr>
        <w:t>nom systéme sociálnych služieb“.</w:t>
      </w:r>
    </w:p>
    <w:p w14:paraId="51E641EF" w14:textId="77777777" w:rsidR="00CB02F2" w:rsidRPr="006E07CE" w:rsidRDefault="00CB02F2" w:rsidP="00AF59FC">
      <w:pPr>
        <w:shd w:val="clear" w:color="auto" w:fill="FFFFFF" w:themeFill="background1"/>
        <w:spacing w:after="0" w:line="240" w:lineRule="auto"/>
        <w:ind w:left="360"/>
        <w:jc w:val="both"/>
        <w:rPr>
          <w:rFonts w:ascii="Times New Roman" w:hAnsi="Times New Roman" w:cs="Times New Roman"/>
          <w:sz w:val="24"/>
          <w:szCs w:val="24"/>
        </w:rPr>
      </w:pPr>
    </w:p>
    <w:p w14:paraId="097C5395" w14:textId="77777777" w:rsidR="00DF10F0"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 ods. 5 sa slová „</w:t>
      </w:r>
      <w:r w:rsidR="00D951E6" w:rsidRPr="006E07CE">
        <w:rPr>
          <w:rFonts w:ascii="Times New Roman" w:hAnsi="Times New Roman" w:cs="Times New Roman"/>
          <w:sz w:val="24"/>
          <w:szCs w:val="24"/>
        </w:rPr>
        <w:t>meno</w:t>
      </w:r>
      <w:r w:rsidR="00C604FB" w:rsidRPr="006E07CE">
        <w:rPr>
          <w:rFonts w:ascii="Times New Roman" w:hAnsi="Times New Roman" w:cs="Times New Roman"/>
          <w:sz w:val="24"/>
          <w:szCs w:val="24"/>
        </w:rPr>
        <w:t>,</w:t>
      </w:r>
      <w:r w:rsidR="00D951E6" w:rsidRPr="006E07CE">
        <w:rPr>
          <w:rFonts w:ascii="Times New Roman" w:hAnsi="Times New Roman" w:cs="Times New Roman"/>
          <w:sz w:val="24"/>
          <w:szCs w:val="24"/>
        </w:rPr>
        <w:t xml:space="preserve"> priezvisko </w:t>
      </w:r>
      <w:r w:rsidRPr="006E07CE">
        <w:rPr>
          <w:rFonts w:ascii="Times New Roman" w:hAnsi="Times New Roman" w:cs="Times New Roman"/>
          <w:sz w:val="24"/>
          <w:szCs w:val="24"/>
        </w:rPr>
        <w:t>a podpis“</w:t>
      </w:r>
      <w:r w:rsidR="00D951E6" w:rsidRPr="006E07CE">
        <w:rPr>
          <w:rFonts w:ascii="Times New Roman" w:hAnsi="Times New Roman" w:cs="Times New Roman"/>
          <w:sz w:val="24"/>
          <w:szCs w:val="24"/>
        </w:rPr>
        <w:t xml:space="preserve"> nahrádzajú slovami „meno a priezvisko“</w:t>
      </w:r>
      <w:r w:rsidRPr="006E07CE">
        <w:rPr>
          <w:rFonts w:ascii="Times New Roman" w:hAnsi="Times New Roman" w:cs="Times New Roman"/>
          <w:sz w:val="24"/>
          <w:szCs w:val="24"/>
        </w:rPr>
        <w:t>.</w:t>
      </w:r>
    </w:p>
    <w:p w14:paraId="019F21DF" w14:textId="77777777" w:rsidR="00CB02F2" w:rsidRPr="006E07CE" w:rsidRDefault="00CB02F2" w:rsidP="00AF59FC">
      <w:pPr>
        <w:shd w:val="clear" w:color="auto" w:fill="FFFFFF" w:themeFill="background1"/>
        <w:spacing w:after="0" w:line="240" w:lineRule="auto"/>
        <w:ind w:left="360"/>
        <w:jc w:val="both"/>
        <w:rPr>
          <w:rFonts w:ascii="Times New Roman" w:hAnsi="Times New Roman" w:cs="Times New Roman"/>
          <w:sz w:val="24"/>
          <w:szCs w:val="24"/>
        </w:rPr>
      </w:pPr>
    </w:p>
    <w:p w14:paraId="50E317F7" w14:textId="77777777" w:rsidR="00EA4D17"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 sa vypúšťa odsek 6.</w:t>
      </w:r>
    </w:p>
    <w:p w14:paraId="331B422A" w14:textId="77777777" w:rsidR="00C26273" w:rsidRPr="006E07CE" w:rsidRDefault="00C26273" w:rsidP="00AF59FC">
      <w:pPr>
        <w:shd w:val="clear" w:color="auto" w:fill="FFFFFF" w:themeFill="background1"/>
        <w:spacing w:after="0" w:line="240" w:lineRule="auto"/>
        <w:ind w:left="360"/>
        <w:jc w:val="both"/>
        <w:rPr>
          <w:rFonts w:ascii="Times New Roman" w:hAnsi="Times New Roman" w:cs="Times New Roman"/>
          <w:sz w:val="24"/>
          <w:szCs w:val="24"/>
        </w:rPr>
      </w:pPr>
    </w:p>
    <w:p w14:paraId="37C6059F" w14:textId="77777777" w:rsidR="00DF10F0" w:rsidRPr="006E07CE"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 xml:space="preserve">Doterajšie odseky 7 a 8 sa označujú ako </w:t>
      </w:r>
      <w:r w:rsidR="00EA4D17" w:rsidRPr="006E07CE">
        <w:rPr>
          <w:rFonts w:ascii="Times New Roman" w:hAnsi="Times New Roman" w:cs="Times New Roman"/>
          <w:sz w:val="24"/>
          <w:szCs w:val="24"/>
        </w:rPr>
        <w:t xml:space="preserve">odseky </w:t>
      </w:r>
      <w:r w:rsidRPr="006E07CE">
        <w:rPr>
          <w:rFonts w:ascii="Times New Roman" w:hAnsi="Times New Roman" w:cs="Times New Roman"/>
          <w:sz w:val="24"/>
          <w:szCs w:val="24"/>
        </w:rPr>
        <w:t>6 a 7.</w:t>
      </w:r>
    </w:p>
    <w:p w14:paraId="42D27FBA" w14:textId="77777777" w:rsidR="00AB1516" w:rsidRPr="006E07CE" w:rsidRDefault="00AB1516" w:rsidP="00AF59FC">
      <w:pPr>
        <w:shd w:val="clear" w:color="auto" w:fill="FFFFFF" w:themeFill="background1"/>
        <w:spacing w:after="0" w:line="240" w:lineRule="auto"/>
        <w:ind w:left="360"/>
        <w:jc w:val="both"/>
        <w:rPr>
          <w:rFonts w:ascii="Times New Roman" w:hAnsi="Times New Roman" w:cs="Times New Roman"/>
          <w:sz w:val="24"/>
          <w:szCs w:val="24"/>
        </w:rPr>
      </w:pPr>
    </w:p>
    <w:p w14:paraId="207AC9AE" w14:textId="77777777" w:rsidR="00196120" w:rsidRPr="006E07CE" w:rsidRDefault="00A02AB7"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w:t>
      </w:r>
      <w:r w:rsidR="00196120" w:rsidRPr="006E07CE">
        <w:rPr>
          <w:rFonts w:ascii="Times New Roman" w:hAnsi="Times New Roman" w:cs="Times New Roman"/>
          <w:sz w:val="24"/>
          <w:szCs w:val="24"/>
        </w:rPr>
        <w:t>§ 16 ods. 1 písm. n),</w:t>
      </w:r>
      <w:r w:rsidR="003B2E34" w:rsidRPr="006E07CE">
        <w:rPr>
          <w:rFonts w:ascii="Times New Roman" w:hAnsi="Times New Roman" w:cs="Times New Roman"/>
          <w:sz w:val="24"/>
          <w:szCs w:val="24"/>
        </w:rPr>
        <w:t xml:space="preserve"> </w:t>
      </w:r>
      <w:r w:rsidR="00196120" w:rsidRPr="006E07CE">
        <w:rPr>
          <w:rFonts w:ascii="Times New Roman" w:hAnsi="Times New Roman" w:cs="Times New Roman"/>
          <w:sz w:val="24"/>
          <w:szCs w:val="24"/>
        </w:rPr>
        <w:t>§ 24d ods. 1 písm. a) treťom bode</w:t>
      </w:r>
      <w:r w:rsidR="00E06D79" w:rsidRPr="006E07CE">
        <w:rPr>
          <w:rFonts w:ascii="Times New Roman" w:hAnsi="Times New Roman" w:cs="Times New Roman"/>
          <w:sz w:val="24"/>
          <w:szCs w:val="24"/>
        </w:rPr>
        <w:t>,</w:t>
      </w:r>
      <w:r w:rsidR="00196120" w:rsidRPr="006E07CE">
        <w:rPr>
          <w:rFonts w:ascii="Times New Roman" w:hAnsi="Times New Roman" w:cs="Times New Roman"/>
          <w:sz w:val="24"/>
          <w:szCs w:val="24"/>
        </w:rPr>
        <w:t xml:space="preserve"> § 28 ods. 2 písm. b) druhom bode </w:t>
      </w:r>
      <w:r w:rsidR="00E06D79" w:rsidRPr="006E07CE">
        <w:rPr>
          <w:rFonts w:ascii="Times New Roman" w:hAnsi="Times New Roman" w:cs="Times New Roman"/>
          <w:sz w:val="24"/>
          <w:szCs w:val="24"/>
        </w:rPr>
        <w:t xml:space="preserve">a § 72 ods. 6 písm. g) </w:t>
      </w:r>
      <w:r w:rsidR="00196120" w:rsidRPr="006E07CE">
        <w:rPr>
          <w:rFonts w:ascii="Times New Roman" w:hAnsi="Times New Roman" w:cs="Times New Roman"/>
          <w:sz w:val="24"/>
          <w:szCs w:val="24"/>
        </w:rPr>
        <w:t>sa za slovo „zo“ vkladajú slová „školy a“.</w:t>
      </w:r>
    </w:p>
    <w:p w14:paraId="2197DA26" w14:textId="77777777" w:rsidR="00CB02F2" w:rsidRPr="006E07CE" w:rsidRDefault="00CB02F2" w:rsidP="00AF59FC">
      <w:pPr>
        <w:shd w:val="clear" w:color="auto" w:fill="FFFFFF" w:themeFill="background1"/>
        <w:spacing w:after="0" w:line="240" w:lineRule="auto"/>
        <w:ind w:left="360"/>
        <w:jc w:val="both"/>
        <w:rPr>
          <w:rFonts w:ascii="Times New Roman" w:hAnsi="Times New Roman" w:cs="Times New Roman"/>
          <w:sz w:val="24"/>
          <w:szCs w:val="24"/>
        </w:rPr>
      </w:pPr>
    </w:p>
    <w:p w14:paraId="5998B7A6" w14:textId="77777777" w:rsidR="003F28D5"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w:t>
      </w:r>
      <w:r w:rsidR="00401980" w:rsidRPr="006E07CE">
        <w:rPr>
          <w:rFonts w:ascii="Times New Roman" w:hAnsi="Times New Roman" w:cs="Times New Roman"/>
          <w:sz w:val="24"/>
          <w:szCs w:val="24"/>
        </w:rPr>
        <w:t>§ 64 ods. 2 písm</w:t>
      </w:r>
      <w:r w:rsidR="003F28D5" w:rsidRPr="006E07CE">
        <w:rPr>
          <w:rFonts w:ascii="Times New Roman" w:hAnsi="Times New Roman" w:cs="Times New Roman"/>
          <w:sz w:val="24"/>
          <w:szCs w:val="24"/>
        </w:rPr>
        <w:t xml:space="preserve">eno </w:t>
      </w:r>
      <w:r w:rsidR="00401980" w:rsidRPr="006E07CE">
        <w:rPr>
          <w:rFonts w:ascii="Times New Roman" w:hAnsi="Times New Roman" w:cs="Times New Roman"/>
          <w:sz w:val="24"/>
          <w:szCs w:val="24"/>
        </w:rPr>
        <w:t>a)</w:t>
      </w:r>
      <w:r w:rsidR="003F28D5" w:rsidRPr="006E07CE">
        <w:rPr>
          <w:rFonts w:ascii="Times New Roman" w:hAnsi="Times New Roman" w:cs="Times New Roman"/>
          <w:sz w:val="24"/>
          <w:szCs w:val="24"/>
        </w:rPr>
        <w:t xml:space="preserve"> znie:</w:t>
      </w:r>
    </w:p>
    <w:p w14:paraId="52CA3EF5" w14:textId="77777777" w:rsidR="003F28D5" w:rsidRPr="006E07CE" w:rsidRDefault="003F28D5" w:rsidP="00AF59FC">
      <w:pPr>
        <w:shd w:val="clear" w:color="auto" w:fill="FFFFFF" w:themeFill="background1"/>
        <w:spacing w:after="0" w:line="240" w:lineRule="auto"/>
        <w:ind w:left="709" w:hanging="349"/>
        <w:jc w:val="both"/>
        <w:rPr>
          <w:rFonts w:ascii="Times New Roman" w:hAnsi="Times New Roman" w:cs="Times New Roman"/>
          <w:sz w:val="24"/>
          <w:szCs w:val="24"/>
        </w:rPr>
      </w:pPr>
      <w:r w:rsidRPr="006E07CE">
        <w:rPr>
          <w:rFonts w:ascii="Times New Roman" w:hAnsi="Times New Roman" w:cs="Times New Roman"/>
          <w:sz w:val="24"/>
          <w:szCs w:val="24"/>
        </w:rPr>
        <w:t xml:space="preserve">„a) obchodné meno alebo názov, sídlo, identifikačné číslo organizácie a právnu formu, ak o zápis žiada právnická osoba, a meno a priezvisko alebo obchodné meno, pod ktorým fyzická osoba podniká, ak je tvorené inak, </w:t>
      </w:r>
      <w:r w:rsidR="00911EA9" w:rsidRPr="006E07CE">
        <w:rPr>
          <w:rFonts w:ascii="Times New Roman" w:hAnsi="Times New Roman" w:cs="Times New Roman"/>
          <w:sz w:val="24"/>
          <w:szCs w:val="24"/>
        </w:rPr>
        <w:t xml:space="preserve">ako </w:t>
      </w:r>
      <w:r w:rsidRPr="006E07CE">
        <w:rPr>
          <w:rFonts w:ascii="Times New Roman" w:hAnsi="Times New Roman" w:cs="Times New Roman"/>
          <w:sz w:val="24"/>
          <w:szCs w:val="24"/>
        </w:rPr>
        <w:t xml:space="preserve">jej menom a priezviskom, trvalý pobyt alebo prechodný pobyt, </w:t>
      </w:r>
      <w:r w:rsidR="00FC7BC5" w:rsidRPr="006E07CE">
        <w:rPr>
          <w:rFonts w:ascii="Times New Roman" w:hAnsi="Times New Roman" w:cs="Times New Roman"/>
          <w:sz w:val="24"/>
          <w:szCs w:val="24"/>
        </w:rPr>
        <w:t xml:space="preserve">dátum narodenia, </w:t>
      </w:r>
      <w:r w:rsidRPr="006E07CE">
        <w:rPr>
          <w:rFonts w:ascii="Times New Roman" w:hAnsi="Times New Roman" w:cs="Times New Roman"/>
          <w:sz w:val="24"/>
          <w:szCs w:val="24"/>
        </w:rPr>
        <w:t>identifikačné číslo organizácie, ak je pridelené, a druh oprávnenia na podnikanie, ak o zápis žiada fyzická osoba,“.</w:t>
      </w:r>
    </w:p>
    <w:p w14:paraId="33DE2D2C" w14:textId="77777777" w:rsidR="00F8069A" w:rsidRPr="006E07CE" w:rsidRDefault="00F8069A" w:rsidP="00AF59FC">
      <w:pPr>
        <w:shd w:val="clear" w:color="auto" w:fill="FFFFFF" w:themeFill="background1"/>
        <w:spacing w:after="0" w:line="240" w:lineRule="auto"/>
        <w:ind w:left="360"/>
        <w:jc w:val="both"/>
        <w:rPr>
          <w:rFonts w:ascii="Times New Roman" w:hAnsi="Times New Roman" w:cs="Times New Roman"/>
          <w:sz w:val="24"/>
          <w:szCs w:val="24"/>
        </w:rPr>
      </w:pPr>
    </w:p>
    <w:p w14:paraId="6D77C799" w14:textId="77777777" w:rsidR="00DF10F0"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65 ods. 3 sa vypúšťa druhá veta.</w:t>
      </w:r>
    </w:p>
    <w:p w14:paraId="273137E3" w14:textId="77777777" w:rsidR="00DF10F0" w:rsidRPr="006E07CE"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p>
    <w:p w14:paraId="2639CA52" w14:textId="77777777" w:rsidR="003F28D5" w:rsidRPr="006E07CE" w:rsidRDefault="003F28D5"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6</w:t>
      </w:r>
      <w:r w:rsidR="00AE3985" w:rsidRPr="006E07CE">
        <w:rPr>
          <w:rFonts w:ascii="Times New Roman" w:hAnsi="Times New Roman" w:cs="Times New Roman"/>
          <w:sz w:val="24"/>
          <w:szCs w:val="24"/>
        </w:rPr>
        <w:t>6</w:t>
      </w:r>
      <w:r w:rsidRPr="006E07CE">
        <w:rPr>
          <w:rFonts w:ascii="Times New Roman" w:hAnsi="Times New Roman" w:cs="Times New Roman"/>
          <w:sz w:val="24"/>
          <w:szCs w:val="24"/>
        </w:rPr>
        <w:t xml:space="preserve"> ods. 1 písmeno a) znie:</w:t>
      </w:r>
    </w:p>
    <w:p w14:paraId="121370E0" w14:textId="77777777" w:rsidR="003F28D5" w:rsidRPr="006E07CE" w:rsidRDefault="003F28D5" w:rsidP="00AF59FC">
      <w:pPr>
        <w:shd w:val="clear" w:color="auto" w:fill="FFFFFF" w:themeFill="background1"/>
        <w:spacing w:after="0" w:line="240" w:lineRule="auto"/>
        <w:ind w:left="709" w:hanging="349"/>
        <w:jc w:val="both"/>
        <w:rPr>
          <w:rFonts w:ascii="Times New Roman" w:hAnsi="Times New Roman" w:cs="Times New Roman"/>
          <w:sz w:val="24"/>
          <w:szCs w:val="24"/>
        </w:rPr>
      </w:pPr>
      <w:r w:rsidRPr="006E07CE">
        <w:rPr>
          <w:rFonts w:ascii="Times New Roman" w:hAnsi="Times New Roman" w:cs="Times New Roman"/>
          <w:sz w:val="24"/>
          <w:szCs w:val="24"/>
        </w:rPr>
        <w:t xml:space="preserve">„a) obchodné meno alebo názov, sídlo, identifikačné číslo </w:t>
      </w:r>
      <w:r w:rsidR="00AE3985" w:rsidRPr="006E07CE">
        <w:rPr>
          <w:rFonts w:ascii="Times New Roman" w:hAnsi="Times New Roman" w:cs="Times New Roman"/>
          <w:sz w:val="24"/>
          <w:szCs w:val="24"/>
        </w:rPr>
        <w:t xml:space="preserve">organizácie </w:t>
      </w:r>
      <w:r w:rsidRPr="006E07CE">
        <w:rPr>
          <w:rFonts w:ascii="Times New Roman" w:hAnsi="Times New Roman" w:cs="Times New Roman"/>
          <w:sz w:val="24"/>
          <w:szCs w:val="24"/>
        </w:rPr>
        <w:t>a právna forma, ak je poskytovateľom sociálnej služby právnická osoba, a meno</w:t>
      </w:r>
      <w:r w:rsidR="00AE3985" w:rsidRPr="006E07CE">
        <w:rPr>
          <w:rFonts w:ascii="Times New Roman" w:hAnsi="Times New Roman" w:cs="Times New Roman"/>
          <w:sz w:val="24"/>
          <w:szCs w:val="24"/>
        </w:rPr>
        <w:t xml:space="preserve"> a priezvisko alebo obchodné meno, pod ktorým fyzická osoba podniká, ak je tvorené inak, </w:t>
      </w:r>
      <w:r w:rsidR="00643986" w:rsidRPr="006E07CE">
        <w:rPr>
          <w:rFonts w:ascii="Times New Roman" w:hAnsi="Times New Roman" w:cs="Times New Roman"/>
          <w:sz w:val="24"/>
          <w:szCs w:val="24"/>
        </w:rPr>
        <w:t>ako</w:t>
      </w:r>
      <w:r w:rsidR="00AE3985" w:rsidRPr="006E07CE">
        <w:rPr>
          <w:rFonts w:ascii="Times New Roman" w:hAnsi="Times New Roman" w:cs="Times New Roman"/>
          <w:sz w:val="24"/>
          <w:szCs w:val="24"/>
        </w:rPr>
        <w:t xml:space="preserve"> jej menom a priezviskom, </w:t>
      </w:r>
      <w:r w:rsidRPr="006E07CE">
        <w:rPr>
          <w:rFonts w:ascii="Times New Roman" w:hAnsi="Times New Roman" w:cs="Times New Roman"/>
          <w:sz w:val="24"/>
          <w:szCs w:val="24"/>
        </w:rPr>
        <w:t>trvalý pobyt alebo prechodný pobyt</w:t>
      </w:r>
      <w:r w:rsidR="00AE3985" w:rsidRPr="006E07CE">
        <w:rPr>
          <w:rFonts w:ascii="Times New Roman" w:hAnsi="Times New Roman" w:cs="Times New Roman"/>
          <w:sz w:val="24"/>
          <w:szCs w:val="24"/>
        </w:rPr>
        <w:t>, identifikačné číslo organizácie, ak je pridelené,</w:t>
      </w:r>
      <w:r w:rsidRPr="006E07CE">
        <w:rPr>
          <w:rFonts w:ascii="Times New Roman" w:hAnsi="Times New Roman" w:cs="Times New Roman"/>
          <w:sz w:val="24"/>
          <w:szCs w:val="24"/>
        </w:rPr>
        <w:t xml:space="preserve"> a druh oprávnenia na podnikanie,</w:t>
      </w:r>
      <w:r w:rsidR="00AE3985" w:rsidRPr="006E07CE">
        <w:rPr>
          <w:rFonts w:ascii="Times New Roman" w:hAnsi="Times New Roman" w:cs="Times New Roman"/>
          <w:sz w:val="24"/>
          <w:szCs w:val="24"/>
        </w:rPr>
        <w:t xml:space="preserve"> </w:t>
      </w:r>
      <w:r w:rsidRPr="006E07CE">
        <w:rPr>
          <w:rFonts w:ascii="Times New Roman" w:hAnsi="Times New Roman" w:cs="Times New Roman"/>
          <w:sz w:val="24"/>
          <w:szCs w:val="24"/>
        </w:rPr>
        <w:t>ak je poskytovateľom sociálnej služby fyzická osoba,</w:t>
      </w:r>
      <w:r w:rsidR="00AE3985" w:rsidRPr="006E07CE">
        <w:rPr>
          <w:rFonts w:ascii="Times New Roman" w:hAnsi="Times New Roman" w:cs="Times New Roman"/>
          <w:sz w:val="24"/>
          <w:szCs w:val="24"/>
        </w:rPr>
        <w:t>“.</w:t>
      </w:r>
    </w:p>
    <w:p w14:paraId="0EDE06FD" w14:textId="77777777" w:rsidR="003F28D5" w:rsidRPr="006E07CE" w:rsidRDefault="003F28D5" w:rsidP="00AF59FC">
      <w:pPr>
        <w:shd w:val="clear" w:color="auto" w:fill="FFFFFF" w:themeFill="background1"/>
        <w:spacing w:after="0" w:line="240" w:lineRule="auto"/>
        <w:ind w:left="360"/>
        <w:jc w:val="both"/>
        <w:rPr>
          <w:rFonts w:ascii="Times New Roman" w:hAnsi="Times New Roman" w:cs="Times New Roman"/>
          <w:sz w:val="24"/>
          <w:szCs w:val="24"/>
        </w:rPr>
      </w:pPr>
    </w:p>
    <w:p w14:paraId="76BEC191" w14:textId="77777777" w:rsidR="00A87063"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66 sa vypúšťa odsek</w:t>
      </w:r>
      <w:r w:rsidR="00C16C55" w:rsidRPr="006E07CE">
        <w:rPr>
          <w:rFonts w:ascii="Times New Roman" w:hAnsi="Times New Roman" w:cs="Times New Roman"/>
          <w:sz w:val="24"/>
          <w:szCs w:val="24"/>
        </w:rPr>
        <w:t xml:space="preserve"> 2</w:t>
      </w:r>
      <w:r w:rsidRPr="006E07CE">
        <w:rPr>
          <w:rFonts w:ascii="Times New Roman" w:hAnsi="Times New Roman" w:cs="Times New Roman"/>
          <w:sz w:val="24"/>
          <w:szCs w:val="24"/>
        </w:rPr>
        <w:t>.</w:t>
      </w:r>
    </w:p>
    <w:p w14:paraId="0F14D795" w14:textId="77777777" w:rsidR="00A87063" w:rsidRPr="006E07CE" w:rsidRDefault="00A87063"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2D9F2501" w14:textId="77777777" w:rsidR="00EA4D17" w:rsidRPr="006E07CE" w:rsidRDefault="00AE2152"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 xml:space="preserve">Súčasne </w:t>
      </w:r>
      <w:r w:rsidR="00EA4D17" w:rsidRPr="006E07CE">
        <w:rPr>
          <w:rFonts w:ascii="Times New Roman" w:hAnsi="Times New Roman" w:cs="Times New Roman"/>
          <w:sz w:val="24"/>
          <w:szCs w:val="24"/>
        </w:rPr>
        <w:t xml:space="preserve">sa </w:t>
      </w:r>
      <w:r w:rsidRPr="006E07CE">
        <w:rPr>
          <w:rFonts w:ascii="Times New Roman" w:hAnsi="Times New Roman" w:cs="Times New Roman"/>
          <w:sz w:val="24"/>
          <w:szCs w:val="24"/>
        </w:rPr>
        <w:t>zrušuje</w:t>
      </w:r>
      <w:r w:rsidR="00EA4D17" w:rsidRPr="006E07CE">
        <w:rPr>
          <w:rFonts w:ascii="Times New Roman" w:hAnsi="Times New Roman" w:cs="Times New Roman"/>
          <w:sz w:val="24"/>
          <w:szCs w:val="24"/>
        </w:rPr>
        <w:t xml:space="preserve"> označenie odseku 1.</w:t>
      </w:r>
    </w:p>
    <w:p w14:paraId="4D5B61D7" w14:textId="77777777" w:rsidR="007B532F" w:rsidRPr="006E07CE" w:rsidRDefault="007B532F"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45C56413" w14:textId="77777777" w:rsidR="002D7EF8" w:rsidRPr="006E07CE" w:rsidRDefault="002D7EF8" w:rsidP="00AF59F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67 ods. 2 písm. b) sa za slovo „priezviskom“ vkladajú slová „alebo obchodným menom, pod ktorým fyzická osoba podniká, ak je tvorené inak, ako jej menom a priezviskom“.</w:t>
      </w:r>
    </w:p>
    <w:p w14:paraId="409D071E" w14:textId="77777777" w:rsidR="002D7EF8" w:rsidRPr="006E07CE" w:rsidRDefault="002D7EF8" w:rsidP="00AF59FC">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6326D80C" w14:textId="77777777" w:rsidR="007B532F" w:rsidRPr="006E07CE" w:rsidRDefault="007B532F" w:rsidP="00AF59F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67a ods. 3 písm. c) sa </w:t>
      </w:r>
      <w:r w:rsidR="00115D60" w:rsidRPr="006E07CE">
        <w:rPr>
          <w:rFonts w:ascii="Times New Roman" w:hAnsi="Times New Roman" w:cs="Times New Roman"/>
          <w:sz w:val="24"/>
          <w:szCs w:val="24"/>
        </w:rPr>
        <w:t xml:space="preserve">za </w:t>
      </w:r>
      <w:r w:rsidRPr="006E07CE">
        <w:rPr>
          <w:rFonts w:ascii="Times New Roman" w:hAnsi="Times New Roman" w:cs="Times New Roman"/>
          <w:sz w:val="24"/>
          <w:szCs w:val="24"/>
        </w:rPr>
        <w:t>slovo „</w:t>
      </w:r>
      <w:r w:rsidR="00115D60" w:rsidRPr="006E07CE">
        <w:rPr>
          <w:rFonts w:ascii="Times New Roman" w:hAnsi="Times New Roman" w:cs="Times New Roman"/>
          <w:sz w:val="24"/>
          <w:szCs w:val="24"/>
        </w:rPr>
        <w:t>výrok</w:t>
      </w:r>
      <w:r w:rsidRPr="006E07CE">
        <w:rPr>
          <w:rFonts w:ascii="Times New Roman" w:hAnsi="Times New Roman" w:cs="Times New Roman"/>
          <w:sz w:val="24"/>
          <w:szCs w:val="24"/>
        </w:rPr>
        <w:t xml:space="preserve">“ </w:t>
      </w:r>
      <w:r w:rsidR="00115D60" w:rsidRPr="006E07CE">
        <w:rPr>
          <w:rFonts w:ascii="Times New Roman" w:hAnsi="Times New Roman" w:cs="Times New Roman"/>
          <w:sz w:val="24"/>
          <w:szCs w:val="24"/>
        </w:rPr>
        <w:t xml:space="preserve">vkladá </w:t>
      </w:r>
      <w:r w:rsidRPr="006E07CE">
        <w:rPr>
          <w:rFonts w:ascii="Times New Roman" w:hAnsi="Times New Roman" w:cs="Times New Roman"/>
          <w:sz w:val="24"/>
          <w:szCs w:val="24"/>
        </w:rPr>
        <w:t>slov</w:t>
      </w:r>
      <w:r w:rsidR="00115D60" w:rsidRPr="006E07CE">
        <w:rPr>
          <w:rFonts w:ascii="Times New Roman" w:hAnsi="Times New Roman" w:cs="Times New Roman"/>
          <w:sz w:val="24"/>
          <w:szCs w:val="24"/>
        </w:rPr>
        <w:t>o</w:t>
      </w:r>
      <w:r w:rsidRPr="006E07CE">
        <w:rPr>
          <w:rFonts w:ascii="Times New Roman" w:hAnsi="Times New Roman" w:cs="Times New Roman"/>
          <w:sz w:val="24"/>
          <w:szCs w:val="24"/>
        </w:rPr>
        <w:t xml:space="preserve"> „štatutárneho“ a</w:t>
      </w:r>
      <w:r w:rsidR="00115D60" w:rsidRPr="006E07CE">
        <w:rPr>
          <w:rFonts w:ascii="Times New Roman" w:hAnsi="Times New Roman" w:cs="Times New Roman"/>
          <w:sz w:val="24"/>
          <w:szCs w:val="24"/>
        </w:rPr>
        <w:t xml:space="preserve"> vypúšťa sa </w:t>
      </w:r>
      <w:r w:rsidRPr="006E07CE">
        <w:rPr>
          <w:rFonts w:ascii="Times New Roman" w:hAnsi="Times New Roman" w:cs="Times New Roman"/>
          <w:sz w:val="24"/>
          <w:szCs w:val="24"/>
        </w:rPr>
        <w:t>slovo „audítor“.</w:t>
      </w:r>
    </w:p>
    <w:p w14:paraId="643B2F81" w14:textId="77777777" w:rsidR="00DF10F0" w:rsidRPr="006E07CE" w:rsidRDefault="00DF10F0" w:rsidP="00AF59FC">
      <w:pPr>
        <w:shd w:val="clear" w:color="auto" w:fill="FFFFFF" w:themeFill="background1"/>
        <w:spacing w:after="0" w:line="240" w:lineRule="auto"/>
        <w:ind w:left="426" w:hanging="426"/>
        <w:jc w:val="both"/>
        <w:rPr>
          <w:rFonts w:ascii="Times New Roman" w:hAnsi="Times New Roman" w:cs="Times New Roman"/>
          <w:sz w:val="24"/>
          <w:szCs w:val="24"/>
        </w:rPr>
      </w:pPr>
    </w:p>
    <w:p w14:paraId="4D9A5E53" w14:textId="77777777" w:rsidR="007433B8" w:rsidRPr="006E07CE" w:rsidRDefault="007433B8" w:rsidP="00AF59F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67a odsek 4 znie: </w:t>
      </w:r>
    </w:p>
    <w:p w14:paraId="362176A9" w14:textId="77777777" w:rsidR="00374832" w:rsidRPr="006E07CE" w:rsidRDefault="00374832" w:rsidP="00AF59FC">
      <w:pPr>
        <w:pStyle w:val="Odsekzoznamu"/>
        <w:shd w:val="clear" w:color="auto" w:fill="FFFFFF" w:themeFill="background1"/>
        <w:tabs>
          <w:tab w:val="left" w:pos="6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„(4) Poskytovateľ sociálnej služby podľa odseku 1 je povinný mať účtovnú závierku overenú štatutárnym audítorom,</w:t>
      </w:r>
      <w:r w:rsidRPr="006E07CE">
        <w:rPr>
          <w:rFonts w:ascii="Times New Roman" w:hAnsi="Times New Roman" w:cs="Times New Roman"/>
          <w:sz w:val="24"/>
          <w:szCs w:val="24"/>
          <w:vertAlign w:val="superscript"/>
        </w:rPr>
        <w:t>33ba</w:t>
      </w:r>
      <w:r w:rsidRPr="006E07CE">
        <w:rPr>
          <w:rFonts w:ascii="Times New Roman" w:hAnsi="Times New Roman" w:cs="Times New Roman"/>
          <w:sz w:val="24"/>
          <w:szCs w:val="24"/>
        </w:rPr>
        <w:t>) ak v účtovnom období, za ktoré je účtovná závierka zostavená, jeho</w:t>
      </w:r>
    </w:p>
    <w:p w14:paraId="3CD20970" w14:textId="77777777" w:rsidR="00374832" w:rsidRPr="006E07CE" w:rsidRDefault="00374832" w:rsidP="00AF59FC">
      <w:pPr>
        <w:pStyle w:val="Odsekzoznamu"/>
        <w:numPr>
          <w:ilvl w:val="0"/>
          <w:numId w:val="72"/>
        </w:numPr>
        <w:shd w:val="clear" w:color="auto" w:fill="FFFFFF" w:themeFill="background1"/>
        <w:spacing w:after="0" w:line="240" w:lineRule="auto"/>
        <w:ind w:left="709" w:hanging="283"/>
        <w:jc w:val="both"/>
        <w:rPr>
          <w:rFonts w:ascii="Times New Roman" w:hAnsi="Times New Roman" w:cs="Times New Roman"/>
          <w:sz w:val="24"/>
          <w:szCs w:val="24"/>
        </w:rPr>
      </w:pPr>
      <w:r w:rsidRPr="006E07CE">
        <w:rPr>
          <w:rFonts w:ascii="Times New Roman" w:hAnsi="Times New Roman" w:cs="Times New Roman"/>
          <w:sz w:val="24"/>
          <w:szCs w:val="24"/>
        </w:rPr>
        <w:t>príjem</w:t>
      </w:r>
      <w:r w:rsidR="007B532F" w:rsidRPr="006E07CE">
        <w:rPr>
          <w:rFonts w:ascii="Times New Roman" w:hAnsi="Times New Roman" w:cs="Times New Roman"/>
          <w:sz w:val="24"/>
          <w:szCs w:val="24"/>
        </w:rPr>
        <w:t xml:space="preserve"> z </w:t>
      </w:r>
      <w:r w:rsidRPr="006E07CE">
        <w:rPr>
          <w:rFonts w:ascii="Times New Roman" w:hAnsi="Times New Roman" w:cs="Times New Roman"/>
          <w:sz w:val="24"/>
          <w:szCs w:val="24"/>
        </w:rPr>
        <w:t> verejných prostriedkov a podielov zaplatenej dane presiahne sumu ustanovenú osobitným predpisom</w:t>
      </w:r>
      <w:r w:rsidRPr="006E07CE">
        <w:rPr>
          <w:rFonts w:ascii="Times New Roman" w:hAnsi="Times New Roman" w:cs="Times New Roman"/>
          <w:sz w:val="24"/>
          <w:szCs w:val="24"/>
          <w:vertAlign w:val="superscript"/>
        </w:rPr>
        <w:t>33bb</w:t>
      </w:r>
      <w:r w:rsidRPr="006E07CE">
        <w:rPr>
          <w:rFonts w:ascii="Times New Roman" w:hAnsi="Times New Roman" w:cs="Times New Roman"/>
          <w:sz w:val="24"/>
          <w:szCs w:val="24"/>
        </w:rPr>
        <w:t>) a</w:t>
      </w:r>
      <w:r w:rsidR="00115D60" w:rsidRPr="006E07CE">
        <w:rPr>
          <w:rFonts w:ascii="Times New Roman" w:hAnsi="Times New Roman" w:cs="Times New Roman"/>
          <w:sz w:val="24"/>
          <w:szCs w:val="24"/>
        </w:rPr>
        <w:t>lebo</w:t>
      </w:r>
    </w:p>
    <w:p w14:paraId="60C0D192" w14:textId="77777777" w:rsidR="00374832" w:rsidRPr="006E07CE" w:rsidRDefault="00374832" w:rsidP="00AF59FC">
      <w:pPr>
        <w:pStyle w:val="Odsekzoznamu"/>
        <w:numPr>
          <w:ilvl w:val="0"/>
          <w:numId w:val="72"/>
        </w:numPr>
        <w:shd w:val="clear" w:color="auto" w:fill="FFFFFF" w:themeFill="background1"/>
        <w:tabs>
          <w:tab w:val="left" w:pos="426"/>
        </w:tabs>
        <w:spacing w:after="0" w:line="240" w:lineRule="auto"/>
        <w:ind w:left="426" w:firstLine="0"/>
        <w:jc w:val="both"/>
        <w:rPr>
          <w:rFonts w:ascii="Times New Roman" w:hAnsi="Times New Roman" w:cs="Times New Roman"/>
          <w:sz w:val="24"/>
          <w:szCs w:val="24"/>
        </w:rPr>
      </w:pPr>
      <w:r w:rsidRPr="006E07CE">
        <w:rPr>
          <w:rFonts w:ascii="Times New Roman" w:hAnsi="Times New Roman" w:cs="Times New Roman"/>
          <w:sz w:val="24"/>
          <w:szCs w:val="24"/>
        </w:rPr>
        <w:t>všetky príjmy presiahnu sumu ustanovenú osobitným predpisom.</w:t>
      </w:r>
      <w:r w:rsidRPr="006E07CE">
        <w:rPr>
          <w:rFonts w:ascii="Times New Roman" w:hAnsi="Times New Roman" w:cs="Times New Roman"/>
          <w:sz w:val="24"/>
          <w:szCs w:val="24"/>
          <w:vertAlign w:val="superscript"/>
        </w:rPr>
        <w:t>33bb</w:t>
      </w:r>
      <w:r w:rsidRPr="006E07CE">
        <w:rPr>
          <w:rFonts w:ascii="Times New Roman" w:hAnsi="Times New Roman" w:cs="Times New Roman"/>
          <w:sz w:val="24"/>
          <w:szCs w:val="24"/>
        </w:rPr>
        <w:t>)“.</w:t>
      </w:r>
    </w:p>
    <w:p w14:paraId="6034BD9B" w14:textId="77777777" w:rsidR="00374832" w:rsidRDefault="00374832" w:rsidP="00AF59FC">
      <w:pPr>
        <w:pStyle w:val="Odsekzoznamu"/>
        <w:shd w:val="clear" w:color="auto" w:fill="FFFFFF" w:themeFill="background1"/>
        <w:tabs>
          <w:tab w:val="left" w:pos="66"/>
        </w:tabs>
        <w:spacing w:after="0" w:line="240" w:lineRule="auto"/>
        <w:ind w:left="426"/>
        <w:jc w:val="both"/>
        <w:rPr>
          <w:rFonts w:ascii="Times New Roman" w:hAnsi="Times New Roman" w:cs="Times New Roman"/>
          <w:sz w:val="24"/>
          <w:szCs w:val="24"/>
        </w:rPr>
      </w:pPr>
    </w:p>
    <w:p w14:paraId="625ACEE7" w14:textId="77777777" w:rsidR="007433B8" w:rsidRPr="006E07CE" w:rsidRDefault="007433B8" w:rsidP="00AF59FC">
      <w:pPr>
        <w:pStyle w:val="Odsekzoznamu"/>
        <w:shd w:val="clear" w:color="auto" w:fill="FFFFFF" w:themeFill="background1"/>
        <w:tabs>
          <w:tab w:val="left" w:pos="6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Poznámky pod čiarou k odkazom 33ba a 33bb znejú:</w:t>
      </w:r>
    </w:p>
    <w:p w14:paraId="50C06DD3" w14:textId="77777777" w:rsidR="00AF59FC" w:rsidRDefault="007433B8" w:rsidP="00AF59FC">
      <w:pPr>
        <w:pStyle w:val="Odsekzoznamu"/>
        <w:shd w:val="clear" w:color="auto" w:fill="FFFFFF" w:themeFill="background1"/>
        <w:tabs>
          <w:tab w:val="left" w:pos="66"/>
        </w:tabs>
        <w:spacing w:after="0" w:line="240" w:lineRule="auto"/>
        <w:ind w:left="993" w:hanging="567"/>
        <w:jc w:val="both"/>
        <w:rPr>
          <w:rFonts w:ascii="Times New Roman" w:hAnsi="Times New Roman" w:cs="Times New Roman"/>
          <w:sz w:val="24"/>
          <w:szCs w:val="24"/>
        </w:rPr>
      </w:pPr>
      <w:r w:rsidRPr="006E07CE">
        <w:rPr>
          <w:rFonts w:ascii="Times New Roman" w:hAnsi="Times New Roman" w:cs="Times New Roman"/>
          <w:sz w:val="24"/>
          <w:szCs w:val="24"/>
        </w:rPr>
        <w:t>„</w:t>
      </w:r>
      <w:r w:rsidRPr="006E07CE">
        <w:rPr>
          <w:rFonts w:ascii="Times New Roman" w:hAnsi="Times New Roman" w:cs="Times New Roman"/>
          <w:sz w:val="24"/>
          <w:szCs w:val="24"/>
          <w:vertAlign w:val="superscript"/>
        </w:rPr>
        <w:t>33ba</w:t>
      </w:r>
      <w:r w:rsidRPr="006E07CE">
        <w:rPr>
          <w:rFonts w:ascii="Times New Roman" w:hAnsi="Times New Roman" w:cs="Times New Roman"/>
          <w:sz w:val="24"/>
          <w:szCs w:val="24"/>
        </w:rPr>
        <w:t xml:space="preserve">) Zákon č. 423/2015 Z. z. o štatutárnom audite a o zmene a doplnení zákona </w:t>
      </w:r>
      <w:r w:rsidR="00AF59FC">
        <w:rPr>
          <w:rFonts w:ascii="Times New Roman" w:hAnsi="Times New Roman" w:cs="Times New Roman"/>
          <w:sz w:val="24"/>
          <w:szCs w:val="24"/>
        </w:rPr>
        <w:t xml:space="preserve"> </w:t>
      </w:r>
    </w:p>
    <w:p w14:paraId="014225CD" w14:textId="77777777" w:rsidR="00AF59FC" w:rsidRDefault="00AF59FC" w:rsidP="00AF59FC">
      <w:pPr>
        <w:pStyle w:val="Odsekzoznamu"/>
        <w:shd w:val="clear" w:color="auto" w:fill="FFFFFF" w:themeFill="background1"/>
        <w:tabs>
          <w:tab w:val="left" w:pos="66"/>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433B8" w:rsidRPr="006E07CE">
        <w:rPr>
          <w:rFonts w:ascii="Times New Roman" w:hAnsi="Times New Roman" w:cs="Times New Roman"/>
          <w:sz w:val="24"/>
          <w:szCs w:val="24"/>
        </w:rPr>
        <w:t>č.</w:t>
      </w:r>
      <w:r w:rsidR="00AD0B6E" w:rsidRPr="006E07CE">
        <w:rPr>
          <w:rFonts w:ascii="Times New Roman" w:hAnsi="Times New Roman" w:cs="Times New Roman"/>
          <w:sz w:val="24"/>
          <w:szCs w:val="24"/>
        </w:rPr>
        <w:t> </w:t>
      </w:r>
      <w:r w:rsidR="007433B8" w:rsidRPr="006E07CE">
        <w:rPr>
          <w:rFonts w:ascii="Times New Roman" w:hAnsi="Times New Roman" w:cs="Times New Roman"/>
          <w:sz w:val="24"/>
          <w:szCs w:val="24"/>
        </w:rPr>
        <w:t xml:space="preserve">431/2002 Z. z. o účtovníctve v znení neskorších predpisov v znení neskorších </w:t>
      </w:r>
      <w:r>
        <w:rPr>
          <w:rFonts w:ascii="Times New Roman" w:hAnsi="Times New Roman" w:cs="Times New Roman"/>
          <w:sz w:val="24"/>
          <w:szCs w:val="24"/>
        </w:rPr>
        <w:t xml:space="preserve"> </w:t>
      </w:r>
    </w:p>
    <w:p w14:paraId="61B0DD65" w14:textId="77777777" w:rsidR="00AD0B6E" w:rsidRPr="006E07CE" w:rsidRDefault="00AF59FC" w:rsidP="00AF59FC">
      <w:pPr>
        <w:pStyle w:val="Odsekzoznamu"/>
        <w:shd w:val="clear" w:color="auto" w:fill="FFFFFF" w:themeFill="background1"/>
        <w:tabs>
          <w:tab w:val="left" w:pos="66"/>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433B8" w:rsidRPr="006E07CE">
        <w:rPr>
          <w:rFonts w:ascii="Times New Roman" w:hAnsi="Times New Roman" w:cs="Times New Roman"/>
          <w:sz w:val="24"/>
          <w:szCs w:val="24"/>
        </w:rPr>
        <w:t>predpisov.</w:t>
      </w:r>
    </w:p>
    <w:p w14:paraId="592A672C" w14:textId="77777777" w:rsidR="007433B8" w:rsidRPr="006E07CE" w:rsidRDefault="004B50D8" w:rsidP="00AF59FC">
      <w:pPr>
        <w:pStyle w:val="Odsekzoznamu"/>
        <w:shd w:val="clear" w:color="auto" w:fill="FFFFFF" w:themeFill="background1"/>
        <w:tabs>
          <w:tab w:val="left" w:pos="66"/>
        </w:tabs>
        <w:spacing w:after="0" w:line="240" w:lineRule="auto"/>
        <w:ind w:left="993" w:hanging="567"/>
        <w:jc w:val="both"/>
        <w:rPr>
          <w:rFonts w:ascii="Times New Roman" w:hAnsi="Times New Roman" w:cs="Times New Roman"/>
          <w:sz w:val="24"/>
          <w:szCs w:val="24"/>
        </w:rPr>
      </w:pPr>
      <w:r w:rsidRPr="006E07CE">
        <w:rPr>
          <w:rFonts w:ascii="Times New Roman" w:hAnsi="Times New Roman" w:cs="Times New Roman"/>
          <w:sz w:val="24"/>
          <w:szCs w:val="24"/>
          <w:vertAlign w:val="superscript"/>
        </w:rPr>
        <w:t xml:space="preserve">  </w:t>
      </w:r>
      <w:r w:rsidR="007433B8" w:rsidRPr="006E07CE">
        <w:rPr>
          <w:rFonts w:ascii="Times New Roman" w:hAnsi="Times New Roman" w:cs="Times New Roman"/>
          <w:sz w:val="24"/>
          <w:szCs w:val="24"/>
          <w:vertAlign w:val="superscript"/>
        </w:rPr>
        <w:t>33bb</w:t>
      </w:r>
      <w:r w:rsidR="007433B8"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 </w:t>
      </w:r>
      <w:r w:rsidR="007433B8" w:rsidRPr="006E07CE">
        <w:rPr>
          <w:rFonts w:ascii="Times New Roman" w:hAnsi="Times New Roman" w:cs="Times New Roman"/>
          <w:sz w:val="24"/>
          <w:szCs w:val="24"/>
        </w:rPr>
        <w:t>§ 33 ods. 3 zákona č. 213/1997 Z. z. v znení neskorších predpisov.“.</w:t>
      </w:r>
    </w:p>
    <w:p w14:paraId="4AC4F579" w14:textId="77777777" w:rsidR="007433B8" w:rsidRPr="006E07CE" w:rsidRDefault="007433B8" w:rsidP="00AF59FC">
      <w:pPr>
        <w:shd w:val="clear" w:color="auto" w:fill="FFFFFF" w:themeFill="background1"/>
        <w:spacing w:after="0" w:line="240" w:lineRule="auto"/>
        <w:ind w:left="426" w:hanging="426"/>
        <w:jc w:val="both"/>
        <w:rPr>
          <w:rFonts w:ascii="Times New Roman" w:hAnsi="Times New Roman" w:cs="Times New Roman"/>
          <w:sz w:val="24"/>
          <w:szCs w:val="24"/>
        </w:rPr>
      </w:pPr>
    </w:p>
    <w:p w14:paraId="010A11C8" w14:textId="77777777" w:rsidR="00E46151" w:rsidRPr="006E07CE" w:rsidRDefault="00E46151" w:rsidP="00AF59F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lastRenderedPageBreak/>
        <w:t>V § 67a ods. 6 sa za slová „poskytovaním sociálnej služby“ vkladajú slová „v členení podľa druhu sociálnej služby</w:t>
      </w:r>
      <w:r w:rsidR="008A5FDD" w:rsidRPr="006E07CE">
        <w:rPr>
          <w:rFonts w:ascii="Times New Roman" w:hAnsi="Times New Roman" w:cs="Times New Roman"/>
          <w:sz w:val="24"/>
          <w:szCs w:val="24"/>
        </w:rPr>
        <w:t>,</w:t>
      </w:r>
      <w:r w:rsidRPr="006E07CE">
        <w:rPr>
          <w:rFonts w:ascii="Times New Roman" w:hAnsi="Times New Roman" w:cs="Times New Roman"/>
          <w:sz w:val="24"/>
          <w:szCs w:val="24"/>
        </w:rPr>
        <w:t xml:space="preserve"> a </w:t>
      </w:r>
      <w:r w:rsidR="008A5FDD" w:rsidRPr="006E07CE">
        <w:rPr>
          <w:rFonts w:ascii="Times New Roman" w:hAnsi="Times New Roman" w:cs="Times New Roman"/>
          <w:sz w:val="24"/>
          <w:szCs w:val="24"/>
        </w:rPr>
        <w:t>ak ide o sociálnu službu poskytovanú v zariadení uvedenom v § 34 až 40</w:t>
      </w:r>
      <w:r w:rsidR="004610F8" w:rsidRPr="006E07CE">
        <w:rPr>
          <w:rFonts w:ascii="Times New Roman" w:hAnsi="Times New Roman" w:cs="Times New Roman"/>
          <w:sz w:val="24"/>
          <w:szCs w:val="24"/>
        </w:rPr>
        <w:t>,</w:t>
      </w:r>
      <w:r w:rsidR="00275332" w:rsidRPr="006E07CE">
        <w:rPr>
          <w:rFonts w:ascii="Times New Roman" w:hAnsi="Times New Roman" w:cs="Times New Roman"/>
          <w:sz w:val="24"/>
          <w:szCs w:val="24"/>
        </w:rPr>
        <w:t xml:space="preserve"> aj podľa </w:t>
      </w:r>
      <w:r w:rsidRPr="006E07CE">
        <w:rPr>
          <w:rFonts w:ascii="Times New Roman" w:hAnsi="Times New Roman" w:cs="Times New Roman"/>
          <w:sz w:val="24"/>
          <w:szCs w:val="24"/>
        </w:rPr>
        <w:t>formy sociálnej služby</w:t>
      </w:r>
      <w:r w:rsidR="00275332" w:rsidRPr="006E07CE">
        <w:rPr>
          <w:rFonts w:ascii="Times New Roman" w:hAnsi="Times New Roman" w:cs="Times New Roman"/>
          <w:sz w:val="24"/>
          <w:szCs w:val="24"/>
        </w:rPr>
        <w:t>,</w:t>
      </w:r>
      <w:r w:rsidRPr="006E07CE">
        <w:rPr>
          <w:rFonts w:ascii="Times New Roman" w:hAnsi="Times New Roman" w:cs="Times New Roman"/>
          <w:sz w:val="24"/>
          <w:szCs w:val="24"/>
        </w:rPr>
        <w:t>“.</w:t>
      </w:r>
    </w:p>
    <w:p w14:paraId="7A58CB91" w14:textId="77777777" w:rsidR="00E46151" w:rsidRPr="006E07CE" w:rsidRDefault="00E46151" w:rsidP="00AF59FC">
      <w:pPr>
        <w:shd w:val="clear" w:color="auto" w:fill="FFFFFF" w:themeFill="background1"/>
        <w:spacing w:after="0" w:line="240" w:lineRule="auto"/>
        <w:ind w:left="360"/>
        <w:jc w:val="both"/>
        <w:rPr>
          <w:rFonts w:ascii="Times New Roman" w:hAnsi="Times New Roman" w:cs="Times New Roman"/>
          <w:sz w:val="24"/>
          <w:szCs w:val="24"/>
        </w:rPr>
      </w:pPr>
    </w:p>
    <w:p w14:paraId="3B86766F" w14:textId="77777777" w:rsidR="00DF10F0" w:rsidRDefault="00DF10F0" w:rsidP="00AF59F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69 ods. 1 sa slová „písm. s) a t)“ nahrádzajú slovami „</w:t>
      </w:r>
      <w:r w:rsidR="00D922DB" w:rsidRPr="006E07CE">
        <w:rPr>
          <w:rFonts w:ascii="Times New Roman" w:hAnsi="Times New Roman" w:cs="Times New Roman"/>
          <w:sz w:val="24"/>
          <w:szCs w:val="24"/>
        </w:rPr>
        <w:t xml:space="preserve">písm. </w:t>
      </w:r>
      <w:r w:rsidRPr="006E07CE">
        <w:rPr>
          <w:rFonts w:ascii="Times New Roman" w:hAnsi="Times New Roman" w:cs="Times New Roman"/>
          <w:sz w:val="24"/>
          <w:szCs w:val="24"/>
        </w:rPr>
        <w:t>r) a s)“.</w:t>
      </w:r>
    </w:p>
    <w:p w14:paraId="307A4FF9" w14:textId="77777777" w:rsidR="00CD6211" w:rsidRPr="003636A6" w:rsidRDefault="00CD6211" w:rsidP="00AF59FC">
      <w:pPr>
        <w:pStyle w:val="Odsekzoznamu"/>
        <w:spacing w:after="0"/>
        <w:ind w:left="426" w:hanging="426"/>
        <w:rPr>
          <w:rFonts w:ascii="Times New Roman" w:hAnsi="Times New Roman" w:cs="Times New Roman"/>
          <w:sz w:val="24"/>
          <w:szCs w:val="24"/>
        </w:rPr>
      </w:pPr>
    </w:p>
    <w:p w14:paraId="5F5AE084" w14:textId="77777777" w:rsidR="00CD6211" w:rsidRDefault="00CD6211" w:rsidP="00AF59FC">
      <w:pPr>
        <w:pStyle w:val="Odsekzoznamu"/>
        <w:numPr>
          <w:ilvl w:val="0"/>
          <w:numId w:val="9"/>
        </w:numPr>
        <w:spacing w:after="0" w:line="240" w:lineRule="auto"/>
        <w:ind w:left="426" w:hanging="426"/>
        <w:jc w:val="both"/>
        <w:rPr>
          <w:rFonts w:ascii="Times New Roman" w:eastAsia="Calibri" w:hAnsi="Times New Roman" w:cs="Times New Roman"/>
        </w:rPr>
      </w:pPr>
      <w:r w:rsidRPr="00C82DCF">
        <w:rPr>
          <w:rFonts w:ascii="Times New Roman" w:eastAsia="Calibri" w:hAnsi="Times New Roman" w:cs="Times New Roman"/>
        </w:rPr>
        <w:t>V § 71 ods. 4 sa vypúšťa písmeno b). Súčasne sa zrušuje označenie písmena a).</w:t>
      </w:r>
    </w:p>
    <w:p w14:paraId="3C6418B9" w14:textId="77777777" w:rsidR="003636A6" w:rsidRPr="006E07CE" w:rsidRDefault="003636A6" w:rsidP="00AF59FC">
      <w:pPr>
        <w:shd w:val="clear" w:color="auto" w:fill="FFFFFF" w:themeFill="background1"/>
        <w:spacing w:after="0" w:line="240" w:lineRule="auto"/>
        <w:ind w:left="426" w:hanging="426"/>
        <w:jc w:val="both"/>
        <w:rPr>
          <w:rFonts w:ascii="Times New Roman" w:hAnsi="Times New Roman" w:cs="Times New Roman"/>
          <w:sz w:val="24"/>
          <w:szCs w:val="24"/>
        </w:rPr>
      </w:pPr>
    </w:p>
    <w:p w14:paraId="671532D8" w14:textId="77777777" w:rsidR="009677A1" w:rsidRPr="006E07CE" w:rsidRDefault="009677A1" w:rsidP="00AF59F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71 ods. 9</w:t>
      </w:r>
      <w:r w:rsidR="008D3904" w:rsidRPr="006E07CE">
        <w:rPr>
          <w:rFonts w:ascii="Times New Roman" w:hAnsi="Times New Roman" w:cs="Times New Roman"/>
          <w:sz w:val="24"/>
          <w:szCs w:val="24"/>
        </w:rPr>
        <w:t xml:space="preserve">, § 78a ods. 4 a § 78aa ods. 4 </w:t>
      </w:r>
      <w:r w:rsidRPr="006E07CE">
        <w:rPr>
          <w:rFonts w:ascii="Times New Roman" w:hAnsi="Times New Roman" w:cs="Times New Roman"/>
          <w:sz w:val="24"/>
          <w:szCs w:val="24"/>
        </w:rPr>
        <w:t>sa slová „ods. 9“ nahrádzajú slovami „ods. 8“.</w:t>
      </w:r>
    </w:p>
    <w:p w14:paraId="334C66CE" w14:textId="77777777" w:rsidR="0058772A" w:rsidRPr="006E07CE" w:rsidRDefault="0058772A" w:rsidP="00AF59FC">
      <w:pPr>
        <w:shd w:val="clear" w:color="auto" w:fill="FFFFFF" w:themeFill="background1"/>
        <w:spacing w:after="0" w:line="240" w:lineRule="auto"/>
        <w:ind w:left="426" w:hanging="426"/>
        <w:jc w:val="both"/>
        <w:rPr>
          <w:rFonts w:ascii="Times New Roman" w:hAnsi="Times New Roman" w:cs="Times New Roman"/>
          <w:sz w:val="24"/>
          <w:szCs w:val="24"/>
        </w:rPr>
      </w:pPr>
    </w:p>
    <w:p w14:paraId="1510BA9D" w14:textId="77777777" w:rsidR="0058772A" w:rsidRPr="006E07CE" w:rsidRDefault="0058772A" w:rsidP="00AF59F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73 ods. 11 prvej vete sa </w:t>
      </w:r>
      <w:r w:rsidR="00F01BF2" w:rsidRPr="006E07CE">
        <w:rPr>
          <w:rFonts w:ascii="Times New Roman" w:hAnsi="Times New Roman" w:cs="Times New Roman"/>
          <w:sz w:val="24"/>
          <w:szCs w:val="24"/>
        </w:rPr>
        <w:t xml:space="preserve">bodkočiarka nahrádza bodkou a </w:t>
      </w:r>
      <w:r w:rsidRPr="006E07CE">
        <w:rPr>
          <w:rFonts w:ascii="Times New Roman" w:hAnsi="Times New Roman" w:cs="Times New Roman"/>
          <w:sz w:val="24"/>
          <w:szCs w:val="24"/>
        </w:rPr>
        <w:t xml:space="preserve">vypúšťa </w:t>
      </w:r>
      <w:r w:rsidR="00F01BF2" w:rsidRPr="006E07CE">
        <w:rPr>
          <w:rFonts w:ascii="Times New Roman" w:hAnsi="Times New Roman" w:cs="Times New Roman"/>
          <w:sz w:val="24"/>
          <w:szCs w:val="24"/>
        </w:rPr>
        <w:t xml:space="preserve">sa </w:t>
      </w:r>
      <w:r w:rsidRPr="006E07CE">
        <w:rPr>
          <w:rFonts w:ascii="Times New Roman" w:hAnsi="Times New Roman" w:cs="Times New Roman"/>
          <w:sz w:val="24"/>
          <w:szCs w:val="24"/>
        </w:rPr>
        <w:t>text za bodkočiarkou.</w:t>
      </w:r>
    </w:p>
    <w:p w14:paraId="3DD3E157" w14:textId="77777777" w:rsidR="00DC2091" w:rsidRDefault="00DC2091" w:rsidP="00AF59FC">
      <w:pPr>
        <w:shd w:val="clear" w:color="auto" w:fill="FFFFFF" w:themeFill="background1"/>
        <w:spacing w:after="0" w:line="240" w:lineRule="auto"/>
        <w:ind w:left="426" w:hanging="426"/>
        <w:jc w:val="both"/>
        <w:rPr>
          <w:rFonts w:ascii="Times New Roman" w:hAnsi="Times New Roman" w:cs="Times New Roman"/>
          <w:sz w:val="24"/>
          <w:szCs w:val="24"/>
        </w:rPr>
      </w:pPr>
    </w:p>
    <w:p w14:paraId="0478AB50" w14:textId="77777777" w:rsidR="007A1AD0" w:rsidRPr="006E07CE" w:rsidRDefault="000E0E48" w:rsidP="00AF59F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74 ods. 3 písm</w:t>
      </w:r>
      <w:r w:rsidR="007A1AD0" w:rsidRPr="006E07CE">
        <w:rPr>
          <w:rFonts w:ascii="Times New Roman" w:hAnsi="Times New Roman" w:cs="Times New Roman"/>
          <w:sz w:val="24"/>
          <w:szCs w:val="24"/>
        </w:rPr>
        <w:t>eno</w:t>
      </w:r>
      <w:r w:rsidRPr="006E07CE">
        <w:rPr>
          <w:rFonts w:ascii="Times New Roman" w:hAnsi="Times New Roman" w:cs="Times New Roman"/>
          <w:sz w:val="24"/>
          <w:szCs w:val="24"/>
        </w:rPr>
        <w:t xml:space="preserve"> a)</w:t>
      </w:r>
      <w:r w:rsidR="007A1AD0" w:rsidRPr="006E07CE">
        <w:rPr>
          <w:rFonts w:ascii="Times New Roman" w:hAnsi="Times New Roman" w:cs="Times New Roman"/>
          <w:sz w:val="24"/>
          <w:szCs w:val="24"/>
        </w:rPr>
        <w:t xml:space="preserve"> znie:</w:t>
      </w:r>
    </w:p>
    <w:p w14:paraId="2450D456" w14:textId="77777777" w:rsidR="000E0E48" w:rsidRDefault="007A1AD0" w:rsidP="00AF59FC">
      <w:pPr>
        <w:shd w:val="clear" w:color="auto" w:fill="FFFFFF" w:themeFill="background1"/>
        <w:tabs>
          <w:tab w:val="left" w:pos="6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„a) meno a priezvisko, rodné číslo, ak je pridelené, dátum narodenia a</w:t>
      </w:r>
      <w:r w:rsidR="00463528" w:rsidRPr="006E07CE">
        <w:rPr>
          <w:rFonts w:ascii="Times New Roman" w:hAnsi="Times New Roman" w:cs="Times New Roman"/>
          <w:sz w:val="24"/>
          <w:szCs w:val="24"/>
        </w:rPr>
        <w:t> </w:t>
      </w:r>
      <w:r w:rsidRPr="006E07CE">
        <w:rPr>
          <w:rFonts w:ascii="Times New Roman" w:hAnsi="Times New Roman" w:cs="Times New Roman"/>
          <w:sz w:val="24"/>
          <w:szCs w:val="24"/>
        </w:rPr>
        <w:t>adresu</w:t>
      </w:r>
      <w:r w:rsidR="00463528" w:rsidRPr="006E07CE">
        <w:rPr>
          <w:rFonts w:ascii="Times New Roman" w:hAnsi="Times New Roman" w:cs="Times New Roman"/>
          <w:sz w:val="24"/>
          <w:szCs w:val="24"/>
        </w:rPr>
        <w:t xml:space="preserve"> trv</w:t>
      </w:r>
      <w:r w:rsidR="00DD7739" w:rsidRPr="006E07CE">
        <w:rPr>
          <w:rFonts w:ascii="Times New Roman" w:hAnsi="Times New Roman" w:cs="Times New Roman"/>
          <w:sz w:val="24"/>
          <w:szCs w:val="24"/>
        </w:rPr>
        <w:t>a</w:t>
      </w:r>
      <w:r w:rsidR="00463528" w:rsidRPr="006E07CE">
        <w:rPr>
          <w:rFonts w:ascii="Times New Roman" w:hAnsi="Times New Roman" w:cs="Times New Roman"/>
          <w:sz w:val="24"/>
          <w:szCs w:val="24"/>
        </w:rPr>
        <w:t>lého</w:t>
      </w:r>
      <w:r w:rsidRPr="006E07CE">
        <w:rPr>
          <w:rFonts w:ascii="Times New Roman" w:hAnsi="Times New Roman" w:cs="Times New Roman"/>
          <w:sz w:val="24"/>
          <w:szCs w:val="24"/>
        </w:rPr>
        <w:t xml:space="preserve"> pobytu</w:t>
      </w:r>
      <w:r w:rsidR="00463528" w:rsidRPr="006E07CE">
        <w:rPr>
          <w:rFonts w:ascii="Times New Roman" w:hAnsi="Times New Roman" w:cs="Times New Roman"/>
          <w:sz w:val="24"/>
          <w:szCs w:val="24"/>
        </w:rPr>
        <w:t xml:space="preserve"> alebo prechodného pobytu </w:t>
      </w:r>
      <w:r w:rsidRPr="006E07CE">
        <w:rPr>
          <w:rFonts w:ascii="Times New Roman" w:hAnsi="Times New Roman" w:cs="Times New Roman"/>
          <w:sz w:val="24"/>
          <w:szCs w:val="24"/>
        </w:rPr>
        <w:t>fyzickej osoby, ktorej sa má poskytovať sociálna služba,“.</w:t>
      </w:r>
    </w:p>
    <w:p w14:paraId="4BEEAA87" w14:textId="77777777" w:rsidR="00CD6211" w:rsidRDefault="00CD6211" w:rsidP="00AF59FC">
      <w:p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1E10DB3B" w14:textId="77777777" w:rsidR="00CD6211" w:rsidRPr="00504EA3" w:rsidRDefault="00CD6211" w:rsidP="00AF59FC">
      <w:pPr>
        <w:pStyle w:val="Odsekzoznamu"/>
        <w:numPr>
          <w:ilvl w:val="0"/>
          <w:numId w:val="9"/>
        </w:numPr>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V § 77 sa vypúšťa odsek 12.</w:t>
      </w:r>
    </w:p>
    <w:p w14:paraId="07B72647" w14:textId="77777777" w:rsidR="00CD6211" w:rsidRPr="003636A6" w:rsidRDefault="00CD6211"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18441BFB" w14:textId="77777777" w:rsidR="00DF10F0"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w:t>
      </w:r>
      <w:r w:rsidR="008166D0" w:rsidRPr="006E07CE">
        <w:rPr>
          <w:rFonts w:ascii="Times New Roman" w:hAnsi="Times New Roman" w:cs="Times New Roman"/>
          <w:sz w:val="24"/>
          <w:szCs w:val="24"/>
        </w:rPr>
        <w:t xml:space="preserve"> </w:t>
      </w:r>
      <w:r w:rsidRPr="006E07CE">
        <w:rPr>
          <w:rFonts w:ascii="Times New Roman" w:hAnsi="Times New Roman" w:cs="Times New Roman"/>
          <w:sz w:val="24"/>
          <w:szCs w:val="24"/>
        </w:rPr>
        <w:t>78b znie:</w:t>
      </w:r>
    </w:p>
    <w:p w14:paraId="07F229C7" w14:textId="77777777" w:rsidR="00EE78E4" w:rsidRPr="006E07CE" w:rsidRDefault="00DF10F0" w:rsidP="00AF59FC">
      <w:pPr>
        <w:shd w:val="clear" w:color="auto" w:fill="FFFFFF" w:themeFill="background1"/>
        <w:tabs>
          <w:tab w:val="left" w:pos="0"/>
        </w:tabs>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w:t>
      </w:r>
      <w:r w:rsidR="00EE78E4" w:rsidRPr="006E07CE">
        <w:rPr>
          <w:rFonts w:ascii="Times New Roman" w:hAnsi="Times New Roman" w:cs="Times New Roman"/>
          <w:b/>
          <w:sz w:val="24"/>
          <w:szCs w:val="24"/>
        </w:rPr>
        <w:t>§ 78b</w:t>
      </w:r>
    </w:p>
    <w:p w14:paraId="7039769B" w14:textId="77777777" w:rsidR="00EE78E4" w:rsidRPr="006E07CE" w:rsidRDefault="00EE78E4" w:rsidP="00AF59FC">
      <w:pPr>
        <w:shd w:val="clear" w:color="auto" w:fill="FFFFFF" w:themeFill="background1"/>
        <w:spacing w:after="0" w:line="240" w:lineRule="auto"/>
        <w:ind w:left="360"/>
        <w:jc w:val="both"/>
        <w:rPr>
          <w:rFonts w:ascii="Times New Roman" w:hAnsi="Times New Roman" w:cs="Times New Roman"/>
          <w:sz w:val="24"/>
          <w:szCs w:val="24"/>
        </w:rPr>
      </w:pPr>
    </w:p>
    <w:p w14:paraId="678804CD" w14:textId="77777777" w:rsidR="00DF10F0" w:rsidRPr="006E07CE" w:rsidRDefault="00DF10F0" w:rsidP="00AF59FC">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(1) Finančný príspevok podľa § 71 ods. 6</w:t>
      </w:r>
      <w:r w:rsidR="00A7482D" w:rsidRPr="006E07CE">
        <w:rPr>
          <w:rFonts w:ascii="Times New Roman" w:hAnsi="Times New Roman" w:cs="Times New Roman"/>
          <w:sz w:val="24"/>
          <w:szCs w:val="24"/>
        </w:rPr>
        <w:t xml:space="preserve"> a 7</w:t>
      </w:r>
      <w:r w:rsidRPr="006E07CE">
        <w:rPr>
          <w:rFonts w:ascii="Times New Roman" w:hAnsi="Times New Roman" w:cs="Times New Roman"/>
          <w:sz w:val="24"/>
          <w:szCs w:val="24"/>
        </w:rPr>
        <w:t xml:space="preserve">, § 78a a 78aa sa poskytuje </w:t>
      </w:r>
      <w:r w:rsidR="00B650AB" w:rsidRPr="006E07CE">
        <w:rPr>
          <w:rFonts w:ascii="Times New Roman" w:hAnsi="Times New Roman" w:cs="Times New Roman"/>
          <w:sz w:val="24"/>
          <w:szCs w:val="24"/>
        </w:rPr>
        <w:t xml:space="preserve">na príslušný rozpočtový rok </w:t>
      </w:r>
      <w:r w:rsidRPr="006E07CE">
        <w:rPr>
          <w:rFonts w:ascii="Times New Roman" w:hAnsi="Times New Roman" w:cs="Times New Roman"/>
          <w:sz w:val="24"/>
          <w:szCs w:val="24"/>
        </w:rPr>
        <w:t xml:space="preserve">na základe písomnej žiadosti </w:t>
      </w:r>
      <w:r w:rsidR="00BA7F15" w:rsidRPr="006E07CE">
        <w:rPr>
          <w:rFonts w:ascii="Times New Roman" w:hAnsi="Times New Roman" w:cs="Times New Roman"/>
          <w:sz w:val="24"/>
          <w:szCs w:val="24"/>
        </w:rPr>
        <w:t>doručenej</w:t>
      </w:r>
      <w:r w:rsidR="003C37B0" w:rsidRPr="006E07CE">
        <w:rPr>
          <w:rFonts w:ascii="Times New Roman" w:hAnsi="Times New Roman" w:cs="Times New Roman"/>
          <w:sz w:val="24"/>
          <w:szCs w:val="24"/>
        </w:rPr>
        <w:t xml:space="preserve"> ministerstvu</w:t>
      </w:r>
      <w:r w:rsidRPr="006E07CE">
        <w:rPr>
          <w:rFonts w:ascii="Times New Roman" w:hAnsi="Times New Roman" w:cs="Times New Roman"/>
          <w:sz w:val="24"/>
          <w:szCs w:val="24"/>
        </w:rPr>
        <w:t xml:space="preserve"> v elektronickej podobe prostredníctvom informačného systému sociálnych služieb.</w:t>
      </w:r>
    </w:p>
    <w:p w14:paraId="682D2D46" w14:textId="77777777" w:rsidR="00DF10F0" w:rsidRPr="006E07CE" w:rsidRDefault="00DF10F0" w:rsidP="00AF59FC">
      <w:pPr>
        <w:shd w:val="clear" w:color="auto" w:fill="FFFFFF" w:themeFill="background1"/>
        <w:spacing w:after="0" w:line="240" w:lineRule="auto"/>
        <w:ind w:left="426"/>
        <w:jc w:val="both"/>
        <w:rPr>
          <w:rFonts w:ascii="Times New Roman" w:hAnsi="Times New Roman" w:cs="Times New Roman"/>
          <w:sz w:val="24"/>
          <w:szCs w:val="24"/>
        </w:rPr>
      </w:pPr>
    </w:p>
    <w:p w14:paraId="282EB97D" w14:textId="77777777" w:rsidR="002C1F0D" w:rsidRPr="006E07CE" w:rsidRDefault="000E1AD8" w:rsidP="00AF59FC">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w:t>
      </w:r>
      <w:r w:rsidR="00AC62D3" w:rsidRPr="006E07CE">
        <w:rPr>
          <w:rFonts w:ascii="Times New Roman" w:hAnsi="Times New Roman" w:cs="Times New Roman"/>
          <w:sz w:val="24"/>
          <w:szCs w:val="24"/>
        </w:rPr>
        <w:t>2</w:t>
      </w:r>
      <w:r w:rsidRPr="006E07CE">
        <w:rPr>
          <w:rFonts w:ascii="Times New Roman" w:hAnsi="Times New Roman" w:cs="Times New Roman"/>
          <w:sz w:val="24"/>
          <w:szCs w:val="24"/>
        </w:rPr>
        <w:t xml:space="preserve">) </w:t>
      </w:r>
      <w:r w:rsidR="00DF10F0" w:rsidRPr="006E07CE">
        <w:rPr>
          <w:rFonts w:ascii="Times New Roman" w:hAnsi="Times New Roman" w:cs="Times New Roman"/>
          <w:sz w:val="24"/>
          <w:szCs w:val="24"/>
        </w:rPr>
        <w:t xml:space="preserve">Písomnú žiadosť na príslušný rozpočtový rok obec alebo neverejný poskytovateľ sociálnej služby doručuje </w:t>
      </w:r>
      <w:r w:rsidR="00355F90" w:rsidRPr="006E07CE">
        <w:rPr>
          <w:rFonts w:ascii="Times New Roman" w:hAnsi="Times New Roman" w:cs="Times New Roman"/>
          <w:sz w:val="24"/>
          <w:szCs w:val="24"/>
        </w:rPr>
        <w:t>po</w:t>
      </w:r>
      <w:r w:rsidR="003C37B0" w:rsidRPr="006E07CE">
        <w:rPr>
          <w:rFonts w:ascii="Times New Roman" w:hAnsi="Times New Roman" w:cs="Times New Roman"/>
          <w:sz w:val="24"/>
          <w:szCs w:val="24"/>
        </w:rPr>
        <w:t>d</w:t>
      </w:r>
      <w:r w:rsidR="00355F90" w:rsidRPr="006E07CE">
        <w:rPr>
          <w:rFonts w:ascii="Times New Roman" w:hAnsi="Times New Roman" w:cs="Times New Roman"/>
          <w:sz w:val="24"/>
          <w:szCs w:val="24"/>
        </w:rPr>
        <w:t>ľa odseku 1</w:t>
      </w:r>
      <w:r w:rsidR="00DF10F0" w:rsidRPr="006E07CE">
        <w:rPr>
          <w:rFonts w:ascii="Times New Roman" w:hAnsi="Times New Roman" w:cs="Times New Roman"/>
          <w:sz w:val="24"/>
          <w:szCs w:val="24"/>
        </w:rPr>
        <w:t xml:space="preserve"> v lehote od 1. júla do 31. augusta predchádzajúceho rozpočtového roka. Ak nastane prerušenie prevádzky informačného systému sociálnych služieb, ktoré bráni podať žiadosť v lehote podľa prvej vety, lehota podľa prvej vety je zachovaná, ak bude </w:t>
      </w:r>
      <w:r w:rsidR="007B532F" w:rsidRPr="006E07CE">
        <w:rPr>
          <w:rFonts w:ascii="Times New Roman" w:hAnsi="Times New Roman" w:cs="Times New Roman"/>
          <w:sz w:val="24"/>
          <w:szCs w:val="24"/>
        </w:rPr>
        <w:t xml:space="preserve">písomná </w:t>
      </w:r>
      <w:r w:rsidR="00DF10F0" w:rsidRPr="006E07CE">
        <w:rPr>
          <w:rFonts w:ascii="Times New Roman" w:hAnsi="Times New Roman" w:cs="Times New Roman"/>
          <w:sz w:val="24"/>
          <w:szCs w:val="24"/>
        </w:rPr>
        <w:t xml:space="preserve">žiadosť doručená </w:t>
      </w:r>
      <w:r w:rsidR="007B532F" w:rsidRPr="006E07CE">
        <w:rPr>
          <w:rFonts w:ascii="Times New Roman" w:hAnsi="Times New Roman" w:cs="Times New Roman"/>
          <w:sz w:val="24"/>
          <w:szCs w:val="24"/>
        </w:rPr>
        <w:t xml:space="preserve"> ministerstvu </w:t>
      </w:r>
      <w:r w:rsidR="00DF10F0" w:rsidRPr="006E07CE">
        <w:rPr>
          <w:rFonts w:ascii="Times New Roman" w:hAnsi="Times New Roman" w:cs="Times New Roman"/>
          <w:sz w:val="24"/>
          <w:szCs w:val="24"/>
        </w:rPr>
        <w:t xml:space="preserve">v elektronickej podobe prostredníctvom informačného systému sociálnych služieb najneskôr </w:t>
      </w:r>
      <w:r w:rsidR="00B3609E" w:rsidRPr="006E07CE">
        <w:rPr>
          <w:rFonts w:ascii="Times New Roman" w:hAnsi="Times New Roman" w:cs="Times New Roman"/>
          <w:sz w:val="24"/>
          <w:szCs w:val="24"/>
        </w:rPr>
        <w:t>do troch pracovných dní</w:t>
      </w:r>
      <w:r w:rsidR="00DF10F0" w:rsidRPr="006E07CE">
        <w:rPr>
          <w:rFonts w:ascii="Times New Roman" w:hAnsi="Times New Roman" w:cs="Times New Roman"/>
          <w:sz w:val="24"/>
          <w:szCs w:val="24"/>
        </w:rPr>
        <w:t xml:space="preserve"> </w:t>
      </w:r>
      <w:r w:rsidR="00E235E1" w:rsidRPr="006E07CE">
        <w:rPr>
          <w:rFonts w:ascii="Times New Roman" w:hAnsi="Times New Roman" w:cs="Times New Roman"/>
          <w:sz w:val="24"/>
          <w:szCs w:val="24"/>
        </w:rPr>
        <w:t>od</w:t>
      </w:r>
      <w:r w:rsidR="00E945FC" w:rsidRPr="006E07CE">
        <w:rPr>
          <w:rFonts w:ascii="Times New Roman" w:hAnsi="Times New Roman" w:cs="Times New Roman"/>
          <w:sz w:val="24"/>
          <w:szCs w:val="24"/>
        </w:rPr>
        <w:t>o dňa</w:t>
      </w:r>
      <w:r w:rsidR="00E235E1" w:rsidRPr="006E07CE">
        <w:rPr>
          <w:rFonts w:ascii="Times New Roman" w:hAnsi="Times New Roman" w:cs="Times New Roman"/>
          <w:sz w:val="24"/>
          <w:szCs w:val="24"/>
        </w:rPr>
        <w:t xml:space="preserve"> obnovenia </w:t>
      </w:r>
      <w:r w:rsidR="00DF10F0" w:rsidRPr="006E07CE">
        <w:rPr>
          <w:rFonts w:ascii="Times New Roman" w:hAnsi="Times New Roman" w:cs="Times New Roman"/>
          <w:sz w:val="24"/>
          <w:szCs w:val="24"/>
        </w:rPr>
        <w:t>prevádzky informačného systému sociálnych služieb.</w:t>
      </w:r>
    </w:p>
    <w:p w14:paraId="238EA8D5" w14:textId="77777777" w:rsidR="002C1F0D" w:rsidRPr="006E07CE" w:rsidRDefault="002C1F0D" w:rsidP="00AF59FC">
      <w:pPr>
        <w:shd w:val="clear" w:color="auto" w:fill="FFFFFF" w:themeFill="background1"/>
        <w:spacing w:after="0" w:line="240" w:lineRule="auto"/>
        <w:ind w:left="426"/>
        <w:jc w:val="both"/>
        <w:rPr>
          <w:rFonts w:ascii="Times New Roman" w:hAnsi="Times New Roman" w:cs="Times New Roman"/>
          <w:sz w:val="24"/>
          <w:szCs w:val="24"/>
        </w:rPr>
      </w:pPr>
    </w:p>
    <w:p w14:paraId="32EFC49A" w14:textId="77777777" w:rsidR="002C1F0D" w:rsidRPr="006E07CE" w:rsidRDefault="002C1F0D" w:rsidP="00AF59FC">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(3) Podmienkou na poskytnutie finančného príspevku podľa § 71 ods. 6 a 7, § 78a a 78aa je písomné vyjadrenie</w:t>
      </w:r>
    </w:p>
    <w:p w14:paraId="33561DE4" w14:textId="77777777" w:rsidR="002C1F0D" w:rsidRPr="006E07CE" w:rsidRDefault="002C1F0D" w:rsidP="00AF59FC">
      <w:pPr>
        <w:pStyle w:val="Odsekzoznamu"/>
        <w:numPr>
          <w:ilvl w:val="0"/>
          <w:numId w:val="1"/>
        </w:numPr>
        <w:shd w:val="clear" w:color="auto" w:fill="FFFFFF" w:themeFill="background1"/>
        <w:spacing w:after="0" w:line="240" w:lineRule="auto"/>
        <w:ind w:left="709" w:hanging="283"/>
        <w:jc w:val="both"/>
        <w:rPr>
          <w:rFonts w:ascii="Times New Roman" w:hAnsi="Times New Roman" w:cs="Times New Roman"/>
          <w:sz w:val="24"/>
          <w:szCs w:val="24"/>
        </w:rPr>
      </w:pPr>
      <w:r w:rsidRPr="006E07CE">
        <w:rPr>
          <w:rFonts w:ascii="Times New Roman" w:hAnsi="Times New Roman" w:cs="Times New Roman"/>
          <w:sz w:val="24"/>
          <w:szCs w:val="24"/>
        </w:rPr>
        <w:t xml:space="preserve">príslušného vyššieho územného celku o súlade poskytovanej sociálnej služby s koncepciou rozvoja sociálnych služieb príslušného vyššieho územného celku, ak ide o finančný príspevok na poskytovanie sociálnej služby uvedenej v § 26, </w:t>
      </w:r>
      <w:r w:rsidR="00DE233E" w:rsidRPr="006E07CE">
        <w:rPr>
          <w:rFonts w:ascii="Times New Roman" w:hAnsi="Times New Roman" w:cs="Times New Roman"/>
          <w:sz w:val="24"/>
          <w:szCs w:val="24"/>
        </w:rPr>
        <w:t xml:space="preserve">§ </w:t>
      </w:r>
      <w:r w:rsidRPr="006E07CE">
        <w:rPr>
          <w:rFonts w:ascii="Times New Roman" w:hAnsi="Times New Roman" w:cs="Times New Roman"/>
          <w:sz w:val="24"/>
          <w:szCs w:val="24"/>
        </w:rPr>
        <w:t>27, § 29, §</w:t>
      </w:r>
      <w:r w:rsidR="00DE233E" w:rsidRPr="006E07CE">
        <w:rPr>
          <w:rFonts w:ascii="Times New Roman" w:hAnsi="Times New Roman" w:cs="Times New Roman"/>
          <w:sz w:val="24"/>
          <w:szCs w:val="24"/>
        </w:rPr>
        <w:t> </w:t>
      </w:r>
      <w:r w:rsidRPr="006E07CE">
        <w:rPr>
          <w:rFonts w:ascii="Times New Roman" w:hAnsi="Times New Roman" w:cs="Times New Roman"/>
          <w:sz w:val="24"/>
          <w:szCs w:val="24"/>
        </w:rPr>
        <w:t>34</w:t>
      </w:r>
      <w:r w:rsidR="00DE233E" w:rsidRPr="006E07CE">
        <w:rPr>
          <w:rFonts w:ascii="Times New Roman" w:hAnsi="Times New Roman" w:cs="Times New Roman"/>
          <w:sz w:val="24"/>
          <w:szCs w:val="24"/>
        </w:rPr>
        <w:t>,</w:t>
      </w:r>
      <w:r w:rsidRPr="006E07CE">
        <w:rPr>
          <w:rFonts w:ascii="Times New Roman" w:hAnsi="Times New Roman" w:cs="Times New Roman"/>
          <w:sz w:val="24"/>
          <w:szCs w:val="24"/>
        </w:rPr>
        <w:t xml:space="preserve"> § 37 až 39,</w:t>
      </w:r>
    </w:p>
    <w:p w14:paraId="09C5746C" w14:textId="77777777" w:rsidR="00DF10F0" w:rsidRPr="006E07CE" w:rsidRDefault="002C1F0D" w:rsidP="00AF59FC">
      <w:pPr>
        <w:pStyle w:val="Odsekzoznamu"/>
        <w:numPr>
          <w:ilvl w:val="0"/>
          <w:numId w:val="1"/>
        </w:numPr>
        <w:shd w:val="clear" w:color="auto" w:fill="FFFFFF" w:themeFill="background1"/>
        <w:spacing w:after="0" w:line="240" w:lineRule="auto"/>
        <w:ind w:left="709" w:hanging="283"/>
        <w:jc w:val="both"/>
        <w:rPr>
          <w:rFonts w:ascii="Times New Roman" w:hAnsi="Times New Roman" w:cs="Times New Roman"/>
          <w:sz w:val="24"/>
          <w:szCs w:val="24"/>
        </w:rPr>
      </w:pPr>
      <w:r w:rsidRPr="006E07CE">
        <w:rPr>
          <w:rFonts w:ascii="Times New Roman" w:hAnsi="Times New Roman" w:cs="Times New Roman"/>
          <w:sz w:val="24"/>
          <w:szCs w:val="24"/>
        </w:rPr>
        <w:t>príslušnej obce o súlade poskytovanej sociálnej služby s komunitným plánom sociálnych služieb príslušnej obce, ak ide o finančný príspevok na poskytovanie sociálnej služby uvedenej v § 25, § 35</w:t>
      </w:r>
      <w:r w:rsidR="004726A9" w:rsidRPr="006E07CE">
        <w:rPr>
          <w:rFonts w:ascii="Times New Roman" w:hAnsi="Times New Roman" w:cs="Times New Roman"/>
          <w:sz w:val="24"/>
          <w:szCs w:val="24"/>
        </w:rPr>
        <w:t>,</w:t>
      </w:r>
      <w:r w:rsidRPr="006E07CE">
        <w:rPr>
          <w:rFonts w:ascii="Times New Roman" w:hAnsi="Times New Roman" w:cs="Times New Roman"/>
          <w:sz w:val="24"/>
          <w:szCs w:val="24"/>
        </w:rPr>
        <w:t xml:space="preserve"> § 36 a 40.</w:t>
      </w:r>
      <w:r w:rsidR="00FB6504" w:rsidRPr="006E07CE">
        <w:rPr>
          <w:rFonts w:ascii="Times New Roman" w:hAnsi="Times New Roman" w:cs="Times New Roman"/>
          <w:sz w:val="24"/>
          <w:szCs w:val="24"/>
        </w:rPr>
        <w:t>“.</w:t>
      </w:r>
    </w:p>
    <w:p w14:paraId="770FF65F" w14:textId="77777777" w:rsidR="00DF10F0" w:rsidRPr="006E07CE" w:rsidRDefault="00DF10F0"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3A6BA1FC" w14:textId="77777777" w:rsidR="00DF10F0" w:rsidRPr="006E07CE" w:rsidRDefault="00DF10F0" w:rsidP="00AF59FC">
      <w:pPr>
        <w:pStyle w:val="Odsekzoznamu"/>
        <w:numPr>
          <w:ilvl w:val="0"/>
          <w:numId w:val="9"/>
        </w:numPr>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78c  ods. 1 sa </w:t>
      </w:r>
      <w:r w:rsidR="00FB6504" w:rsidRPr="006E07CE">
        <w:rPr>
          <w:rFonts w:ascii="Times New Roman" w:hAnsi="Times New Roman" w:cs="Times New Roman"/>
          <w:sz w:val="24"/>
          <w:szCs w:val="24"/>
        </w:rPr>
        <w:t>slová „poradí podľa dňa doručenia žiadosti“ nahrádzajú slovami</w:t>
      </w:r>
      <w:r w:rsidRPr="006E07CE">
        <w:rPr>
          <w:rFonts w:ascii="Times New Roman" w:hAnsi="Times New Roman" w:cs="Times New Roman"/>
          <w:sz w:val="24"/>
          <w:szCs w:val="24"/>
        </w:rPr>
        <w:t xml:space="preserve"> „informačnom systém</w:t>
      </w:r>
      <w:r w:rsidR="00B3609E" w:rsidRPr="006E07CE">
        <w:rPr>
          <w:rFonts w:ascii="Times New Roman" w:hAnsi="Times New Roman" w:cs="Times New Roman"/>
          <w:sz w:val="24"/>
          <w:szCs w:val="24"/>
        </w:rPr>
        <w:t>e</w:t>
      </w:r>
      <w:r w:rsidRPr="006E07CE">
        <w:rPr>
          <w:rFonts w:ascii="Times New Roman" w:hAnsi="Times New Roman" w:cs="Times New Roman"/>
          <w:sz w:val="24"/>
          <w:szCs w:val="24"/>
        </w:rPr>
        <w:t xml:space="preserve"> sociálnych služieb“</w:t>
      </w:r>
      <w:r w:rsidR="0065036B" w:rsidRPr="006E07CE">
        <w:rPr>
          <w:rFonts w:ascii="Times New Roman" w:hAnsi="Times New Roman" w:cs="Times New Roman"/>
          <w:sz w:val="24"/>
          <w:szCs w:val="24"/>
        </w:rPr>
        <w:t>.</w:t>
      </w:r>
    </w:p>
    <w:p w14:paraId="4E32039B" w14:textId="77777777" w:rsidR="00DF10F0" w:rsidRPr="006E07CE" w:rsidRDefault="00DF10F0" w:rsidP="00AF59FC">
      <w:pPr>
        <w:pStyle w:val="Odsekzoznamu"/>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p>
    <w:p w14:paraId="6FC140F3" w14:textId="77777777" w:rsidR="00FB6504" w:rsidRPr="006E07CE" w:rsidRDefault="00DF10F0" w:rsidP="00AF59FC">
      <w:pPr>
        <w:pStyle w:val="Odsekzoznamu"/>
        <w:numPr>
          <w:ilvl w:val="0"/>
          <w:numId w:val="9"/>
        </w:numPr>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78c </w:t>
      </w:r>
      <w:r w:rsidR="00FB6504" w:rsidRPr="006E07CE">
        <w:rPr>
          <w:rFonts w:ascii="Times New Roman" w:hAnsi="Times New Roman" w:cs="Times New Roman"/>
          <w:sz w:val="24"/>
          <w:szCs w:val="24"/>
        </w:rPr>
        <w:t xml:space="preserve">sa vypúšťa </w:t>
      </w:r>
      <w:r w:rsidRPr="006E07CE">
        <w:rPr>
          <w:rFonts w:ascii="Times New Roman" w:hAnsi="Times New Roman" w:cs="Times New Roman"/>
          <w:sz w:val="24"/>
          <w:szCs w:val="24"/>
        </w:rPr>
        <w:t>odsek 2</w:t>
      </w:r>
      <w:r w:rsidR="00FB6504" w:rsidRPr="006E07CE">
        <w:rPr>
          <w:rFonts w:ascii="Times New Roman" w:hAnsi="Times New Roman" w:cs="Times New Roman"/>
          <w:sz w:val="24"/>
          <w:szCs w:val="24"/>
        </w:rPr>
        <w:t>.</w:t>
      </w:r>
    </w:p>
    <w:p w14:paraId="63E59CD7" w14:textId="77777777" w:rsidR="00DF10F0" w:rsidRPr="006E07CE" w:rsidRDefault="00DF10F0" w:rsidP="00AF59FC">
      <w:pPr>
        <w:pStyle w:val="Odsekzoznamu"/>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p>
    <w:p w14:paraId="7ABED9F7" w14:textId="77777777" w:rsidR="00DF10F0" w:rsidRPr="006E07CE" w:rsidRDefault="00FB6504" w:rsidP="00AF59FC">
      <w:pPr>
        <w:pStyle w:val="Odsekzoznamu"/>
        <w:shd w:val="clear" w:color="auto" w:fill="FFFFFF" w:themeFill="background1"/>
        <w:tabs>
          <w:tab w:val="left" w:pos="42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Doterajšie odseky 3 až 10 sa označujú ako odseky 2 až 9</w:t>
      </w:r>
      <w:r w:rsidR="002652B8" w:rsidRPr="006E07CE">
        <w:rPr>
          <w:rFonts w:ascii="Times New Roman" w:hAnsi="Times New Roman" w:cs="Times New Roman"/>
          <w:sz w:val="24"/>
          <w:szCs w:val="24"/>
        </w:rPr>
        <w:t>.</w:t>
      </w:r>
    </w:p>
    <w:p w14:paraId="06BCCE39" w14:textId="77777777" w:rsidR="00FB6504" w:rsidRPr="006E07CE" w:rsidRDefault="00FB6504" w:rsidP="00AF59FC">
      <w:pPr>
        <w:pStyle w:val="Odsekzoznamu"/>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p>
    <w:p w14:paraId="14400CFE" w14:textId="77777777" w:rsidR="00DA7B07" w:rsidRPr="006E07CE" w:rsidRDefault="00DA7B07" w:rsidP="00AF59FC">
      <w:pPr>
        <w:pStyle w:val="Odsekzoznamu"/>
        <w:numPr>
          <w:ilvl w:val="0"/>
          <w:numId w:val="9"/>
        </w:numPr>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78c ods. 2 </w:t>
      </w:r>
      <w:r w:rsidR="0076005B" w:rsidRPr="006E07CE">
        <w:rPr>
          <w:rFonts w:ascii="Times New Roman" w:hAnsi="Times New Roman" w:cs="Times New Roman"/>
          <w:sz w:val="24"/>
          <w:szCs w:val="24"/>
        </w:rPr>
        <w:t xml:space="preserve">a 4 </w:t>
      </w:r>
      <w:r w:rsidRPr="006E07CE">
        <w:rPr>
          <w:rFonts w:ascii="Times New Roman" w:hAnsi="Times New Roman" w:cs="Times New Roman"/>
          <w:sz w:val="24"/>
          <w:szCs w:val="24"/>
        </w:rPr>
        <w:t>sa slová „odseku 4“ nahrádzajú slovami „odseku 3“.</w:t>
      </w:r>
    </w:p>
    <w:p w14:paraId="783F2D29" w14:textId="77777777" w:rsidR="00AB1516" w:rsidRPr="006E07CE" w:rsidRDefault="00AB1516" w:rsidP="00AF59FC">
      <w:pPr>
        <w:pStyle w:val="Odsekzoznamu"/>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p>
    <w:p w14:paraId="2AB46346" w14:textId="77777777" w:rsidR="00DA7B07" w:rsidRPr="006E07CE" w:rsidRDefault="00DA7B07" w:rsidP="00AF59FC">
      <w:pPr>
        <w:pStyle w:val="Odsekzoznamu"/>
        <w:numPr>
          <w:ilvl w:val="0"/>
          <w:numId w:val="9"/>
        </w:numPr>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78c ods. 3 sa slová „odseku 3“ nahrádzajú slovami „odseku 2“.</w:t>
      </w:r>
    </w:p>
    <w:p w14:paraId="65514520" w14:textId="77777777" w:rsidR="00AB1516" w:rsidRPr="006E07CE" w:rsidRDefault="00AB1516" w:rsidP="00AF59FC">
      <w:pPr>
        <w:pStyle w:val="Odsekzoznamu"/>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p>
    <w:p w14:paraId="79D5CE83" w14:textId="77777777" w:rsidR="00DA7B07" w:rsidRPr="006E07CE" w:rsidRDefault="00DA7B07" w:rsidP="00AF59FC">
      <w:pPr>
        <w:pStyle w:val="Odsekzoznamu"/>
        <w:numPr>
          <w:ilvl w:val="0"/>
          <w:numId w:val="9"/>
        </w:numPr>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78c ods. 5 sa slová „odseku 5“ nahrádzajú slovami „odseku 4“.</w:t>
      </w:r>
    </w:p>
    <w:p w14:paraId="1A607B64" w14:textId="77777777" w:rsidR="00DF10F0" w:rsidRPr="006E07CE" w:rsidRDefault="00DF10F0" w:rsidP="00AF59FC">
      <w:pPr>
        <w:pStyle w:val="Odsekzoznamu"/>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p>
    <w:p w14:paraId="026A724A" w14:textId="77777777" w:rsidR="00DF10F0" w:rsidRPr="006E07CE" w:rsidRDefault="00DF10F0" w:rsidP="00AF59FC">
      <w:pPr>
        <w:pStyle w:val="Odsekzoznamu"/>
        <w:numPr>
          <w:ilvl w:val="0"/>
          <w:numId w:val="9"/>
        </w:numPr>
        <w:shd w:val="clear" w:color="auto" w:fill="FFFFFF" w:themeFill="background1"/>
        <w:tabs>
          <w:tab w:val="left" w:pos="42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78c ods</w:t>
      </w:r>
      <w:r w:rsidR="0024216C" w:rsidRPr="006E07CE">
        <w:rPr>
          <w:rFonts w:ascii="Times New Roman" w:hAnsi="Times New Roman" w:cs="Times New Roman"/>
          <w:sz w:val="24"/>
          <w:szCs w:val="24"/>
        </w:rPr>
        <w:t>ek</w:t>
      </w:r>
      <w:r w:rsidR="00A244F7" w:rsidRPr="006E07CE">
        <w:rPr>
          <w:rFonts w:ascii="Times New Roman" w:hAnsi="Times New Roman" w:cs="Times New Roman"/>
          <w:sz w:val="24"/>
          <w:szCs w:val="24"/>
        </w:rPr>
        <w:t>y</w:t>
      </w:r>
      <w:r w:rsidRPr="006E07CE">
        <w:rPr>
          <w:rFonts w:ascii="Times New Roman" w:hAnsi="Times New Roman" w:cs="Times New Roman"/>
          <w:sz w:val="24"/>
          <w:szCs w:val="24"/>
        </w:rPr>
        <w:t xml:space="preserve"> </w:t>
      </w:r>
      <w:r w:rsidR="00DA7B07" w:rsidRPr="006E07CE">
        <w:rPr>
          <w:rFonts w:ascii="Times New Roman" w:hAnsi="Times New Roman" w:cs="Times New Roman"/>
          <w:sz w:val="24"/>
          <w:szCs w:val="24"/>
        </w:rPr>
        <w:t>6</w:t>
      </w:r>
      <w:r w:rsidR="00A244F7" w:rsidRPr="006E07CE">
        <w:rPr>
          <w:rFonts w:ascii="Times New Roman" w:hAnsi="Times New Roman" w:cs="Times New Roman"/>
          <w:sz w:val="24"/>
          <w:szCs w:val="24"/>
        </w:rPr>
        <w:t xml:space="preserve"> až 8</w:t>
      </w:r>
      <w:r w:rsidR="0024216C" w:rsidRPr="006E07CE">
        <w:rPr>
          <w:rFonts w:ascii="Times New Roman" w:hAnsi="Times New Roman" w:cs="Times New Roman"/>
          <w:sz w:val="24"/>
          <w:szCs w:val="24"/>
        </w:rPr>
        <w:t xml:space="preserve"> zne</w:t>
      </w:r>
      <w:r w:rsidR="00A244F7" w:rsidRPr="006E07CE">
        <w:rPr>
          <w:rFonts w:ascii="Times New Roman" w:hAnsi="Times New Roman" w:cs="Times New Roman"/>
          <w:sz w:val="24"/>
          <w:szCs w:val="24"/>
        </w:rPr>
        <w:t>jú</w:t>
      </w:r>
      <w:r w:rsidR="0024216C" w:rsidRPr="006E07CE">
        <w:rPr>
          <w:rFonts w:ascii="Times New Roman" w:hAnsi="Times New Roman" w:cs="Times New Roman"/>
          <w:sz w:val="24"/>
          <w:szCs w:val="24"/>
        </w:rPr>
        <w:t>:</w:t>
      </w:r>
    </w:p>
    <w:p w14:paraId="48AF34E2" w14:textId="77777777" w:rsidR="00DF10F0" w:rsidRPr="006E07CE" w:rsidRDefault="0024216C" w:rsidP="00AF59FC">
      <w:pPr>
        <w:pStyle w:val="Odsekzoznamu"/>
        <w:shd w:val="clear" w:color="auto" w:fill="FFFFFF" w:themeFill="background1"/>
        <w:tabs>
          <w:tab w:val="left" w:pos="42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 xml:space="preserve">„(6) Ak obec alebo neverejný poskytovateľ sociálnej služby nedoručí ministerstvu žiadosť </w:t>
      </w:r>
      <w:r w:rsidR="00FE01B4" w:rsidRPr="006E07CE">
        <w:rPr>
          <w:rFonts w:ascii="Times New Roman" w:hAnsi="Times New Roman" w:cs="Times New Roman"/>
          <w:sz w:val="24"/>
          <w:szCs w:val="24"/>
        </w:rPr>
        <w:t xml:space="preserve">podľa § 78b ods. 1 </w:t>
      </w:r>
      <w:r w:rsidRPr="006E07CE">
        <w:rPr>
          <w:rFonts w:ascii="Times New Roman" w:hAnsi="Times New Roman" w:cs="Times New Roman"/>
          <w:sz w:val="24"/>
          <w:szCs w:val="24"/>
        </w:rPr>
        <w:t xml:space="preserve">v lehote podľa </w:t>
      </w:r>
      <w:r w:rsidR="00B3609E"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78b ods. 2 a ministerstvo nerozhodne podľa odseku 7 o odpustení zmeškania lehoty podľa § 78b ods. 2, </w:t>
      </w:r>
      <w:r w:rsidR="00D555ED" w:rsidRPr="006E07CE">
        <w:rPr>
          <w:rFonts w:ascii="Times New Roman" w:hAnsi="Times New Roman" w:cs="Times New Roman"/>
          <w:sz w:val="24"/>
          <w:szCs w:val="24"/>
        </w:rPr>
        <w:t xml:space="preserve">ministerstvo </w:t>
      </w:r>
      <w:r w:rsidRPr="006E07CE">
        <w:rPr>
          <w:rFonts w:ascii="Times New Roman" w:hAnsi="Times New Roman" w:cs="Times New Roman"/>
          <w:sz w:val="24"/>
          <w:szCs w:val="24"/>
        </w:rPr>
        <w:t>žiadosť odmietne.</w:t>
      </w:r>
    </w:p>
    <w:p w14:paraId="048C9E32" w14:textId="77777777" w:rsidR="00DF10F0" w:rsidRPr="006E07CE" w:rsidRDefault="00DF10F0"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219D9159" w14:textId="77777777" w:rsidR="00A244F7" w:rsidRPr="006E07CE" w:rsidRDefault="00A244F7" w:rsidP="00AF59FC">
      <w:pPr>
        <w:pStyle w:val="Odsekzoznamu"/>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w:t>
      </w:r>
      <w:r w:rsidR="000857F5" w:rsidRPr="006E07CE">
        <w:rPr>
          <w:rFonts w:ascii="Times New Roman" w:hAnsi="Times New Roman" w:cs="Times New Roman"/>
          <w:sz w:val="24"/>
          <w:szCs w:val="24"/>
        </w:rPr>
        <w:t>7</w:t>
      </w:r>
      <w:r w:rsidRPr="006E07CE">
        <w:rPr>
          <w:rFonts w:ascii="Times New Roman" w:hAnsi="Times New Roman" w:cs="Times New Roman"/>
          <w:sz w:val="24"/>
          <w:szCs w:val="24"/>
        </w:rPr>
        <w:t>) Ministerstvo môže zo závažných dôvodov rozhodnúť o odpustení zmeškania lehoty podľa § 78b ods. 2, ak žiadateľ doručí ministerstvu odôvodnenú písomnú žiadosť o</w:t>
      </w:r>
      <w:r w:rsidR="000857F5" w:rsidRPr="006E07CE">
        <w:rPr>
          <w:rFonts w:ascii="Times New Roman" w:hAnsi="Times New Roman" w:cs="Times New Roman"/>
          <w:sz w:val="24"/>
          <w:szCs w:val="24"/>
        </w:rPr>
        <w:t> </w:t>
      </w:r>
      <w:r w:rsidRPr="006E07CE">
        <w:rPr>
          <w:rFonts w:ascii="Times New Roman" w:hAnsi="Times New Roman" w:cs="Times New Roman"/>
          <w:sz w:val="24"/>
          <w:szCs w:val="24"/>
        </w:rPr>
        <w:t>odpustenie zmeškania lehoty podľa § 78b ods. 2 spolu s</w:t>
      </w:r>
      <w:r w:rsidR="00FE01B4" w:rsidRPr="006E07CE">
        <w:rPr>
          <w:rFonts w:ascii="Times New Roman" w:hAnsi="Times New Roman" w:cs="Times New Roman"/>
          <w:sz w:val="24"/>
          <w:szCs w:val="24"/>
        </w:rPr>
        <w:t>o</w:t>
      </w:r>
      <w:r w:rsidRPr="006E07CE">
        <w:rPr>
          <w:rFonts w:ascii="Times New Roman" w:hAnsi="Times New Roman" w:cs="Times New Roman"/>
          <w:sz w:val="24"/>
          <w:szCs w:val="24"/>
        </w:rPr>
        <w:t xml:space="preserve"> žiadosťou podľa §</w:t>
      </w:r>
      <w:r w:rsidR="000857F5" w:rsidRPr="006E07CE">
        <w:rPr>
          <w:rFonts w:ascii="Times New Roman" w:hAnsi="Times New Roman" w:cs="Times New Roman"/>
          <w:sz w:val="24"/>
          <w:szCs w:val="24"/>
        </w:rPr>
        <w:t> </w:t>
      </w:r>
      <w:r w:rsidRPr="006E07CE">
        <w:rPr>
          <w:rFonts w:ascii="Times New Roman" w:hAnsi="Times New Roman" w:cs="Times New Roman"/>
          <w:sz w:val="24"/>
          <w:szCs w:val="24"/>
        </w:rPr>
        <w:t>78b ods. 1 v elektronickej podobe prostredníctvom informačného systému sociálnych služieb.</w:t>
      </w:r>
    </w:p>
    <w:p w14:paraId="34DDCB1D" w14:textId="77777777" w:rsidR="00DA7B07" w:rsidRPr="006E07CE" w:rsidRDefault="00DA7B07"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3BC5F1D3" w14:textId="77777777" w:rsidR="00DF10F0" w:rsidRPr="006E07CE" w:rsidRDefault="00DA7B07" w:rsidP="00786B8D">
      <w:pPr>
        <w:pStyle w:val="Odsekzoznamu"/>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 xml:space="preserve">(8) Ak ministerstvo odpustí zmeškanie lehoty podľa § 78b ods. </w:t>
      </w:r>
      <w:r w:rsidR="002478B6" w:rsidRPr="006E07CE">
        <w:rPr>
          <w:rFonts w:ascii="Times New Roman" w:hAnsi="Times New Roman" w:cs="Times New Roman"/>
          <w:sz w:val="24"/>
          <w:szCs w:val="24"/>
        </w:rPr>
        <w:t>2</w:t>
      </w:r>
      <w:r w:rsidRPr="006E07CE">
        <w:rPr>
          <w:rFonts w:ascii="Times New Roman" w:hAnsi="Times New Roman" w:cs="Times New Roman"/>
          <w:sz w:val="24"/>
          <w:szCs w:val="24"/>
        </w:rPr>
        <w:t>, finančný príspevok možno poskytnúť len na obsadené miesta v</w:t>
      </w:r>
      <w:r w:rsidR="00831F5B" w:rsidRPr="006E07CE">
        <w:rPr>
          <w:rFonts w:ascii="Times New Roman" w:hAnsi="Times New Roman" w:cs="Times New Roman"/>
          <w:sz w:val="24"/>
          <w:szCs w:val="24"/>
        </w:rPr>
        <w:t> </w:t>
      </w:r>
      <w:r w:rsidRPr="006E07CE">
        <w:rPr>
          <w:rFonts w:ascii="Times New Roman" w:hAnsi="Times New Roman" w:cs="Times New Roman"/>
          <w:sz w:val="24"/>
          <w:szCs w:val="24"/>
        </w:rPr>
        <w:t>zariadení</w:t>
      </w:r>
      <w:r w:rsidR="00831F5B" w:rsidRPr="006E07CE">
        <w:rPr>
          <w:rFonts w:ascii="Times New Roman" w:hAnsi="Times New Roman" w:cs="Times New Roman"/>
          <w:sz w:val="24"/>
          <w:szCs w:val="24"/>
        </w:rPr>
        <w:t xml:space="preserve"> k 31. augustu </w:t>
      </w:r>
      <w:r w:rsidR="00D555ED" w:rsidRPr="006E07CE">
        <w:rPr>
          <w:rFonts w:ascii="Times New Roman" w:hAnsi="Times New Roman" w:cs="Times New Roman"/>
          <w:sz w:val="24"/>
          <w:szCs w:val="24"/>
        </w:rPr>
        <w:t>rozpočtového</w:t>
      </w:r>
      <w:r w:rsidR="00111DE8" w:rsidRPr="006E07CE">
        <w:rPr>
          <w:rFonts w:ascii="Times New Roman" w:hAnsi="Times New Roman" w:cs="Times New Roman"/>
          <w:sz w:val="24"/>
          <w:szCs w:val="24"/>
        </w:rPr>
        <w:t xml:space="preserve"> roka,</w:t>
      </w:r>
      <w:r w:rsidR="008E329A" w:rsidRPr="006E07CE">
        <w:rPr>
          <w:rFonts w:ascii="Times New Roman" w:hAnsi="Times New Roman" w:cs="Times New Roman"/>
          <w:sz w:val="24"/>
          <w:szCs w:val="24"/>
        </w:rPr>
        <w:t xml:space="preserve"> </w:t>
      </w:r>
      <w:r w:rsidR="00F86205" w:rsidRPr="006E07CE">
        <w:rPr>
          <w:rFonts w:ascii="Times New Roman" w:hAnsi="Times New Roman" w:cs="Times New Roman"/>
          <w:sz w:val="24"/>
          <w:szCs w:val="24"/>
        </w:rPr>
        <w:t xml:space="preserve">ktorý predchádza rozpočtovému roku, na ktorý </w:t>
      </w:r>
      <w:r w:rsidR="00E86E30" w:rsidRPr="006E07CE">
        <w:rPr>
          <w:rFonts w:ascii="Times New Roman" w:hAnsi="Times New Roman" w:cs="Times New Roman"/>
          <w:sz w:val="24"/>
          <w:szCs w:val="24"/>
        </w:rPr>
        <w:t xml:space="preserve">mala byť </w:t>
      </w:r>
      <w:r w:rsidR="00111DE8" w:rsidRPr="006E07CE">
        <w:rPr>
          <w:rFonts w:ascii="Times New Roman" w:hAnsi="Times New Roman" w:cs="Times New Roman"/>
          <w:sz w:val="24"/>
          <w:szCs w:val="24"/>
        </w:rPr>
        <w:t>žiadosť podľa § 78b ods. 1</w:t>
      </w:r>
      <w:r w:rsidR="00F86205" w:rsidRPr="006E07CE">
        <w:rPr>
          <w:rFonts w:ascii="Times New Roman" w:hAnsi="Times New Roman" w:cs="Times New Roman"/>
          <w:sz w:val="24"/>
          <w:szCs w:val="24"/>
        </w:rPr>
        <w:t xml:space="preserve"> </w:t>
      </w:r>
      <w:r w:rsidR="00111DE8" w:rsidRPr="006E07CE">
        <w:rPr>
          <w:rFonts w:ascii="Times New Roman" w:hAnsi="Times New Roman" w:cs="Times New Roman"/>
          <w:sz w:val="24"/>
          <w:szCs w:val="24"/>
        </w:rPr>
        <w:t>podaná.“.</w:t>
      </w:r>
    </w:p>
    <w:p w14:paraId="33DB00C6" w14:textId="77777777" w:rsidR="003D4E3C" w:rsidRPr="006E07CE" w:rsidRDefault="003D4E3C" w:rsidP="00AF59FC">
      <w:pPr>
        <w:pStyle w:val="Odsekzoznamu"/>
        <w:shd w:val="clear" w:color="auto" w:fill="FFFFFF" w:themeFill="background1"/>
        <w:spacing w:after="0" w:line="240" w:lineRule="auto"/>
        <w:ind w:left="360"/>
        <w:jc w:val="both"/>
        <w:rPr>
          <w:rFonts w:ascii="Times New Roman" w:hAnsi="Times New Roman" w:cs="Times New Roman"/>
          <w:sz w:val="24"/>
          <w:szCs w:val="24"/>
        </w:rPr>
      </w:pPr>
    </w:p>
    <w:p w14:paraId="73B96C97" w14:textId="77777777" w:rsidR="003D4E3C" w:rsidRPr="006E07CE" w:rsidRDefault="003D4E3C"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78c ods. </w:t>
      </w:r>
      <w:r w:rsidR="009677A1" w:rsidRPr="006E07CE">
        <w:rPr>
          <w:rFonts w:ascii="Times New Roman" w:hAnsi="Times New Roman" w:cs="Times New Roman"/>
          <w:sz w:val="24"/>
          <w:szCs w:val="24"/>
        </w:rPr>
        <w:t>9</w:t>
      </w:r>
      <w:r w:rsidR="00481C34" w:rsidRPr="006E07CE">
        <w:rPr>
          <w:rFonts w:ascii="Times New Roman" w:hAnsi="Times New Roman" w:cs="Times New Roman"/>
          <w:sz w:val="24"/>
          <w:szCs w:val="24"/>
        </w:rPr>
        <w:t>, § 79 ods. 2 písm. a) a § 91 ods. 1</w:t>
      </w:r>
      <w:r w:rsidRPr="006E07CE">
        <w:rPr>
          <w:rFonts w:ascii="Times New Roman" w:hAnsi="Times New Roman" w:cs="Times New Roman"/>
          <w:sz w:val="24"/>
          <w:szCs w:val="24"/>
        </w:rPr>
        <w:t xml:space="preserve"> sa slov</w:t>
      </w:r>
      <w:r w:rsidR="00080E13" w:rsidRPr="006E07CE">
        <w:rPr>
          <w:rFonts w:ascii="Times New Roman" w:hAnsi="Times New Roman" w:cs="Times New Roman"/>
          <w:sz w:val="24"/>
          <w:szCs w:val="24"/>
        </w:rPr>
        <w:t>á</w:t>
      </w:r>
      <w:r w:rsidRPr="006E07CE">
        <w:rPr>
          <w:rFonts w:ascii="Times New Roman" w:hAnsi="Times New Roman" w:cs="Times New Roman"/>
          <w:sz w:val="24"/>
          <w:szCs w:val="24"/>
        </w:rPr>
        <w:t xml:space="preserve"> „termínu</w:t>
      </w:r>
      <w:r w:rsidR="00080E13" w:rsidRPr="006E07CE">
        <w:rPr>
          <w:rFonts w:ascii="Times New Roman" w:hAnsi="Times New Roman" w:cs="Times New Roman"/>
          <w:sz w:val="24"/>
          <w:szCs w:val="24"/>
        </w:rPr>
        <w:t xml:space="preserve"> podľa § 78b ods. 4</w:t>
      </w:r>
      <w:r w:rsidRPr="006E07CE">
        <w:rPr>
          <w:rFonts w:ascii="Times New Roman" w:hAnsi="Times New Roman" w:cs="Times New Roman"/>
          <w:sz w:val="24"/>
          <w:szCs w:val="24"/>
        </w:rPr>
        <w:t>“ nahrádza</w:t>
      </w:r>
      <w:r w:rsidR="00080E13" w:rsidRPr="006E07CE">
        <w:rPr>
          <w:rFonts w:ascii="Times New Roman" w:hAnsi="Times New Roman" w:cs="Times New Roman"/>
          <w:sz w:val="24"/>
          <w:szCs w:val="24"/>
        </w:rPr>
        <w:t>jú</w:t>
      </w:r>
      <w:r w:rsidRPr="006E07CE">
        <w:rPr>
          <w:rFonts w:ascii="Times New Roman" w:hAnsi="Times New Roman" w:cs="Times New Roman"/>
          <w:sz w:val="24"/>
          <w:szCs w:val="24"/>
        </w:rPr>
        <w:t xml:space="preserve"> slov</w:t>
      </w:r>
      <w:r w:rsidR="00080E13" w:rsidRPr="006E07CE">
        <w:rPr>
          <w:rFonts w:ascii="Times New Roman" w:hAnsi="Times New Roman" w:cs="Times New Roman"/>
          <w:sz w:val="24"/>
          <w:szCs w:val="24"/>
        </w:rPr>
        <w:t>ami</w:t>
      </w:r>
      <w:r w:rsidRPr="006E07CE">
        <w:rPr>
          <w:rFonts w:ascii="Times New Roman" w:hAnsi="Times New Roman" w:cs="Times New Roman"/>
          <w:sz w:val="24"/>
          <w:szCs w:val="24"/>
        </w:rPr>
        <w:t xml:space="preserve"> „lehoty</w:t>
      </w:r>
      <w:r w:rsidR="00080E13" w:rsidRPr="006E07CE">
        <w:rPr>
          <w:rFonts w:ascii="Times New Roman" w:hAnsi="Times New Roman" w:cs="Times New Roman"/>
          <w:sz w:val="24"/>
          <w:szCs w:val="24"/>
        </w:rPr>
        <w:t xml:space="preserve"> podľa § 78b ods. 2</w:t>
      </w:r>
      <w:r w:rsidRPr="006E07CE">
        <w:rPr>
          <w:rFonts w:ascii="Times New Roman" w:hAnsi="Times New Roman" w:cs="Times New Roman"/>
          <w:sz w:val="24"/>
          <w:szCs w:val="24"/>
        </w:rPr>
        <w:t>“.</w:t>
      </w:r>
    </w:p>
    <w:p w14:paraId="2B87D3B1" w14:textId="77777777" w:rsidR="00DF10F0" w:rsidRPr="006E07CE" w:rsidRDefault="00DF10F0" w:rsidP="00786B8D">
      <w:pPr>
        <w:pStyle w:val="Odsekzoznamu"/>
        <w:shd w:val="clear" w:color="auto" w:fill="FFFFFF" w:themeFill="background1"/>
        <w:spacing w:after="0" w:line="240" w:lineRule="auto"/>
        <w:ind w:left="426" w:hanging="426"/>
        <w:jc w:val="both"/>
        <w:rPr>
          <w:rFonts w:ascii="Times New Roman" w:hAnsi="Times New Roman" w:cs="Times New Roman"/>
          <w:sz w:val="24"/>
          <w:szCs w:val="24"/>
        </w:rPr>
      </w:pPr>
    </w:p>
    <w:p w14:paraId="14D10A71" w14:textId="77777777" w:rsidR="00C2495A" w:rsidRPr="006E07CE" w:rsidRDefault="00C2495A"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78d ods. 2 písm. e) sa </w:t>
      </w:r>
      <w:r w:rsidR="0068425A" w:rsidRPr="006E07CE">
        <w:rPr>
          <w:rFonts w:ascii="Times New Roman" w:hAnsi="Times New Roman" w:cs="Times New Roman"/>
          <w:sz w:val="24"/>
          <w:szCs w:val="24"/>
        </w:rPr>
        <w:t xml:space="preserve">za </w:t>
      </w:r>
      <w:r w:rsidRPr="006E07CE">
        <w:rPr>
          <w:rFonts w:ascii="Times New Roman" w:hAnsi="Times New Roman" w:cs="Times New Roman"/>
          <w:sz w:val="24"/>
          <w:szCs w:val="24"/>
        </w:rPr>
        <w:t>slová „odsekov 12</w:t>
      </w:r>
      <w:r w:rsidR="00102BC0" w:rsidRPr="006E07CE">
        <w:rPr>
          <w:rFonts w:ascii="Times New Roman" w:hAnsi="Times New Roman" w:cs="Times New Roman"/>
          <w:sz w:val="24"/>
          <w:szCs w:val="24"/>
        </w:rPr>
        <w:t>,</w:t>
      </w:r>
      <w:r w:rsidRPr="006E07CE">
        <w:rPr>
          <w:rFonts w:ascii="Times New Roman" w:hAnsi="Times New Roman" w:cs="Times New Roman"/>
          <w:sz w:val="24"/>
          <w:szCs w:val="24"/>
        </w:rPr>
        <w:t xml:space="preserve">“ </w:t>
      </w:r>
      <w:r w:rsidR="0068425A" w:rsidRPr="006E07CE">
        <w:rPr>
          <w:rFonts w:ascii="Times New Roman" w:hAnsi="Times New Roman" w:cs="Times New Roman"/>
          <w:sz w:val="24"/>
          <w:szCs w:val="24"/>
        </w:rPr>
        <w:t xml:space="preserve">vkladajú </w:t>
      </w:r>
      <w:r w:rsidRPr="006E07CE">
        <w:rPr>
          <w:rFonts w:ascii="Times New Roman" w:hAnsi="Times New Roman" w:cs="Times New Roman"/>
          <w:sz w:val="24"/>
          <w:szCs w:val="24"/>
        </w:rPr>
        <w:t>slov</w:t>
      </w:r>
      <w:r w:rsidR="0068425A" w:rsidRPr="006E07CE">
        <w:rPr>
          <w:rFonts w:ascii="Times New Roman" w:hAnsi="Times New Roman" w:cs="Times New Roman"/>
          <w:sz w:val="24"/>
          <w:szCs w:val="24"/>
        </w:rPr>
        <w:t>á</w:t>
      </w:r>
      <w:r w:rsidRPr="006E07CE">
        <w:rPr>
          <w:rFonts w:ascii="Times New Roman" w:hAnsi="Times New Roman" w:cs="Times New Roman"/>
          <w:sz w:val="24"/>
          <w:szCs w:val="24"/>
        </w:rPr>
        <w:t xml:space="preserve"> „13</w:t>
      </w:r>
      <w:r w:rsidR="00102BC0" w:rsidRPr="006E07CE">
        <w:rPr>
          <w:rFonts w:ascii="Times New Roman" w:hAnsi="Times New Roman" w:cs="Times New Roman"/>
          <w:sz w:val="24"/>
          <w:szCs w:val="24"/>
        </w:rPr>
        <w:t xml:space="preserve"> a</w:t>
      </w:r>
      <w:r w:rsidRPr="006E07CE">
        <w:rPr>
          <w:rFonts w:ascii="Times New Roman" w:hAnsi="Times New Roman" w:cs="Times New Roman"/>
          <w:sz w:val="24"/>
          <w:szCs w:val="24"/>
        </w:rPr>
        <w:t>“.</w:t>
      </w:r>
    </w:p>
    <w:p w14:paraId="328A3C10" w14:textId="77777777" w:rsidR="00C2495A" w:rsidRPr="006E07CE" w:rsidRDefault="00C2495A" w:rsidP="00786B8D">
      <w:pPr>
        <w:pStyle w:val="Odsekzoznamu"/>
        <w:shd w:val="clear" w:color="auto" w:fill="FFFFFF" w:themeFill="background1"/>
        <w:spacing w:after="0" w:line="240" w:lineRule="auto"/>
        <w:ind w:left="426" w:hanging="426"/>
        <w:jc w:val="both"/>
        <w:rPr>
          <w:rFonts w:ascii="Times New Roman" w:hAnsi="Times New Roman" w:cs="Times New Roman"/>
          <w:sz w:val="24"/>
          <w:szCs w:val="24"/>
        </w:rPr>
      </w:pPr>
    </w:p>
    <w:p w14:paraId="7C2EEF53"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78d ods. 3 </w:t>
      </w:r>
      <w:r w:rsidR="00A942BE" w:rsidRPr="006E07CE">
        <w:rPr>
          <w:rFonts w:ascii="Times New Roman" w:hAnsi="Times New Roman" w:cs="Times New Roman"/>
          <w:sz w:val="24"/>
          <w:szCs w:val="24"/>
        </w:rPr>
        <w:t xml:space="preserve">prvej vete </w:t>
      </w:r>
      <w:r w:rsidRPr="006E07CE">
        <w:rPr>
          <w:rFonts w:ascii="Times New Roman" w:hAnsi="Times New Roman" w:cs="Times New Roman"/>
          <w:sz w:val="24"/>
          <w:szCs w:val="24"/>
        </w:rPr>
        <w:t>sa slová „vo výške 25 %“ nahrádzajú slovami „v pomernej časti“</w:t>
      </w:r>
      <w:r w:rsidR="00FD1A06" w:rsidRPr="006E07CE">
        <w:rPr>
          <w:rFonts w:ascii="Times New Roman" w:hAnsi="Times New Roman" w:cs="Times New Roman"/>
          <w:sz w:val="24"/>
          <w:szCs w:val="24"/>
        </w:rPr>
        <w:t>.</w:t>
      </w:r>
    </w:p>
    <w:p w14:paraId="2FA0483A" w14:textId="77777777" w:rsidR="0063440E" w:rsidRPr="006E07CE" w:rsidRDefault="0063440E"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32FFA353"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 V § 78d ods. 3 písm. d) sa </w:t>
      </w:r>
      <w:r w:rsidR="009356F3" w:rsidRPr="006E07CE">
        <w:rPr>
          <w:rFonts w:ascii="Times New Roman" w:hAnsi="Times New Roman" w:cs="Times New Roman"/>
          <w:sz w:val="24"/>
          <w:szCs w:val="24"/>
        </w:rPr>
        <w:t>slová „efektívnosť a účinnosť“ nahrádzajú slovami</w:t>
      </w:r>
      <w:r w:rsidR="00395A41" w:rsidRPr="006E07CE">
        <w:rPr>
          <w:rFonts w:ascii="Times New Roman" w:hAnsi="Times New Roman" w:cs="Times New Roman"/>
          <w:sz w:val="24"/>
          <w:szCs w:val="24"/>
        </w:rPr>
        <w:t xml:space="preserve"> „efektívnosť, účinnosť a účelnosť“.</w:t>
      </w:r>
    </w:p>
    <w:p w14:paraId="14298138"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174F018F"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poznámke pod čiarou k odkazu 43a sa</w:t>
      </w:r>
      <w:r w:rsidR="009201FC" w:rsidRPr="006E07CE">
        <w:rPr>
          <w:rFonts w:ascii="Times New Roman" w:hAnsi="Times New Roman" w:cs="Times New Roman"/>
          <w:sz w:val="24"/>
          <w:szCs w:val="24"/>
        </w:rPr>
        <w:t xml:space="preserve"> na konci pripája</w:t>
      </w:r>
      <w:r w:rsidRPr="006E07CE">
        <w:rPr>
          <w:rFonts w:ascii="Times New Roman" w:hAnsi="Times New Roman" w:cs="Times New Roman"/>
          <w:sz w:val="24"/>
          <w:szCs w:val="24"/>
        </w:rPr>
        <w:t xml:space="preserve"> citácia</w:t>
      </w:r>
      <w:r w:rsidR="009201FC" w:rsidRPr="006E07CE">
        <w:rPr>
          <w:rFonts w:ascii="Times New Roman" w:hAnsi="Times New Roman" w:cs="Times New Roman"/>
          <w:sz w:val="24"/>
          <w:szCs w:val="24"/>
        </w:rPr>
        <w:t>:</w:t>
      </w:r>
      <w:r w:rsidRPr="006E07CE">
        <w:rPr>
          <w:rFonts w:ascii="Times New Roman" w:hAnsi="Times New Roman" w:cs="Times New Roman"/>
          <w:sz w:val="24"/>
          <w:szCs w:val="24"/>
        </w:rPr>
        <w:t xml:space="preserve"> „</w:t>
      </w:r>
      <w:r w:rsidR="009201FC" w:rsidRPr="006E07CE">
        <w:rPr>
          <w:rFonts w:ascii="Times New Roman" w:hAnsi="Times New Roman" w:cs="Times New Roman"/>
          <w:sz w:val="24"/>
          <w:szCs w:val="24"/>
        </w:rPr>
        <w:t>Z</w:t>
      </w:r>
      <w:r w:rsidRPr="006E07CE">
        <w:rPr>
          <w:rFonts w:ascii="Times New Roman" w:hAnsi="Times New Roman" w:cs="Times New Roman"/>
          <w:sz w:val="24"/>
          <w:szCs w:val="24"/>
        </w:rPr>
        <w:t>ákon č. 357/2015 Z.</w:t>
      </w:r>
      <w:r w:rsidR="00BF0287" w:rsidRPr="006E07CE">
        <w:rPr>
          <w:rFonts w:ascii="Times New Roman" w:hAnsi="Times New Roman" w:cs="Times New Roman"/>
          <w:sz w:val="24"/>
          <w:szCs w:val="24"/>
        </w:rPr>
        <w:t> </w:t>
      </w:r>
      <w:r w:rsidRPr="006E07CE">
        <w:rPr>
          <w:rFonts w:ascii="Times New Roman" w:hAnsi="Times New Roman" w:cs="Times New Roman"/>
          <w:sz w:val="24"/>
          <w:szCs w:val="24"/>
        </w:rPr>
        <w:t>z. o finančnej kontrole a audite a o zmene a doplnení niektorých zákonov</w:t>
      </w:r>
      <w:r w:rsidR="009201FC" w:rsidRPr="006E07CE">
        <w:rPr>
          <w:rFonts w:ascii="Times New Roman" w:hAnsi="Times New Roman" w:cs="Times New Roman"/>
          <w:sz w:val="24"/>
          <w:szCs w:val="24"/>
        </w:rPr>
        <w:t xml:space="preserve"> v znení neskorších predpisov</w:t>
      </w:r>
      <w:r w:rsidR="0065036B" w:rsidRPr="006E07CE">
        <w:rPr>
          <w:rFonts w:ascii="Times New Roman" w:hAnsi="Times New Roman" w:cs="Times New Roman"/>
          <w:sz w:val="24"/>
          <w:szCs w:val="24"/>
        </w:rPr>
        <w:t>.“.</w:t>
      </w:r>
    </w:p>
    <w:p w14:paraId="4CFB97FA"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6B02212B"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78d ods. 9 a 11 sa slová „ods. 4“ nahrádzajú slovami „ods. </w:t>
      </w:r>
      <w:r w:rsidR="006229BB" w:rsidRPr="006E07CE">
        <w:rPr>
          <w:rFonts w:ascii="Times New Roman" w:hAnsi="Times New Roman" w:cs="Times New Roman"/>
          <w:sz w:val="24"/>
          <w:szCs w:val="24"/>
        </w:rPr>
        <w:t>2</w:t>
      </w:r>
      <w:r w:rsidRPr="006E07CE">
        <w:rPr>
          <w:rFonts w:ascii="Times New Roman" w:hAnsi="Times New Roman" w:cs="Times New Roman"/>
          <w:sz w:val="24"/>
          <w:szCs w:val="24"/>
        </w:rPr>
        <w:t>“.</w:t>
      </w:r>
    </w:p>
    <w:p w14:paraId="4BBF562C"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0659B107" w14:textId="77777777" w:rsidR="00FC5C7E" w:rsidRPr="006E07CE" w:rsidRDefault="00FC5C7E"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78d ods. 10 sa slová „ods. 4“ nahrádzajú slovami „ods. 2“ a vypúšťajú sa slová „spolu s predložením výpisu z registra preukazujúceho príslušné zápisy do tohto registra“.</w:t>
      </w:r>
    </w:p>
    <w:p w14:paraId="39E90141" w14:textId="77777777" w:rsidR="00FC5C7E" w:rsidRPr="006E07CE" w:rsidRDefault="00FC5C7E"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3AE1FECB" w14:textId="77777777" w:rsidR="00A015B6" w:rsidRPr="006E07CE" w:rsidRDefault="00A015B6"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78d odsek 12 znie:</w:t>
      </w:r>
    </w:p>
    <w:p w14:paraId="0AF885F8" w14:textId="77777777" w:rsidR="00A015B6" w:rsidRPr="006E07CE" w:rsidRDefault="00A015B6" w:rsidP="00786B8D">
      <w:pPr>
        <w:shd w:val="clear" w:color="auto" w:fill="FFFFFF" w:themeFill="background1"/>
        <w:spacing w:after="0" w:line="240" w:lineRule="auto"/>
        <w:ind w:left="426"/>
        <w:jc w:val="both"/>
        <w:rPr>
          <w:rFonts w:ascii="Times New Roman" w:eastAsia="Times New Roman" w:hAnsi="Times New Roman" w:cs="Times New Roman"/>
          <w:sz w:val="24"/>
          <w:szCs w:val="24"/>
          <w:lang w:eastAsia="sk-SK"/>
        </w:rPr>
      </w:pPr>
      <w:r w:rsidRPr="006E07CE">
        <w:rPr>
          <w:rFonts w:ascii="Times New Roman" w:eastAsia="Times New Roman" w:hAnsi="Times New Roman" w:cs="Times New Roman"/>
          <w:sz w:val="24"/>
          <w:szCs w:val="24"/>
          <w:lang w:eastAsia="sk-SK"/>
        </w:rPr>
        <w:t>„(12) Nárok na finančný príspevok podľa § 71 ods. 6 a 7, § 78a a 78aa pri pobytovej sociálnej služb</w:t>
      </w:r>
      <w:r w:rsidR="00724B4E" w:rsidRPr="006E07CE">
        <w:rPr>
          <w:rFonts w:ascii="Times New Roman" w:eastAsia="Times New Roman" w:hAnsi="Times New Roman" w:cs="Times New Roman"/>
          <w:sz w:val="24"/>
          <w:szCs w:val="24"/>
          <w:lang w:eastAsia="sk-SK"/>
        </w:rPr>
        <w:t>e</w:t>
      </w:r>
      <w:r w:rsidRPr="006E07CE">
        <w:rPr>
          <w:rFonts w:ascii="Times New Roman" w:eastAsia="Times New Roman" w:hAnsi="Times New Roman" w:cs="Times New Roman"/>
          <w:sz w:val="24"/>
          <w:szCs w:val="24"/>
          <w:lang w:eastAsia="sk-SK"/>
        </w:rPr>
        <w:t xml:space="preserve"> v zariadení nevzniká na miesto v zariadení, na ktorom sa počas viac ako 30 po sebe nasledujúcich dní neposkytuje sociálna služba z dôvodu neuzatvorenia zmluvy o poskytovaní sociálnej služby.“.</w:t>
      </w:r>
    </w:p>
    <w:p w14:paraId="7B3834DC" w14:textId="77777777" w:rsidR="00AB1516" w:rsidRPr="006E07CE" w:rsidRDefault="00AB1516" w:rsidP="00786B8D">
      <w:pPr>
        <w:shd w:val="clear" w:color="auto" w:fill="FFFFFF" w:themeFill="background1"/>
        <w:spacing w:after="0" w:line="240" w:lineRule="auto"/>
        <w:ind w:left="426" w:hanging="426"/>
        <w:jc w:val="both"/>
        <w:rPr>
          <w:rFonts w:ascii="Times New Roman" w:eastAsia="Times New Roman" w:hAnsi="Times New Roman" w:cs="Times New Roman"/>
          <w:sz w:val="24"/>
          <w:szCs w:val="24"/>
          <w:lang w:eastAsia="sk-SK"/>
        </w:rPr>
      </w:pPr>
    </w:p>
    <w:p w14:paraId="3650DDD9"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78d ods. 13 úvodnej vete sa slová „viac ako 20“ nahrádzajú slovami „20 a viac“.</w:t>
      </w:r>
    </w:p>
    <w:p w14:paraId="575BA679"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720E4539"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78d ods. 13 písm. a) sa na konci </w:t>
      </w:r>
      <w:r w:rsidR="006666CD" w:rsidRPr="006E07CE">
        <w:rPr>
          <w:rFonts w:ascii="Times New Roman" w:hAnsi="Times New Roman" w:cs="Times New Roman"/>
          <w:sz w:val="24"/>
          <w:szCs w:val="24"/>
        </w:rPr>
        <w:t xml:space="preserve">čiarka nahrádza </w:t>
      </w:r>
      <w:r w:rsidRPr="006E07CE">
        <w:rPr>
          <w:rFonts w:ascii="Times New Roman" w:hAnsi="Times New Roman" w:cs="Times New Roman"/>
          <w:sz w:val="24"/>
          <w:szCs w:val="24"/>
        </w:rPr>
        <w:t>slovo</w:t>
      </w:r>
      <w:r w:rsidR="006666CD" w:rsidRPr="006E07CE">
        <w:rPr>
          <w:rFonts w:ascii="Times New Roman" w:hAnsi="Times New Roman" w:cs="Times New Roman"/>
          <w:sz w:val="24"/>
          <w:szCs w:val="24"/>
        </w:rPr>
        <w:t>m</w:t>
      </w:r>
      <w:r w:rsidRPr="006E07CE">
        <w:rPr>
          <w:rFonts w:ascii="Times New Roman" w:hAnsi="Times New Roman" w:cs="Times New Roman"/>
          <w:sz w:val="24"/>
          <w:szCs w:val="24"/>
        </w:rPr>
        <w:t xml:space="preserve"> „alebo“.</w:t>
      </w:r>
    </w:p>
    <w:p w14:paraId="288290AC"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33F4DECB"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78d ods. 13 </w:t>
      </w:r>
      <w:r w:rsidR="00556D3E" w:rsidRPr="006E07CE">
        <w:rPr>
          <w:rFonts w:ascii="Times New Roman" w:hAnsi="Times New Roman" w:cs="Times New Roman"/>
          <w:sz w:val="24"/>
          <w:szCs w:val="24"/>
        </w:rPr>
        <w:t xml:space="preserve">sa vypúšťa </w:t>
      </w:r>
      <w:r w:rsidRPr="006E07CE">
        <w:rPr>
          <w:rFonts w:ascii="Times New Roman" w:hAnsi="Times New Roman" w:cs="Times New Roman"/>
          <w:sz w:val="24"/>
          <w:szCs w:val="24"/>
        </w:rPr>
        <w:t>písmeno b)</w:t>
      </w:r>
      <w:r w:rsidR="006666CD" w:rsidRPr="006E07CE">
        <w:rPr>
          <w:rFonts w:ascii="Times New Roman" w:hAnsi="Times New Roman" w:cs="Times New Roman"/>
          <w:sz w:val="24"/>
          <w:szCs w:val="24"/>
        </w:rPr>
        <w:t>.</w:t>
      </w:r>
    </w:p>
    <w:p w14:paraId="5413D016"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1722BAA1" w14:textId="77777777" w:rsidR="00556D3E" w:rsidRPr="006E07CE" w:rsidRDefault="00556D3E" w:rsidP="00786B8D">
      <w:pPr>
        <w:pStyle w:val="Odsekzoznamu"/>
        <w:shd w:val="clear" w:color="auto" w:fill="FFFFFF" w:themeFill="background1"/>
        <w:tabs>
          <w:tab w:val="left" w:pos="6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Doterajšie písmeno c) sa označuje ako písmeno b).</w:t>
      </w:r>
    </w:p>
    <w:p w14:paraId="2A5E75C7"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04D90B1E"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78d ods. 14 sa slová „písm. c)“ nahrádzajú slovami „písm. b)“ a</w:t>
      </w:r>
      <w:r w:rsidR="00422FE7" w:rsidRPr="006E07CE">
        <w:rPr>
          <w:rFonts w:ascii="Times New Roman" w:hAnsi="Times New Roman" w:cs="Times New Roman"/>
          <w:sz w:val="24"/>
          <w:szCs w:val="24"/>
        </w:rPr>
        <w:t> </w:t>
      </w:r>
      <w:r w:rsidRPr="006E07CE">
        <w:rPr>
          <w:rFonts w:ascii="Times New Roman" w:hAnsi="Times New Roman" w:cs="Times New Roman"/>
          <w:sz w:val="24"/>
          <w:szCs w:val="24"/>
        </w:rPr>
        <w:t>slová „písm. a) a</w:t>
      </w:r>
      <w:r w:rsidR="00801F0D" w:rsidRPr="006E07CE">
        <w:rPr>
          <w:rFonts w:ascii="Times New Roman" w:hAnsi="Times New Roman" w:cs="Times New Roman"/>
          <w:sz w:val="24"/>
          <w:szCs w:val="24"/>
        </w:rPr>
        <w:t> </w:t>
      </w:r>
      <w:r w:rsidRPr="006E07CE">
        <w:rPr>
          <w:rFonts w:ascii="Times New Roman" w:hAnsi="Times New Roman" w:cs="Times New Roman"/>
          <w:sz w:val="24"/>
          <w:szCs w:val="24"/>
        </w:rPr>
        <w:t>b)“ sa nahrádzajú slovami „písm. a)“.</w:t>
      </w:r>
    </w:p>
    <w:p w14:paraId="158C3DBE"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40294C35"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78d ods. 15 sa slová „písm. c)“ nahrádzajú slovami „písm. b)“.</w:t>
      </w:r>
    </w:p>
    <w:p w14:paraId="0B5D7136"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1ACCE3EF"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78d ods. 16 písmeno a) znie:</w:t>
      </w:r>
    </w:p>
    <w:p w14:paraId="41510DF5" w14:textId="77777777" w:rsidR="00DF10F0" w:rsidRPr="006E07CE" w:rsidRDefault="00DF10F0" w:rsidP="00AF59FC">
      <w:pPr>
        <w:shd w:val="clear" w:color="auto" w:fill="FFFFFF" w:themeFill="background1"/>
        <w:spacing w:after="0" w:line="240" w:lineRule="auto"/>
        <w:ind w:left="78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„a) </w:t>
      </w:r>
      <w:r w:rsidR="00BB209C" w:rsidRPr="006E07CE">
        <w:rPr>
          <w:rFonts w:ascii="Times New Roman" w:hAnsi="Times New Roman" w:cs="Times New Roman"/>
          <w:sz w:val="24"/>
          <w:szCs w:val="24"/>
        </w:rPr>
        <w:t xml:space="preserve">dennú </w:t>
      </w:r>
      <w:r w:rsidRPr="006E07CE">
        <w:rPr>
          <w:rFonts w:ascii="Times New Roman" w:hAnsi="Times New Roman" w:cs="Times New Roman"/>
          <w:sz w:val="24"/>
          <w:szCs w:val="24"/>
        </w:rPr>
        <w:t xml:space="preserve">evidenciu </w:t>
      </w:r>
      <w:r w:rsidR="00FF089A" w:rsidRPr="006E07CE">
        <w:rPr>
          <w:rFonts w:ascii="Times New Roman" w:hAnsi="Times New Roman" w:cs="Times New Roman"/>
          <w:sz w:val="24"/>
          <w:szCs w:val="24"/>
        </w:rPr>
        <w:t xml:space="preserve">neposkytovania sociálnej služby </w:t>
      </w:r>
      <w:r w:rsidR="00BB209C" w:rsidRPr="006E07CE">
        <w:rPr>
          <w:rFonts w:ascii="Times New Roman" w:hAnsi="Times New Roman" w:cs="Times New Roman"/>
          <w:sz w:val="24"/>
          <w:szCs w:val="24"/>
        </w:rPr>
        <w:t xml:space="preserve">z dôvodu neuzatvorenia </w:t>
      </w:r>
      <w:r w:rsidRPr="006E07CE">
        <w:rPr>
          <w:rFonts w:ascii="Times New Roman" w:hAnsi="Times New Roman" w:cs="Times New Roman"/>
          <w:sz w:val="24"/>
          <w:szCs w:val="24"/>
        </w:rPr>
        <w:t>zmluv</w:t>
      </w:r>
      <w:r w:rsidR="00BB209C" w:rsidRPr="006E07CE">
        <w:rPr>
          <w:rFonts w:ascii="Times New Roman" w:hAnsi="Times New Roman" w:cs="Times New Roman"/>
          <w:sz w:val="24"/>
          <w:szCs w:val="24"/>
        </w:rPr>
        <w:t>y</w:t>
      </w:r>
      <w:r w:rsidRPr="006E07CE">
        <w:rPr>
          <w:rFonts w:ascii="Times New Roman" w:hAnsi="Times New Roman" w:cs="Times New Roman"/>
          <w:sz w:val="24"/>
          <w:szCs w:val="24"/>
        </w:rPr>
        <w:t xml:space="preserve"> </w:t>
      </w:r>
      <w:r w:rsidR="00BB209C" w:rsidRPr="006E07CE">
        <w:rPr>
          <w:rFonts w:ascii="Times New Roman" w:hAnsi="Times New Roman" w:cs="Times New Roman"/>
          <w:sz w:val="24"/>
          <w:szCs w:val="24"/>
        </w:rPr>
        <w:t>o</w:t>
      </w:r>
      <w:r w:rsidR="00AB1516" w:rsidRPr="006E07CE">
        <w:rPr>
          <w:rFonts w:ascii="Times New Roman" w:hAnsi="Times New Roman" w:cs="Times New Roman"/>
          <w:sz w:val="24"/>
          <w:szCs w:val="24"/>
        </w:rPr>
        <w:t> </w:t>
      </w:r>
      <w:r w:rsidR="00BB209C" w:rsidRPr="006E07CE">
        <w:rPr>
          <w:rFonts w:ascii="Times New Roman" w:hAnsi="Times New Roman" w:cs="Times New Roman"/>
          <w:sz w:val="24"/>
          <w:szCs w:val="24"/>
        </w:rPr>
        <w:t>poskytovaní sociálnej služby</w:t>
      </w:r>
      <w:r w:rsidRPr="006E07CE">
        <w:rPr>
          <w:rFonts w:ascii="Times New Roman" w:hAnsi="Times New Roman" w:cs="Times New Roman"/>
          <w:sz w:val="24"/>
          <w:szCs w:val="24"/>
        </w:rPr>
        <w:t xml:space="preserve"> pre každé miesto v</w:t>
      </w:r>
      <w:r w:rsidR="005433AC" w:rsidRPr="006E07CE">
        <w:rPr>
          <w:rFonts w:ascii="Times New Roman" w:hAnsi="Times New Roman" w:cs="Times New Roman"/>
          <w:sz w:val="24"/>
          <w:szCs w:val="24"/>
        </w:rPr>
        <w:t> </w:t>
      </w:r>
      <w:r w:rsidRPr="006E07CE">
        <w:rPr>
          <w:rFonts w:ascii="Times New Roman" w:hAnsi="Times New Roman" w:cs="Times New Roman"/>
          <w:sz w:val="24"/>
          <w:szCs w:val="24"/>
        </w:rPr>
        <w:t>zariadení</w:t>
      </w:r>
      <w:r w:rsidR="005433AC" w:rsidRPr="006E07CE">
        <w:rPr>
          <w:rFonts w:ascii="Times New Roman" w:hAnsi="Times New Roman" w:cs="Times New Roman"/>
          <w:sz w:val="24"/>
          <w:szCs w:val="24"/>
        </w:rPr>
        <w:t xml:space="preserve"> a form</w:t>
      </w:r>
      <w:r w:rsidR="008010AC" w:rsidRPr="006E07CE">
        <w:rPr>
          <w:rFonts w:ascii="Times New Roman" w:hAnsi="Times New Roman" w:cs="Times New Roman"/>
          <w:sz w:val="24"/>
          <w:szCs w:val="24"/>
        </w:rPr>
        <w:t>u</w:t>
      </w:r>
      <w:r w:rsidR="005433AC" w:rsidRPr="006E07CE">
        <w:rPr>
          <w:rFonts w:ascii="Times New Roman" w:hAnsi="Times New Roman" w:cs="Times New Roman"/>
          <w:sz w:val="24"/>
          <w:szCs w:val="24"/>
        </w:rPr>
        <w:t xml:space="preserve"> sociálnej služby</w:t>
      </w:r>
      <w:r w:rsidR="00C750A1" w:rsidRPr="006E07CE">
        <w:rPr>
          <w:rFonts w:ascii="Times New Roman" w:hAnsi="Times New Roman" w:cs="Times New Roman"/>
          <w:sz w:val="24"/>
          <w:szCs w:val="24"/>
        </w:rPr>
        <w:t xml:space="preserve"> v zariadení</w:t>
      </w:r>
      <w:r w:rsidRPr="006E07CE">
        <w:rPr>
          <w:rFonts w:ascii="Times New Roman" w:hAnsi="Times New Roman" w:cs="Times New Roman"/>
          <w:sz w:val="24"/>
          <w:szCs w:val="24"/>
        </w:rPr>
        <w:t>, pre ktoré je finančný príspevok určený,“.</w:t>
      </w:r>
    </w:p>
    <w:p w14:paraId="5D914A71" w14:textId="77777777" w:rsidR="00DF10F0" w:rsidRPr="006E07CE" w:rsidRDefault="00DF10F0"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29E1B41C"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78d ods. 16 písm. b) sa slová „</w:t>
      </w:r>
      <w:r w:rsidR="00B93090" w:rsidRPr="006E07CE">
        <w:rPr>
          <w:rFonts w:ascii="Times New Roman" w:hAnsi="Times New Roman" w:cs="Times New Roman"/>
          <w:sz w:val="24"/>
          <w:szCs w:val="24"/>
        </w:rPr>
        <w:t>určený; počet hodín</w:t>
      </w:r>
      <w:r w:rsidR="00970443" w:rsidRPr="006E07CE">
        <w:rPr>
          <w:rFonts w:ascii="Times New Roman" w:hAnsi="Times New Roman" w:cs="Times New Roman"/>
          <w:sz w:val="24"/>
          <w:szCs w:val="24"/>
        </w:rPr>
        <w:t xml:space="preserve"> poskytovanej</w:t>
      </w:r>
      <w:r w:rsidRPr="006E07CE">
        <w:rPr>
          <w:rFonts w:ascii="Times New Roman" w:hAnsi="Times New Roman" w:cs="Times New Roman"/>
          <w:sz w:val="24"/>
          <w:szCs w:val="24"/>
        </w:rPr>
        <w:t>“ nahrádzajú slovami „</w:t>
      </w:r>
      <w:r w:rsidR="00B93090" w:rsidRPr="006E07CE">
        <w:rPr>
          <w:rFonts w:ascii="Times New Roman" w:hAnsi="Times New Roman" w:cs="Times New Roman"/>
          <w:sz w:val="24"/>
          <w:szCs w:val="24"/>
        </w:rPr>
        <w:t xml:space="preserve">určený, vrátane vyznačenia </w:t>
      </w:r>
      <w:r w:rsidRPr="006E07CE">
        <w:rPr>
          <w:rFonts w:ascii="Times New Roman" w:hAnsi="Times New Roman" w:cs="Times New Roman"/>
          <w:sz w:val="24"/>
          <w:szCs w:val="24"/>
        </w:rPr>
        <w:t>čas</w:t>
      </w:r>
      <w:r w:rsidR="00B93090" w:rsidRPr="006E07CE">
        <w:rPr>
          <w:rFonts w:ascii="Times New Roman" w:hAnsi="Times New Roman" w:cs="Times New Roman"/>
          <w:sz w:val="24"/>
          <w:szCs w:val="24"/>
        </w:rPr>
        <w:t>u</w:t>
      </w:r>
      <w:r w:rsidRPr="006E07CE">
        <w:rPr>
          <w:rFonts w:ascii="Times New Roman" w:hAnsi="Times New Roman" w:cs="Times New Roman"/>
          <w:sz w:val="24"/>
          <w:szCs w:val="24"/>
        </w:rPr>
        <w:t xml:space="preserve"> príchodu a</w:t>
      </w:r>
      <w:r w:rsidR="0077186F" w:rsidRPr="006E07CE">
        <w:rPr>
          <w:rFonts w:ascii="Times New Roman" w:hAnsi="Times New Roman" w:cs="Times New Roman"/>
          <w:sz w:val="24"/>
          <w:szCs w:val="24"/>
        </w:rPr>
        <w:t> </w:t>
      </w:r>
      <w:r w:rsidRPr="006E07CE">
        <w:rPr>
          <w:rFonts w:ascii="Times New Roman" w:hAnsi="Times New Roman" w:cs="Times New Roman"/>
          <w:sz w:val="24"/>
          <w:szCs w:val="24"/>
        </w:rPr>
        <w:t>čas</w:t>
      </w:r>
      <w:r w:rsidR="00B93090" w:rsidRPr="006E07CE">
        <w:rPr>
          <w:rFonts w:ascii="Times New Roman" w:hAnsi="Times New Roman" w:cs="Times New Roman"/>
          <w:sz w:val="24"/>
          <w:szCs w:val="24"/>
        </w:rPr>
        <w:t>u</w:t>
      </w:r>
      <w:r w:rsidRPr="006E07CE">
        <w:rPr>
          <w:rFonts w:ascii="Times New Roman" w:hAnsi="Times New Roman" w:cs="Times New Roman"/>
          <w:sz w:val="24"/>
          <w:szCs w:val="24"/>
        </w:rPr>
        <w:t xml:space="preserve"> odchodu </w:t>
      </w:r>
      <w:r w:rsidR="00B93090" w:rsidRPr="006E07CE">
        <w:rPr>
          <w:rFonts w:ascii="Times New Roman" w:hAnsi="Times New Roman" w:cs="Times New Roman"/>
          <w:sz w:val="24"/>
          <w:szCs w:val="24"/>
        </w:rPr>
        <w:t>prijímateľa sociálnej služby;</w:t>
      </w:r>
      <w:r w:rsidR="005433AC" w:rsidRPr="006E07CE">
        <w:rPr>
          <w:rFonts w:ascii="Times New Roman" w:hAnsi="Times New Roman" w:cs="Times New Roman"/>
          <w:sz w:val="24"/>
          <w:szCs w:val="24"/>
        </w:rPr>
        <w:t xml:space="preserve"> počet hodín poskytovanej sociálnej služby, </w:t>
      </w:r>
      <w:r w:rsidR="00B93090" w:rsidRPr="006E07CE">
        <w:rPr>
          <w:rFonts w:ascii="Times New Roman" w:hAnsi="Times New Roman" w:cs="Times New Roman"/>
          <w:sz w:val="24"/>
          <w:szCs w:val="24"/>
        </w:rPr>
        <w:t>čas príchodu a čas odchodu prijímateľa</w:t>
      </w:r>
      <w:r w:rsidRPr="006E07CE">
        <w:rPr>
          <w:rFonts w:ascii="Times New Roman" w:hAnsi="Times New Roman" w:cs="Times New Roman"/>
          <w:sz w:val="24"/>
          <w:szCs w:val="24"/>
        </w:rPr>
        <w:t>“.</w:t>
      </w:r>
    </w:p>
    <w:p w14:paraId="52C74E98"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431EEE71" w14:textId="77777777" w:rsidR="00D04019" w:rsidRPr="006E07CE" w:rsidRDefault="00D04019"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78d odsek 18 znie:</w:t>
      </w:r>
    </w:p>
    <w:p w14:paraId="14AE3AFF" w14:textId="77777777" w:rsidR="008C0631" w:rsidRPr="006E07CE" w:rsidRDefault="008C0631" w:rsidP="00786B8D">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„(18) Na účely</w:t>
      </w:r>
    </w:p>
    <w:p w14:paraId="7B1A0939" w14:textId="77777777" w:rsidR="008C0631" w:rsidRPr="006E07CE" w:rsidRDefault="008C0631" w:rsidP="00786B8D">
      <w:pPr>
        <w:pStyle w:val="Odsekzoznamu"/>
        <w:numPr>
          <w:ilvl w:val="0"/>
          <w:numId w:val="10"/>
        </w:numPr>
        <w:shd w:val="clear" w:color="auto" w:fill="FFFFFF" w:themeFill="background1"/>
        <w:spacing w:after="0" w:line="240" w:lineRule="auto"/>
        <w:ind w:left="709" w:hanging="283"/>
        <w:jc w:val="both"/>
        <w:rPr>
          <w:rFonts w:ascii="Times New Roman" w:hAnsi="Times New Roman" w:cs="Times New Roman"/>
          <w:sz w:val="24"/>
          <w:szCs w:val="24"/>
        </w:rPr>
      </w:pPr>
      <w:r w:rsidRPr="006E07CE">
        <w:rPr>
          <w:rFonts w:ascii="Times New Roman" w:hAnsi="Times New Roman" w:cs="Times New Roman"/>
          <w:sz w:val="24"/>
          <w:szCs w:val="24"/>
        </w:rPr>
        <w:t xml:space="preserve">vyplácania pomernej časti finančného príspevku podľa odseku 3 sa pomerná časť </w:t>
      </w:r>
      <w:r w:rsidR="00BA6343" w:rsidRPr="006E07CE">
        <w:rPr>
          <w:rFonts w:ascii="Times New Roman" w:hAnsi="Times New Roman" w:cs="Times New Roman"/>
          <w:sz w:val="24"/>
          <w:szCs w:val="24"/>
        </w:rPr>
        <w:t xml:space="preserve">finančného </w:t>
      </w:r>
      <w:r w:rsidRPr="006E07CE">
        <w:rPr>
          <w:rFonts w:ascii="Times New Roman" w:hAnsi="Times New Roman" w:cs="Times New Roman"/>
          <w:sz w:val="24"/>
          <w:szCs w:val="24"/>
        </w:rPr>
        <w:t xml:space="preserve">príspevku </w:t>
      </w:r>
      <w:r w:rsidR="00520543" w:rsidRPr="006E07CE">
        <w:rPr>
          <w:rFonts w:ascii="Times New Roman" w:eastAsia="Times New Roman" w:hAnsi="Times New Roman" w:cs="Times New Roman"/>
          <w:sz w:val="24"/>
          <w:szCs w:val="24"/>
          <w:lang w:eastAsia="sk-SK"/>
        </w:rPr>
        <w:t xml:space="preserve">podľa § 71 ods. 6 a 7, § 78a a 78aa </w:t>
      </w:r>
      <w:r w:rsidRPr="006E07CE">
        <w:rPr>
          <w:rFonts w:ascii="Times New Roman" w:hAnsi="Times New Roman" w:cs="Times New Roman"/>
          <w:sz w:val="24"/>
          <w:szCs w:val="24"/>
        </w:rPr>
        <w:t>určí vo výške, ktorá zodpovedá počtu</w:t>
      </w:r>
    </w:p>
    <w:p w14:paraId="30E0BF94" w14:textId="77777777" w:rsidR="008C0631" w:rsidRPr="006E07CE" w:rsidRDefault="008C0631" w:rsidP="00786B8D">
      <w:pPr>
        <w:pStyle w:val="Odsekzoznamu"/>
        <w:numPr>
          <w:ilvl w:val="0"/>
          <w:numId w:val="11"/>
        </w:numPr>
        <w:shd w:val="clear" w:color="auto" w:fill="FFFFFF" w:themeFill="background1"/>
        <w:tabs>
          <w:tab w:val="left" w:pos="993"/>
        </w:tabs>
        <w:spacing w:after="0" w:line="240" w:lineRule="auto"/>
        <w:ind w:left="993" w:hanging="284"/>
        <w:jc w:val="both"/>
        <w:rPr>
          <w:rFonts w:ascii="Times New Roman" w:hAnsi="Times New Roman" w:cs="Times New Roman"/>
          <w:sz w:val="24"/>
          <w:szCs w:val="24"/>
        </w:rPr>
      </w:pPr>
      <w:r w:rsidRPr="006E07CE">
        <w:rPr>
          <w:rFonts w:ascii="Times New Roman" w:hAnsi="Times New Roman" w:cs="Times New Roman"/>
          <w:sz w:val="24"/>
          <w:szCs w:val="24"/>
        </w:rPr>
        <w:t>kalendárnych dní v príslušnom štvrťroku, na ktorý sa tento finančný príspevok vypláca, ak ide o pobytovú sociálnu službu v zariadení,</w:t>
      </w:r>
    </w:p>
    <w:p w14:paraId="39224B96" w14:textId="77777777" w:rsidR="008C0631" w:rsidRPr="006E07CE" w:rsidRDefault="008C0631" w:rsidP="00786B8D">
      <w:pPr>
        <w:pStyle w:val="Odsekzoznamu"/>
        <w:numPr>
          <w:ilvl w:val="0"/>
          <w:numId w:val="11"/>
        </w:numPr>
        <w:shd w:val="clear" w:color="auto" w:fill="FFFFFF" w:themeFill="background1"/>
        <w:tabs>
          <w:tab w:val="left" w:pos="993"/>
        </w:tabs>
        <w:spacing w:after="0" w:line="240" w:lineRule="auto"/>
        <w:ind w:left="993" w:hanging="284"/>
        <w:jc w:val="both"/>
        <w:rPr>
          <w:rFonts w:ascii="Times New Roman" w:hAnsi="Times New Roman" w:cs="Times New Roman"/>
          <w:sz w:val="24"/>
          <w:szCs w:val="24"/>
        </w:rPr>
      </w:pPr>
      <w:r w:rsidRPr="006E07CE">
        <w:rPr>
          <w:rFonts w:ascii="Times New Roman" w:hAnsi="Times New Roman" w:cs="Times New Roman"/>
          <w:sz w:val="24"/>
          <w:szCs w:val="24"/>
        </w:rPr>
        <w:t>pracovných dní v príslušnom štvrťroku, na ktorý sa tento finančný príspevok vypláca, ak ide o ambulantnú sociálnu službu v zariadení,</w:t>
      </w:r>
    </w:p>
    <w:p w14:paraId="73BA8385" w14:textId="77777777" w:rsidR="00786B8D" w:rsidRDefault="008C0631" w:rsidP="00786B8D">
      <w:pPr>
        <w:pStyle w:val="Odsekzoznamu"/>
        <w:numPr>
          <w:ilvl w:val="0"/>
          <w:numId w:val="10"/>
        </w:numPr>
        <w:shd w:val="clear" w:color="auto" w:fill="FFFFFF" w:themeFill="background1"/>
        <w:spacing w:after="0" w:line="240" w:lineRule="auto"/>
        <w:ind w:left="426" w:firstLine="0"/>
        <w:jc w:val="both"/>
        <w:rPr>
          <w:rFonts w:ascii="Times New Roman" w:hAnsi="Times New Roman" w:cs="Times New Roman"/>
          <w:sz w:val="24"/>
          <w:szCs w:val="24"/>
        </w:rPr>
      </w:pPr>
      <w:r w:rsidRPr="006E07CE">
        <w:rPr>
          <w:rFonts w:ascii="Times New Roman" w:hAnsi="Times New Roman" w:cs="Times New Roman"/>
          <w:sz w:val="24"/>
          <w:szCs w:val="24"/>
        </w:rPr>
        <w:t xml:space="preserve">výpočtu pomernej časti finančného príspevku sa suma pomernej časti finančného </w:t>
      </w:r>
      <w:r w:rsidR="00786B8D">
        <w:rPr>
          <w:rFonts w:ascii="Times New Roman" w:hAnsi="Times New Roman" w:cs="Times New Roman"/>
          <w:sz w:val="24"/>
          <w:szCs w:val="24"/>
        </w:rPr>
        <w:t xml:space="preserve">  </w:t>
      </w:r>
    </w:p>
    <w:p w14:paraId="555470D6" w14:textId="77777777" w:rsidR="00520543" w:rsidRPr="006E07CE" w:rsidRDefault="00786B8D" w:rsidP="00786B8D">
      <w:pPr>
        <w:pStyle w:val="Odsekzoznamu"/>
        <w:shd w:val="clear" w:color="auto" w:fill="FFFFFF" w:themeFill="background1"/>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8C0631" w:rsidRPr="006E07CE">
        <w:rPr>
          <w:rFonts w:ascii="Times New Roman" w:hAnsi="Times New Roman" w:cs="Times New Roman"/>
          <w:sz w:val="24"/>
          <w:szCs w:val="24"/>
        </w:rPr>
        <w:t>príspevku</w:t>
      </w:r>
      <w:r w:rsidR="00520543" w:rsidRPr="006E07CE">
        <w:rPr>
          <w:rFonts w:ascii="Times New Roman" w:hAnsi="Times New Roman" w:cs="Times New Roman"/>
          <w:sz w:val="24"/>
          <w:szCs w:val="24"/>
        </w:rPr>
        <w:t xml:space="preserve"> </w:t>
      </w:r>
      <w:r w:rsidR="00520543" w:rsidRPr="006E07CE">
        <w:rPr>
          <w:rFonts w:ascii="Times New Roman" w:eastAsia="Times New Roman" w:hAnsi="Times New Roman" w:cs="Times New Roman"/>
          <w:sz w:val="24"/>
          <w:szCs w:val="24"/>
          <w:lang w:eastAsia="sk-SK"/>
        </w:rPr>
        <w:t>podľa § 71 ods. 6 a 7, § 78a a 78aa</w:t>
      </w:r>
      <w:r w:rsidR="008C0631" w:rsidRPr="006E07CE">
        <w:rPr>
          <w:rFonts w:ascii="Times New Roman" w:hAnsi="Times New Roman" w:cs="Times New Roman"/>
          <w:sz w:val="24"/>
          <w:szCs w:val="24"/>
        </w:rPr>
        <w:t xml:space="preserve"> na jedno miesto na jeden deň určí ako</w:t>
      </w:r>
      <w:r w:rsidR="00520543" w:rsidRPr="006E07CE">
        <w:rPr>
          <w:rFonts w:ascii="Times New Roman" w:hAnsi="Times New Roman" w:cs="Times New Roman"/>
          <w:sz w:val="24"/>
          <w:szCs w:val="24"/>
        </w:rPr>
        <w:t xml:space="preserve"> podiel sumy finančného príspevku poskytnutého prijímateľovi finančného príspevku na základe zmluvy o poskytnutí finančného príspevku na rozpočtový rok na jedno miesto v</w:t>
      </w:r>
      <w:r w:rsidR="005433AC" w:rsidRPr="006E07CE">
        <w:rPr>
          <w:rFonts w:ascii="Times New Roman" w:hAnsi="Times New Roman" w:cs="Times New Roman"/>
          <w:sz w:val="24"/>
          <w:szCs w:val="24"/>
        </w:rPr>
        <w:t> </w:t>
      </w:r>
      <w:r w:rsidR="00520543" w:rsidRPr="006E07CE">
        <w:rPr>
          <w:rFonts w:ascii="Times New Roman" w:hAnsi="Times New Roman" w:cs="Times New Roman"/>
          <w:sz w:val="24"/>
          <w:szCs w:val="24"/>
        </w:rPr>
        <w:t>zariadení</w:t>
      </w:r>
      <w:r w:rsidR="005433AC" w:rsidRPr="006E07CE">
        <w:rPr>
          <w:rFonts w:ascii="Times New Roman" w:hAnsi="Times New Roman" w:cs="Times New Roman"/>
          <w:sz w:val="24"/>
          <w:szCs w:val="24"/>
        </w:rPr>
        <w:t xml:space="preserve"> a formu sociálnej služby v  zariadení</w:t>
      </w:r>
      <w:r w:rsidR="00520543" w:rsidRPr="006E07CE">
        <w:rPr>
          <w:rFonts w:ascii="Times New Roman" w:hAnsi="Times New Roman" w:cs="Times New Roman"/>
          <w:sz w:val="24"/>
          <w:szCs w:val="24"/>
        </w:rPr>
        <w:t>, pre ktoré je tento finančný príspevok určený, a počtu</w:t>
      </w:r>
    </w:p>
    <w:p w14:paraId="2379B4C2" w14:textId="77777777" w:rsidR="008C0631" w:rsidRPr="006E07CE" w:rsidRDefault="007A5FB0" w:rsidP="00786B8D">
      <w:pPr>
        <w:pStyle w:val="Odsekzoznamu"/>
        <w:numPr>
          <w:ilvl w:val="0"/>
          <w:numId w:val="12"/>
        </w:numPr>
        <w:shd w:val="clear" w:color="auto" w:fill="FFFFFF" w:themeFill="background1"/>
        <w:spacing w:after="0" w:line="240" w:lineRule="auto"/>
        <w:ind w:left="993" w:hanging="284"/>
        <w:jc w:val="both"/>
        <w:rPr>
          <w:rFonts w:ascii="Times New Roman" w:hAnsi="Times New Roman" w:cs="Times New Roman"/>
          <w:sz w:val="24"/>
          <w:szCs w:val="24"/>
        </w:rPr>
      </w:pPr>
      <w:r w:rsidRPr="006E07CE">
        <w:rPr>
          <w:rFonts w:ascii="Times New Roman" w:hAnsi="Times New Roman" w:cs="Times New Roman"/>
          <w:sz w:val="24"/>
          <w:szCs w:val="24"/>
        </w:rPr>
        <w:t>kalendárnych dní v príslušnom rozpočtovom roku, na ktorý sa tento finančný príspevok poskytuje, ak ide o pobytovú sociálnu službu v zariadení</w:t>
      </w:r>
      <w:r w:rsidR="008C0631" w:rsidRPr="006E07CE">
        <w:rPr>
          <w:rFonts w:ascii="Times New Roman" w:hAnsi="Times New Roman" w:cs="Times New Roman"/>
          <w:sz w:val="24"/>
          <w:szCs w:val="24"/>
        </w:rPr>
        <w:t>,</w:t>
      </w:r>
    </w:p>
    <w:p w14:paraId="0F18495A" w14:textId="77777777" w:rsidR="008C0631" w:rsidRPr="006E07CE" w:rsidRDefault="007A5FB0" w:rsidP="00786B8D">
      <w:pPr>
        <w:pStyle w:val="Odsekzoznamu"/>
        <w:numPr>
          <w:ilvl w:val="0"/>
          <w:numId w:val="12"/>
        </w:numPr>
        <w:shd w:val="clear" w:color="auto" w:fill="FFFFFF" w:themeFill="background1"/>
        <w:spacing w:after="0" w:line="240" w:lineRule="auto"/>
        <w:ind w:left="993" w:hanging="284"/>
        <w:jc w:val="both"/>
        <w:rPr>
          <w:rFonts w:ascii="Times New Roman" w:hAnsi="Times New Roman" w:cs="Times New Roman"/>
          <w:sz w:val="24"/>
          <w:szCs w:val="24"/>
        </w:rPr>
      </w:pPr>
      <w:r w:rsidRPr="006E07CE">
        <w:rPr>
          <w:rFonts w:ascii="Times New Roman" w:hAnsi="Times New Roman" w:cs="Times New Roman"/>
          <w:sz w:val="24"/>
          <w:szCs w:val="24"/>
        </w:rPr>
        <w:t>pracovných dní v príslušnom rozpočtovom roku, na ktorý sa tento finančný príspevok poskytuje, ak ide o ambulantnú sociálnu službu v zariadení</w:t>
      </w:r>
      <w:r w:rsidR="008C0631" w:rsidRPr="006E07CE">
        <w:rPr>
          <w:rFonts w:ascii="Times New Roman" w:hAnsi="Times New Roman" w:cs="Times New Roman"/>
          <w:sz w:val="24"/>
          <w:szCs w:val="24"/>
        </w:rPr>
        <w:t>.“.</w:t>
      </w:r>
    </w:p>
    <w:p w14:paraId="31C2B120" w14:textId="77777777" w:rsidR="00520543" w:rsidRPr="006E07CE" w:rsidRDefault="00520543"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1511F1A5"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79 ods. 1 písmeno h) znie:</w:t>
      </w:r>
    </w:p>
    <w:p w14:paraId="6C6FF253" w14:textId="77777777" w:rsidR="005E2C5F" w:rsidRPr="006E07CE" w:rsidRDefault="00786B8D" w:rsidP="00786B8D">
      <w:pPr>
        <w:shd w:val="clear" w:color="auto" w:fill="FFFFFF" w:themeFill="background1"/>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DF10F0" w:rsidRPr="006E07CE">
        <w:rPr>
          <w:rFonts w:ascii="Times New Roman" w:hAnsi="Times New Roman" w:cs="Times New Roman"/>
          <w:sz w:val="24"/>
          <w:szCs w:val="24"/>
        </w:rPr>
        <w:t xml:space="preserve">„h) vedie v informačnom systéme sociálnych služieb </w:t>
      </w:r>
      <w:r w:rsidR="00FE5FB6" w:rsidRPr="006E07CE">
        <w:rPr>
          <w:rFonts w:ascii="Times New Roman" w:hAnsi="Times New Roman" w:cs="Times New Roman"/>
          <w:sz w:val="24"/>
          <w:szCs w:val="24"/>
        </w:rPr>
        <w:t>evidenciu</w:t>
      </w:r>
    </w:p>
    <w:p w14:paraId="1DB03A83" w14:textId="77777777" w:rsidR="005E2C5F" w:rsidRPr="006E07CE" w:rsidRDefault="005E2C5F" w:rsidP="00786B8D">
      <w:pPr>
        <w:pStyle w:val="Standard"/>
        <w:numPr>
          <w:ilvl w:val="0"/>
          <w:numId w:val="6"/>
        </w:numPr>
        <w:shd w:val="clear" w:color="auto" w:fill="FFFFFF" w:themeFill="background1"/>
        <w:ind w:left="709" w:hanging="283"/>
        <w:jc w:val="both"/>
        <w:rPr>
          <w:rFonts w:ascii="Times New Roman" w:hAnsi="Times New Roman" w:cs="Times New Roman"/>
        </w:rPr>
      </w:pPr>
      <w:r w:rsidRPr="006E07CE">
        <w:rPr>
          <w:rFonts w:ascii="Times New Roman" w:hAnsi="Times New Roman" w:cs="Times New Roman"/>
        </w:rPr>
        <w:t xml:space="preserve">žiadostí podľa </w:t>
      </w:r>
      <w:r w:rsidR="00444E65" w:rsidRPr="006E07CE">
        <w:rPr>
          <w:rFonts w:ascii="Times New Roman" w:hAnsi="Times New Roman" w:cs="Times New Roman"/>
        </w:rPr>
        <w:t>§ 78b ods. 1</w:t>
      </w:r>
      <w:r w:rsidR="00460EC1" w:rsidRPr="006E07CE">
        <w:rPr>
          <w:rFonts w:ascii="Times New Roman" w:hAnsi="Times New Roman" w:cs="Times New Roman"/>
        </w:rPr>
        <w:t xml:space="preserve"> a žiadostí </w:t>
      </w:r>
      <w:r w:rsidR="009B3641" w:rsidRPr="006E07CE">
        <w:rPr>
          <w:rFonts w:ascii="Times New Roman" w:hAnsi="Times New Roman" w:cs="Times New Roman"/>
        </w:rPr>
        <w:t xml:space="preserve">o odpustenie zmeškania lehoty podľa § 78b </w:t>
      </w:r>
      <w:r w:rsidR="00786B8D">
        <w:rPr>
          <w:rFonts w:ascii="Times New Roman" w:hAnsi="Times New Roman" w:cs="Times New Roman"/>
        </w:rPr>
        <w:t xml:space="preserve">                     </w:t>
      </w:r>
      <w:r w:rsidR="009B3641" w:rsidRPr="006E07CE">
        <w:rPr>
          <w:rFonts w:ascii="Times New Roman" w:hAnsi="Times New Roman" w:cs="Times New Roman"/>
        </w:rPr>
        <w:t>ods. 2</w:t>
      </w:r>
      <w:r w:rsidRPr="006E07CE">
        <w:rPr>
          <w:rFonts w:ascii="Times New Roman" w:hAnsi="Times New Roman" w:cs="Times New Roman"/>
        </w:rPr>
        <w:t>,</w:t>
      </w:r>
    </w:p>
    <w:p w14:paraId="0CC17DD9" w14:textId="77777777" w:rsidR="005E2C5F" w:rsidRPr="006E07CE" w:rsidRDefault="005E2C5F" w:rsidP="00786B8D">
      <w:pPr>
        <w:pStyle w:val="Standard"/>
        <w:numPr>
          <w:ilvl w:val="0"/>
          <w:numId w:val="6"/>
        </w:numPr>
        <w:shd w:val="clear" w:color="auto" w:fill="FFFFFF" w:themeFill="background1"/>
        <w:ind w:left="709" w:hanging="283"/>
        <w:jc w:val="both"/>
        <w:rPr>
          <w:rFonts w:ascii="Times New Roman" w:hAnsi="Times New Roman" w:cs="Times New Roman"/>
        </w:rPr>
      </w:pPr>
      <w:r w:rsidRPr="006E07CE">
        <w:rPr>
          <w:rFonts w:ascii="Times New Roman" w:hAnsi="Times New Roman" w:cs="Times New Roman"/>
        </w:rPr>
        <w:t xml:space="preserve">osôb, </w:t>
      </w:r>
    </w:p>
    <w:p w14:paraId="7605A188" w14:textId="77777777" w:rsidR="005E2C5F" w:rsidRPr="006E07CE" w:rsidRDefault="00BE5E8E" w:rsidP="00786B8D">
      <w:pPr>
        <w:pStyle w:val="Standard"/>
        <w:numPr>
          <w:ilvl w:val="0"/>
          <w:numId w:val="25"/>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 xml:space="preserve">ktorým </w:t>
      </w:r>
      <w:r w:rsidR="005E2C5F" w:rsidRPr="006E07CE">
        <w:rPr>
          <w:rFonts w:ascii="Times New Roman" w:hAnsi="Times New Roman" w:cs="Times New Roman"/>
        </w:rPr>
        <w:t>bol poskytnutý finančný príspevok podľa § 71 ods. 6 a 7, § 78a a</w:t>
      </w:r>
      <w:r w:rsidR="00C6733E" w:rsidRPr="006E07CE">
        <w:rPr>
          <w:rFonts w:ascii="Times New Roman" w:hAnsi="Times New Roman" w:cs="Times New Roman"/>
        </w:rPr>
        <w:t> </w:t>
      </w:r>
      <w:r w:rsidR="005E2C5F" w:rsidRPr="006E07CE">
        <w:rPr>
          <w:rFonts w:ascii="Times New Roman" w:hAnsi="Times New Roman" w:cs="Times New Roman"/>
        </w:rPr>
        <w:t>78aa a jeho sumu pre jednotlivé zariadenia</w:t>
      </w:r>
      <w:r w:rsidR="00EF0747" w:rsidRPr="006E07CE">
        <w:rPr>
          <w:rFonts w:ascii="Times New Roman" w:hAnsi="Times New Roman" w:cs="Times New Roman"/>
        </w:rPr>
        <w:t xml:space="preserve">, pre ktoré je tento finančný príspevok určený, a ak ide o sociálnu službu poskytovanú v zariadení uvedenom v § 34 až 40, aj </w:t>
      </w:r>
      <w:r w:rsidR="00A7301D" w:rsidRPr="006E07CE">
        <w:rPr>
          <w:rFonts w:ascii="Times New Roman" w:hAnsi="Times New Roman" w:cs="Times New Roman"/>
        </w:rPr>
        <w:t>pre</w:t>
      </w:r>
      <w:r w:rsidR="00EF0747" w:rsidRPr="006E07CE">
        <w:rPr>
          <w:rFonts w:ascii="Times New Roman" w:hAnsi="Times New Roman" w:cs="Times New Roman"/>
        </w:rPr>
        <w:t xml:space="preserve"> </w:t>
      </w:r>
      <w:r w:rsidR="003E07A9" w:rsidRPr="006E07CE">
        <w:rPr>
          <w:rFonts w:ascii="Times New Roman" w:hAnsi="Times New Roman" w:cs="Times New Roman"/>
        </w:rPr>
        <w:t xml:space="preserve">jednotlivé </w:t>
      </w:r>
      <w:r w:rsidR="00EF0747" w:rsidRPr="006E07CE">
        <w:rPr>
          <w:rFonts w:ascii="Times New Roman" w:hAnsi="Times New Roman" w:cs="Times New Roman"/>
        </w:rPr>
        <w:t>formy sociálnej služby</w:t>
      </w:r>
      <w:r w:rsidR="0075580E" w:rsidRPr="006E07CE">
        <w:rPr>
          <w:rFonts w:ascii="Times New Roman" w:hAnsi="Times New Roman" w:cs="Times New Roman"/>
        </w:rPr>
        <w:t xml:space="preserve"> v zariaden</w:t>
      </w:r>
      <w:r w:rsidR="00B05B26" w:rsidRPr="006E07CE">
        <w:rPr>
          <w:rFonts w:ascii="Times New Roman" w:hAnsi="Times New Roman" w:cs="Times New Roman"/>
        </w:rPr>
        <w:t>í</w:t>
      </w:r>
      <w:r w:rsidR="005E2C5F" w:rsidRPr="006E07CE">
        <w:rPr>
          <w:rFonts w:ascii="Times New Roman" w:hAnsi="Times New Roman" w:cs="Times New Roman"/>
        </w:rPr>
        <w:t>,</w:t>
      </w:r>
    </w:p>
    <w:p w14:paraId="5112C4FB" w14:textId="77777777" w:rsidR="005E2C5F" w:rsidRPr="006E07CE" w:rsidRDefault="00BE5E8E" w:rsidP="00786B8D">
      <w:pPr>
        <w:pStyle w:val="Standard"/>
        <w:numPr>
          <w:ilvl w:val="0"/>
          <w:numId w:val="25"/>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lastRenderedPageBreak/>
        <w:t xml:space="preserve">ktorým </w:t>
      </w:r>
      <w:r w:rsidR="005E2C5F" w:rsidRPr="006E07CE">
        <w:rPr>
          <w:rFonts w:ascii="Times New Roman" w:hAnsi="Times New Roman" w:cs="Times New Roman"/>
        </w:rPr>
        <w:t>nebol poskytnutý finančný príspevok podľa § 71 ods. 6 a 7, § 78a a</w:t>
      </w:r>
      <w:r w:rsidR="00C6733E" w:rsidRPr="006E07CE">
        <w:rPr>
          <w:rFonts w:ascii="Times New Roman" w:hAnsi="Times New Roman" w:cs="Times New Roman"/>
        </w:rPr>
        <w:t> </w:t>
      </w:r>
      <w:r w:rsidR="005E2C5F" w:rsidRPr="006E07CE">
        <w:rPr>
          <w:rFonts w:ascii="Times New Roman" w:hAnsi="Times New Roman" w:cs="Times New Roman"/>
        </w:rPr>
        <w:t xml:space="preserve">78aa, jeho </w:t>
      </w:r>
      <w:r w:rsidR="00C5530F" w:rsidRPr="006E07CE">
        <w:rPr>
          <w:rFonts w:ascii="Times New Roman" w:hAnsi="Times New Roman" w:cs="Times New Roman"/>
        </w:rPr>
        <w:t xml:space="preserve">požadovanú </w:t>
      </w:r>
      <w:r w:rsidR="005E2C5F" w:rsidRPr="006E07CE">
        <w:rPr>
          <w:rFonts w:ascii="Times New Roman" w:hAnsi="Times New Roman" w:cs="Times New Roman"/>
        </w:rPr>
        <w:t>sumu pre jednotlivé zariadenia</w:t>
      </w:r>
      <w:r w:rsidR="0075580E" w:rsidRPr="006E07CE">
        <w:rPr>
          <w:rFonts w:ascii="Times New Roman" w:hAnsi="Times New Roman" w:cs="Times New Roman"/>
        </w:rPr>
        <w:t>,</w:t>
      </w:r>
      <w:r w:rsidR="00EF0747" w:rsidRPr="006E07CE">
        <w:rPr>
          <w:rFonts w:ascii="Times New Roman" w:hAnsi="Times New Roman" w:cs="Times New Roman"/>
        </w:rPr>
        <w:t xml:space="preserve"> pre ktoré mal byť tento finančný príspevok určený,</w:t>
      </w:r>
      <w:r w:rsidR="00485A48" w:rsidRPr="006E07CE">
        <w:rPr>
          <w:rFonts w:ascii="Times New Roman" w:hAnsi="Times New Roman" w:cs="Times New Roman"/>
        </w:rPr>
        <w:t xml:space="preserve"> </w:t>
      </w:r>
      <w:r w:rsidR="00EF0747" w:rsidRPr="006E07CE">
        <w:rPr>
          <w:rFonts w:ascii="Times New Roman" w:hAnsi="Times New Roman" w:cs="Times New Roman"/>
        </w:rPr>
        <w:t xml:space="preserve">a ak ide o sociálnu službu poskytovanú v zariadení uvedenom v § 34 až 40, aj </w:t>
      </w:r>
      <w:r w:rsidR="00A7301D" w:rsidRPr="006E07CE">
        <w:rPr>
          <w:rFonts w:ascii="Times New Roman" w:hAnsi="Times New Roman" w:cs="Times New Roman"/>
        </w:rPr>
        <w:t>pre</w:t>
      </w:r>
      <w:r w:rsidR="00EF0747" w:rsidRPr="006E07CE">
        <w:rPr>
          <w:rFonts w:ascii="Times New Roman" w:hAnsi="Times New Roman" w:cs="Times New Roman"/>
        </w:rPr>
        <w:t xml:space="preserve"> </w:t>
      </w:r>
      <w:r w:rsidR="003E07A9" w:rsidRPr="006E07CE">
        <w:rPr>
          <w:rFonts w:ascii="Times New Roman" w:hAnsi="Times New Roman" w:cs="Times New Roman"/>
        </w:rPr>
        <w:t xml:space="preserve">jednotlivé </w:t>
      </w:r>
      <w:r w:rsidR="00EF0747" w:rsidRPr="006E07CE">
        <w:rPr>
          <w:rFonts w:ascii="Times New Roman" w:hAnsi="Times New Roman" w:cs="Times New Roman"/>
        </w:rPr>
        <w:t>formy sociálnej služby</w:t>
      </w:r>
      <w:r w:rsidR="0075580E" w:rsidRPr="006E07CE">
        <w:rPr>
          <w:rFonts w:ascii="Times New Roman" w:hAnsi="Times New Roman" w:cs="Times New Roman"/>
        </w:rPr>
        <w:t xml:space="preserve"> v zariaden</w:t>
      </w:r>
      <w:r w:rsidR="00B05B26" w:rsidRPr="006E07CE">
        <w:rPr>
          <w:rFonts w:ascii="Times New Roman" w:hAnsi="Times New Roman" w:cs="Times New Roman"/>
        </w:rPr>
        <w:t>í</w:t>
      </w:r>
      <w:r w:rsidR="00EF0747" w:rsidRPr="006E07CE">
        <w:rPr>
          <w:rFonts w:ascii="Times New Roman" w:hAnsi="Times New Roman" w:cs="Times New Roman"/>
        </w:rPr>
        <w:t>,</w:t>
      </w:r>
      <w:r w:rsidR="005E2C5F" w:rsidRPr="006E07CE">
        <w:rPr>
          <w:rFonts w:ascii="Times New Roman" w:hAnsi="Times New Roman" w:cs="Times New Roman"/>
        </w:rPr>
        <w:t xml:space="preserve"> a dôvod jeho neposkytnutia,</w:t>
      </w:r>
    </w:p>
    <w:p w14:paraId="581BC4A6" w14:textId="77777777" w:rsidR="005E2C5F" w:rsidRPr="006E07CE" w:rsidRDefault="00BE5E8E" w:rsidP="00786B8D">
      <w:pPr>
        <w:pStyle w:val="Standard"/>
        <w:numPr>
          <w:ilvl w:val="0"/>
          <w:numId w:val="25"/>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 xml:space="preserve">ktorým </w:t>
      </w:r>
      <w:r w:rsidR="005E2C5F" w:rsidRPr="006E07CE">
        <w:rPr>
          <w:rFonts w:ascii="Times New Roman" w:hAnsi="Times New Roman" w:cs="Times New Roman"/>
        </w:rPr>
        <w:t>bola udelená akreditácia vzdelávacieho programu, ktorým bola akreditácia vzdelávacieho programu odňatá a ktorým akreditácia vzdelávacieho programu zanikla</w:t>
      </w:r>
      <w:r w:rsidR="00EF0747" w:rsidRPr="006E07CE">
        <w:rPr>
          <w:rFonts w:ascii="Times New Roman" w:hAnsi="Times New Roman" w:cs="Times New Roman"/>
        </w:rPr>
        <w:t>,</w:t>
      </w:r>
    </w:p>
    <w:p w14:paraId="3C53EA9F" w14:textId="77777777" w:rsidR="00DF35D3" w:rsidRPr="006E07CE" w:rsidRDefault="00BE5E8E" w:rsidP="00786B8D">
      <w:pPr>
        <w:pStyle w:val="Standard"/>
        <w:numPr>
          <w:ilvl w:val="0"/>
          <w:numId w:val="25"/>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 xml:space="preserve">ktorým </w:t>
      </w:r>
      <w:r w:rsidR="005E2C5F" w:rsidRPr="006E07CE">
        <w:rPr>
          <w:rFonts w:ascii="Times New Roman" w:hAnsi="Times New Roman" w:cs="Times New Roman"/>
        </w:rPr>
        <w:t>bola udelená akreditácia na  odbornú činnosť, ktorým bola akreditácia na odbornú činnosť odňatá a ktorým akreditácia na odbornú činnosť zanikla,</w:t>
      </w:r>
    </w:p>
    <w:p w14:paraId="7A5CB930" w14:textId="77777777" w:rsidR="00BE5E8E" w:rsidRPr="006E07CE" w:rsidRDefault="00BE5E8E" w:rsidP="00786B8D">
      <w:pPr>
        <w:pStyle w:val="Standard"/>
        <w:numPr>
          <w:ilvl w:val="0"/>
          <w:numId w:val="25"/>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 xml:space="preserve">u ktorých boli hodnotené </w:t>
      </w:r>
      <w:r w:rsidR="007F5546" w:rsidRPr="006E07CE">
        <w:rPr>
          <w:rFonts w:ascii="Times New Roman" w:hAnsi="Times New Roman" w:cs="Times New Roman"/>
        </w:rPr>
        <w:t xml:space="preserve">podmienky </w:t>
      </w:r>
      <w:r w:rsidRPr="006E07CE">
        <w:rPr>
          <w:rFonts w:ascii="Times New Roman" w:hAnsi="Times New Roman" w:cs="Times New Roman"/>
        </w:rPr>
        <w:t>kvality poskytovanej sociálnej služby,“.</w:t>
      </w:r>
    </w:p>
    <w:p w14:paraId="52396810" w14:textId="77777777" w:rsidR="00DF10F0" w:rsidRPr="006E07CE" w:rsidRDefault="00DF10F0"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7F5A10F0" w14:textId="77777777" w:rsidR="005E2C5F" w:rsidRPr="006E07CE" w:rsidRDefault="005E2C5F"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79 ods. 1 sa vypúšťajú písmená i) a j).</w:t>
      </w:r>
    </w:p>
    <w:p w14:paraId="3D48D34E" w14:textId="77777777" w:rsidR="00AB1516" w:rsidRPr="006E07CE" w:rsidRDefault="00AB1516"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2DDF2497" w14:textId="77777777" w:rsidR="005E2C5F" w:rsidRPr="006E07CE" w:rsidRDefault="005E2C5F" w:rsidP="00786B8D">
      <w:pPr>
        <w:pStyle w:val="Odsekzoznamu"/>
        <w:shd w:val="clear" w:color="auto" w:fill="FFFFFF" w:themeFill="background1"/>
        <w:tabs>
          <w:tab w:val="left" w:pos="6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Doterajšie písmená k) a</w:t>
      </w:r>
      <w:r w:rsidR="00592C0E" w:rsidRPr="006E07CE">
        <w:rPr>
          <w:rFonts w:ascii="Times New Roman" w:hAnsi="Times New Roman" w:cs="Times New Roman"/>
          <w:sz w:val="24"/>
          <w:szCs w:val="24"/>
        </w:rPr>
        <w:t>ž</w:t>
      </w:r>
      <w:r w:rsidRPr="006E07CE">
        <w:rPr>
          <w:rFonts w:ascii="Times New Roman" w:hAnsi="Times New Roman" w:cs="Times New Roman"/>
          <w:sz w:val="24"/>
          <w:szCs w:val="24"/>
        </w:rPr>
        <w:t xml:space="preserve"> </w:t>
      </w:r>
      <w:r w:rsidR="00592C0E" w:rsidRPr="006E07CE">
        <w:rPr>
          <w:rFonts w:ascii="Times New Roman" w:hAnsi="Times New Roman" w:cs="Times New Roman"/>
          <w:sz w:val="24"/>
          <w:szCs w:val="24"/>
        </w:rPr>
        <w:t>m</w:t>
      </w:r>
      <w:r w:rsidRPr="006E07CE">
        <w:rPr>
          <w:rFonts w:ascii="Times New Roman" w:hAnsi="Times New Roman" w:cs="Times New Roman"/>
          <w:sz w:val="24"/>
          <w:szCs w:val="24"/>
        </w:rPr>
        <w:t>) sa označujú ako</w:t>
      </w:r>
      <w:r w:rsidR="00DF35D3" w:rsidRPr="006E07CE">
        <w:rPr>
          <w:rFonts w:ascii="Times New Roman" w:hAnsi="Times New Roman" w:cs="Times New Roman"/>
          <w:sz w:val="24"/>
          <w:szCs w:val="24"/>
        </w:rPr>
        <w:t xml:space="preserve"> písmená</w:t>
      </w:r>
      <w:r w:rsidRPr="006E07CE">
        <w:rPr>
          <w:rFonts w:ascii="Times New Roman" w:hAnsi="Times New Roman" w:cs="Times New Roman"/>
          <w:sz w:val="24"/>
          <w:szCs w:val="24"/>
        </w:rPr>
        <w:t xml:space="preserve"> i) a</w:t>
      </w:r>
      <w:r w:rsidR="00592C0E" w:rsidRPr="006E07CE">
        <w:rPr>
          <w:rFonts w:ascii="Times New Roman" w:hAnsi="Times New Roman" w:cs="Times New Roman"/>
          <w:sz w:val="24"/>
          <w:szCs w:val="24"/>
        </w:rPr>
        <w:t>ž</w:t>
      </w:r>
      <w:r w:rsidRPr="006E07CE">
        <w:rPr>
          <w:rFonts w:ascii="Times New Roman" w:hAnsi="Times New Roman" w:cs="Times New Roman"/>
          <w:sz w:val="24"/>
          <w:szCs w:val="24"/>
        </w:rPr>
        <w:t xml:space="preserve"> </w:t>
      </w:r>
      <w:r w:rsidR="00592C0E" w:rsidRPr="006E07CE">
        <w:rPr>
          <w:rFonts w:ascii="Times New Roman" w:hAnsi="Times New Roman" w:cs="Times New Roman"/>
          <w:sz w:val="24"/>
          <w:szCs w:val="24"/>
        </w:rPr>
        <w:t>k</w:t>
      </w:r>
      <w:r w:rsidRPr="006E07CE">
        <w:rPr>
          <w:rFonts w:ascii="Times New Roman" w:hAnsi="Times New Roman" w:cs="Times New Roman"/>
          <w:sz w:val="24"/>
          <w:szCs w:val="24"/>
        </w:rPr>
        <w:t>).</w:t>
      </w:r>
    </w:p>
    <w:p w14:paraId="648B72BF" w14:textId="77777777" w:rsidR="005E2C5F" w:rsidRPr="006E07CE" w:rsidRDefault="005E2C5F"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54BDE493"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79 sa vypúšťajú odseky 2 až 5.</w:t>
      </w:r>
    </w:p>
    <w:p w14:paraId="13F6B76B" w14:textId="77777777" w:rsidR="00AB1516" w:rsidRPr="006E07CE" w:rsidRDefault="00AB1516"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7AE73971" w14:textId="77777777" w:rsidR="00DF10F0" w:rsidRPr="006E07CE" w:rsidRDefault="00DF10F0" w:rsidP="001E00F7">
      <w:pPr>
        <w:pStyle w:val="Odsekzoznamu"/>
        <w:shd w:val="clear" w:color="auto" w:fill="FFFFFF" w:themeFill="background1"/>
        <w:tabs>
          <w:tab w:val="left" w:pos="6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Doterajšie odseky 6 a 7 sa označujú ako odseky 2 a 3.</w:t>
      </w:r>
    </w:p>
    <w:p w14:paraId="13939F63"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21564BD8" w14:textId="61B998E8" w:rsidR="005B6FDA" w:rsidRPr="006E07CE" w:rsidRDefault="005B6FDA"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79 ods. 2 písm. d) sa vypúšťajú slová „a účelnosť jeho </w:t>
      </w:r>
      <w:r w:rsidR="006047C2">
        <w:rPr>
          <w:rFonts w:ascii="Times New Roman" w:hAnsi="Times New Roman" w:cs="Times New Roman"/>
          <w:sz w:val="24"/>
          <w:szCs w:val="24"/>
        </w:rPr>
        <w:t>použitia</w:t>
      </w:r>
      <w:r w:rsidRPr="006E07CE">
        <w:rPr>
          <w:rFonts w:ascii="Times New Roman" w:hAnsi="Times New Roman" w:cs="Times New Roman"/>
          <w:sz w:val="24"/>
          <w:szCs w:val="24"/>
        </w:rPr>
        <w:t>“.</w:t>
      </w:r>
    </w:p>
    <w:p w14:paraId="06A85DC3" w14:textId="77777777" w:rsidR="005B6FDA" w:rsidRPr="006E07CE" w:rsidRDefault="005B6FDA"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0421AF7A"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79 ods.</w:t>
      </w:r>
      <w:r w:rsidR="00521F9D" w:rsidRPr="006E07CE">
        <w:rPr>
          <w:rFonts w:ascii="Times New Roman" w:hAnsi="Times New Roman" w:cs="Times New Roman"/>
          <w:sz w:val="24"/>
          <w:szCs w:val="24"/>
        </w:rPr>
        <w:t xml:space="preserve"> </w:t>
      </w:r>
      <w:r w:rsidR="004459CE" w:rsidRPr="006E07CE">
        <w:rPr>
          <w:rFonts w:ascii="Times New Roman" w:hAnsi="Times New Roman" w:cs="Times New Roman"/>
          <w:sz w:val="24"/>
          <w:szCs w:val="24"/>
        </w:rPr>
        <w:t xml:space="preserve">2 </w:t>
      </w:r>
      <w:r w:rsidR="005E2C5F" w:rsidRPr="006E07CE">
        <w:rPr>
          <w:rFonts w:ascii="Times New Roman" w:hAnsi="Times New Roman" w:cs="Times New Roman"/>
          <w:sz w:val="24"/>
          <w:szCs w:val="24"/>
        </w:rPr>
        <w:t>sa vypúšťa</w:t>
      </w:r>
      <w:r w:rsidR="00C750A1" w:rsidRPr="006E07CE">
        <w:rPr>
          <w:rFonts w:ascii="Times New Roman" w:hAnsi="Times New Roman" w:cs="Times New Roman"/>
          <w:sz w:val="24"/>
          <w:szCs w:val="24"/>
        </w:rPr>
        <w:t>jú</w:t>
      </w:r>
      <w:r w:rsidR="005E2C5F" w:rsidRPr="006E07CE">
        <w:rPr>
          <w:rFonts w:ascii="Times New Roman" w:hAnsi="Times New Roman" w:cs="Times New Roman"/>
          <w:sz w:val="24"/>
          <w:szCs w:val="24"/>
        </w:rPr>
        <w:t xml:space="preserve"> písm</w:t>
      </w:r>
      <w:r w:rsidR="00343802" w:rsidRPr="006E07CE">
        <w:rPr>
          <w:rFonts w:ascii="Times New Roman" w:hAnsi="Times New Roman" w:cs="Times New Roman"/>
          <w:sz w:val="24"/>
          <w:szCs w:val="24"/>
        </w:rPr>
        <w:t>en</w:t>
      </w:r>
      <w:r w:rsidR="00C750A1" w:rsidRPr="006E07CE">
        <w:rPr>
          <w:rFonts w:ascii="Times New Roman" w:hAnsi="Times New Roman" w:cs="Times New Roman"/>
          <w:sz w:val="24"/>
          <w:szCs w:val="24"/>
        </w:rPr>
        <w:t>á e) a</w:t>
      </w:r>
      <w:r w:rsidR="005E2C5F" w:rsidRPr="006E07CE">
        <w:rPr>
          <w:rFonts w:ascii="Times New Roman" w:hAnsi="Times New Roman" w:cs="Times New Roman"/>
          <w:sz w:val="24"/>
          <w:szCs w:val="24"/>
        </w:rPr>
        <w:t xml:space="preserve"> f). </w:t>
      </w:r>
    </w:p>
    <w:p w14:paraId="1B558030"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3A237300"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79 odsek </w:t>
      </w:r>
      <w:r w:rsidR="004459CE" w:rsidRPr="006E07CE">
        <w:rPr>
          <w:rFonts w:ascii="Times New Roman" w:hAnsi="Times New Roman" w:cs="Times New Roman"/>
          <w:sz w:val="24"/>
          <w:szCs w:val="24"/>
        </w:rPr>
        <w:t xml:space="preserve">3 </w:t>
      </w:r>
      <w:r w:rsidRPr="006E07CE">
        <w:rPr>
          <w:rFonts w:ascii="Times New Roman" w:hAnsi="Times New Roman" w:cs="Times New Roman"/>
          <w:sz w:val="24"/>
          <w:szCs w:val="24"/>
        </w:rPr>
        <w:t>znie:</w:t>
      </w:r>
    </w:p>
    <w:p w14:paraId="7CFF9E5D" w14:textId="77777777" w:rsidR="00DF10F0" w:rsidRPr="006E07CE" w:rsidRDefault="00DF10F0" w:rsidP="001E00F7">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w:t>
      </w:r>
      <w:r w:rsidR="004459CE" w:rsidRPr="006E07CE">
        <w:rPr>
          <w:rFonts w:ascii="Times New Roman" w:hAnsi="Times New Roman" w:cs="Times New Roman"/>
          <w:sz w:val="24"/>
          <w:szCs w:val="24"/>
        </w:rPr>
        <w:t>3</w:t>
      </w:r>
      <w:r w:rsidRPr="006E07CE">
        <w:rPr>
          <w:rFonts w:ascii="Times New Roman" w:hAnsi="Times New Roman" w:cs="Times New Roman"/>
          <w:sz w:val="24"/>
          <w:szCs w:val="24"/>
        </w:rPr>
        <w:t>) Ministerstvo je správcom informačného systému sociálnych služieb</w:t>
      </w:r>
      <w:r w:rsidR="008D4EA6" w:rsidRPr="006E07CE">
        <w:rPr>
          <w:rFonts w:ascii="Times New Roman" w:hAnsi="Times New Roman" w:cs="Times New Roman"/>
          <w:sz w:val="24"/>
          <w:szCs w:val="24"/>
        </w:rPr>
        <w:t>.</w:t>
      </w:r>
      <w:r w:rsidRPr="006E07CE">
        <w:rPr>
          <w:rFonts w:ascii="Times New Roman" w:hAnsi="Times New Roman" w:cs="Times New Roman"/>
          <w:sz w:val="24"/>
          <w:szCs w:val="24"/>
          <w:vertAlign w:val="superscript"/>
        </w:rPr>
        <w:t>43b</w:t>
      </w:r>
      <w:r w:rsidRPr="006E07CE">
        <w:rPr>
          <w:rFonts w:ascii="Times New Roman" w:hAnsi="Times New Roman" w:cs="Times New Roman"/>
          <w:sz w:val="24"/>
          <w:szCs w:val="24"/>
        </w:rPr>
        <w:t>)“.</w:t>
      </w:r>
    </w:p>
    <w:p w14:paraId="756B4E0B" w14:textId="77777777" w:rsidR="00AB1516" w:rsidRPr="006E07CE" w:rsidRDefault="00AB1516" w:rsidP="001E00F7">
      <w:pPr>
        <w:pStyle w:val="Normlnywebov"/>
        <w:shd w:val="clear" w:color="auto" w:fill="FFFFFF" w:themeFill="background1"/>
        <w:spacing w:before="0" w:after="0"/>
        <w:ind w:left="426"/>
      </w:pPr>
    </w:p>
    <w:p w14:paraId="309DEA5E" w14:textId="77777777" w:rsidR="00DF10F0" w:rsidRPr="006E07CE" w:rsidRDefault="00DF10F0" w:rsidP="001E00F7">
      <w:pPr>
        <w:pStyle w:val="Normlnywebov"/>
        <w:shd w:val="clear" w:color="auto" w:fill="FFFFFF" w:themeFill="background1"/>
        <w:spacing w:before="0" w:after="0"/>
        <w:ind w:left="426"/>
      </w:pPr>
      <w:r w:rsidRPr="006E07CE">
        <w:t>Poznámka pod čiarou k odkazu 43b znie:</w:t>
      </w:r>
    </w:p>
    <w:p w14:paraId="3534E10E" w14:textId="77777777" w:rsidR="009356F3" w:rsidRPr="006E07CE" w:rsidRDefault="00DF10F0" w:rsidP="001E00F7">
      <w:pPr>
        <w:pStyle w:val="Normlnywebov"/>
        <w:shd w:val="clear" w:color="auto" w:fill="FFFFFF" w:themeFill="background1"/>
        <w:spacing w:before="0" w:after="0"/>
        <w:ind w:left="426"/>
        <w:jc w:val="both"/>
      </w:pPr>
      <w:r w:rsidRPr="006E07CE">
        <w:t>„</w:t>
      </w:r>
      <w:r w:rsidRPr="006E07CE">
        <w:rPr>
          <w:vertAlign w:val="superscript"/>
        </w:rPr>
        <w:t>43b</w:t>
      </w:r>
      <w:r w:rsidRPr="006E07CE">
        <w:t>)</w:t>
      </w:r>
      <w:r w:rsidRPr="006E07CE">
        <w:rPr>
          <w:vertAlign w:val="superscript"/>
        </w:rPr>
        <w:t xml:space="preserve"> </w:t>
      </w:r>
      <w:r w:rsidRPr="006E07CE">
        <w:t xml:space="preserve">Zákon č. </w:t>
      </w:r>
      <w:r w:rsidR="00F818F6" w:rsidRPr="006E07CE">
        <w:t>95/2019</w:t>
      </w:r>
      <w:r w:rsidRPr="006E07CE">
        <w:t xml:space="preserve"> Z. z. </w:t>
      </w:r>
      <w:r w:rsidR="00F818F6" w:rsidRPr="006E07CE">
        <w:t>o informačných technológiách vo verejnej správe a o zmene a doplnení niektorých zákonov</w:t>
      </w:r>
      <w:r w:rsidRPr="006E07CE">
        <w:t>.“.</w:t>
      </w:r>
    </w:p>
    <w:p w14:paraId="48AAA5CF" w14:textId="77777777" w:rsidR="00DF10F0" w:rsidRPr="006E07CE" w:rsidRDefault="00DF10F0" w:rsidP="001E00F7">
      <w:pPr>
        <w:pStyle w:val="Odsekzoznamu"/>
        <w:shd w:val="clear" w:color="auto" w:fill="FFFFFF" w:themeFill="background1"/>
        <w:tabs>
          <w:tab w:val="left" w:pos="66"/>
        </w:tabs>
        <w:spacing w:after="0" w:line="240" w:lineRule="auto"/>
        <w:ind w:left="426"/>
        <w:jc w:val="both"/>
        <w:rPr>
          <w:rFonts w:ascii="Times New Roman" w:hAnsi="Times New Roman" w:cs="Times New Roman"/>
          <w:sz w:val="24"/>
          <w:szCs w:val="24"/>
        </w:rPr>
      </w:pPr>
    </w:p>
    <w:p w14:paraId="55A7DA3A" w14:textId="77777777" w:rsidR="003B0669"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80 písm</w:t>
      </w:r>
      <w:r w:rsidR="003B0669" w:rsidRPr="006E07CE">
        <w:rPr>
          <w:rFonts w:ascii="Times New Roman" w:hAnsi="Times New Roman" w:cs="Times New Roman"/>
          <w:sz w:val="24"/>
          <w:szCs w:val="24"/>
        </w:rPr>
        <w:t xml:space="preserve">eno </w:t>
      </w:r>
      <w:r w:rsidRPr="006E07CE">
        <w:rPr>
          <w:rFonts w:ascii="Times New Roman" w:hAnsi="Times New Roman" w:cs="Times New Roman"/>
          <w:sz w:val="24"/>
          <w:szCs w:val="24"/>
        </w:rPr>
        <w:t xml:space="preserve">q) </w:t>
      </w:r>
      <w:r w:rsidR="003B0669" w:rsidRPr="006E07CE">
        <w:rPr>
          <w:rFonts w:ascii="Times New Roman" w:hAnsi="Times New Roman" w:cs="Times New Roman"/>
          <w:sz w:val="24"/>
          <w:szCs w:val="24"/>
        </w:rPr>
        <w:t>znie:</w:t>
      </w:r>
    </w:p>
    <w:p w14:paraId="236BCFB8" w14:textId="77777777" w:rsidR="003B0669" w:rsidRPr="006E07CE" w:rsidRDefault="003B0669" w:rsidP="001E00F7">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„q) vedie v informačnom systéme sociálnych služieb evidenciu</w:t>
      </w:r>
    </w:p>
    <w:p w14:paraId="7A0C87DA" w14:textId="77777777" w:rsidR="005E2C5F" w:rsidRPr="006E07CE" w:rsidRDefault="005E2C5F" w:rsidP="001E00F7">
      <w:pPr>
        <w:pStyle w:val="Standard"/>
        <w:numPr>
          <w:ilvl w:val="0"/>
          <w:numId w:val="7"/>
        </w:numPr>
        <w:shd w:val="clear" w:color="auto" w:fill="FFFFFF" w:themeFill="background1"/>
        <w:ind w:left="426" w:firstLine="0"/>
        <w:jc w:val="both"/>
        <w:rPr>
          <w:rFonts w:ascii="Times New Roman" w:hAnsi="Times New Roman" w:cs="Times New Roman"/>
        </w:rPr>
      </w:pPr>
      <w:r w:rsidRPr="006E07CE">
        <w:rPr>
          <w:rFonts w:ascii="Times New Roman" w:hAnsi="Times New Roman" w:cs="Times New Roman"/>
        </w:rPr>
        <w:t xml:space="preserve">fyzických osôb, </w:t>
      </w:r>
    </w:p>
    <w:p w14:paraId="4DC4B75F" w14:textId="77777777" w:rsidR="005E2C5F" w:rsidRPr="006E07CE" w:rsidRDefault="003247D5" w:rsidP="001E00F7">
      <w:pPr>
        <w:pStyle w:val="Standard"/>
        <w:numPr>
          <w:ilvl w:val="1"/>
          <w:numId w:val="26"/>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o ktorých odkázanosti na sociálnu službu v zariadení pre seniorov, v zariadení opatrovateľskej služby a v dennom stacionári a</w:t>
      </w:r>
      <w:r w:rsidR="00463528" w:rsidRPr="006E07CE">
        <w:rPr>
          <w:rFonts w:ascii="Times New Roman" w:hAnsi="Times New Roman" w:cs="Times New Roman"/>
        </w:rPr>
        <w:t> odkázanosti</w:t>
      </w:r>
      <w:r w:rsidRPr="006E07CE">
        <w:rPr>
          <w:rFonts w:ascii="Times New Roman" w:hAnsi="Times New Roman" w:cs="Times New Roman"/>
        </w:rPr>
        <w:t xml:space="preserve"> na opatrovateľskú službu bolo vydané rozhodnutie, </w:t>
      </w:r>
    </w:p>
    <w:p w14:paraId="0EBB970C" w14:textId="77777777" w:rsidR="005E2C5F" w:rsidRPr="006E07CE" w:rsidRDefault="00055182" w:rsidP="001E00F7">
      <w:pPr>
        <w:pStyle w:val="Standard"/>
        <w:numPr>
          <w:ilvl w:val="1"/>
          <w:numId w:val="26"/>
        </w:numPr>
        <w:shd w:val="clear" w:color="auto" w:fill="FFFFFF" w:themeFill="background1"/>
        <w:ind w:left="1134" w:hanging="141"/>
        <w:jc w:val="both"/>
        <w:rPr>
          <w:rFonts w:ascii="Times New Roman" w:hAnsi="Times New Roman" w:cs="Times New Roman"/>
        </w:rPr>
      </w:pPr>
      <w:r>
        <w:rPr>
          <w:rFonts w:ascii="Times New Roman" w:hAnsi="Times New Roman" w:cs="Times New Roman"/>
        </w:rPr>
        <w:t xml:space="preserve"> </w:t>
      </w:r>
      <w:r w:rsidR="005E2C5F" w:rsidRPr="006E07CE">
        <w:rPr>
          <w:rFonts w:ascii="Times New Roman" w:hAnsi="Times New Roman" w:cs="Times New Roman"/>
        </w:rPr>
        <w:t>ktorý</w:t>
      </w:r>
      <w:r w:rsidR="00C750A1" w:rsidRPr="006E07CE">
        <w:rPr>
          <w:rFonts w:ascii="Times New Roman" w:hAnsi="Times New Roman" w:cs="Times New Roman"/>
        </w:rPr>
        <w:t>m</w:t>
      </w:r>
      <w:r w:rsidR="005E2C5F" w:rsidRPr="006E07CE">
        <w:rPr>
          <w:rFonts w:ascii="Times New Roman" w:hAnsi="Times New Roman" w:cs="Times New Roman"/>
        </w:rPr>
        <w:t xml:space="preserve"> vznikla </w:t>
      </w:r>
      <w:r w:rsidR="00CA21CF" w:rsidRPr="006E07CE">
        <w:rPr>
          <w:rFonts w:ascii="Times New Roman" w:hAnsi="Times New Roman" w:cs="Times New Roman"/>
        </w:rPr>
        <w:t xml:space="preserve">na základe rozhodnutia podľa písmena c) štvrtého bodu </w:t>
      </w:r>
      <w:r w:rsidR="005E2C5F" w:rsidRPr="006E07CE">
        <w:rPr>
          <w:rFonts w:ascii="Times New Roman" w:hAnsi="Times New Roman" w:cs="Times New Roman"/>
        </w:rPr>
        <w:t>povinnosť platiť úhradu za sociálnu službu alebo jej časť podľa § 73 ods. 13</w:t>
      </w:r>
      <w:r w:rsidR="00E038A1" w:rsidRPr="006E07CE">
        <w:rPr>
          <w:rFonts w:ascii="Times New Roman" w:hAnsi="Times New Roman" w:cs="Times New Roman"/>
        </w:rPr>
        <w:t>,</w:t>
      </w:r>
    </w:p>
    <w:p w14:paraId="4D9E718A" w14:textId="77777777" w:rsidR="00487FA5" w:rsidRPr="006E07CE" w:rsidRDefault="00055182" w:rsidP="001E00F7">
      <w:pPr>
        <w:pStyle w:val="Standard"/>
        <w:numPr>
          <w:ilvl w:val="1"/>
          <w:numId w:val="26"/>
        </w:numPr>
        <w:shd w:val="clear" w:color="auto" w:fill="FFFFFF" w:themeFill="background1"/>
        <w:ind w:left="1134" w:hanging="141"/>
        <w:jc w:val="both"/>
        <w:rPr>
          <w:rFonts w:ascii="Times New Roman" w:hAnsi="Times New Roman" w:cs="Times New Roman"/>
        </w:rPr>
      </w:pPr>
      <w:r>
        <w:rPr>
          <w:rFonts w:ascii="Times New Roman" w:hAnsi="Times New Roman" w:cs="Times New Roman"/>
        </w:rPr>
        <w:t xml:space="preserve"> </w:t>
      </w:r>
      <w:r w:rsidR="00CF5BEB" w:rsidRPr="006E07CE">
        <w:rPr>
          <w:rFonts w:ascii="Times New Roman" w:hAnsi="Times New Roman" w:cs="Times New Roman"/>
        </w:rPr>
        <w:t>za ktoré vznikla fyzickým osobám uvedeným v bode 1</w:t>
      </w:r>
      <w:r w:rsidR="00C14A0B" w:rsidRPr="006E07CE">
        <w:rPr>
          <w:rFonts w:ascii="Times New Roman" w:hAnsi="Times New Roman" w:cs="Times New Roman"/>
        </w:rPr>
        <w:t>b</w:t>
      </w:r>
      <w:r w:rsidR="00CF5BEB" w:rsidRPr="006E07CE">
        <w:rPr>
          <w:rFonts w:ascii="Times New Roman" w:hAnsi="Times New Roman" w:cs="Times New Roman"/>
        </w:rPr>
        <w:t>. povinnosť platiť úhradu za sociálnu službu alebo jej časť podľa § 73 ods. 13</w:t>
      </w:r>
      <w:r w:rsidR="00487FA5" w:rsidRPr="006E07CE">
        <w:rPr>
          <w:rFonts w:ascii="Times New Roman" w:hAnsi="Times New Roman" w:cs="Times New Roman"/>
        </w:rPr>
        <w:t>,</w:t>
      </w:r>
    </w:p>
    <w:p w14:paraId="52768E3A" w14:textId="77777777" w:rsidR="00C07763" w:rsidRPr="006E07CE" w:rsidRDefault="00055182" w:rsidP="001E00F7">
      <w:pPr>
        <w:pStyle w:val="Standard"/>
        <w:numPr>
          <w:ilvl w:val="1"/>
          <w:numId w:val="26"/>
        </w:numPr>
        <w:shd w:val="clear" w:color="auto" w:fill="FFFFFF" w:themeFill="background1"/>
        <w:ind w:left="1134" w:hanging="141"/>
        <w:jc w:val="both"/>
        <w:rPr>
          <w:rFonts w:ascii="Times New Roman" w:hAnsi="Times New Roman" w:cs="Times New Roman"/>
        </w:rPr>
      </w:pPr>
      <w:r>
        <w:rPr>
          <w:rFonts w:ascii="Times New Roman" w:hAnsi="Times New Roman" w:cs="Times New Roman"/>
        </w:rPr>
        <w:t xml:space="preserve"> </w:t>
      </w:r>
      <w:r w:rsidR="005E2C5F" w:rsidRPr="006E07CE">
        <w:rPr>
          <w:rFonts w:ascii="Times New Roman" w:hAnsi="Times New Roman" w:cs="Times New Roman"/>
        </w:rPr>
        <w:t xml:space="preserve">ktoré </w:t>
      </w:r>
      <w:r w:rsidR="00EB213D" w:rsidRPr="006E07CE">
        <w:rPr>
          <w:rFonts w:ascii="Times New Roman" w:hAnsi="Times New Roman" w:cs="Times New Roman"/>
        </w:rPr>
        <w:t>podali</w:t>
      </w:r>
      <w:r w:rsidR="00463528" w:rsidRPr="006E07CE">
        <w:rPr>
          <w:rFonts w:ascii="Times New Roman" w:hAnsi="Times New Roman" w:cs="Times New Roman"/>
        </w:rPr>
        <w:t xml:space="preserve"> </w:t>
      </w:r>
      <w:r w:rsidR="00EB213D" w:rsidRPr="006E07CE">
        <w:rPr>
          <w:rFonts w:ascii="Times New Roman" w:hAnsi="Times New Roman" w:cs="Times New Roman"/>
        </w:rPr>
        <w:t xml:space="preserve">žiadosť </w:t>
      </w:r>
      <w:r w:rsidR="005E2C5F" w:rsidRPr="006E07CE">
        <w:rPr>
          <w:rFonts w:ascii="Times New Roman" w:hAnsi="Times New Roman" w:cs="Times New Roman"/>
        </w:rPr>
        <w:t>o zabezpečenie poskytovania sociálnej služ</w:t>
      </w:r>
      <w:r w:rsidR="00C07763" w:rsidRPr="006E07CE">
        <w:rPr>
          <w:rFonts w:ascii="Times New Roman" w:hAnsi="Times New Roman" w:cs="Times New Roman"/>
        </w:rPr>
        <w:t>by podľa §</w:t>
      </w:r>
      <w:r w:rsidR="00AD0B6E" w:rsidRPr="006E07CE">
        <w:rPr>
          <w:rFonts w:ascii="Times New Roman" w:hAnsi="Times New Roman" w:cs="Times New Roman"/>
        </w:rPr>
        <w:t> </w:t>
      </w:r>
      <w:r w:rsidR="00C07763" w:rsidRPr="006E07CE">
        <w:rPr>
          <w:rFonts w:ascii="Times New Roman" w:hAnsi="Times New Roman" w:cs="Times New Roman"/>
        </w:rPr>
        <w:t>8</w:t>
      </w:r>
      <w:r w:rsidR="00AD0B6E" w:rsidRPr="006E07CE">
        <w:rPr>
          <w:rFonts w:ascii="Times New Roman" w:hAnsi="Times New Roman" w:cs="Times New Roman"/>
        </w:rPr>
        <w:t> </w:t>
      </w:r>
      <w:r w:rsidR="00C07763" w:rsidRPr="006E07CE">
        <w:rPr>
          <w:rFonts w:ascii="Times New Roman" w:hAnsi="Times New Roman" w:cs="Times New Roman"/>
        </w:rPr>
        <w:t>ods.</w:t>
      </w:r>
      <w:r w:rsidR="00AD0B6E" w:rsidRPr="006E07CE">
        <w:rPr>
          <w:rFonts w:ascii="Times New Roman" w:hAnsi="Times New Roman" w:cs="Times New Roman"/>
        </w:rPr>
        <w:t> </w:t>
      </w:r>
      <w:r w:rsidR="00C07763" w:rsidRPr="006E07CE">
        <w:rPr>
          <w:rFonts w:ascii="Times New Roman" w:hAnsi="Times New Roman" w:cs="Times New Roman"/>
        </w:rPr>
        <w:t>1,</w:t>
      </w:r>
    </w:p>
    <w:p w14:paraId="293B31C5" w14:textId="77777777" w:rsidR="005E2C5F" w:rsidRPr="006E07CE" w:rsidRDefault="005E2C5F" w:rsidP="001E00F7">
      <w:pPr>
        <w:pStyle w:val="Standard"/>
        <w:numPr>
          <w:ilvl w:val="0"/>
          <w:numId w:val="7"/>
        </w:numPr>
        <w:shd w:val="clear" w:color="auto" w:fill="FFFFFF" w:themeFill="background1"/>
        <w:ind w:left="426" w:firstLine="0"/>
        <w:jc w:val="both"/>
        <w:rPr>
          <w:rFonts w:ascii="Times New Roman" w:hAnsi="Times New Roman" w:cs="Times New Roman"/>
        </w:rPr>
      </w:pPr>
      <w:r w:rsidRPr="006E07CE">
        <w:rPr>
          <w:rFonts w:ascii="Times New Roman" w:hAnsi="Times New Roman" w:cs="Times New Roman"/>
        </w:rPr>
        <w:t>osôb,</w:t>
      </w:r>
      <w:r w:rsidR="00DF35D3" w:rsidRPr="006E07CE">
        <w:rPr>
          <w:rFonts w:ascii="Times New Roman" w:hAnsi="Times New Roman" w:cs="Times New Roman"/>
        </w:rPr>
        <w:t xml:space="preserve"> ktorým</w:t>
      </w:r>
    </w:p>
    <w:p w14:paraId="5EF11F37" w14:textId="77777777" w:rsidR="005E2C5F" w:rsidRPr="006E07CE" w:rsidRDefault="00055182" w:rsidP="001E00F7">
      <w:pPr>
        <w:pStyle w:val="Standard"/>
        <w:numPr>
          <w:ilvl w:val="1"/>
          <w:numId w:val="27"/>
        </w:numPr>
        <w:shd w:val="clear" w:color="auto" w:fill="FFFFFF" w:themeFill="background1"/>
        <w:ind w:left="1134" w:hanging="141"/>
        <w:jc w:val="both"/>
        <w:rPr>
          <w:rFonts w:ascii="Times New Roman" w:hAnsi="Times New Roman" w:cs="Times New Roman"/>
        </w:rPr>
      </w:pPr>
      <w:r>
        <w:rPr>
          <w:rFonts w:ascii="Times New Roman" w:hAnsi="Times New Roman" w:cs="Times New Roman"/>
        </w:rPr>
        <w:t xml:space="preserve"> </w:t>
      </w:r>
      <w:r w:rsidR="005E2C5F" w:rsidRPr="006E07CE">
        <w:rPr>
          <w:rFonts w:ascii="Times New Roman" w:hAnsi="Times New Roman" w:cs="Times New Roman"/>
        </w:rPr>
        <w:t>bol poskytnutý finančný príspevok podľa písmen k) až n) a jeho sumu pre jednotlivé druhy sociálnych služieb,</w:t>
      </w:r>
      <w:r w:rsidR="00EF0747" w:rsidRPr="006E07CE">
        <w:rPr>
          <w:rFonts w:ascii="Times New Roman" w:hAnsi="Times New Roman" w:cs="Times New Roman"/>
        </w:rPr>
        <w:t xml:space="preserve"> pre ktoré je tento finančný príspevok určený,</w:t>
      </w:r>
      <w:r w:rsidR="00275332" w:rsidRPr="006E07CE">
        <w:rPr>
          <w:rFonts w:ascii="Times New Roman" w:hAnsi="Times New Roman" w:cs="Times New Roman"/>
        </w:rPr>
        <w:t xml:space="preserve"> </w:t>
      </w:r>
      <w:r w:rsidR="005E2C5F" w:rsidRPr="006E07CE">
        <w:rPr>
          <w:rFonts w:ascii="Times New Roman" w:hAnsi="Times New Roman" w:cs="Times New Roman"/>
        </w:rPr>
        <w:t xml:space="preserve">a ak ide o sociálnu službu </w:t>
      </w:r>
      <w:r w:rsidR="001979D1" w:rsidRPr="006E07CE">
        <w:rPr>
          <w:rFonts w:ascii="Times New Roman" w:hAnsi="Times New Roman" w:cs="Times New Roman"/>
        </w:rPr>
        <w:t xml:space="preserve">poskytovanú </w:t>
      </w:r>
      <w:r w:rsidR="005E2C5F" w:rsidRPr="006E07CE">
        <w:rPr>
          <w:rFonts w:ascii="Times New Roman" w:hAnsi="Times New Roman" w:cs="Times New Roman"/>
        </w:rPr>
        <w:t>v</w:t>
      </w:r>
      <w:r w:rsidR="00275332" w:rsidRPr="006E07CE">
        <w:rPr>
          <w:rFonts w:ascii="Times New Roman" w:hAnsi="Times New Roman" w:cs="Times New Roman"/>
        </w:rPr>
        <w:t> </w:t>
      </w:r>
      <w:r w:rsidR="005E2C5F" w:rsidRPr="006E07CE">
        <w:rPr>
          <w:rFonts w:ascii="Times New Roman" w:hAnsi="Times New Roman" w:cs="Times New Roman"/>
        </w:rPr>
        <w:t>zariadení</w:t>
      </w:r>
      <w:r w:rsidR="00275332" w:rsidRPr="006E07CE">
        <w:rPr>
          <w:rFonts w:ascii="Times New Roman" w:hAnsi="Times New Roman" w:cs="Times New Roman"/>
        </w:rPr>
        <w:t xml:space="preserve"> uvedenom v § 34 až 40</w:t>
      </w:r>
      <w:r w:rsidR="005E2C5F" w:rsidRPr="006E07CE">
        <w:rPr>
          <w:rFonts w:ascii="Times New Roman" w:hAnsi="Times New Roman" w:cs="Times New Roman"/>
        </w:rPr>
        <w:t xml:space="preserve">, </w:t>
      </w:r>
      <w:r w:rsidR="00275332" w:rsidRPr="006E07CE">
        <w:rPr>
          <w:rFonts w:ascii="Times New Roman" w:hAnsi="Times New Roman" w:cs="Times New Roman"/>
        </w:rPr>
        <w:t xml:space="preserve">aj </w:t>
      </w:r>
      <w:r w:rsidR="00393C4C" w:rsidRPr="006E07CE">
        <w:rPr>
          <w:rFonts w:ascii="Times New Roman" w:hAnsi="Times New Roman" w:cs="Times New Roman"/>
        </w:rPr>
        <w:t>pre</w:t>
      </w:r>
      <w:r w:rsidR="005E2C5F" w:rsidRPr="006E07CE">
        <w:rPr>
          <w:rFonts w:ascii="Times New Roman" w:hAnsi="Times New Roman" w:cs="Times New Roman"/>
        </w:rPr>
        <w:t xml:space="preserve"> </w:t>
      </w:r>
      <w:r w:rsidR="003E07A9" w:rsidRPr="006E07CE">
        <w:rPr>
          <w:rFonts w:ascii="Times New Roman" w:hAnsi="Times New Roman" w:cs="Times New Roman"/>
        </w:rPr>
        <w:t xml:space="preserve">jednotlivé </w:t>
      </w:r>
      <w:r w:rsidR="00275332" w:rsidRPr="006E07CE">
        <w:rPr>
          <w:rFonts w:ascii="Times New Roman" w:hAnsi="Times New Roman" w:cs="Times New Roman"/>
        </w:rPr>
        <w:t xml:space="preserve">formy </w:t>
      </w:r>
      <w:r w:rsidR="007D64EF" w:rsidRPr="006E07CE">
        <w:rPr>
          <w:rFonts w:ascii="Times New Roman" w:hAnsi="Times New Roman" w:cs="Times New Roman"/>
        </w:rPr>
        <w:t>sociálnej služby</w:t>
      </w:r>
      <w:r w:rsidR="00393C4C" w:rsidRPr="006E07CE">
        <w:rPr>
          <w:rFonts w:ascii="Times New Roman" w:hAnsi="Times New Roman" w:cs="Times New Roman"/>
        </w:rPr>
        <w:t xml:space="preserve"> v zariaden</w:t>
      </w:r>
      <w:r w:rsidR="00B05B26" w:rsidRPr="006E07CE">
        <w:rPr>
          <w:rFonts w:ascii="Times New Roman" w:hAnsi="Times New Roman" w:cs="Times New Roman"/>
        </w:rPr>
        <w:t>í</w:t>
      </w:r>
      <w:r w:rsidR="005E2C5F" w:rsidRPr="006E07CE">
        <w:rPr>
          <w:rFonts w:ascii="Times New Roman" w:hAnsi="Times New Roman" w:cs="Times New Roman"/>
        </w:rPr>
        <w:t>,</w:t>
      </w:r>
    </w:p>
    <w:p w14:paraId="63477A36" w14:textId="77777777" w:rsidR="005E2C5F" w:rsidRPr="006E07CE" w:rsidRDefault="00055182" w:rsidP="001E00F7">
      <w:pPr>
        <w:pStyle w:val="Standard"/>
        <w:numPr>
          <w:ilvl w:val="1"/>
          <w:numId w:val="27"/>
        </w:numPr>
        <w:shd w:val="clear" w:color="auto" w:fill="FFFFFF" w:themeFill="background1"/>
        <w:ind w:left="1134" w:hanging="141"/>
        <w:jc w:val="both"/>
        <w:rPr>
          <w:rFonts w:ascii="Times New Roman" w:hAnsi="Times New Roman" w:cs="Times New Roman"/>
        </w:rPr>
      </w:pPr>
      <w:r>
        <w:rPr>
          <w:rFonts w:ascii="Times New Roman" w:hAnsi="Times New Roman" w:cs="Times New Roman"/>
        </w:rPr>
        <w:t xml:space="preserve"> </w:t>
      </w:r>
      <w:r w:rsidR="005E2C5F" w:rsidRPr="006E07CE">
        <w:rPr>
          <w:rFonts w:ascii="Times New Roman" w:hAnsi="Times New Roman" w:cs="Times New Roman"/>
        </w:rPr>
        <w:t xml:space="preserve">nebol poskytnutý finančný príspevok podľa písmen k) až n) </w:t>
      </w:r>
      <w:r w:rsidR="00145624" w:rsidRPr="006E07CE">
        <w:rPr>
          <w:rFonts w:ascii="Times New Roman" w:hAnsi="Times New Roman" w:cs="Times New Roman"/>
        </w:rPr>
        <w:t>a</w:t>
      </w:r>
      <w:r w:rsidR="00A635D8" w:rsidRPr="006E07CE">
        <w:rPr>
          <w:rFonts w:ascii="Times New Roman" w:hAnsi="Times New Roman" w:cs="Times New Roman"/>
        </w:rPr>
        <w:t> </w:t>
      </w:r>
      <w:r w:rsidR="005E2C5F" w:rsidRPr="006E07CE">
        <w:rPr>
          <w:rFonts w:ascii="Times New Roman" w:hAnsi="Times New Roman" w:cs="Times New Roman"/>
        </w:rPr>
        <w:t>jeho</w:t>
      </w:r>
      <w:r w:rsidR="00A635D8" w:rsidRPr="006E07CE">
        <w:rPr>
          <w:rFonts w:ascii="Times New Roman" w:hAnsi="Times New Roman" w:cs="Times New Roman"/>
        </w:rPr>
        <w:t xml:space="preserve"> požadovanú </w:t>
      </w:r>
      <w:r w:rsidR="005E2C5F" w:rsidRPr="006E07CE">
        <w:rPr>
          <w:rFonts w:ascii="Times New Roman" w:hAnsi="Times New Roman" w:cs="Times New Roman"/>
        </w:rPr>
        <w:t>sumu pre jednotlivé druhy sociálnych služieb,</w:t>
      </w:r>
      <w:r w:rsidR="00130661" w:rsidRPr="006E07CE">
        <w:rPr>
          <w:rFonts w:ascii="Times New Roman" w:hAnsi="Times New Roman" w:cs="Times New Roman"/>
        </w:rPr>
        <w:t xml:space="preserve"> </w:t>
      </w:r>
      <w:r w:rsidR="00EF0747" w:rsidRPr="006E07CE">
        <w:rPr>
          <w:rFonts w:ascii="Times New Roman" w:hAnsi="Times New Roman" w:cs="Times New Roman"/>
        </w:rPr>
        <w:t xml:space="preserve">pre ktoré mal byť tento finančný </w:t>
      </w:r>
      <w:r w:rsidR="00EF0747" w:rsidRPr="006E07CE">
        <w:rPr>
          <w:rFonts w:ascii="Times New Roman" w:hAnsi="Times New Roman" w:cs="Times New Roman"/>
        </w:rPr>
        <w:lastRenderedPageBreak/>
        <w:t xml:space="preserve">príspevok určený, </w:t>
      </w:r>
      <w:r w:rsidR="005E2C5F" w:rsidRPr="006E07CE">
        <w:rPr>
          <w:rFonts w:ascii="Times New Roman" w:hAnsi="Times New Roman" w:cs="Times New Roman"/>
        </w:rPr>
        <w:t xml:space="preserve">a ak ide o sociálnu službu </w:t>
      </w:r>
      <w:r w:rsidR="001979D1" w:rsidRPr="006E07CE">
        <w:rPr>
          <w:rFonts w:ascii="Times New Roman" w:hAnsi="Times New Roman" w:cs="Times New Roman"/>
        </w:rPr>
        <w:t xml:space="preserve">poskytovanú </w:t>
      </w:r>
      <w:r w:rsidR="005E2C5F" w:rsidRPr="006E07CE">
        <w:rPr>
          <w:rFonts w:ascii="Times New Roman" w:hAnsi="Times New Roman" w:cs="Times New Roman"/>
        </w:rPr>
        <w:t>v</w:t>
      </w:r>
      <w:r w:rsidR="00130661" w:rsidRPr="006E07CE">
        <w:rPr>
          <w:rFonts w:ascii="Times New Roman" w:hAnsi="Times New Roman" w:cs="Times New Roman"/>
        </w:rPr>
        <w:t> </w:t>
      </w:r>
      <w:r w:rsidR="005E2C5F" w:rsidRPr="006E07CE">
        <w:rPr>
          <w:rFonts w:ascii="Times New Roman" w:hAnsi="Times New Roman" w:cs="Times New Roman"/>
        </w:rPr>
        <w:t>zariadení</w:t>
      </w:r>
      <w:r w:rsidR="00130661" w:rsidRPr="006E07CE">
        <w:rPr>
          <w:rFonts w:ascii="Times New Roman" w:hAnsi="Times New Roman" w:cs="Times New Roman"/>
        </w:rPr>
        <w:t xml:space="preserve"> uvedenom v</w:t>
      </w:r>
      <w:r w:rsidR="00CA1776" w:rsidRPr="006E07CE">
        <w:rPr>
          <w:rFonts w:ascii="Times New Roman" w:hAnsi="Times New Roman" w:cs="Times New Roman"/>
        </w:rPr>
        <w:t> </w:t>
      </w:r>
      <w:r w:rsidR="00130661" w:rsidRPr="006E07CE">
        <w:rPr>
          <w:rFonts w:ascii="Times New Roman" w:hAnsi="Times New Roman" w:cs="Times New Roman"/>
        </w:rPr>
        <w:t>§ 34 až 40</w:t>
      </w:r>
      <w:r w:rsidR="005E2C5F" w:rsidRPr="006E07CE">
        <w:rPr>
          <w:rFonts w:ascii="Times New Roman" w:hAnsi="Times New Roman" w:cs="Times New Roman"/>
        </w:rPr>
        <w:t xml:space="preserve">, </w:t>
      </w:r>
      <w:r w:rsidR="00130661" w:rsidRPr="006E07CE">
        <w:rPr>
          <w:rFonts w:ascii="Times New Roman" w:hAnsi="Times New Roman" w:cs="Times New Roman"/>
        </w:rPr>
        <w:t xml:space="preserve">aj </w:t>
      </w:r>
      <w:r w:rsidR="00393C4C" w:rsidRPr="006E07CE">
        <w:rPr>
          <w:rFonts w:ascii="Times New Roman" w:hAnsi="Times New Roman" w:cs="Times New Roman"/>
        </w:rPr>
        <w:t>pre</w:t>
      </w:r>
      <w:r w:rsidR="003E07A9" w:rsidRPr="006E07CE">
        <w:rPr>
          <w:rFonts w:ascii="Times New Roman" w:hAnsi="Times New Roman" w:cs="Times New Roman"/>
        </w:rPr>
        <w:t xml:space="preserve"> jednotlivé</w:t>
      </w:r>
      <w:r w:rsidR="007D64EF" w:rsidRPr="006E07CE">
        <w:rPr>
          <w:rFonts w:ascii="Times New Roman" w:hAnsi="Times New Roman" w:cs="Times New Roman"/>
        </w:rPr>
        <w:t xml:space="preserve"> formy sociálnej služby</w:t>
      </w:r>
      <w:r w:rsidR="00393C4C" w:rsidRPr="006E07CE">
        <w:rPr>
          <w:rFonts w:ascii="Times New Roman" w:hAnsi="Times New Roman" w:cs="Times New Roman"/>
        </w:rPr>
        <w:t xml:space="preserve"> v zariaden</w:t>
      </w:r>
      <w:r w:rsidR="00B05B26" w:rsidRPr="006E07CE">
        <w:rPr>
          <w:rFonts w:ascii="Times New Roman" w:hAnsi="Times New Roman" w:cs="Times New Roman"/>
        </w:rPr>
        <w:t>í</w:t>
      </w:r>
      <w:r w:rsidR="005E2C5F" w:rsidRPr="006E07CE">
        <w:rPr>
          <w:rFonts w:ascii="Times New Roman" w:hAnsi="Times New Roman" w:cs="Times New Roman"/>
        </w:rPr>
        <w:t>, a dôvod jeho neposkytnutia,</w:t>
      </w:r>
    </w:p>
    <w:p w14:paraId="482865C6" w14:textId="77777777" w:rsidR="005E2C5F" w:rsidRPr="006E07CE" w:rsidRDefault="005E2C5F" w:rsidP="001E00F7">
      <w:pPr>
        <w:pStyle w:val="Standard"/>
        <w:numPr>
          <w:ilvl w:val="1"/>
          <w:numId w:val="27"/>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bolo vydané vyjadrenie podľa § 83 ods. 8</w:t>
      </w:r>
      <w:r w:rsidR="003C4DF3" w:rsidRPr="006E07CE">
        <w:rPr>
          <w:rFonts w:ascii="Times New Roman" w:hAnsi="Times New Roman" w:cs="Times New Roman"/>
        </w:rPr>
        <w:t>,</w:t>
      </w:r>
      <w:r w:rsidRPr="006E07CE">
        <w:rPr>
          <w:rFonts w:ascii="Times New Roman" w:hAnsi="Times New Roman" w:cs="Times New Roman"/>
        </w:rPr>
        <w:t>“.</w:t>
      </w:r>
    </w:p>
    <w:p w14:paraId="50D535F2" w14:textId="77777777" w:rsidR="003B0669" w:rsidRPr="006E07CE" w:rsidRDefault="003B0669"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1E8356AA" w14:textId="77777777" w:rsidR="00DF10F0"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81 sa vypúšťa písmeno r).</w:t>
      </w:r>
    </w:p>
    <w:p w14:paraId="2FA071C1" w14:textId="77777777" w:rsidR="00AB1516" w:rsidRPr="006E07CE" w:rsidRDefault="00AB1516"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3938C338" w14:textId="77777777" w:rsidR="00DF10F0" w:rsidRPr="006E07CE" w:rsidRDefault="00DF10F0" w:rsidP="001E00F7">
      <w:pPr>
        <w:pStyle w:val="Odsekzoznamu"/>
        <w:shd w:val="clear" w:color="auto" w:fill="FFFFFF" w:themeFill="background1"/>
        <w:tabs>
          <w:tab w:val="left" w:pos="6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 xml:space="preserve">Doterajšie písmená s) až </w:t>
      </w:r>
      <w:proofErr w:type="spellStart"/>
      <w:r w:rsidRPr="006E07CE">
        <w:rPr>
          <w:rFonts w:ascii="Times New Roman" w:hAnsi="Times New Roman" w:cs="Times New Roman"/>
          <w:sz w:val="24"/>
          <w:szCs w:val="24"/>
        </w:rPr>
        <w:t>zb</w:t>
      </w:r>
      <w:proofErr w:type="spellEnd"/>
      <w:r w:rsidRPr="006E07CE">
        <w:rPr>
          <w:rFonts w:ascii="Times New Roman" w:hAnsi="Times New Roman" w:cs="Times New Roman"/>
          <w:sz w:val="24"/>
          <w:szCs w:val="24"/>
        </w:rPr>
        <w:t>) sa označujú ako písmená r) až za).</w:t>
      </w:r>
    </w:p>
    <w:p w14:paraId="51A60778" w14:textId="77777777" w:rsidR="00DF10F0" w:rsidRPr="006E07CE" w:rsidRDefault="00DF10F0"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69797569" w14:textId="77777777" w:rsidR="002D4272" w:rsidRPr="006E07CE" w:rsidRDefault="00DF10F0"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81 písm</w:t>
      </w:r>
      <w:r w:rsidR="002D4272" w:rsidRPr="006E07CE">
        <w:rPr>
          <w:rFonts w:ascii="Times New Roman" w:hAnsi="Times New Roman" w:cs="Times New Roman"/>
          <w:sz w:val="24"/>
          <w:szCs w:val="24"/>
        </w:rPr>
        <w:t xml:space="preserve">eno </w:t>
      </w:r>
      <w:r w:rsidRPr="006E07CE">
        <w:rPr>
          <w:rFonts w:ascii="Times New Roman" w:hAnsi="Times New Roman" w:cs="Times New Roman"/>
          <w:sz w:val="24"/>
          <w:szCs w:val="24"/>
        </w:rPr>
        <w:t xml:space="preserve">v) </w:t>
      </w:r>
      <w:r w:rsidR="002D4272" w:rsidRPr="006E07CE">
        <w:rPr>
          <w:rFonts w:ascii="Times New Roman" w:hAnsi="Times New Roman" w:cs="Times New Roman"/>
          <w:sz w:val="24"/>
          <w:szCs w:val="24"/>
        </w:rPr>
        <w:t>znie:</w:t>
      </w:r>
    </w:p>
    <w:p w14:paraId="739A2FC8" w14:textId="77777777" w:rsidR="002D4272" w:rsidRPr="006E07CE" w:rsidRDefault="002D4272" w:rsidP="001E00F7">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„v) vedie v informačnom systéme sociálnych služieb evidenciu</w:t>
      </w:r>
    </w:p>
    <w:p w14:paraId="7D280869" w14:textId="77777777" w:rsidR="00C07763" w:rsidRPr="006E07CE" w:rsidRDefault="00C07763" w:rsidP="001E00F7">
      <w:pPr>
        <w:pStyle w:val="Standard"/>
        <w:numPr>
          <w:ilvl w:val="0"/>
          <w:numId w:val="8"/>
        </w:numPr>
        <w:shd w:val="clear" w:color="auto" w:fill="FFFFFF" w:themeFill="background1"/>
        <w:ind w:left="709" w:hanging="283"/>
        <w:jc w:val="both"/>
        <w:rPr>
          <w:rFonts w:ascii="Times New Roman" w:hAnsi="Times New Roman" w:cs="Times New Roman"/>
        </w:rPr>
      </w:pPr>
      <w:r w:rsidRPr="006E07CE">
        <w:rPr>
          <w:rFonts w:ascii="Times New Roman" w:hAnsi="Times New Roman" w:cs="Times New Roman"/>
        </w:rPr>
        <w:t xml:space="preserve">fyzických osôb, </w:t>
      </w:r>
    </w:p>
    <w:p w14:paraId="03D78E9F" w14:textId="77777777" w:rsidR="00C07763" w:rsidRPr="006E07CE" w:rsidRDefault="00C14A0B" w:rsidP="001E00F7">
      <w:pPr>
        <w:pStyle w:val="Standard"/>
        <w:numPr>
          <w:ilvl w:val="1"/>
          <w:numId w:val="28"/>
        </w:numPr>
        <w:shd w:val="clear" w:color="auto" w:fill="FFFFFF" w:themeFill="background1"/>
        <w:tabs>
          <w:tab w:val="left" w:pos="993"/>
        </w:tabs>
        <w:ind w:left="1134" w:hanging="141"/>
        <w:jc w:val="both"/>
        <w:rPr>
          <w:rFonts w:ascii="Times New Roman" w:hAnsi="Times New Roman" w:cs="Times New Roman"/>
        </w:rPr>
      </w:pPr>
      <w:r w:rsidRPr="006E07CE">
        <w:rPr>
          <w:rFonts w:ascii="Times New Roman" w:hAnsi="Times New Roman" w:cs="Times New Roman"/>
        </w:rPr>
        <w:t xml:space="preserve">o ktorých odkázanosti na sociálnu službu </w:t>
      </w:r>
      <w:r w:rsidR="00C07763" w:rsidRPr="006E07CE">
        <w:rPr>
          <w:rFonts w:ascii="Times New Roman" w:hAnsi="Times New Roman" w:cs="Times New Roman"/>
        </w:rPr>
        <w:t xml:space="preserve">v zariadení podporovaného bývania, </w:t>
      </w:r>
      <w:r w:rsidR="00986195" w:rsidRPr="006E07CE">
        <w:rPr>
          <w:rFonts w:ascii="Times New Roman" w:hAnsi="Times New Roman" w:cs="Times New Roman"/>
        </w:rPr>
        <w:t>v</w:t>
      </w:r>
      <w:r w:rsidR="00AB7F88" w:rsidRPr="006E07CE">
        <w:rPr>
          <w:rFonts w:ascii="Times New Roman" w:hAnsi="Times New Roman" w:cs="Times New Roman"/>
        </w:rPr>
        <w:t> </w:t>
      </w:r>
      <w:r w:rsidR="00C07763" w:rsidRPr="006E07CE">
        <w:rPr>
          <w:rFonts w:ascii="Times New Roman" w:hAnsi="Times New Roman" w:cs="Times New Roman"/>
        </w:rPr>
        <w:t>rehabilitačn</w:t>
      </w:r>
      <w:r w:rsidR="00986195" w:rsidRPr="006E07CE">
        <w:rPr>
          <w:rFonts w:ascii="Times New Roman" w:hAnsi="Times New Roman" w:cs="Times New Roman"/>
        </w:rPr>
        <w:t>om</w:t>
      </w:r>
      <w:r w:rsidR="00C07763" w:rsidRPr="006E07CE">
        <w:rPr>
          <w:rFonts w:ascii="Times New Roman" w:hAnsi="Times New Roman" w:cs="Times New Roman"/>
        </w:rPr>
        <w:t xml:space="preserve"> stredisk</w:t>
      </w:r>
      <w:r w:rsidR="00986195" w:rsidRPr="006E07CE">
        <w:rPr>
          <w:rFonts w:ascii="Times New Roman" w:hAnsi="Times New Roman" w:cs="Times New Roman"/>
        </w:rPr>
        <w:t>u</w:t>
      </w:r>
      <w:r w:rsidR="00C07763" w:rsidRPr="006E07CE">
        <w:rPr>
          <w:rFonts w:ascii="Times New Roman" w:hAnsi="Times New Roman" w:cs="Times New Roman"/>
        </w:rPr>
        <w:t xml:space="preserve">, </w:t>
      </w:r>
      <w:r w:rsidR="00986195" w:rsidRPr="006E07CE">
        <w:rPr>
          <w:rFonts w:ascii="Times New Roman" w:hAnsi="Times New Roman" w:cs="Times New Roman"/>
        </w:rPr>
        <w:t xml:space="preserve">v </w:t>
      </w:r>
      <w:r w:rsidR="00C07763" w:rsidRPr="006E07CE">
        <w:rPr>
          <w:rFonts w:ascii="Times New Roman" w:hAnsi="Times New Roman" w:cs="Times New Roman"/>
        </w:rPr>
        <w:t>domov</w:t>
      </w:r>
      <w:r w:rsidR="00AB7F88" w:rsidRPr="006E07CE">
        <w:rPr>
          <w:rFonts w:ascii="Times New Roman" w:hAnsi="Times New Roman" w:cs="Times New Roman"/>
        </w:rPr>
        <w:t>e</w:t>
      </w:r>
      <w:r w:rsidR="00C07763" w:rsidRPr="006E07CE">
        <w:rPr>
          <w:rFonts w:ascii="Times New Roman" w:hAnsi="Times New Roman" w:cs="Times New Roman"/>
        </w:rPr>
        <w:t xml:space="preserve"> sociálnych služieb a</w:t>
      </w:r>
      <w:r w:rsidR="00AB7F88" w:rsidRPr="006E07CE">
        <w:rPr>
          <w:rFonts w:ascii="Times New Roman" w:hAnsi="Times New Roman" w:cs="Times New Roman"/>
        </w:rPr>
        <w:t xml:space="preserve"> v </w:t>
      </w:r>
      <w:r w:rsidR="00C07763" w:rsidRPr="006E07CE">
        <w:rPr>
          <w:rFonts w:ascii="Times New Roman" w:hAnsi="Times New Roman" w:cs="Times New Roman"/>
        </w:rPr>
        <w:t>špecializovan</w:t>
      </w:r>
      <w:r w:rsidR="00AB7F88" w:rsidRPr="006E07CE">
        <w:rPr>
          <w:rFonts w:ascii="Times New Roman" w:hAnsi="Times New Roman" w:cs="Times New Roman"/>
        </w:rPr>
        <w:t>om</w:t>
      </w:r>
      <w:r w:rsidR="00C07763" w:rsidRPr="006E07CE">
        <w:rPr>
          <w:rFonts w:ascii="Times New Roman" w:hAnsi="Times New Roman" w:cs="Times New Roman"/>
        </w:rPr>
        <w:t xml:space="preserve"> zariaden</w:t>
      </w:r>
      <w:r w:rsidR="00AB7F88" w:rsidRPr="006E07CE">
        <w:rPr>
          <w:rFonts w:ascii="Times New Roman" w:hAnsi="Times New Roman" w:cs="Times New Roman"/>
        </w:rPr>
        <w:t>í</w:t>
      </w:r>
      <w:r w:rsidRPr="006E07CE">
        <w:rPr>
          <w:rFonts w:ascii="Times New Roman" w:hAnsi="Times New Roman" w:cs="Times New Roman"/>
        </w:rPr>
        <w:t xml:space="preserve"> bolo vydané rozhodnutie</w:t>
      </w:r>
      <w:r w:rsidR="00C07763" w:rsidRPr="006E07CE">
        <w:rPr>
          <w:rFonts w:ascii="Times New Roman" w:hAnsi="Times New Roman" w:cs="Times New Roman"/>
        </w:rPr>
        <w:t>,</w:t>
      </w:r>
    </w:p>
    <w:p w14:paraId="7F872194" w14:textId="77777777" w:rsidR="00C07763" w:rsidRPr="006E07CE" w:rsidRDefault="00C07763" w:rsidP="001E00F7">
      <w:pPr>
        <w:pStyle w:val="Standard"/>
        <w:numPr>
          <w:ilvl w:val="1"/>
          <w:numId w:val="28"/>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ktorý</w:t>
      </w:r>
      <w:r w:rsidR="00CF5BEB" w:rsidRPr="006E07CE">
        <w:rPr>
          <w:rFonts w:ascii="Times New Roman" w:hAnsi="Times New Roman" w:cs="Times New Roman"/>
        </w:rPr>
        <w:t>m</w:t>
      </w:r>
      <w:r w:rsidRPr="006E07CE">
        <w:rPr>
          <w:rFonts w:ascii="Times New Roman" w:hAnsi="Times New Roman" w:cs="Times New Roman"/>
        </w:rPr>
        <w:t xml:space="preserve"> vznikla </w:t>
      </w:r>
      <w:r w:rsidR="00CA21CF" w:rsidRPr="006E07CE">
        <w:rPr>
          <w:rFonts w:ascii="Times New Roman" w:hAnsi="Times New Roman" w:cs="Times New Roman"/>
        </w:rPr>
        <w:t xml:space="preserve">na základe rozhodnutia podľa písmena b) štvrtého bodu </w:t>
      </w:r>
      <w:r w:rsidRPr="006E07CE">
        <w:rPr>
          <w:rFonts w:ascii="Times New Roman" w:hAnsi="Times New Roman" w:cs="Times New Roman"/>
        </w:rPr>
        <w:t>povinnosť platiť úhradu za sociálnu službu alebo jej časť podľa § 73 ods. 13,</w:t>
      </w:r>
      <w:r w:rsidR="00423420" w:rsidRPr="006E07CE">
        <w:rPr>
          <w:rFonts w:ascii="Times New Roman" w:hAnsi="Times New Roman" w:cs="Times New Roman"/>
        </w:rPr>
        <w:t xml:space="preserve"> </w:t>
      </w:r>
    </w:p>
    <w:p w14:paraId="7E203754" w14:textId="77777777" w:rsidR="00487FA5" w:rsidRPr="006E07CE" w:rsidRDefault="00CF5BEB" w:rsidP="001E00F7">
      <w:pPr>
        <w:pStyle w:val="Standard"/>
        <w:numPr>
          <w:ilvl w:val="1"/>
          <w:numId w:val="28"/>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za ktoré vznikla fyzickým osobám uvedeným v bode 1</w:t>
      </w:r>
      <w:r w:rsidR="00EB53AD" w:rsidRPr="006E07CE">
        <w:rPr>
          <w:rFonts w:ascii="Times New Roman" w:hAnsi="Times New Roman" w:cs="Times New Roman"/>
        </w:rPr>
        <w:t>b</w:t>
      </w:r>
      <w:r w:rsidRPr="006E07CE">
        <w:rPr>
          <w:rFonts w:ascii="Times New Roman" w:hAnsi="Times New Roman" w:cs="Times New Roman"/>
        </w:rPr>
        <w:t>. povinnosť platiť úhradu za sociálnu službu alebo jej časť podľa § 73 ods. 13</w:t>
      </w:r>
      <w:r w:rsidR="00487FA5" w:rsidRPr="006E07CE">
        <w:rPr>
          <w:rFonts w:ascii="Times New Roman" w:hAnsi="Times New Roman" w:cs="Times New Roman"/>
        </w:rPr>
        <w:t>,</w:t>
      </w:r>
    </w:p>
    <w:p w14:paraId="34F7886E" w14:textId="77777777" w:rsidR="00C07763" w:rsidRPr="006E07CE" w:rsidRDefault="00C07763" w:rsidP="001E00F7">
      <w:pPr>
        <w:pStyle w:val="Standard"/>
        <w:numPr>
          <w:ilvl w:val="1"/>
          <w:numId w:val="28"/>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 xml:space="preserve">ktoré </w:t>
      </w:r>
      <w:r w:rsidR="00DB3864" w:rsidRPr="006E07CE">
        <w:rPr>
          <w:rFonts w:ascii="Times New Roman" w:hAnsi="Times New Roman" w:cs="Times New Roman"/>
        </w:rPr>
        <w:t>podali</w:t>
      </w:r>
      <w:r w:rsidR="00DD7739" w:rsidRPr="006E07CE">
        <w:rPr>
          <w:rFonts w:ascii="Times New Roman" w:hAnsi="Times New Roman" w:cs="Times New Roman"/>
        </w:rPr>
        <w:t xml:space="preserve"> </w:t>
      </w:r>
      <w:r w:rsidR="00EB213D" w:rsidRPr="006E07CE">
        <w:rPr>
          <w:rFonts w:ascii="Times New Roman" w:hAnsi="Times New Roman" w:cs="Times New Roman"/>
        </w:rPr>
        <w:t>žiadosť o</w:t>
      </w:r>
      <w:r w:rsidRPr="006E07CE">
        <w:rPr>
          <w:rFonts w:ascii="Times New Roman" w:hAnsi="Times New Roman" w:cs="Times New Roman"/>
        </w:rPr>
        <w:t xml:space="preserve"> zabezpečenie poskytovania sociálnej služby podľa §</w:t>
      </w:r>
      <w:r w:rsidR="00745A29" w:rsidRPr="006E07CE">
        <w:rPr>
          <w:rFonts w:ascii="Times New Roman" w:hAnsi="Times New Roman" w:cs="Times New Roman"/>
        </w:rPr>
        <w:t> </w:t>
      </w:r>
      <w:r w:rsidRPr="006E07CE">
        <w:rPr>
          <w:rFonts w:ascii="Times New Roman" w:hAnsi="Times New Roman" w:cs="Times New Roman"/>
        </w:rPr>
        <w:t>8</w:t>
      </w:r>
      <w:r w:rsidR="00745A29" w:rsidRPr="006E07CE">
        <w:rPr>
          <w:rFonts w:ascii="Times New Roman" w:hAnsi="Times New Roman" w:cs="Times New Roman"/>
        </w:rPr>
        <w:t> </w:t>
      </w:r>
      <w:r w:rsidRPr="006E07CE">
        <w:rPr>
          <w:rFonts w:ascii="Times New Roman" w:hAnsi="Times New Roman" w:cs="Times New Roman"/>
        </w:rPr>
        <w:t>ods.</w:t>
      </w:r>
      <w:r w:rsidR="00745A29" w:rsidRPr="006E07CE">
        <w:rPr>
          <w:rFonts w:ascii="Times New Roman" w:hAnsi="Times New Roman" w:cs="Times New Roman"/>
        </w:rPr>
        <w:t> </w:t>
      </w:r>
      <w:r w:rsidRPr="006E07CE">
        <w:rPr>
          <w:rFonts w:ascii="Times New Roman" w:hAnsi="Times New Roman" w:cs="Times New Roman"/>
        </w:rPr>
        <w:t>1,</w:t>
      </w:r>
    </w:p>
    <w:p w14:paraId="1739A1A1" w14:textId="77777777" w:rsidR="00C07763" w:rsidRPr="006E07CE" w:rsidRDefault="00C07763" w:rsidP="001E00F7">
      <w:pPr>
        <w:pStyle w:val="Standard"/>
        <w:numPr>
          <w:ilvl w:val="0"/>
          <w:numId w:val="8"/>
        </w:numPr>
        <w:shd w:val="clear" w:color="auto" w:fill="FFFFFF" w:themeFill="background1"/>
        <w:ind w:left="426" w:firstLine="0"/>
        <w:jc w:val="both"/>
        <w:rPr>
          <w:rFonts w:ascii="Times New Roman" w:hAnsi="Times New Roman" w:cs="Times New Roman"/>
        </w:rPr>
      </w:pPr>
      <w:r w:rsidRPr="006E07CE">
        <w:rPr>
          <w:rFonts w:ascii="Times New Roman" w:hAnsi="Times New Roman" w:cs="Times New Roman"/>
        </w:rPr>
        <w:t>osôb,</w:t>
      </w:r>
      <w:r w:rsidR="00ED4674" w:rsidRPr="006E07CE">
        <w:rPr>
          <w:rFonts w:ascii="Times New Roman" w:hAnsi="Times New Roman" w:cs="Times New Roman"/>
        </w:rPr>
        <w:t xml:space="preserve"> ktorým</w:t>
      </w:r>
    </w:p>
    <w:p w14:paraId="18FA63C6" w14:textId="77777777" w:rsidR="00C07763" w:rsidRPr="006E07CE" w:rsidRDefault="00C07763" w:rsidP="001E00F7">
      <w:pPr>
        <w:pStyle w:val="Standard"/>
        <w:numPr>
          <w:ilvl w:val="1"/>
          <w:numId w:val="50"/>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bol poskytnutý finančný príspevok podľa písmen l) až o) a jeho sumu pre jednotlivé druhy sociálnych služieb,</w:t>
      </w:r>
      <w:r w:rsidR="00EF0747" w:rsidRPr="006E07CE">
        <w:rPr>
          <w:rFonts w:ascii="Times New Roman" w:hAnsi="Times New Roman" w:cs="Times New Roman"/>
        </w:rPr>
        <w:t xml:space="preserve"> pre ktoré je tento finančný príspevok určený,</w:t>
      </w:r>
      <w:r w:rsidRPr="006E07CE">
        <w:rPr>
          <w:rFonts w:ascii="Times New Roman" w:hAnsi="Times New Roman" w:cs="Times New Roman"/>
        </w:rPr>
        <w:t xml:space="preserve"> a ak ide o sociálnu službu </w:t>
      </w:r>
      <w:r w:rsidR="00D778D0" w:rsidRPr="006E07CE">
        <w:rPr>
          <w:rFonts w:ascii="Times New Roman" w:hAnsi="Times New Roman" w:cs="Times New Roman"/>
        </w:rPr>
        <w:t xml:space="preserve">poskytovanú </w:t>
      </w:r>
      <w:r w:rsidRPr="006E07CE">
        <w:rPr>
          <w:rFonts w:ascii="Times New Roman" w:hAnsi="Times New Roman" w:cs="Times New Roman"/>
        </w:rPr>
        <w:t>v</w:t>
      </w:r>
      <w:r w:rsidR="0088129C" w:rsidRPr="006E07CE">
        <w:rPr>
          <w:rFonts w:ascii="Times New Roman" w:hAnsi="Times New Roman" w:cs="Times New Roman"/>
        </w:rPr>
        <w:t> </w:t>
      </w:r>
      <w:r w:rsidRPr="006E07CE">
        <w:rPr>
          <w:rFonts w:ascii="Times New Roman" w:hAnsi="Times New Roman" w:cs="Times New Roman"/>
        </w:rPr>
        <w:t>zariadení</w:t>
      </w:r>
      <w:r w:rsidR="0088129C" w:rsidRPr="006E07CE">
        <w:rPr>
          <w:rFonts w:ascii="Times New Roman" w:hAnsi="Times New Roman" w:cs="Times New Roman"/>
        </w:rPr>
        <w:t xml:space="preserve"> uvedenom v § 34 až 40</w:t>
      </w:r>
      <w:r w:rsidRPr="006E07CE">
        <w:rPr>
          <w:rFonts w:ascii="Times New Roman" w:hAnsi="Times New Roman" w:cs="Times New Roman"/>
        </w:rPr>
        <w:t xml:space="preserve">, </w:t>
      </w:r>
      <w:r w:rsidR="007D64EF" w:rsidRPr="006E07CE">
        <w:rPr>
          <w:rFonts w:ascii="Times New Roman" w:hAnsi="Times New Roman" w:cs="Times New Roman"/>
        </w:rPr>
        <w:t xml:space="preserve">aj </w:t>
      </w:r>
      <w:r w:rsidR="00BB5ABD" w:rsidRPr="006E07CE">
        <w:rPr>
          <w:rFonts w:ascii="Times New Roman" w:hAnsi="Times New Roman" w:cs="Times New Roman"/>
        </w:rPr>
        <w:t>pre</w:t>
      </w:r>
      <w:r w:rsidR="003E07A9" w:rsidRPr="006E07CE">
        <w:rPr>
          <w:rFonts w:ascii="Times New Roman" w:hAnsi="Times New Roman" w:cs="Times New Roman"/>
        </w:rPr>
        <w:t xml:space="preserve"> jednotlivé</w:t>
      </w:r>
      <w:r w:rsidR="007D64EF" w:rsidRPr="006E07CE">
        <w:rPr>
          <w:rFonts w:ascii="Times New Roman" w:hAnsi="Times New Roman" w:cs="Times New Roman"/>
        </w:rPr>
        <w:t xml:space="preserve"> formy sociálnej služby</w:t>
      </w:r>
      <w:r w:rsidR="00BB5ABD" w:rsidRPr="006E07CE">
        <w:rPr>
          <w:rFonts w:ascii="Times New Roman" w:hAnsi="Times New Roman" w:cs="Times New Roman"/>
        </w:rPr>
        <w:t xml:space="preserve"> v zariaden</w:t>
      </w:r>
      <w:r w:rsidR="00B05B26" w:rsidRPr="006E07CE">
        <w:rPr>
          <w:rFonts w:ascii="Times New Roman" w:hAnsi="Times New Roman" w:cs="Times New Roman"/>
        </w:rPr>
        <w:t>í</w:t>
      </w:r>
      <w:r w:rsidR="007D64EF" w:rsidRPr="006E07CE">
        <w:rPr>
          <w:rFonts w:ascii="Times New Roman" w:hAnsi="Times New Roman" w:cs="Times New Roman"/>
        </w:rPr>
        <w:t>,</w:t>
      </w:r>
    </w:p>
    <w:p w14:paraId="58D264F1" w14:textId="77777777" w:rsidR="00C07763" w:rsidRPr="006E07CE" w:rsidRDefault="00C07763" w:rsidP="001E00F7">
      <w:pPr>
        <w:pStyle w:val="Standard"/>
        <w:numPr>
          <w:ilvl w:val="1"/>
          <w:numId w:val="50"/>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 xml:space="preserve">nebol poskytnutý finančný príspevok podľa písmen l) až o) </w:t>
      </w:r>
      <w:r w:rsidR="00145624" w:rsidRPr="006E07CE">
        <w:rPr>
          <w:rFonts w:ascii="Times New Roman" w:hAnsi="Times New Roman" w:cs="Times New Roman"/>
        </w:rPr>
        <w:t>a</w:t>
      </w:r>
      <w:r w:rsidR="00C5530F" w:rsidRPr="006E07CE">
        <w:rPr>
          <w:rFonts w:ascii="Times New Roman" w:hAnsi="Times New Roman" w:cs="Times New Roman"/>
        </w:rPr>
        <w:t> </w:t>
      </w:r>
      <w:r w:rsidRPr="006E07CE">
        <w:rPr>
          <w:rFonts w:ascii="Times New Roman" w:hAnsi="Times New Roman" w:cs="Times New Roman"/>
        </w:rPr>
        <w:t>jeho</w:t>
      </w:r>
      <w:r w:rsidR="00C5530F" w:rsidRPr="006E07CE">
        <w:rPr>
          <w:rFonts w:ascii="Times New Roman" w:hAnsi="Times New Roman" w:cs="Times New Roman"/>
        </w:rPr>
        <w:t xml:space="preserve"> požadovanú</w:t>
      </w:r>
      <w:r w:rsidRPr="006E07CE">
        <w:rPr>
          <w:rFonts w:ascii="Times New Roman" w:hAnsi="Times New Roman" w:cs="Times New Roman"/>
        </w:rPr>
        <w:t xml:space="preserve"> sumu pre jednotlivé druhy sociálnych služieb, </w:t>
      </w:r>
      <w:r w:rsidR="00EF0747" w:rsidRPr="006E07CE">
        <w:rPr>
          <w:rFonts w:ascii="Times New Roman" w:hAnsi="Times New Roman" w:cs="Times New Roman"/>
        </w:rPr>
        <w:t xml:space="preserve">pre ktoré mal byť tento finančný príspevok určený, </w:t>
      </w:r>
      <w:r w:rsidRPr="006E07CE">
        <w:rPr>
          <w:rFonts w:ascii="Times New Roman" w:hAnsi="Times New Roman" w:cs="Times New Roman"/>
        </w:rPr>
        <w:t xml:space="preserve">a ak ide o sociálnu službu </w:t>
      </w:r>
      <w:r w:rsidR="00D778D0" w:rsidRPr="006E07CE">
        <w:rPr>
          <w:rFonts w:ascii="Times New Roman" w:hAnsi="Times New Roman" w:cs="Times New Roman"/>
        </w:rPr>
        <w:t xml:space="preserve">poskytovanú </w:t>
      </w:r>
      <w:r w:rsidRPr="006E07CE">
        <w:rPr>
          <w:rFonts w:ascii="Times New Roman" w:hAnsi="Times New Roman" w:cs="Times New Roman"/>
        </w:rPr>
        <w:t>v</w:t>
      </w:r>
      <w:r w:rsidR="0088129C" w:rsidRPr="006E07CE">
        <w:rPr>
          <w:rFonts w:ascii="Times New Roman" w:hAnsi="Times New Roman" w:cs="Times New Roman"/>
        </w:rPr>
        <w:t> </w:t>
      </w:r>
      <w:r w:rsidRPr="006E07CE">
        <w:rPr>
          <w:rFonts w:ascii="Times New Roman" w:hAnsi="Times New Roman" w:cs="Times New Roman"/>
        </w:rPr>
        <w:t>zariadení</w:t>
      </w:r>
      <w:r w:rsidR="0088129C" w:rsidRPr="006E07CE">
        <w:rPr>
          <w:rFonts w:ascii="Times New Roman" w:hAnsi="Times New Roman" w:cs="Times New Roman"/>
        </w:rPr>
        <w:t xml:space="preserve"> uvedenom v</w:t>
      </w:r>
      <w:r w:rsidR="00A642C2" w:rsidRPr="006E07CE">
        <w:rPr>
          <w:rFonts w:ascii="Times New Roman" w:hAnsi="Times New Roman" w:cs="Times New Roman"/>
        </w:rPr>
        <w:t> </w:t>
      </w:r>
      <w:r w:rsidR="0088129C" w:rsidRPr="006E07CE">
        <w:rPr>
          <w:rFonts w:ascii="Times New Roman" w:hAnsi="Times New Roman" w:cs="Times New Roman"/>
        </w:rPr>
        <w:t>§ 34 až 40</w:t>
      </w:r>
      <w:r w:rsidRPr="006E07CE">
        <w:rPr>
          <w:rFonts w:ascii="Times New Roman" w:hAnsi="Times New Roman" w:cs="Times New Roman"/>
        </w:rPr>
        <w:t xml:space="preserve">, </w:t>
      </w:r>
      <w:r w:rsidR="007D64EF" w:rsidRPr="006E07CE">
        <w:rPr>
          <w:rFonts w:ascii="Times New Roman" w:hAnsi="Times New Roman" w:cs="Times New Roman"/>
        </w:rPr>
        <w:t xml:space="preserve">aj </w:t>
      </w:r>
      <w:r w:rsidR="00BB5ABD" w:rsidRPr="006E07CE">
        <w:rPr>
          <w:rFonts w:ascii="Times New Roman" w:hAnsi="Times New Roman" w:cs="Times New Roman"/>
        </w:rPr>
        <w:t>pre</w:t>
      </w:r>
      <w:r w:rsidR="003E07A9" w:rsidRPr="006E07CE">
        <w:rPr>
          <w:rFonts w:ascii="Times New Roman" w:hAnsi="Times New Roman" w:cs="Times New Roman"/>
        </w:rPr>
        <w:t xml:space="preserve"> jednotlivé</w:t>
      </w:r>
      <w:r w:rsidR="007D64EF" w:rsidRPr="006E07CE">
        <w:rPr>
          <w:rFonts w:ascii="Times New Roman" w:hAnsi="Times New Roman" w:cs="Times New Roman"/>
        </w:rPr>
        <w:t xml:space="preserve"> formy sociálnej služby</w:t>
      </w:r>
      <w:r w:rsidR="00BB5ABD" w:rsidRPr="006E07CE">
        <w:rPr>
          <w:rFonts w:ascii="Times New Roman" w:hAnsi="Times New Roman" w:cs="Times New Roman"/>
        </w:rPr>
        <w:t xml:space="preserve"> v zariaden</w:t>
      </w:r>
      <w:r w:rsidR="00B05B26" w:rsidRPr="006E07CE">
        <w:rPr>
          <w:rFonts w:ascii="Times New Roman" w:hAnsi="Times New Roman" w:cs="Times New Roman"/>
        </w:rPr>
        <w:t>í</w:t>
      </w:r>
      <w:r w:rsidR="007D64EF" w:rsidRPr="006E07CE">
        <w:rPr>
          <w:rFonts w:ascii="Times New Roman" w:hAnsi="Times New Roman" w:cs="Times New Roman"/>
        </w:rPr>
        <w:t xml:space="preserve">, </w:t>
      </w:r>
      <w:r w:rsidRPr="006E07CE">
        <w:rPr>
          <w:rFonts w:ascii="Times New Roman" w:hAnsi="Times New Roman" w:cs="Times New Roman"/>
        </w:rPr>
        <w:t>a dôvod jeho neposkytnutia,</w:t>
      </w:r>
    </w:p>
    <w:p w14:paraId="1A774C5E" w14:textId="77777777" w:rsidR="00C07763" w:rsidRPr="006E07CE" w:rsidRDefault="00C07763" w:rsidP="001E00F7">
      <w:pPr>
        <w:pStyle w:val="Standard"/>
        <w:numPr>
          <w:ilvl w:val="1"/>
          <w:numId w:val="50"/>
        </w:numPr>
        <w:shd w:val="clear" w:color="auto" w:fill="FFFFFF" w:themeFill="background1"/>
        <w:ind w:left="1134" w:hanging="141"/>
        <w:jc w:val="both"/>
        <w:rPr>
          <w:rFonts w:ascii="Times New Roman" w:hAnsi="Times New Roman" w:cs="Times New Roman"/>
        </w:rPr>
      </w:pPr>
      <w:r w:rsidRPr="006E07CE">
        <w:rPr>
          <w:rFonts w:ascii="Times New Roman" w:hAnsi="Times New Roman" w:cs="Times New Roman"/>
        </w:rPr>
        <w:t>bolo vydané vyjadrenie podľa § 83 ods. 9</w:t>
      </w:r>
      <w:r w:rsidR="001D5C75" w:rsidRPr="006E07CE">
        <w:rPr>
          <w:rFonts w:ascii="Times New Roman" w:hAnsi="Times New Roman" w:cs="Times New Roman"/>
        </w:rPr>
        <w:t>,</w:t>
      </w:r>
      <w:r w:rsidRPr="006E07CE">
        <w:rPr>
          <w:rFonts w:ascii="Times New Roman" w:hAnsi="Times New Roman" w:cs="Times New Roman"/>
        </w:rPr>
        <w:t>“.</w:t>
      </w:r>
    </w:p>
    <w:p w14:paraId="6DB96B51" w14:textId="77777777" w:rsidR="00C07763" w:rsidRPr="006E07CE" w:rsidRDefault="00C07763"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7D56F2F7" w14:textId="77777777" w:rsidR="00A0730E" w:rsidRPr="006E07CE" w:rsidRDefault="00A0730E"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w:t>
      </w:r>
      <w:r w:rsidR="003D6DC4" w:rsidRPr="006E07CE">
        <w:rPr>
          <w:rFonts w:ascii="Times New Roman" w:hAnsi="Times New Roman" w:cs="Times New Roman"/>
          <w:sz w:val="24"/>
          <w:szCs w:val="24"/>
        </w:rPr>
        <w:t xml:space="preserve">§ </w:t>
      </w:r>
      <w:r w:rsidRPr="006E07CE">
        <w:rPr>
          <w:rFonts w:ascii="Times New Roman" w:hAnsi="Times New Roman" w:cs="Times New Roman"/>
          <w:sz w:val="24"/>
          <w:szCs w:val="24"/>
        </w:rPr>
        <w:t>83 odseky 8 a 9 znejú:</w:t>
      </w:r>
    </w:p>
    <w:p w14:paraId="0BB3E758" w14:textId="77777777" w:rsidR="008209C9" w:rsidRPr="006E07CE" w:rsidRDefault="006B7893" w:rsidP="001E00F7">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„(8) Obec vydá na účely preukázania plnenia podmienky podľa § 78b ods. 3 na príslušný rozpočtový rok poskytovateľovi sociálnej služby uvedenej v § 25, § 35, § 36 a</w:t>
      </w:r>
      <w:r w:rsidR="003D6DC4" w:rsidRPr="006E07CE">
        <w:rPr>
          <w:rFonts w:ascii="Times New Roman" w:hAnsi="Times New Roman" w:cs="Times New Roman"/>
          <w:sz w:val="24"/>
          <w:szCs w:val="24"/>
        </w:rPr>
        <w:t> </w:t>
      </w:r>
      <w:r w:rsidRPr="006E07CE">
        <w:rPr>
          <w:rFonts w:ascii="Times New Roman" w:hAnsi="Times New Roman" w:cs="Times New Roman"/>
          <w:sz w:val="24"/>
          <w:szCs w:val="24"/>
        </w:rPr>
        <w:t>40</w:t>
      </w:r>
      <w:r w:rsidR="003D6DC4" w:rsidRPr="006E07CE">
        <w:rPr>
          <w:rFonts w:ascii="Times New Roman" w:hAnsi="Times New Roman" w:cs="Times New Roman"/>
          <w:sz w:val="24"/>
          <w:szCs w:val="24"/>
        </w:rPr>
        <w:t>,</w:t>
      </w:r>
      <w:r w:rsidRPr="006E07CE">
        <w:rPr>
          <w:rFonts w:ascii="Times New Roman" w:hAnsi="Times New Roman" w:cs="Times New Roman"/>
          <w:sz w:val="24"/>
          <w:szCs w:val="24"/>
        </w:rPr>
        <w:t xml:space="preserve"> na jeho písomnú žiadosť doručen</w:t>
      </w:r>
      <w:r w:rsidR="00F66433" w:rsidRPr="006E07CE">
        <w:rPr>
          <w:rFonts w:ascii="Times New Roman" w:hAnsi="Times New Roman" w:cs="Times New Roman"/>
          <w:sz w:val="24"/>
          <w:szCs w:val="24"/>
        </w:rPr>
        <w:t>ú</w:t>
      </w:r>
      <w:r w:rsidRPr="006E07CE">
        <w:rPr>
          <w:rFonts w:ascii="Times New Roman" w:hAnsi="Times New Roman" w:cs="Times New Roman"/>
          <w:sz w:val="24"/>
          <w:szCs w:val="24"/>
        </w:rPr>
        <w:t xml:space="preserve"> v lehote od 1. mája do </w:t>
      </w:r>
      <w:r w:rsidR="00F06AF6" w:rsidRPr="006E07CE">
        <w:rPr>
          <w:rFonts w:ascii="Times New Roman" w:hAnsi="Times New Roman" w:cs="Times New Roman"/>
          <w:sz w:val="24"/>
          <w:szCs w:val="24"/>
        </w:rPr>
        <w:t>31</w:t>
      </w:r>
      <w:r w:rsidRPr="006E07CE">
        <w:rPr>
          <w:rFonts w:ascii="Times New Roman" w:hAnsi="Times New Roman" w:cs="Times New Roman"/>
          <w:sz w:val="24"/>
          <w:szCs w:val="24"/>
        </w:rPr>
        <w:t>.</w:t>
      </w:r>
      <w:r w:rsidR="00A3658B" w:rsidRPr="006E07CE">
        <w:rPr>
          <w:rFonts w:ascii="Times New Roman" w:hAnsi="Times New Roman" w:cs="Times New Roman"/>
          <w:sz w:val="24"/>
          <w:szCs w:val="24"/>
        </w:rPr>
        <w:t> </w:t>
      </w:r>
      <w:r w:rsidR="00324A26" w:rsidRPr="006E07CE">
        <w:rPr>
          <w:rFonts w:ascii="Times New Roman" w:hAnsi="Times New Roman" w:cs="Times New Roman"/>
          <w:sz w:val="24"/>
          <w:szCs w:val="24"/>
        </w:rPr>
        <w:t>augusta</w:t>
      </w:r>
      <w:r w:rsidRPr="006E07CE">
        <w:rPr>
          <w:rFonts w:ascii="Times New Roman" w:hAnsi="Times New Roman" w:cs="Times New Roman"/>
          <w:sz w:val="24"/>
          <w:szCs w:val="24"/>
        </w:rPr>
        <w:t xml:space="preserve"> predchádzajúceho rozpočtového roka</w:t>
      </w:r>
      <w:r w:rsidR="003D6DC4" w:rsidRPr="006E07CE">
        <w:rPr>
          <w:rFonts w:ascii="Times New Roman" w:hAnsi="Times New Roman" w:cs="Times New Roman"/>
          <w:sz w:val="24"/>
          <w:szCs w:val="24"/>
        </w:rPr>
        <w:t>,</w:t>
      </w:r>
      <w:r w:rsidRPr="006E07CE">
        <w:rPr>
          <w:rFonts w:ascii="Times New Roman" w:hAnsi="Times New Roman" w:cs="Times New Roman"/>
          <w:sz w:val="24"/>
          <w:szCs w:val="24"/>
        </w:rPr>
        <w:t xml:space="preserve"> bezplatne písomné vyjadrenie o súlade ním poskytovanej sociálnej služby s komunitným plánom sociálnych služieb obce do 15 </w:t>
      </w:r>
      <w:r w:rsidR="00B13EA6" w:rsidRPr="006E07CE">
        <w:rPr>
          <w:rFonts w:ascii="Times New Roman" w:hAnsi="Times New Roman" w:cs="Times New Roman"/>
          <w:sz w:val="24"/>
          <w:szCs w:val="24"/>
        </w:rPr>
        <w:t xml:space="preserve">kalendárnych </w:t>
      </w:r>
      <w:r w:rsidRPr="006E07CE">
        <w:rPr>
          <w:rFonts w:ascii="Times New Roman" w:hAnsi="Times New Roman" w:cs="Times New Roman"/>
          <w:sz w:val="24"/>
          <w:szCs w:val="24"/>
        </w:rPr>
        <w:t xml:space="preserve">dní odo dňa doručenia tejto žiadosti. Ak je poskytovateľom sociálnej služby uvedenej v § 25, § 35, § 36 a 40 obec alebo právnická osoba zriadená obcou alebo založená obcou, obec poskytne </w:t>
      </w:r>
      <w:r w:rsidR="00605F37" w:rsidRPr="006E07CE">
        <w:rPr>
          <w:rFonts w:ascii="Times New Roman" w:hAnsi="Times New Roman" w:cs="Times New Roman"/>
          <w:sz w:val="24"/>
          <w:szCs w:val="24"/>
        </w:rPr>
        <w:t xml:space="preserve">ministerstvu </w:t>
      </w:r>
      <w:r w:rsidR="008209C9" w:rsidRPr="006E07CE">
        <w:rPr>
          <w:rFonts w:ascii="Times New Roman" w:hAnsi="Times New Roman" w:cs="Times New Roman"/>
          <w:sz w:val="24"/>
          <w:szCs w:val="24"/>
        </w:rPr>
        <w:t xml:space="preserve">v elektronickej podobe prostredníctvom elektronického formulára zaslaného do informačného systému sociálnych služieb o týchto osobách údaje </w:t>
      </w:r>
      <w:r w:rsidR="00605F37" w:rsidRPr="006E07CE">
        <w:rPr>
          <w:rFonts w:ascii="Times New Roman" w:hAnsi="Times New Roman" w:cs="Times New Roman"/>
          <w:sz w:val="24"/>
          <w:szCs w:val="24"/>
        </w:rPr>
        <w:t>podľa §</w:t>
      </w:r>
      <w:r w:rsidR="008209C9" w:rsidRPr="006E07CE">
        <w:rPr>
          <w:rFonts w:ascii="Times New Roman" w:hAnsi="Times New Roman" w:cs="Times New Roman"/>
          <w:sz w:val="24"/>
          <w:szCs w:val="24"/>
        </w:rPr>
        <w:t> </w:t>
      </w:r>
      <w:r w:rsidR="00605F37" w:rsidRPr="006E07CE">
        <w:rPr>
          <w:rFonts w:ascii="Times New Roman" w:hAnsi="Times New Roman" w:cs="Times New Roman"/>
          <w:sz w:val="24"/>
          <w:szCs w:val="24"/>
        </w:rPr>
        <w:t xml:space="preserve">105a ods. </w:t>
      </w:r>
      <w:r w:rsidR="008209C9" w:rsidRPr="006E07CE">
        <w:rPr>
          <w:rFonts w:ascii="Times New Roman" w:hAnsi="Times New Roman" w:cs="Times New Roman"/>
          <w:sz w:val="24"/>
          <w:szCs w:val="24"/>
        </w:rPr>
        <w:t>6 písm. a) až e)</w:t>
      </w:r>
      <w:r w:rsidR="00935752" w:rsidRPr="006E07CE">
        <w:rPr>
          <w:rFonts w:ascii="Times New Roman" w:hAnsi="Times New Roman" w:cs="Times New Roman"/>
          <w:sz w:val="24"/>
          <w:szCs w:val="24"/>
        </w:rPr>
        <w:t xml:space="preserve"> </w:t>
      </w:r>
      <w:r w:rsidR="00E91AE7">
        <w:rPr>
          <w:rFonts w:ascii="Times New Roman" w:hAnsi="Times New Roman" w:cs="Times New Roman"/>
          <w:sz w:val="24"/>
          <w:szCs w:val="24"/>
        </w:rPr>
        <w:t xml:space="preserve">v lehote od 1. mája </w:t>
      </w:r>
      <w:r w:rsidR="00935752" w:rsidRPr="006E07CE">
        <w:rPr>
          <w:rFonts w:ascii="Times New Roman" w:hAnsi="Times New Roman" w:cs="Times New Roman"/>
          <w:sz w:val="24"/>
          <w:szCs w:val="24"/>
        </w:rPr>
        <w:t>do 31. augusta predchádzajúceho rozpočtového roka</w:t>
      </w:r>
      <w:r w:rsidR="008209C9" w:rsidRPr="006E07CE">
        <w:rPr>
          <w:rFonts w:ascii="Times New Roman" w:hAnsi="Times New Roman" w:cs="Times New Roman"/>
          <w:sz w:val="24"/>
          <w:szCs w:val="24"/>
        </w:rPr>
        <w:t>.</w:t>
      </w:r>
    </w:p>
    <w:p w14:paraId="0FBEC6F4" w14:textId="77777777" w:rsidR="008209C9" w:rsidRPr="006E07CE" w:rsidRDefault="008209C9" w:rsidP="001E00F7">
      <w:pPr>
        <w:pStyle w:val="Odsekzoznamu"/>
        <w:shd w:val="clear" w:color="auto" w:fill="FFFFFF" w:themeFill="background1"/>
        <w:tabs>
          <w:tab w:val="left" w:pos="66"/>
        </w:tabs>
        <w:spacing w:after="0" w:line="240" w:lineRule="auto"/>
        <w:ind w:left="426"/>
        <w:jc w:val="both"/>
        <w:rPr>
          <w:rFonts w:ascii="Times New Roman" w:hAnsi="Times New Roman" w:cs="Times New Roman"/>
          <w:sz w:val="24"/>
          <w:szCs w:val="24"/>
        </w:rPr>
      </w:pPr>
    </w:p>
    <w:p w14:paraId="24E34A05" w14:textId="77777777" w:rsidR="006B7893" w:rsidRPr="006E07CE" w:rsidRDefault="006B7893" w:rsidP="002A62C3">
      <w:pPr>
        <w:shd w:val="clear" w:color="auto" w:fill="FFFFFF" w:themeFill="background1"/>
        <w:tabs>
          <w:tab w:val="left" w:pos="42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(9) Vyšší územný celok vydá na účely preukázania plnenia podmienky podľa § 78b ods.</w:t>
      </w:r>
      <w:r w:rsidR="004F6F71" w:rsidRPr="006E07CE">
        <w:rPr>
          <w:rFonts w:ascii="Times New Roman" w:hAnsi="Times New Roman" w:cs="Times New Roman"/>
          <w:sz w:val="24"/>
          <w:szCs w:val="24"/>
        </w:rPr>
        <w:t> </w:t>
      </w:r>
      <w:r w:rsidRPr="006E07CE">
        <w:rPr>
          <w:rFonts w:ascii="Times New Roman" w:hAnsi="Times New Roman" w:cs="Times New Roman"/>
          <w:sz w:val="24"/>
          <w:szCs w:val="24"/>
        </w:rPr>
        <w:t>3 na príslušný rozpočtový rok poskytovateľovi sociálnej služby uvedenej v § 26, §</w:t>
      </w:r>
      <w:r w:rsidR="0017057D" w:rsidRPr="006E07CE">
        <w:rPr>
          <w:rFonts w:ascii="Times New Roman" w:hAnsi="Times New Roman" w:cs="Times New Roman"/>
          <w:sz w:val="24"/>
          <w:szCs w:val="24"/>
        </w:rPr>
        <w:t> </w:t>
      </w:r>
      <w:r w:rsidRPr="006E07CE">
        <w:rPr>
          <w:rFonts w:ascii="Times New Roman" w:hAnsi="Times New Roman" w:cs="Times New Roman"/>
          <w:sz w:val="24"/>
          <w:szCs w:val="24"/>
        </w:rPr>
        <w:t>27, §</w:t>
      </w:r>
      <w:r w:rsidR="004F6F71" w:rsidRPr="006E07CE">
        <w:rPr>
          <w:rFonts w:ascii="Times New Roman" w:hAnsi="Times New Roman" w:cs="Times New Roman"/>
          <w:sz w:val="24"/>
          <w:szCs w:val="24"/>
        </w:rPr>
        <w:t> </w:t>
      </w:r>
      <w:r w:rsidRPr="006E07CE">
        <w:rPr>
          <w:rFonts w:ascii="Times New Roman" w:hAnsi="Times New Roman" w:cs="Times New Roman"/>
          <w:sz w:val="24"/>
          <w:szCs w:val="24"/>
        </w:rPr>
        <w:t>29, §</w:t>
      </w:r>
      <w:r w:rsidR="00AD0B6E" w:rsidRPr="006E07CE">
        <w:rPr>
          <w:rFonts w:ascii="Times New Roman" w:hAnsi="Times New Roman" w:cs="Times New Roman"/>
          <w:sz w:val="24"/>
          <w:szCs w:val="24"/>
        </w:rPr>
        <w:t> </w:t>
      </w:r>
      <w:r w:rsidRPr="006E07CE">
        <w:rPr>
          <w:rFonts w:ascii="Times New Roman" w:hAnsi="Times New Roman" w:cs="Times New Roman"/>
          <w:sz w:val="24"/>
          <w:szCs w:val="24"/>
        </w:rPr>
        <w:t>34, § 37 až 39</w:t>
      </w:r>
      <w:r w:rsidR="003D6DC4" w:rsidRPr="006E07CE">
        <w:rPr>
          <w:rFonts w:ascii="Times New Roman" w:hAnsi="Times New Roman" w:cs="Times New Roman"/>
          <w:sz w:val="24"/>
          <w:szCs w:val="24"/>
        </w:rPr>
        <w:t>,</w:t>
      </w:r>
      <w:r w:rsidRPr="006E07CE">
        <w:rPr>
          <w:rFonts w:ascii="Times New Roman" w:hAnsi="Times New Roman" w:cs="Times New Roman"/>
          <w:sz w:val="24"/>
          <w:szCs w:val="24"/>
        </w:rPr>
        <w:t xml:space="preserve"> na jeho písomnú žiadosť doručenú v lehote od 1. mája do </w:t>
      </w:r>
      <w:r w:rsidR="00F06AF6" w:rsidRPr="006E07CE">
        <w:rPr>
          <w:rFonts w:ascii="Times New Roman" w:hAnsi="Times New Roman" w:cs="Times New Roman"/>
          <w:sz w:val="24"/>
          <w:szCs w:val="24"/>
        </w:rPr>
        <w:t>31.</w:t>
      </w:r>
      <w:r w:rsidR="0017057D" w:rsidRPr="006E07CE">
        <w:rPr>
          <w:rFonts w:ascii="Times New Roman" w:hAnsi="Times New Roman" w:cs="Times New Roman"/>
          <w:sz w:val="24"/>
          <w:szCs w:val="24"/>
        </w:rPr>
        <w:t> </w:t>
      </w:r>
      <w:r w:rsidR="00F06AF6" w:rsidRPr="006E07CE">
        <w:rPr>
          <w:rFonts w:ascii="Times New Roman" w:hAnsi="Times New Roman" w:cs="Times New Roman"/>
          <w:sz w:val="24"/>
          <w:szCs w:val="24"/>
        </w:rPr>
        <w:t>augusta</w:t>
      </w:r>
      <w:r w:rsidRPr="006E07CE">
        <w:rPr>
          <w:rFonts w:ascii="Times New Roman" w:hAnsi="Times New Roman" w:cs="Times New Roman"/>
          <w:sz w:val="24"/>
          <w:szCs w:val="24"/>
        </w:rPr>
        <w:t xml:space="preserve"> predchádzajúceho rozpočtového roka</w:t>
      </w:r>
      <w:r w:rsidR="003D6DC4" w:rsidRPr="006E07CE">
        <w:rPr>
          <w:rFonts w:ascii="Times New Roman" w:hAnsi="Times New Roman" w:cs="Times New Roman"/>
          <w:sz w:val="24"/>
          <w:szCs w:val="24"/>
        </w:rPr>
        <w:t>,</w:t>
      </w:r>
      <w:r w:rsidRPr="006E07CE">
        <w:rPr>
          <w:rFonts w:ascii="Times New Roman" w:hAnsi="Times New Roman" w:cs="Times New Roman"/>
          <w:sz w:val="24"/>
          <w:szCs w:val="24"/>
        </w:rPr>
        <w:t xml:space="preserve"> bezplatne písomné vyjadrenie o súlade ním poskytovanej sociálnej služby s koncepciou rozvoja sociálnych služieb vyššieho územného celku do 15 </w:t>
      </w:r>
      <w:r w:rsidR="00792B01" w:rsidRPr="006E07CE">
        <w:rPr>
          <w:rFonts w:ascii="Times New Roman" w:hAnsi="Times New Roman" w:cs="Times New Roman"/>
          <w:sz w:val="24"/>
          <w:szCs w:val="24"/>
        </w:rPr>
        <w:t xml:space="preserve">kalendárnych </w:t>
      </w:r>
      <w:r w:rsidRPr="006E07CE">
        <w:rPr>
          <w:rFonts w:ascii="Times New Roman" w:hAnsi="Times New Roman" w:cs="Times New Roman"/>
          <w:sz w:val="24"/>
          <w:szCs w:val="24"/>
        </w:rPr>
        <w:t>dní odo dňa doručenia tejto žiadosti.“.</w:t>
      </w:r>
    </w:p>
    <w:p w14:paraId="3E9B7151" w14:textId="77777777" w:rsidR="006B7893" w:rsidRPr="006E07CE" w:rsidRDefault="006B7893" w:rsidP="00786B8D">
      <w:pPr>
        <w:shd w:val="clear" w:color="auto" w:fill="FFFFFF" w:themeFill="background1"/>
        <w:spacing w:after="0" w:line="240" w:lineRule="auto"/>
        <w:ind w:left="426" w:hanging="426"/>
        <w:jc w:val="both"/>
        <w:rPr>
          <w:rFonts w:ascii="Times New Roman" w:hAnsi="Times New Roman" w:cs="Times New Roman"/>
          <w:sz w:val="24"/>
          <w:szCs w:val="24"/>
        </w:rPr>
      </w:pPr>
    </w:p>
    <w:p w14:paraId="6C56FF8C" w14:textId="77777777" w:rsidR="00EF7D32" w:rsidRDefault="00EF7D32"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83 ods. 10 sa slová „predloženej žiadosti o poskytnutie finančného príspevku podľa § 78b“ nahrádzajú slovami „poskytovanej sociálnej služby podľa odsekov 8 a 9“.</w:t>
      </w:r>
    </w:p>
    <w:p w14:paraId="609696DE" w14:textId="77777777" w:rsidR="00C73C13" w:rsidRPr="006E07CE" w:rsidRDefault="00C73C13"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0C26A9FA" w14:textId="77777777" w:rsidR="006047C2" w:rsidRPr="00EB6B39" w:rsidRDefault="006047C2" w:rsidP="00EB6B39">
      <w:pPr>
        <w:pStyle w:val="Odsekzoznamu"/>
        <w:numPr>
          <w:ilvl w:val="0"/>
          <w:numId w:val="9"/>
        </w:numPr>
        <w:spacing w:after="0" w:line="240" w:lineRule="auto"/>
        <w:jc w:val="both"/>
        <w:rPr>
          <w:rFonts w:ascii="Times New Roman" w:hAnsi="Times New Roman" w:cs="Times New Roman"/>
          <w:sz w:val="24"/>
          <w:szCs w:val="24"/>
        </w:rPr>
      </w:pPr>
      <w:r w:rsidRPr="00EB6B39">
        <w:rPr>
          <w:rFonts w:ascii="Times New Roman" w:hAnsi="Times New Roman" w:cs="Times New Roman"/>
          <w:sz w:val="24"/>
          <w:szCs w:val="24"/>
        </w:rPr>
        <w:t>V § 84 odseky 10 až 12 znejú:</w:t>
      </w:r>
    </w:p>
    <w:p w14:paraId="4253A1CE" w14:textId="77777777" w:rsidR="006047C2" w:rsidRPr="00EB6B39" w:rsidRDefault="006047C2" w:rsidP="00EB6B39">
      <w:pPr>
        <w:spacing w:after="0" w:line="240" w:lineRule="auto"/>
        <w:ind w:left="426"/>
        <w:jc w:val="both"/>
        <w:rPr>
          <w:rFonts w:ascii="Times New Roman" w:hAnsi="Times New Roman" w:cs="Times New Roman"/>
          <w:sz w:val="24"/>
          <w:szCs w:val="24"/>
        </w:rPr>
      </w:pPr>
      <w:r w:rsidRPr="00EB6B39">
        <w:rPr>
          <w:rFonts w:ascii="Times New Roman" w:hAnsi="Times New Roman" w:cs="Times New Roman"/>
          <w:sz w:val="24"/>
          <w:szCs w:val="24"/>
        </w:rPr>
        <w:t xml:space="preserve">„(10) Tlmočenie podľa tohto zákona vykonáva tlmočník posunkovej reči, artikulačný tlmočník a tlmočník pre </w:t>
      </w:r>
      <w:proofErr w:type="spellStart"/>
      <w:r w:rsidRPr="00EB6B39">
        <w:rPr>
          <w:rFonts w:ascii="Times New Roman" w:hAnsi="Times New Roman" w:cs="Times New Roman"/>
          <w:sz w:val="24"/>
          <w:szCs w:val="24"/>
        </w:rPr>
        <w:t>hluchoslepé</w:t>
      </w:r>
      <w:proofErr w:type="spellEnd"/>
      <w:r w:rsidRPr="00EB6B39">
        <w:rPr>
          <w:rFonts w:ascii="Times New Roman" w:hAnsi="Times New Roman" w:cs="Times New Roman"/>
          <w:sz w:val="24"/>
          <w:szCs w:val="24"/>
        </w:rPr>
        <w:t xml:space="preserve"> osoby podľa osobitného predpisu,</w:t>
      </w:r>
      <w:r w:rsidRPr="00EB6B39">
        <w:rPr>
          <w:rFonts w:ascii="Times New Roman" w:hAnsi="Times New Roman" w:cs="Times New Roman"/>
          <w:sz w:val="24"/>
          <w:szCs w:val="24"/>
          <w:vertAlign w:val="superscript"/>
        </w:rPr>
        <w:t>47</w:t>
      </w:r>
      <w:r w:rsidRPr="00EB6B39">
        <w:rPr>
          <w:rFonts w:ascii="Times New Roman" w:hAnsi="Times New Roman" w:cs="Times New Roman"/>
          <w:sz w:val="24"/>
          <w:szCs w:val="24"/>
        </w:rPr>
        <w:t>) ak odsek 11 neustanovuje inak.</w:t>
      </w:r>
    </w:p>
    <w:p w14:paraId="1D732857" w14:textId="77777777" w:rsidR="006047C2" w:rsidRPr="00EB6B39" w:rsidRDefault="006047C2" w:rsidP="00EB6B39">
      <w:pPr>
        <w:spacing w:after="0" w:line="240" w:lineRule="auto"/>
        <w:ind w:left="426"/>
        <w:jc w:val="both"/>
        <w:rPr>
          <w:rFonts w:ascii="Times New Roman" w:hAnsi="Times New Roman" w:cs="Times New Roman"/>
          <w:sz w:val="24"/>
          <w:szCs w:val="24"/>
        </w:rPr>
      </w:pPr>
      <w:r w:rsidRPr="00EB6B39">
        <w:rPr>
          <w:rFonts w:ascii="Times New Roman" w:hAnsi="Times New Roman" w:cs="Times New Roman"/>
          <w:sz w:val="24"/>
          <w:szCs w:val="24"/>
        </w:rPr>
        <w:t xml:space="preserve">(11) Fyzická osoba, ktorá nie je tlmočníkom posunkovej reči, artikulačným tlmočníkom a tlmočníkom pre </w:t>
      </w:r>
      <w:proofErr w:type="spellStart"/>
      <w:r w:rsidRPr="00EB6B39">
        <w:rPr>
          <w:rFonts w:ascii="Times New Roman" w:hAnsi="Times New Roman" w:cs="Times New Roman"/>
          <w:sz w:val="24"/>
          <w:szCs w:val="24"/>
        </w:rPr>
        <w:t>hluchoslepé</w:t>
      </w:r>
      <w:proofErr w:type="spellEnd"/>
      <w:r w:rsidRPr="00EB6B39">
        <w:rPr>
          <w:rFonts w:ascii="Times New Roman" w:hAnsi="Times New Roman" w:cs="Times New Roman"/>
          <w:sz w:val="24"/>
          <w:szCs w:val="24"/>
        </w:rPr>
        <w:t xml:space="preserve"> osoby podľa osobitného predpisu,</w:t>
      </w:r>
      <w:r w:rsidRPr="00EB6B39">
        <w:rPr>
          <w:rFonts w:ascii="Times New Roman" w:hAnsi="Times New Roman" w:cs="Times New Roman"/>
          <w:sz w:val="24"/>
          <w:szCs w:val="24"/>
          <w:vertAlign w:val="superscript"/>
        </w:rPr>
        <w:t>47</w:t>
      </w:r>
      <w:r w:rsidRPr="00EB6B39">
        <w:rPr>
          <w:rFonts w:ascii="Times New Roman" w:hAnsi="Times New Roman" w:cs="Times New Roman"/>
          <w:sz w:val="24"/>
          <w:szCs w:val="24"/>
        </w:rPr>
        <w:t>) môže podľa tohto zákona vykonávať</w:t>
      </w:r>
    </w:p>
    <w:p w14:paraId="65DF568A" w14:textId="77777777" w:rsidR="006047C2" w:rsidRPr="00EB6B39" w:rsidRDefault="006047C2" w:rsidP="00EB6B39">
      <w:pPr>
        <w:widowControl w:val="0"/>
        <w:numPr>
          <w:ilvl w:val="0"/>
          <w:numId w:val="86"/>
        </w:numPr>
        <w:suppressAutoHyphens/>
        <w:autoSpaceDN w:val="0"/>
        <w:spacing w:after="0" w:line="240" w:lineRule="auto"/>
        <w:ind w:left="709" w:hanging="283"/>
        <w:jc w:val="both"/>
        <w:rPr>
          <w:rFonts w:ascii="Times New Roman" w:hAnsi="Times New Roman" w:cs="Times New Roman"/>
          <w:sz w:val="24"/>
          <w:szCs w:val="24"/>
        </w:rPr>
      </w:pPr>
      <w:r w:rsidRPr="00EB6B39">
        <w:rPr>
          <w:rFonts w:ascii="Times New Roman" w:hAnsi="Times New Roman" w:cs="Times New Roman"/>
          <w:sz w:val="24"/>
          <w:szCs w:val="24"/>
        </w:rPr>
        <w:t xml:space="preserve">artikulačné tlmočenie, ak má najmenej stredné odborné vzdelanie a absolvovala akreditovaný kurz artikulačného tlmočenia najmenej v rozsahu 100 hodín, z toho 80 hodín praktického nácviku tejto komunikácie, </w:t>
      </w:r>
    </w:p>
    <w:p w14:paraId="4407CA2B" w14:textId="77777777" w:rsidR="006047C2" w:rsidRPr="00EB6B39" w:rsidRDefault="006047C2" w:rsidP="00EB6B39">
      <w:pPr>
        <w:widowControl w:val="0"/>
        <w:numPr>
          <w:ilvl w:val="0"/>
          <w:numId w:val="86"/>
        </w:numPr>
        <w:suppressAutoHyphens/>
        <w:autoSpaceDN w:val="0"/>
        <w:spacing w:after="0" w:line="240" w:lineRule="auto"/>
        <w:ind w:left="709" w:hanging="283"/>
        <w:jc w:val="both"/>
        <w:rPr>
          <w:rFonts w:ascii="Times New Roman" w:hAnsi="Times New Roman" w:cs="Times New Roman"/>
          <w:sz w:val="24"/>
          <w:szCs w:val="24"/>
        </w:rPr>
      </w:pPr>
      <w:r w:rsidRPr="00EB6B39">
        <w:rPr>
          <w:rFonts w:ascii="Times New Roman" w:hAnsi="Times New Roman" w:cs="Times New Roman"/>
          <w:sz w:val="24"/>
          <w:szCs w:val="24"/>
        </w:rPr>
        <w:t xml:space="preserve">tlmočenie v posunkovej reči, ak má najmenej úplné stredné všeobecné vzdelanie alebo úplné stredné odborné vzdelanie a absolvovala akreditovaný kurz tlmočenia v posunkovej reči najmenej v rozsahu 350 hodín, z toho 280 hodín praktického nácviku tejto komunikácie, </w:t>
      </w:r>
    </w:p>
    <w:p w14:paraId="79E3ABE2" w14:textId="77777777" w:rsidR="006047C2" w:rsidRPr="00EB6B39" w:rsidRDefault="006047C2" w:rsidP="00EB6B39">
      <w:pPr>
        <w:widowControl w:val="0"/>
        <w:numPr>
          <w:ilvl w:val="0"/>
          <w:numId w:val="86"/>
        </w:numPr>
        <w:suppressAutoHyphens/>
        <w:autoSpaceDN w:val="0"/>
        <w:spacing w:after="0" w:line="240" w:lineRule="auto"/>
        <w:ind w:left="709" w:hanging="283"/>
        <w:jc w:val="both"/>
        <w:rPr>
          <w:rFonts w:ascii="Times New Roman" w:hAnsi="Times New Roman" w:cs="Times New Roman"/>
          <w:sz w:val="24"/>
          <w:szCs w:val="24"/>
        </w:rPr>
      </w:pPr>
      <w:proofErr w:type="spellStart"/>
      <w:r w:rsidRPr="00EB6B39">
        <w:rPr>
          <w:rFonts w:ascii="Times New Roman" w:hAnsi="Times New Roman" w:cs="Times New Roman"/>
          <w:sz w:val="24"/>
          <w:szCs w:val="24"/>
        </w:rPr>
        <w:t>taktilné</w:t>
      </w:r>
      <w:proofErr w:type="spellEnd"/>
      <w:r w:rsidRPr="00EB6B39">
        <w:rPr>
          <w:rFonts w:ascii="Times New Roman" w:hAnsi="Times New Roman" w:cs="Times New Roman"/>
          <w:sz w:val="24"/>
          <w:szCs w:val="24"/>
        </w:rPr>
        <w:t xml:space="preserve"> tlmočenie, ak má najmenej úplné stredné všeobecné vzdelanie alebo úplné stredné odborné vzdelanie a absolvovala akreditovaný kurz </w:t>
      </w:r>
      <w:proofErr w:type="spellStart"/>
      <w:r w:rsidRPr="00EB6B39">
        <w:rPr>
          <w:rFonts w:ascii="Times New Roman" w:hAnsi="Times New Roman" w:cs="Times New Roman"/>
          <w:sz w:val="24"/>
          <w:szCs w:val="24"/>
        </w:rPr>
        <w:t>taktilného</w:t>
      </w:r>
      <w:proofErr w:type="spellEnd"/>
      <w:r w:rsidRPr="00EB6B39">
        <w:rPr>
          <w:rFonts w:ascii="Times New Roman" w:hAnsi="Times New Roman" w:cs="Times New Roman"/>
          <w:sz w:val="24"/>
          <w:szCs w:val="24"/>
        </w:rPr>
        <w:t xml:space="preserve"> tlmočenia najmenej v rozsahu 450 hodín, z toho 350 hodín praktického nácviku tejto komunikácie, </w:t>
      </w:r>
    </w:p>
    <w:p w14:paraId="2E45FC42" w14:textId="77777777" w:rsidR="006047C2" w:rsidRPr="00EB6B39" w:rsidRDefault="006047C2" w:rsidP="00EB6B39">
      <w:pPr>
        <w:widowControl w:val="0"/>
        <w:numPr>
          <w:ilvl w:val="0"/>
          <w:numId w:val="86"/>
        </w:numPr>
        <w:suppressAutoHyphens/>
        <w:autoSpaceDN w:val="0"/>
        <w:spacing w:after="0" w:line="240" w:lineRule="auto"/>
        <w:ind w:left="709" w:hanging="283"/>
        <w:jc w:val="both"/>
        <w:rPr>
          <w:rFonts w:ascii="Times New Roman" w:hAnsi="Times New Roman" w:cs="Times New Roman"/>
          <w:sz w:val="24"/>
          <w:szCs w:val="24"/>
        </w:rPr>
      </w:pPr>
      <w:r w:rsidRPr="00EB6B39">
        <w:rPr>
          <w:rFonts w:ascii="Times New Roman" w:hAnsi="Times New Roman" w:cs="Times New Roman"/>
          <w:sz w:val="24"/>
          <w:szCs w:val="24"/>
        </w:rPr>
        <w:t xml:space="preserve">príslušnú formu tlmočenia podľa písmen a) až c), ak má vysokoškolské vzdelanie prvého stupňa alebo druhého stupňa v študijnom odbore špeciálna pedagogika zameranom na </w:t>
      </w:r>
      <w:proofErr w:type="spellStart"/>
      <w:r w:rsidRPr="00EB6B39">
        <w:rPr>
          <w:rFonts w:ascii="Times New Roman" w:hAnsi="Times New Roman" w:cs="Times New Roman"/>
          <w:sz w:val="24"/>
          <w:szCs w:val="24"/>
        </w:rPr>
        <w:t>surdopédiu</w:t>
      </w:r>
      <w:proofErr w:type="spellEnd"/>
      <w:r w:rsidRPr="00EB6B39">
        <w:rPr>
          <w:rFonts w:ascii="Times New Roman" w:hAnsi="Times New Roman" w:cs="Times New Roman"/>
          <w:sz w:val="24"/>
          <w:szCs w:val="24"/>
        </w:rPr>
        <w:t xml:space="preserve"> a absolvovala akreditovaný kurz v príslušnej forme tlmočenia v rozsahu praktického nácviku komunikácie podľa písmen a) až c) pre príslušnú formu tlmočenia.</w:t>
      </w:r>
    </w:p>
    <w:p w14:paraId="4DEB2CE5" w14:textId="77777777" w:rsidR="006047C2" w:rsidRPr="00EB6B39" w:rsidRDefault="006047C2" w:rsidP="00480149">
      <w:pPr>
        <w:spacing w:after="0"/>
        <w:ind w:left="851"/>
        <w:jc w:val="both"/>
        <w:rPr>
          <w:rFonts w:ascii="Times New Roman" w:hAnsi="Times New Roman" w:cs="Times New Roman"/>
          <w:sz w:val="24"/>
          <w:szCs w:val="24"/>
        </w:rPr>
      </w:pPr>
    </w:p>
    <w:p w14:paraId="52261A84" w14:textId="77777777" w:rsidR="006047C2" w:rsidRPr="00EB6B39" w:rsidRDefault="006047C2" w:rsidP="00EB6B39">
      <w:pPr>
        <w:spacing w:after="0" w:line="240" w:lineRule="auto"/>
        <w:ind w:left="426"/>
        <w:jc w:val="both"/>
        <w:rPr>
          <w:rFonts w:ascii="Times New Roman" w:hAnsi="Times New Roman" w:cs="Times New Roman"/>
          <w:sz w:val="24"/>
          <w:szCs w:val="24"/>
        </w:rPr>
      </w:pPr>
      <w:r w:rsidRPr="00EB6B39">
        <w:rPr>
          <w:rFonts w:ascii="Times New Roman" w:hAnsi="Times New Roman" w:cs="Times New Roman"/>
          <w:sz w:val="24"/>
          <w:szCs w:val="24"/>
        </w:rPr>
        <w:t>(12) Absolvovanie akreditovaného kurzu podľa odseku 11 písm. a) až c) sa preukazuje dokladom o úspešnom overení vedomostí účastníka akreditovaného kurzu v príslušnej forme tlmočenia, ktorého súčasťou je aj overenie spôsobilosti používať príslušnú formu tlmočenia v konverzácii.  Absolvovanie akreditovaného kurzu podľa odseku 11 písm. d) sa preukazuje dokladom o úspešnom overení spôsobilosti účastníka akreditovaného kurzu používať príslušnú formu tlmočenia v konverzácií. Overenie vedomostí a spôsobilosti používať príslušnú formu tlmočenia v konverzácií účastníka akreditovaného kurzu sa vykoná pred najmenej trojčlennou skúšobnou komisiou, z ktorej najmenej jeden člen je odborne spôsobilý v príslušnej forme tlmočenia.“.</w:t>
      </w:r>
    </w:p>
    <w:p w14:paraId="1AD4252E" w14:textId="77777777" w:rsidR="006047C2" w:rsidRPr="00EB6B39" w:rsidRDefault="006047C2" w:rsidP="00480149">
      <w:pPr>
        <w:spacing w:after="0"/>
        <w:ind w:left="851"/>
        <w:jc w:val="both"/>
        <w:rPr>
          <w:rFonts w:ascii="Times New Roman" w:hAnsi="Times New Roman" w:cs="Times New Roman"/>
          <w:sz w:val="24"/>
          <w:szCs w:val="24"/>
        </w:rPr>
      </w:pPr>
    </w:p>
    <w:p w14:paraId="57A3066A" w14:textId="77777777" w:rsidR="006047C2" w:rsidRPr="00EB6B39" w:rsidRDefault="006047C2" w:rsidP="00EB6B39">
      <w:pPr>
        <w:spacing w:after="0" w:line="240" w:lineRule="auto"/>
        <w:ind w:left="851" w:hanging="425"/>
        <w:jc w:val="both"/>
        <w:rPr>
          <w:rFonts w:ascii="Times New Roman" w:hAnsi="Times New Roman" w:cs="Times New Roman"/>
          <w:sz w:val="24"/>
          <w:szCs w:val="24"/>
        </w:rPr>
      </w:pPr>
      <w:r w:rsidRPr="00EB6B39">
        <w:rPr>
          <w:rFonts w:ascii="Times New Roman" w:hAnsi="Times New Roman" w:cs="Times New Roman"/>
          <w:sz w:val="24"/>
          <w:szCs w:val="24"/>
        </w:rPr>
        <w:t>Poznámka pod čiarou k odkazu 47 znie:</w:t>
      </w:r>
    </w:p>
    <w:p w14:paraId="2439ECE5" w14:textId="77777777" w:rsidR="006047C2" w:rsidRPr="00EB6B39" w:rsidRDefault="006047C2" w:rsidP="00EB6B39">
      <w:pPr>
        <w:spacing w:after="0" w:line="240" w:lineRule="auto"/>
        <w:ind w:left="851" w:hanging="425"/>
        <w:jc w:val="both"/>
        <w:rPr>
          <w:rFonts w:ascii="Times New Roman" w:hAnsi="Times New Roman" w:cs="Times New Roman"/>
          <w:sz w:val="24"/>
          <w:szCs w:val="24"/>
        </w:rPr>
      </w:pPr>
      <w:r w:rsidRPr="00EB6B39">
        <w:rPr>
          <w:rFonts w:ascii="Times New Roman" w:hAnsi="Times New Roman" w:cs="Times New Roman"/>
          <w:sz w:val="24"/>
          <w:szCs w:val="24"/>
        </w:rPr>
        <w:t>„</w:t>
      </w:r>
      <w:r w:rsidRPr="00EB6B39">
        <w:rPr>
          <w:rFonts w:ascii="Times New Roman" w:hAnsi="Times New Roman" w:cs="Times New Roman"/>
          <w:sz w:val="24"/>
          <w:szCs w:val="24"/>
          <w:vertAlign w:val="superscript"/>
        </w:rPr>
        <w:t>47</w:t>
      </w:r>
      <w:r w:rsidRPr="00EB6B39">
        <w:rPr>
          <w:rFonts w:ascii="Times New Roman" w:hAnsi="Times New Roman" w:cs="Times New Roman"/>
          <w:sz w:val="24"/>
          <w:szCs w:val="24"/>
        </w:rPr>
        <w:t>) § 2 ods. 1 a § 20 ods. 3 zákona č. 382/2004 Z. z. o znalcoch, tlmočníkoch a prekladateľoch a o zmene a doplnení niektorých zákonov.“.</w:t>
      </w:r>
    </w:p>
    <w:p w14:paraId="5D41E59B" w14:textId="77777777" w:rsidR="002A62C3" w:rsidRPr="00B50B44" w:rsidRDefault="002A62C3" w:rsidP="00480149">
      <w:pPr>
        <w:spacing w:after="0"/>
        <w:ind w:left="851" w:hanging="425"/>
        <w:jc w:val="both"/>
        <w:rPr>
          <w:rFonts w:ascii="Times New Roman" w:hAnsi="Times New Roman"/>
          <w:szCs w:val="24"/>
        </w:rPr>
      </w:pPr>
    </w:p>
    <w:p w14:paraId="44125209" w14:textId="77777777" w:rsidR="003718A6" w:rsidRPr="006E07CE" w:rsidRDefault="003718A6"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86 ods. 1 písm</w:t>
      </w:r>
      <w:r w:rsidR="006B61B6" w:rsidRPr="006E07CE">
        <w:rPr>
          <w:rFonts w:ascii="Times New Roman" w:hAnsi="Times New Roman" w:cs="Times New Roman"/>
          <w:sz w:val="24"/>
          <w:szCs w:val="24"/>
        </w:rPr>
        <w:t>eno</w:t>
      </w:r>
      <w:r w:rsidRPr="006E07CE">
        <w:rPr>
          <w:rFonts w:ascii="Times New Roman" w:hAnsi="Times New Roman" w:cs="Times New Roman"/>
          <w:sz w:val="24"/>
          <w:szCs w:val="24"/>
        </w:rPr>
        <w:t xml:space="preserve"> a)</w:t>
      </w:r>
      <w:r w:rsidR="006B61B6" w:rsidRPr="006E07CE">
        <w:rPr>
          <w:rFonts w:ascii="Times New Roman" w:hAnsi="Times New Roman" w:cs="Times New Roman"/>
          <w:sz w:val="24"/>
          <w:szCs w:val="24"/>
        </w:rPr>
        <w:t xml:space="preserve"> znie:</w:t>
      </w:r>
    </w:p>
    <w:p w14:paraId="0DE1FE3C" w14:textId="77777777" w:rsidR="00EF7D32" w:rsidRPr="006E07CE" w:rsidRDefault="006B61B6" w:rsidP="001E00F7">
      <w:pPr>
        <w:pStyle w:val="Odsekzoznamu"/>
        <w:shd w:val="clear" w:color="auto" w:fill="FFFFFF" w:themeFill="background1"/>
        <w:tabs>
          <w:tab w:val="left" w:pos="66"/>
        </w:tabs>
        <w:spacing w:after="0" w:line="240" w:lineRule="auto"/>
        <w:ind w:left="709" w:hanging="283"/>
        <w:jc w:val="both"/>
        <w:rPr>
          <w:rFonts w:ascii="Times New Roman" w:hAnsi="Times New Roman" w:cs="Times New Roman"/>
          <w:sz w:val="24"/>
          <w:szCs w:val="24"/>
        </w:rPr>
      </w:pPr>
      <w:r w:rsidRPr="006E07CE">
        <w:rPr>
          <w:rFonts w:ascii="Times New Roman" w:hAnsi="Times New Roman" w:cs="Times New Roman"/>
          <w:sz w:val="24"/>
          <w:szCs w:val="24"/>
        </w:rPr>
        <w:t xml:space="preserve">„a) </w:t>
      </w:r>
      <w:r w:rsidR="00FC7BC5" w:rsidRPr="006E07CE">
        <w:rPr>
          <w:rFonts w:ascii="Times New Roman" w:hAnsi="Times New Roman" w:cs="Times New Roman"/>
          <w:sz w:val="24"/>
          <w:szCs w:val="24"/>
        </w:rPr>
        <w:t xml:space="preserve">obchodné </w:t>
      </w:r>
      <w:r w:rsidRPr="006E07CE">
        <w:rPr>
          <w:rFonts w:ascii="Times New Roman" w:hAnsi="Times New Roman" w:cs="Times New Roman"/>
          <w:sz w:val="24"/>
          <w:szCs w:val="24"/>
        </w:rPr>
        <w:t xml:space="preserve">meno alebo názov, sídlo, identifikačné číslo </w:t>
      </w:r>
      <w:r w:rsidR="00FC7BC5" w:rsidRPr="006E07CE">
        <w:rPr>
          <w:rFonts w:ascii="Times New Roman" w:hAnsi="Times New Roman" w:cs="Times New Roman"/>
          <w:sz w:val="24"/>
          <w:szCs w:val="24"/>
        </w:rPr>
        <w:t xml:space="preserve">organizácie </w:t>
      </w:r>
      <w:r w:rsidRPr="006E07CE">
        <w:rPr>
          <w:rFonts w:ascii="Times New Roman" w:hAnsi="Times New Roman" w:cs="Times New Roman"/>
          <w:sz w:val="24"/>
          <w:szCs w:val="24"/>
        </w:rPr>
        <w:t>a právnu formu</w:t>
      </w:r>
      <w:r w:rsidR="00FC7BC5" w:rsidRPr="006E07CE">
        <w:rPr>
          <w:rFonts w:ascii="Times New Roman" w:hAnsi="Times New Roman" w:cs="Times New Roman"/>
          <w:sz w:val="24"/>
          <w:szCs w:val="24"/>
        </w:rPr>
        <w:t xml:space="preserve">, ak </w:t>
      </w:r>
      <w:r w:rsidR="00475806" w:rsidRPr="006E07CE">
        <w:rPr>
          <w:rFonts w:ascii="Times New Roman" w:hAnsi="Times New Roman" w:cs="Times New Roman"/>
          <w:sz w:val="24"/>
          <w:szCs w:val="24"/>
        </w:rPr>
        <w:t>ide o</w:t>
      </w:r>
      <w:r w:rsidRPr="006E07CE">
        <w:rPr>
          <w:rFonts w:ascii="Times New Roman" w:hAnsi="Times New Roman" w:cs="Times New Roman"/>
          <w:sz w:val="24"/>
          <w:szCs w:val="24"/>
        </w:rPr>
        <w:t xml:space="preserve"> právnick</w:t>
      </w:r>
      <w:r w:rsidR="00475806" w:rsidRPr="006E07CE">
        <w:rPr>
          <w:rFonts w:ascii="Times New Roman" w:hAnsi="Times New Roman" w:cs="Times New Roman"/>
          <w:sz w:val="24"/>
          <w:szCs w:val="24"/>
        </w:rPr>
        <w:t>ú</w:t>
      </w:r>
      <w:r w:rsidRPr="006E07CE">
        <w:rPr>
          <w:rFonts w:ascii="Times New Roman" w:hAnsi="Times New Roman" w:cs="Times New Roman"/>
          <w:sz w:val="24"/>
          <w:szCs w:val="24"/>
        </w:rPr>
        <w:t xml:space="preserve"> osob</w:t>
      </w:r>
      <w:r w:rsidR="00475806" w:rsidRPr="006E07CE">
        <w:rPr>
          <w:rFonts w:ascii="Times New Roman" w:hAnsi="Times New Roman" w:cs="Times New Roman"/>
          <w:sz w:val="24"/>
          <w:szCs w:val="24"/>
        </w:rPr>
        <w:t>u</w:t>
      </w:r>
      <w:r w:rsidRPr="006E07CE">
        <w:rPr>
          <w:rFonts w:ascii="Times New Roman" w:hAnsi="Times New Roman" w:cs="Times New Roman"/>
          <w:sz w:val="24"/>
          <w:szCs w:val="24"/>
        </w:rPr>
        <w:t>, a</w:t>
      </w:r>
      <w:r w:rsidR="00FC7BC5" w:rsidRPr="006E07CE">
        <w:rPr>
          <w:rFonts w:ascii="Times New Roman" w:hAnsi="Times New Roman" w:cs="Times New Roman"/>
          <w:sz w:val="24"/>
          <w:szCs w:val="24"/>
        </w:rPr>
        <w:t> </w:t>
      </w:r>
      <w:r w:rsidRPr="006E07CE">
        <w:rPr>
          <w:rFonts w:ascii="Times New Roman" w:hAnsi="Times New Roman" w:cs="Times New Roman"/>
          <w:sz w:val="24"/>
          <w:szCs w:val="24"/>
        </w:rPr>
        <w:t>meno</w:t>
      </w:r>
      <w:r w:rsidR="00FC7BC5" w:rsidRPr="006E07CE">
        <w:rPr>
          <w:rFonts w:ascii="Times New Roman" w:hAnsi="Times New Roman" w:cs="Times New Roman"/>
          <w:sz w:val="24"/>
          <w:szCs w:val="24"/>
        </w:rPr>
        <w:t xml:space="preserve"> a </w:t>
      </w:r>
      <w:r w:rsidRPr="006E07CE">
        <w:rPr>
          <w:rFonts w:ascii="Times New Roman" w:hAnsi="Times New Roman" w:cs="Times New Roman"/>
          <w:sz w:val="24"/>
          <w:szCs w:val="24"/>
        </w:rPr>
        <w:t>priezvisko</w:t>
      </w:r>
      <w:r w:rsidR="00FC7BC5" w:rsidRPr="006E07CE">
        <w:rPr>
          <w:rFonts w:ascii="Times New Roman" w:hAnsi="Times New Roman" w:cs="Times New Roman"/>
          <w:sz w:val="24"/>
          <w:szCs w:val="24"/>
        </w:rPr>
        <w:t xml:space="preserve"> alebo obchodné meno, pod ktorým fyzická osoba podniká, ak je tvorené inak, </w:t>
      </w:r>
      <w:r w:rsidR="00643986" w:rsidRPr="006E07CE">
        <w:rPr>
          <w:rFonts w:ascii="Times New Roman" w:hAnsi="Times New Roman" w:cs="Times New Roman"/>
          <w:sz w:val="24"/>
          <w:szCs w:val="24"/>
        </w:rPr>
        <w:t>ako</w:t>
      </w:r>
      <w:r w:rsidR="00FC7BC5" w:rsidRPr="006E07CE">
        <w:rPr>
          <w:rFonts w:ascii="Times New Roman" w:hAnsi="Times New Roman" w:cs="Times New Roman"/>
          <w:sz w:val="24"/>
          <w:szCs w:val="24"/>
        </w:rPr>
        <w:t xml:space="preserve"> jej menom a priezviskom</w:t>
      </w:r>
      <w:r w:rsidRPr="006E07CE">
        <w:rPr>
          <w:rFonts w:ascii="Times New Roman" w:hAnsi="Times New Roman" w:cs="Times New Roman"/>
          <w:sz w:val="24"/>
          <w:szCs w:val="24"/>
        </w:rPr>
        <w:t>, trvalý pobyt alebo prechodný pobyt</w:t>
      </w:r>
      <w:r w:rsidR="00FC7BC5" w:rsidRPr="006E07CE">
        <w:rPr>
          <w:rFonts w:ascii="Times New Roman" w:hAnsi="Times New Roman" w:cs="Times New Roman"/>
          <w:sz w:val="24"/>
          <w:szCs w:val="24"/>
        </w:rPr>
        <w:t>, dátum narodenia a identifikačné číslo organizácie, ak je pridelené,</w:t>
      </w:r>
      <w:r w:rsidRPr="006E07CE">
        <w:rPr>
          <w:rFonts w:ascii="Times New Roman" w:hAnsi="Times New Roman" w:cs="Times New Roman"/>
          <w:sz w:val="24"/>
          <w:szCs w:val="24"/>
        </w:rPr>
        <w:t xml:space="preserve"> </w:t>
      </w:r>
      <w:r w:rsidR="00FC7BC5" w:rsidRPr="006E07CE">
        <w:rPr>
          <w:rFonts w:ascii="Times New Roman" w:hAnsi="Times New Roman" w:cs="Times New Roman"/>
          <w:sz w:val="24"/>
          <w:szCs w:val="24"/>
        </w:rPr>
        <w:t xml:space="preserve">ak </w:t>
      </w:r>
      <w:r w:rsidR="00475806" w:rsidRPr="006E07CE">
        <w:rPr>
          <w:rFonts w:ascii="Times New Roman" w:hAnsi="Times New Roman" w:cs="Times New Roman"/>
          <w:sz w:val="24"/>
          <w:szCs w:val="24"/>
        </w:rPr>
        <w:t>ide o</w:t>
      </w:r>
      <w:r w:rsidR="00FC7BC5" w:rsidRPr="006E07CE">
        <w:rPr>
          <w:rFonts w:ascii="Times New Roman" w:hAnsi="Times New Roman" w:cs="Times New Roman"/>
          <w:sz w:val="24"/>
          <w:szCs w:val="24"/>
        </w:rPr>
        <w:t xml:space="preserve"> fyzick</w:t>
      </w:r>
      <w:r w:rsidR="00475806" w:rsidRPr="006E07CE">
        <w:rPr>
          <w:rFonts w:ascii="Times New Roman" w:hAnsi="Times New Roman" w:cs="Times New Roman"/>
          <w:sz w:val="24"/>
          <w:szCs w:val="24"/>
        </w:rPr>
        <w:t>ú</w:t>
      </w:r>
      <w:r w:rsidR="00FC7BC5" w:rsidRPr="006E07CE">
        <w:rPr>
          <w:rFonts w:ascii="Times New Roman" w:hAnsi="Times New Roman" w:cs="Times New Roman"/>
          <w:sz w:val="24"/>
          <w:szCs w:val="24"/>
        </w:rPr>
        <w:t xml:space="preserve"> osob</w:t>
      </w:r>
      <w:r w:rsidR="00475806" w:rsidRPr="006E07CE">
        <w:rPr>
          <w:rFonts w:ascii="Times New Roman" w:hAnsi="Times New Roman" w:cs="Times New Roman"/>
          <w:sz w:val="24"/>
          <w:szCs w:val="24"/>
        </w:rPr>
        <w:t>u</w:t>
      </w:r>
      <w:r w:rsidRPr="006E07CE">
        <w:rPr>
          <w:rFonts w:ascii="Times New Roman" w:hAnsi="Times New Roman" w:cs="Times New Roman"/>
          <w:sz w:val="24"/>
          <w:szCs w:val="24"/>
        </w:rPr>
        <w:t>,“.</w:t>
      </w:r>
    </w:p>
    <w:p w14:paraId="31E30AE8" w14:textId="77777777" w:rsidR="006B61B6" w:rsidRPr="006E07CE" w:rsidRDefault="006B61B6" w:rsidP="001E00F7">
      <w:pPr>
        <w:shd w:val="clear" w:color="auto" w:fill="FFFFFF" w:themeFill="background1"/>
        <w:spacing w:after="0" w:line="240" w:lineRule="auto"/>
        <w:ind w:left="851" w:hanging="425"/>
        <w:jc w:val="both"/>
        <w:rPr>
          <w:rFonts w:ascii="Times New Roman" w:hAnsi="Times New Roman" w:cs="Times New Roman"/>
          <w:sz w:val="24"/>
          <w:szCs w:val="24"/>
        </w:rPr>
      </w:pPr>
    </w:p>
    <w:p w14:paraId="6E262837" w14:textId="77777777" w:rsidR="003718A6" w:rsidRPr="006E07CE" w:rsidRDefault="003718A6"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86 ods. 3</w:t>
      </w:r>
      <w:r w:rsidR="00CF5BEB" w:rsidRPr="006E07CE">
        <w:rPr>
          <w:rFonts w:ascii="Times New Roman" w:hAnsi="Times New Roman" w:cs="Times New Roman"/>
          <w:sz w:val="24"/>
          <w:szCs w:val="24"/>
        </w:rPr>
        <w:t xml:space="preserve"> </w:t>
      </w:r>
      <w:r w:rsidRPr="006E07CE">
        <w:rPr>
          <w:rFonts w:ascii="Times New Roman" w:hAnsi="Times New Roman" w:cs="Times New Roman"/>
          <w:sz w:val="24"/>
          <w:szCs w:val="24"/>
        </w:rPr>
        <w:t>sa slová „písm. e)“ nahrádzajú slovami „písm. d)“.</w:t>
      </w:r>
    </w:p>
    <w:p w14:paraId="48E1C030" w14:textId="77777777" w:rsidR="003718A6" w:rsidRPr="006E07CE" w:rsidRDefault="003718A6" w:rsidP="00786B8D">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1796D52B" w14:textId="0CE17B35" w:rsidR="003718A6" w:rsidRDefault="003718A6"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lastRenderedPageBreak/>
        <w:t xml:space="preserve">V § 86 ods. 4 </w:t>
      </w:r>
      <w:r w:rsidR="00CF5BEB" w:rsidRPr="006E07CE">
        <w:rPr>
          <w:rFonts w:ascii="Times New Roman" w:hAnsi="Times New Roman" w:cs="Times New Roman"/>
          <w:sz w:val="24"/>
          <w:szCs w:val="24"/>
        </w:rPr>
        <w:t xml:space="preserve">sa slová „písm. e)“ nahrádzajú slovami „písm. d)“ a </w:t>
      </w:r>
      <w:r w:rsidRPr="006E07CE">
        <w:rPr>
          <w:rFonts w:ascii="Times New Roman" w:hAnsi="Times New Roman" w:cs="Times New Roman"/>
          <w:sz w:val="24"/>
          <w:szCs w:val="24"/>
        </w:rPr>
        <w:t xml:space="preserve">vypúšťa </w:t>
      </w:r>
      <w:r w:rsidR="00CF5BEB" w:rsidRPr="006E07CE">
        <w:rPr>
          <w:rFonts w:ascii="Times New Roman" w:hAnsi="Times New Roman" w:cs="Times New Roman"/>
          <w:sz w:val="24"/>
          <w:szCs w:val="24"/>
        </w:rPr>
        <w:t xml:space="preserve">sa </w:t>
      </w:r>
      <w:r w:rsidRPr="006E07CE">
        <w:rPr>
          <w:rFonts w:ascii="Times New Roman" w:hAnsi="Times New Roman" w:cs="Times New Roman"/>
          <w:sz w:val="24"/>
          <w:szCs w:val="24"/>
        </w:rPr>
        <w:t>slovo „vyučovacím“.</w:t>
      </w:r>
    </w:p>
    <w:p w14:paraId="41404711" w14:textId="1450186B" w:rsidR="00EB6B39" w:rsidRPr="00EB6B39" w:rsidRDefault="00EB6B39" w:rsidP="00EB6B39">
      <w:pPr>
        <w:shd w:val="clear" w:color="auto" w:fill="FFFFFF" w:themeFill="background1"/>
        <w:tabs>
          <w:tab w:val="left" w:pos="66"/>
        </w:tabs>
        <w:spacing w:after="0" w:line="240" w:lineRule="auto"/>
        <w:jc w:val="both"/>
        <w:rPr>
          <w:rFonts w:ascii="Times New Roman" w:hAnsi="Times New Roman" w:cs="Times New Roman"/>
          <w:sz w:val="24"/>
          <w:szCs w:val="24"/>
        </w:rPr>
      </w:pPr>
    </w:p>
    <w:p w14:paraId="107CA366" w14:textId="77777777" w:rsidR="00FC7BC5" w:rsidRPr="006E07CE" w:rsidRDefault="00FC7BC5" w:rsidP="00786B8D">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87 ods. 1 písmeno a) znie:</w:t>
      </w:r>
    </w:p>
    <w:p w14:paraId="18952C31" w14:textId="77777777" w:rsidR="00FC7BC5" w:rsidRPr="006E07CE" w:rsidRDefault="00FC7BC5" w:rsidP="00AF59FC">
      <w:pPr>
        <w:pStyle w:val="Odsekzoznamu"/>
        <w:shd w:val="clear" w:color="auto" w:fill="FFFFFF" w:themeFill="background1"/>
        <w:tabs>
          <w:tab w:val="left" w:pos="66"/>
        </w:tabs>
        <w:spacing w:after="0" w:line="240" w:lineRule="auto"/>
        <w:ind w:left="709" w:hanging="349"/>
        <w:jc w:val="both"/>
        <w:rPr>
          <w:rFonts w:ascii="Times New Roman" w:hAnsi="Times New Roman" w:cs="Times New Roman"/>
          <w:sz w:val="24"/>
          <w:szCs w:val="24"/>
        </w:rPr>
      </w:pPr>
      <w:r w:rsidRPr="006E07CE">
        <w:rPr>
          <w:rFonts w:ascii="Times New Roman" w:hAnsi="Times New Roman" w:cs="Times New Roman"/>
          <w:sz w:val="24"/>
          <w:szCs w:val="24"/>
        </w:rPr>
        <w:t xml:space="preserve">„a) </w:t>
      </w:r>
      <w:r w:rsidR="00CB54CA" w:rsidRPr="006E07CE">
        <w:rPr>
          <w:rFonts w:ascii="Times New Roman" w:hAnsi="Times New Roman" w:cs="Times New Roman"/>
          <w:sz w:val="24"/>
          <w:szCs w:val="24"/>
        </w:rPr>
        <w:t xml:space="preserve">obchodné </w:t>
      </w:r>
      <w:r w:rsidRPr="006E07CE">
        <w:rPr>
          <w:rFonts w:ascii="Times New Roman" w:hAnsi="Times New Roman" w:cs="Times New Roman"/>
          <w:sz w:val="24"/>
          <w:szCs w:val="24"/>
        </w:rPr>
        <w:t xml:space="preserve">meno alebo názov, sídlo, identifikačné číslo </w:t>
      </w:r>
      <w:r w:rsidR="00CB54CA" w:rsidRPr="006E07CE">
        <w:rPr>
          <w:rFonts w:ascii="Times New Roman" w:hAnsi="Times New Roman" w:cs="Times New Roman"/>
          <w:sz w:val="24"/>
          <w:szCs w:val="24"/>
        </w:rPr>
        <w:t>organizácie a právnu</w:t>
      </w:r>
      <w:r w:rsidRPr="006E07CE">
        <w:rPr>
          <w:rFonts w:ascii="Times New Roman" w:hAnsi="Times New Roman" w:cs="Times New Roman"/>
          <w:sz w:val="24"/>
          <w:szCs w:val="24"/>
        </w:rPr>
        <w:t xml:space="preserve"> formu</w:t>
      </w:r>
      <w:r w:rsidR="00A07A56" w:rsidRPr="006E07CE">
        <w:rPr>
          <w:rFonts w:ascii="Times New Roman" w:hAnsi="Times New Roman" w:cs="Times New Roman"/>
          <w:sz w:val="24"/>
          <w:szCs w:val="24"/>
        </w:rPr>
        <w:t xml:space="preserve">, ak </w:t>
      </w:r>
      <w:r w:rsidR="003D6DC4" w:rsidRPr="006E07CE">
        <w:rPr>
          <w:rFonts w:ascii="Times New Roman" w:hAnsi="Times New Roman" w:cs="Times New Roman"/>
          <w:sz w:val="24"/>
          <w:szCs w:val="24"/>
        </w:rPr>
        <w:t>ide o</w:t>
      </w:r>
      <w:r w:rsidRPr="006E07CE">
        <w:rPr>
          <w:rFonts w:ascii="Times New Roman" w:hAnsi="Times New Roman" w:cs="Times New Roman"/>
          <w:sz w:val="24"/>
          <w:szCs w:val="24"/>
        </w:rPr>
        <w:t xml:space="preserve"> právnick</w:t>
      </w:r>
      <w:r w:rsidR="003D6DC4" w:rsidRPr="006E07CE">
        <w:rPr>
          <w:rFonts w:ascii="Times New Roman" w:hAnsi="Times New Roman" w:cs="Times New Roman"/>
          <w:sz w:val="24"/>
          <w:szCs w:val="24"/>
        </w:rPr>
        <w:t>ú</w:t>
      </w:r>
      <w:r w:rsidRPr="006E07CE">
        <w:rPr>
          <w:rFonts w:ascii="Times New Roman" w:hAnsi="Times New Roman" w:cs="Times New Roman"/>
          <w:sz w:val="24"/>
          <w:szCs w:val="24"/>
        </w:rPr>
        <w:t xml:space="preserve"> osob</w:t>
      </w:r>
      <w:r w:rsidR="003D6DC4" w:rsidRPr="006E07CE">
        <w:rPr>
          <w:rFonts w:ascii="Times New Roman" w:hAnsi="Times New Roman" w:cs="Times New Roman"/>
          <w:sz w:val="24"/>
          <w:szCs w:val="24"/>
        </w:rPr>
        <w:t>u</w:t>
      </w:r>
      <w:r w:rsidR="00A07A56" w:rsidRPr="006E07CE">
        <w:rPr>
          <w:rFonts w:ascii="Times New Roman" w:hAnsi="Times New Roman" w:cs="Times New Roman"/>
          <w:sz w:val="24"/>
          <w:szCs w:val="24"/>
        </w:rPr>
        <w:t>,</w:t>
      </w:r>
      <w:r w:rsidRPr="006E07CE">
        <w:rPr>
          <w:rFonts w:ascii="Times New Roman" w:hAnsi="Times New Roman" w:cs="Times New Roman"/>
          <w:sz w:val="24"/>
          <w:szCs w:val="24"/>
        </w:rPr>
        <w:t xml:space="preserve"> a meno</w:t>
      </w:r>
      <w:r w:rsidR="00CB54CA" w:rsidRPr="006E07CE">
        <w:rPr>
          <w:rFonts w:ascii="Times New Roman" w:hAnsi="Times New Roman" w:cs="Times New Roman"/>
          <w:sz w:val="24"/>
          <w:szCs w:val="24"/>
        </w:rPr>
        <w:t xml:space="preserve"> a</w:t>
      </w:r>
      <w:r w:rsidRPr="006E07CE">
        <w:rPr>
          <w:rFonts w:ascii="Times New Roman" w:hAnsi="Times New Roman" w:cs="Times New Roman"/>
          <w:sz w:val="24"/>
          <w:szCs w:val="24"/>
        </w:rPr>
        <w:t xml:space="preserve"> priezvisko</w:t>
      </w:r>
      <w:r w:rsidR="00CB54CA" w:rsidRPr="006E07CE">
        <w:rPr>
          <w:rFonts w:ascii="Times New Roman" w:hAnsi="Times New Roman" w:cs="Times New Roman"/>
          <w:sz w:val="24"/>
          <w:szCs w:val="24"/>
        </w:rPr>
        <w:t xml:space="preserve"> alebo obchodné meno, pod ktorým fyzická osoba podniká, ak je tvorené inak, </w:t>
      </w:r>
      <w:r w:rsidR="00643986" w:rsidRPr="006E07CE">
        <w:rPr>
          <w:rFonts w:ascii="Times New Roman" w:hAnsi="Times New Roman" w:cs="Times New Roman"/>
          <w:sz w:val="24"/>
          <w:szCs w:val="24"/>
        </w:rPr>
        <w:t>ako</w:t>
      </w:r>
      <w:r w:rsidR="00CB54CA" w:rsidRPr="006E07CE">
        <w:rPr>
          <w:rFonts w:ascii="Times New Roman" w:hAnsi="Times New Roman" w:cs="Times New Roman"/>
          <w:sz w:val="24"/>
          <w:szCs w:val="24"/>
        </w:rPr>
        <w:t xml:space="preserve"> jej menom a priezviskom, trvalý pobyt alebo prechodný pobyt</w:t>
      </w:r>
      <w:r w:rsidRPr="006E07CE">
        <w:rPr>
          <w:rFonts w:ascii="Times New Roman" w:hAnsi="Times New Roman" w:cs="Times New Roman"/>
          <w:sz w:val="24"/>
          <w:szCs w:val="24"/>
        </w:rPr>
        <w:t xml:space="preserve">, dátum narodenia </w:t>
      </w:r>
      <w:r w:rsidR="00CB54CA" w:rsidRPr="006E07CE">
        <w:rPr>
          <w:rFonts w:ascii="Times New Roman" w:hAnsi="Times New Roman" w:cs="Times New Roman"/>
          <w:sz w:val="24"/>
          <w:szCs w:val="24"/>
        </w:rPr>
        <w:t>a identifikačné číslo organizácie, ak je pridelené,</w:t>
      </w:r>
      <w:r w:rsidRPr="006E07CE">
        <w:rPr>
          <w:rFonts w:ascii="Times New Roman" w:hAnsi="Times New Roman" w:cs="Times New Roman"/>
          <w:sz w:val="24"/>
          <w:szCs w:val="24"/>
        </w:rPr>
        <w:t xml:space="preserve"> </w:t>
      </w:r>
      <w:r w:rsidR="00E06BB3" w:rsidRPr="006E07CE">
        <w:rPr>
          <w:rFonts w:ascii="Times New Roman" w:hAnsi="Times New Roman" w:cs="Times New Roman"/>
          <w:sz w:val="24"/>
          <w:szCs w:val="24"/>
        </w:rPr>
        <w:t xml:space="preserve">ak </w:t>
      </w:r>
      <w:r w:rsidR="003D6DC4" w:rsidRPr="006E07CE">
        <w:rPr>
          <w:rFonts w:ascii="Times New Roman" w:hAnsi="Times New Roman" w:cs="Times New Roman"/>
          <w:sz w:val="24"/>
          <w:szCs w:val="24"/>
        </w:rPr>
        <w:t>ide o</w:t>
      </w:r>
      <w:r w:rsidR="00A07A56" w:rsidRPr="006E07CE">
        <w:rPr>
          <w:rFonts w:ascii="Times New Roman" w:hAnsi="Times New Roman" w:cs="Times New Roman"/>
          <w:sz w:val="24"/>
          <w:szCs w:val="24"/>
        </w:rPr>
        <w:t xml:space="preserve"> </w:t>
      </w:r>
      <w:r w:rsidRPr="006E07CE">
        <w:rPr>
          <w:rFonts w:ascii="Times New Roman" w:hAnsi="Times New Roman" w:cs="Times New Roman"/>
          <w:sz w:val="24"/>
          <w:szCs w:val="24"/>
        </w:rPr>
        <w:t>fyzick</w:t>
      </w:r>
      <w:r w:rsidR="003D6DC4" w:rsidRPr="006E07CE">
        <w:rPr>
          <w:rFonts w:ascii="Times New Roman" w:hAnsi="Times New Roman" w:cs="Times New Roman"/>
          <w:sz w:val="24"/>
          <w:szCs w:val="24"/>
        </w:rPr>
        <w:t>ú</w:t>
      </w:r>
      <w:r w:rsidRPr="006E07CE">
        <w:rPr>
          <w:rFonts w:ascii="Times New Roman" w:hAnsi="Times New Roman" w:cs="Times New Roman"/>
          <w:sz w:val="24"/>
          <w:szCs w:val="24"/>
        </w:rPr>
        <w:t xml:space="preserve"> osob</w:t>
      </w:r>
      <w:r w:rsidR="003D6DC4" w:rsidRPr="006E07CE">
        <w:rPr>
          <w:rFonts w:ascii="Times New Roman" w:hAnsi="Times New Roman" w:cs="Times New Roman"/>
          <w:sz w:val="24"/>
          <w:szCs w:val="24"/>
        </w:rPr>
        <w:t>u</w:t>
      </w:r>
      <w:r w:rsidRPr="006E07CE">
        <w:rPr>
          <w:rFonts w:ascii="Times New Roman" w:hAnsi="Times New Roman" w:cs="Times New Roman"/>
          <w:sz w:val="24"/>
          <w:szCs w:val="24"/>
        </w:rPr>
        <w:t>,“.</w:t>
      </w:r>
      <w:r w:rsidR="00CB54CA" w:rsidRPr="006E07CE">
        <w:rPr>
          <w:rFonts w:ascii="Times New Roman" w:hAnsi="Times New Roman" w:cs="Times New Roman"/>
          <w:sz w:val="24"/>
          <w:szCs w:val="24"/>
        </w:rPr>
        <w:t xml:space="preserve"> </w:t>
      </w:r>
    </w:p>
    <w:p w14:paraId="2DCD06C1" w14:textId="77777777" w:rsidR="00FC7BC5" w:rsidRPr="006E07CE" w:rsidRDefault="00FC7BC5" w:rsidP="00AF59FC">
      <w:pPr>
        <w:pStyle w:val="Odsekzoznamu"/>
        <w:shd w:val="clear" w:color="auto" w:fill="FFFFFF" w:themeFill="background1"/>
        <w:tabs>
          <w:tab w:val="left" w:pos="66"/>
          <w:tab w:val="left" w:pos="6946"/>
        </w:tabs>
        <w:spacing w:after="0" w:line="240" w:lineRule="auto"/>
        <w:ind w:left="360"/>
        <w:jc w:val="both"/>
        <w:rPr>
          <w:rFonts w:ascii="Times New Roman" w:hAnsi="Times New Roman" w:cs="Times New Roman"/>
          <w:sz w:val="24"/>
          <w:szCs w:val="24"/>
        </w:rPr>
      </w:pPr>
    </w:p>
    <w:p w14:paraId="2D88E15F" w14:textId="77777777" w:rsidR="00CB54CA" w:rsidRPr="006E07CE" w:rsidRDefault="00CB54CA"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88 ods. 2 písmeno a) znie:</w:t>
      </w:r>
    </w:p>
    <w:p w14:paraId="773AC962" w14:textId="77777777" w:rsidR="00CB54CA" w:rsidRPr="006E07CE" w:rsidRDefault="00CB54CA" w:rsidP="00AF59FC">
      <w:pPr>
        <w:pStyle w:val="Odsekzoznamu"/>
        <w:shd w:val="clear" w:color="auto" w:fill="FFFFFF" w:themeFill="background1"/>
        <w:tabs>
          <w:tab w:val="left" w:pos="66"/>
          <w:tab w:val="left" w:pos="6946"/>
        </w:tabs>
        <w:spacing w:after="0" w:line="240" w:lineRule="auto"/>
        <w:ind w:left="709" w:hanging="349"/>
        <w:jc w:val="both"/>
        <w:rPr>
          <w:rFonts w:ascii="Times New Roman" w:hAnsi="Times New Roman" w:cs="Times New Roman"/>
          <w:sz w:val="24"/>
          <w:szCs w:val="24"/>
        </w:rPr>
      </w:pPr>
      <w:r w:rsidRPr="006E07CE">
        <w:rPr>
          <w:rFonts w:ascii="Times New Roman" w:hAnsi="Times New Roman" w:cs="Times New Roman"/>
          <w:sz w:val="24"/>
          <w:szCs w:val="24"/>
        </w:rPr>
        <w:t xml:space="preserve">„a) obchodné meno alebo názov, sídlo, identifikačné číslo organizácie a právnu formu, ak </w:t>
      </w:r>
      <w:r w:rsidR="00475806" w:rsidRPr="006E07CE">
        <w:rPr>
          <w:rFonts w:ascii="Times New Roman" w:hAnsi="Times New Roman" w:cs="Times New Roman"/>
          <w:sz w:val="24"/>
          <w:szCs w:val="24"/>
        </w:rPr>
        <w:t>ide o</w:t>
      </w:r>
      <w:r w:rsidRPr="006E07CE">
        <w:rPr>
          <w:rFonts w:ascii="Times New Roman" w:hAnsi="Times New Roman" w:cs="Times New Roman"/>
          <w:sz w:val="24"/>
          <w:szCs w:val="24"/>
        </w:rPr>
        <w:t xml:space="preserve"> právnick</w:t>
      </w:r>
      <w:r w:rsidR="00475806" w:rsidRPr="006E07CE">
        <w:rPr>
          <w:rFonts w:ascii="Times New Roman" w:hAnsi="Times New Roman" w:cs="Times New Roman"/>
          <w:sz w:val="24"/>
          <w:szCs w:val="24"/>
        </w:rPr>
        <w:t>ú</w:t>
      </w:r>
      <w:r w:rsidRPr="006E07CE">
        <w:rPr>
          <w:rFonts w:ascii="Times New Roman" w:hAnsi="Times New Roman" w:cs="Times New Roman"/>
          <w:sz w:val="24"/>
          <w:szCs w:val="24"/>
        </w:rPr>
        <w:t xml:space="preserve"> osob</w:t>
      </w:r>
      <w:r w:rsidR="00475806" w:rsidRPr="006E07CE">
        <w:rPr>
          <w:rFonts w:ascii="Times New Roman" w:hAnsi="Times New Roman" w:cs="Times New Roman"/>
          <w:sz w:val="24"/>
          <w:szCs w:val="24"/>
        </w:rPr>
        <w:t>u</w:t>
      </w:r>
      <w:r w:rsidRPr="006E07CE">
        <w:rPr>
          <w:rFonts w:ascii="Times New Roman" w:hAnsi="Times New Roman" w:cs="Times New Roman"/>
          <w:sz w:val="24"/>
          <w:szCs w:val="24"/>
        </w:rPr>
        <w:t xml:space="preserve">, a meno a priezvisko alebo obchodné meno, pod ktorým fyzická osoba podniká, ak je tvorené inak, </w:t>
      </w:r>
      <w:r w:rsidR="00643986" w:rsidRPr="006E07CE">
        <w:rPr>
          <w:rFonts w:ascii="Times New Roman" w:hAnsi="Times New Roman" w:cs="Times New Roman"/>
          <w:sz w:val="24"/>
          <w:szCs w:val="24"/>
        </w:rPr>
        <w:t>ako</w:t>
      </w:r>
      <w:r w:rsidRPr="006E07CE">
        <w:rPr>
          <w:rFonts w:ascii="Times New Roman" w:hAnsi="Times New Roman" w:cs="Times New Roman"/>
          <w:sz w:val="24"/>
          <w:szCs w:val="24"/>
        </w:rPr>
        <w:t xml:space="preserve"> jej menom a priezviskom, trvalý pobyt alebo prechodný pobyt, dátum narodenia a </w:t>
      </w:r>
      <w:r w:rsidR="00385AEB" w:rsidRPr="006E07CE">
        <w:rPr>
          <w:rFonts w:ascii="Times New Roman" w:hAnsi="Times New Roman" w:cs="Times New Roman"/>
          <w:sz w:val="24"/>
          <w:szCs w:val="24"/>
        </w:rPr>
        <w:t xml:space="preserve">identifikačné číslo organizácie, ak je pridelené, ak </w:t>
      </w:r>
      <w:r w:rsidR="00475806" w:rsidRPr="006E07CE">
        <w:rPr>
          <w:rFonts w:ascii="Times New Roman" w:hAnsi="Times New Roman" w:cs="Times New Roman"/>
          <w:sz w:val="24"/>
          <w:szCs w:val="24"/>
        </w:rPr>
        <w:t>ide o</w:t>
      </w:r>
      <w:r w:rsidR="00385AEB" w:rsidRPr="006E07CE">
        <w:rPr>
          <w:rFonts w:ascii="Times New Roman" w:hAnsi="Times New Roman" w:cs="Times New Roman"/>
          <w:sz w:val="24"/>
          <w:szCs w:val="24"/>
        </w:rPr>
        <w:t xml:space="preserve"> fyzick</w:t>
      </w:r>
      <w:r w:rsidR="00475806" w:rsidRPr="006E07CE">
        <w:rPr>
          <w:rFonts w:ascii="Times New Roman" w:hAnsi="Times New Roman" w:cs="Times New Roman"/>
          <w:sz w:val="24"/>
          <w:szCs w:val="24"/>
        </w:rPr>
        <w:t>ú</w:t>
      </w:r>
      <w:r w:rsidR="00385AEB" w:rsidRPr="006E07CE">
        <w:rPr>
          <w:rFonts w:ascii="Times New Roman" w:hAnsi="Times New Roman" w:cs="Times New Roman"/>
          <w:sz w:val="24"/>
          <w:szCs w:val="24"/>
        </w:rPr>
        <w:t xml:space="preserve"> osob</w:t>
      </w:r>
      <w:r w:rsidR="00475806" w:rsidRPr="006E07CE">
        <w:rPr>
          <w:rFonts w:ascii="Times New Roman" w:hAnsi="Times New Roman" w:cs="Times New Roman"/>
          <w:sz w:val="24"/>
          <w:szCs w:val="24"/>
        </w:rPr>
        <w:t>u</w:t>
      </w:r>
      <w:r w:rsidR="00385AEB" w:rsidRPr="006E07CE">
        <w:rPr>
          <w:rFonts w:ascii="Times New Roman" w:hAnsi="Times New Roman" w:cs="Times New Roman"/>
          <w:sz w:val="24"/>
          <w:szCs w:val="24"/>
        </w:rPr>
        <w:t>,“.</w:t>
      </w:r>
    </w:p>
    <w:p w14:paraId="254CA692" w14:textId="77777777" w:rsidR="00CB54CA" w:rsidRPr="006E07CE" w:rsidRDefault="00CB54CA"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089EED29" w14:textId="77777777" w:rsidR="00196120" w:rsidRPr="006E07CE" w:rsidRDefault="0019612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88 ods. 2 písm. l) sa slová „vzdelávacieho programu“ nahrádzajú slovami „na odbornú  činnosť“.</w:t>
      </w:r>
    </w:p>
    <w:p w14:paraId="53FCE143" w14:textId="77777777" w:rsidR="00196120" w:rsidRDefault="00055182"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275A96FE" w14:textId="77777777" w:rsidR="00007001" w:rsidRPr="006E07CE" w:rsidRDefault="000F26C6"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89 ods. 1 písm</w:t>
      </w:r>
      <w:r w:rsidR="00007001" w:rsidRPr="006E07CE">
        <w:rPr>
          <w:rFonts w:ascii="Times New Roman" w:hAnsi="Times New Roman" w:cs="Times New Roman"/>
          <w:sz w:val="24"/>
          <w:szCs w:val="24"/>
        </w:rPr>
        <w:t>eno</w:t>
      </w:r>
      <w:r w:rsidRPr="006E07CE">
        <w:rPr>
          <w:rFonts w:ascii="Times New Roman" w:hAnsi="Times New Roman" w:cs="Times New Roman"/>
          <w:sz w:val="24"/>
          <w:szCs w:val="24"/>
        </w:rPr>
        <w:t xml:space="preserve"> a)</w:t>
      </w:r>
      <w:r w:rsidR="00007001" w:rsidRPr="006E07CE">
        <w:rPr>
          <w:rFonts w:ascii="Times New Roman" w:hAnsi="Times New Roman" w:cs="Times New Roman"/>
          <w:sz w:val="24"/>
          <w:szCs w:val="24"/>
        </w:rPr>
        <w:t xml:space="preserve"> znie:</w:t>
      </w:r>
    </w:p>
    <w:p w14:paraId="595F44F8" w14:textId="77777777" w:rsidR="000F26C6" w:rsidRPr="006E07CE" w:rsidRDefault="00007001" w:rsidP="00AF59FC">
      <w:pPr>
        <w:pStyle w:val="Odsekzoznamu"/>
        <w:shd w:val="clear" w:color="auto" w:fill="FFFFFF" w:themeFill="background1"/>
        <w:tabs>
          <w:tab w:val="left" w:pos="66"/>
        </w:tabs>
        <w:spacing w:after="0" w:line="240" w:lineRule="auto"/>
        <w:ind w:left="709" w:hanging="349"/>
        <w:jc w:val="both"/>
        <w:rPr>
          <w:rFonts w:ascii="Times New Roman" w:hAnsi="Times New Roman" w:cs="Times New Roman"/>
          <w:sz w:val="24"/>
          <w:szCs w:val="24"/>
        </w:rPr>
      </w:pPr>
      <w:r w:rsidRPr="006E07CE">
        <w:rPr>
          <w:rFonts w:ascii="Times New Roman" w:hAnsi="Times New Roman" w:cs="Times New Roman"/>
          <w:sz w:val="24"/>
          <w:szCs w:val="24"/>
        </w:rPr>
        <w:t>„a) obchodné meno alebo názov, sídlo, identifikačné číslo organizácie a právnu formu</w:t>
      </w:r>
      <w:r w:rsidR="00E06BB3" w:rsidRPr="006E07CE">
        <w:rPr>
          <w:rFonts w:ascii="Times New Roman" w:hAnsi="Times New Roman" w:cs="Times New Roman"/>
          <w:sz w:val="24"/>
          <w:szCs w:val="24"/>
        </w:rPr>
        <w:t xml:space="preserve">, ak </w:t>
      </w:r>
      <w:r w:rsidR="003D6DC4" w:rsidRPr="006E07CE">
        <w:rPr>
          <w:rFonts w:ascii="Times New Roman" w:hAnsi="Times New Roman" w:cs="Times New Roman"/>
          <w:sz w:val="24"/>
          <w:szCs w:val="24"/>
        </w:rPr>
        <w:t>ide o</w:t>
      </w:r>
      <w:r w:rsidR="00E06BB3" w:rsidRPr="006E07CE">
        <w:rPr>
          <w:rFonts w:ascii="Times New Roman" w:hAnsi="Times New Roman" w:cs="Times New Roman"/>
          <w:sz w:val="24"/>
          <w:szCs w:val="24"/>
        </w:rPr>
        <w:t xml:space="preserve"> právnick</w:t>
      </w:r>
      <w:r w:rsidR="003D6DC4" w:rsidRPr="006E07CE">
        <w:rPr>
          <w:rFonts w:ascii="Times New Roman" w:hAnsi="Times New Roman" w:cs="Times New Roman"/>
          <w:sz w:val="24"/>
          <w:szCs w:val="24"/>
        </w:rPr>
        <w:t>ú</w:t>
      </w:r>
      <w:r w:rsidR="00E06BB3" w:rsidRPr="006E07CE">
        <w:rPr>
          <w:rFonts w:ascii="Times New Roman" w:hAnsi="Times New Roman" w:cs="Times New Roman"/>
          <w:sz w:val="24"/>
          <w:szCs w:val="24"/>
        </w:rPr>
        <w:t xml:space="preserve"> osob</w:t>
      </w:r>
      <w:r w:rsidR="003D6DC4" w:rsidRPr="006E07CE">
        <w:rPr>
          <w:rFonts w:ascii="Times New Roman" w:hAnsi="Times New Roman" w:cs="Times New Roman"/>
          <w:sz w:val="24"/>
          <w:szCs w:val="24"/>
        </w:rPr>
        <w:t>u</w:t>
      </w:r>
      <w:r w:rsidR="00E06BB3" w:rsidRPr="006E07CE">
        <w:rPr>
          <w:rFonts w:ascii="Times New Roman" w:hAnsi="Times New Roman" w:cs="Times New Roman"/>
          <w:sz w:val="24"/>
          <w:szCs w:val="24"/>
        </w:rPr>
        <w:t>,</w:t>
      </w:r>
      <w:r w:rsidRPr="006E07CE">
        <w:rPr>
          <w:rFonts w:ascii="Times New Roman" w:hAnsi="Times New Roman" w:cs="Times New Roman"/>
          <w:sz w:val="24"/>
          <w:szCs w:val="24"/>
        </w:rPr>
        <w:t xml:space="preserve"> a meno</w:t>
      </w:r>
      <w:r w:rsidR="00385AEB" w:rsidRPr="006E07CE">
        <w:rPr>
          <w:rFonts w:ascii="Times New Roman" w:hAnsi="Times New Roman" w:cs="Times New Roman"/>
          <w:sz w:val="24"/>
          <w:szCs w:val="24"/>
        </w:rPr>
        <w:t xml:space="preserve"> a</w:t>
      </w:r>
      <w:r w:rsidRPr="006E07CE">
        <w:rPr>
          <w:rFonts w:ascii="Times New Roman" w:hAnsi="Times New Roman" w:cs="Times New Roman"/>
          <w:sz w:val="24"/>
          <w:szCs w:val="24"/>
        </w:rPr>
        <w:t xml:space="preserve"> priezvisko</w:t>
      </w:r>
      <w:r w:rsidR="00860EED" w:rsidRPr="006E07CE">
        <w:rPr>
          <w:rFonts w:ascii="Times New Roman" w:hAnsi="Times New Roman" w:cs="Times New Roman"/>
          <w:sz w:val="24"/>
          <w:szCs w:val="24"/>
        </w:rPr>
        <w:t xml:space="preserve"> alebo obchodné meno, pod ktorým fyzická osoba podniká, ak je tvorené inak, </w:t>
      </w:r>
      <w:r w:rsidR="00643986" w:rsidRPr="006E07CE">
        <w:rPr>
          <w:rFonts w:ascii="Times New Roman" w:hAnsi="Times New Roman" w:cs="Times New Roman"/>
          <w:sz w:val="24"/>
          <w:szCs w:val="24"/>
        </w:rPr>
        <w:t>ako</w:t>
      </w:r>
      <w:r w:rsidR="00860EED" w:rsidRPr="006E07CE">
        <w:rPr>
          <w:rFonts w:ascii="Times New Roman" w:hAnsi="Times New Roman" w:cs="Times New Roman"/>
          <w:sz w:val="24"/>
          <w:szCs w:val="24"/>
        </w:rPr>
        <w:t xml:space="preserve"> jej menom a priezviskom</w:t>
      </w:r>
      <w:r w:rsidRPr="006E07CE">
        <w:rPr>
          <w:rFonts w:ascii="Times New Roman" w:hAnsi="Times New Roman" w:cs="Times New Roman"/>
          <w:sz w:val="24"/>
          <w:szCs w:val="24"/>
        </w:rPr>
        <w:t>, trvalý pobyt alebo prechodný pobyt</w:t>
      </w:r>
      <w:r w:rsidR="00860EED" w:rsidRPr="006E07CE">
        <w:rPr>
          <w:rFonts w:ascii="Times New Roman" w:hAnsi="Times New Roman" w:cs="Times New Roman"/>
          <w:sz w:val="24"/>
          <w:szCs w:val="24"/>
        </w:rPr>
        <w:t xml:space="preserve">, </w:t>
      </w:r>
      <w:r w:rsidR="00385AEB" w:rsidRPr="006E07CE">
        <w:rPr>
          <w:rFonts w:ascii="Times New Roman" w:hAnsi="Times New Roman" w:cs="Times New Roman"/>
          <w:sz w:val="24"/>
          <w:szCs w:val="24"/>
        </w:rPr>
        <w:t xml:space="preserve">dátum narodenia a </w:t>
      </w:r>
      <w:r w:rsidR="00860EED" w:rsidRPr="006E07CE">
        <w:rPr>
          <w:rFonts w:ascii="Times New Roman" w:hAnsi="Times New Roman" w:cs="Times New Roman"/>
          <w:sz w:val="24"/>
          <w:szCs w:val="24"/>
        </w:rPr>
        <w:t>identifikačné číslo</w:t>
      </w:r>
      <w:r w:rsidR="00385AEB" w:rsidRPr="006E07CE">
        <w:rPr>
          <w:rFonts w:ascii="Times New Roman" w:hAnsi="Times New Roman" w:cs="Times New Roman"/>
          <w:sz w:val="24"/>
          <w:szCs w:val="24"/>
        </w:rPr>
        <w:t xml:space="preserve"> organizácie</w:t>
      </w:r>
      <w:r w:rsidR="00860EED" w:rsidRPr="006E07CE">
        <w:rPr>
          <w:rFonts w:ascii="Times New Roman" w:hAnsi="Times New Roman" w:cs="Times New Roman"/>
          <w:sz w:val="24"/>
          <w:szCs w:val="24"/>
        </w:rPr>
        <w:t>, ak je pridelené,</w:t>
      </w:r>
      <w:r w:rsidRPr="006E07CE">
        <w:rPr>
          <w:rFonts w:ascii="Times New Roman" w:hAnsi="Times New Roman" w:cs="Times New Roman"/>
          <w:sz w:val="24"/>
          <w:szCs w:val="24"/>
        </w:rPr>
        <w:t xml:space="preserve"> </w:t>
      </w:r>
      <w:r w:rsidR="00E06BB3" w:rsidRPr="006E07CE">
        <w:rPr>
          <w:rFonts w:ascii="Times New Roman" w:hAnsi="Times New Roman" w:cs="Times New Roman"/>
          <w:sz w:val="24"/>
          <w:szCs w:val="24"/>
        </w:rPr>
        <w:t xml:space="preserve">ak </w:t>
      </w:r>
      <w:r w:rsidR="003D6DC4" w:rsidRPr="006E07CE">
        <w:rPr>
          <w:rFonts w:ascii="Times New Roman" w:hAnsi="Times New Roman" w:cs="Times New Roman"/>
          <w:sz w:val="24"/>
          <w:szCs w:val="24"/>
        </w:rPr>
        <w:t>ide o</w:t>
      </w:r>
      <w:r w:rsidR="00E06BB3" w:rsidRPr="006E07CE">
        <w:rPr>
          <w:rFonts w:ascii="Times New Roman" w:hAnsi="Times New Roman" w:cs="Times New Roman"/>
          <w:sz w:val="24"/>
          <w:szCs w:val="24"/>
        </w:rPr>
        <w:t xml:space="preserve"> </w:t>
      </w:r>
      <w:r w:rsidRPr="006E07CE">
        <w:rPr>
          <w:rFonts w:ascii="Times New Roman" w:hAnsi="Times New Roman" w:cs="Times New Roman"/>
          <w:sz w:val="24"/>
          <w:szCs w:val="24"/>
        </w:rPr>
        <w:t>fyzick</w:t>
      </w:r>
      <w:r w:rsidR="003D6DC4" w:rsidRPr="006E07CE">
        <w:rPr>
          <w:rFonts w:ascii="Times New Roman" w:hAnsi="Times New Roman" w:cs="Times New Roman"/>
          <w:sz w:val="24"/>
          <w:szCs w:val="24"/>
        </w:rPr>
        <w:t>ú</w:t>
      </w:r>
      <w:r w:rsidRPr="006E07CE">
        <w:rPr>
          <w:rFonts w:ascii="Times New Roman" w:hAnsi="Times New Roman" w:cs="Times New Roman"/>
          <w:sz w:val="24"/>
          <w:szCs w:val="24"/>
        </w:rPr>
        <w:t xml:space="preserve"> osob</w:t>
      </w:r>
      <w:r w:rsidR="003D6DC4" w:rsidRPr="006E07CE">
        <w:rPr>
          <w:rFonts w:ascii="Times New Roman" w:hAnsi="Times New Roman" w:cs="Times New Roman"/>
          <w:sz w:val="24"/>
          <w:szCs w:val="24"/>
        </w:rPr>
        <w:t>u</w:t>
      </w:r>
      <w:r w:rsidRPr="006E07CE">
        <w:rPr>
          <w:rFonts w:ascii="Times New Roman" w:hAnsi="Times New Roman" w:cs="Times New Roman"/>
          <w:sz w:val="24"/>
          <w:szCs w:val="24"/>
        </w:rPr>
        <w:t>,“.</w:t>
      </w:r>
    </w:p>
    <w:p w14:paraId="36E5CEDD" w14:textId="77777777" w:rsidR="000F26C6" w:rsidRPr="006E07CE" w:rsidRDefault="000F26C6"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293DB5ED" w14:textId="77777777" w:rsidR="00B713C9" w:rsidRPr="006E07CE" w:rsidRDefault="00F204D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92 ods</w:t>
      </w:r>
      <w:r w:rsidR="00772B6B" w:rsidRPr="006E07CE">
        <w:rPr>
          <w:rFonts w:ascii="Times New Roman" w:hAnsi="Times New Roman" w:cs="Times New Roman"/>
          <w:sz w:val="24"/>
          <w:szCs w:val="24"/>
        </w:rPr>
        <w:t>ek</w:t>
      </w:r>
      <w:r w:rsidRPr="006E07CE">
        <w:rPr>
          <w:rFonts w:ascii="Times New Roman" w:hAnsi="Times New Roman" w:cs="Times New Roman"/>
          <w:sz w:val="24"/>
          <w:szCs w:val="24"/>
        </w:rPr>
        <w:t xml:space="preserve"> 7 </w:t>
      </w:r>
      <w:r w:rsidR="00265D8E" w:rsidRPr="006E07CE">
        <w:rPr>
          <w:rFonts w:ascii="Times New Roman" w:hAnsi="Times New Roman" w:cs="Times New Roman"/>
          <w:sz w:val="24"/>
          <w:szCs w:val="24"/>
        </w:rPr>
        <w:t xml:space="preserve">znie: </w:t>
      </w:r>
    </w:p>
    <w:p w14:paraId="3F78FD12" w14:textId="2A1E698F" w:rsidR="00DD0ABA" w:rsidRPr="006E07CE" w:rsidRDefault="00B713C9"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 xml:space="preserve">„(7) </w:t>
      </w:r>
      <w:r w:rsidR="00265D8E" w:rsidRPr="006E07CE">
        <w:rPr>
          <w:rFonts w:ascii="Times New Roman" w:hAnsi="Times New Roman" w:cs="Times New Roman"/>
          <w:sz w:val="24"/>
          <w:szCs w:val="24"/>
        </w:rPr>
        <w:t>Žiadosť o posúdenie odkázanosti na sociálnu službu obsahuje meno a</w:t>
      </w:r>
      <w:r w:rsidR="007D3713" w:rsidRPr="006E07CE">
        <w:rPr>
          <w:rFonts w:ascii="Times New Roman" w:hAnsi="Times New Roman" w:cs="Times New Roman"/>
          <w:sz w:val="24"/>
          <w:szCs w:val="24"/>
        </w:rPr>
        <w:t> </w:t>
      </w:r>
      <w:r w:rsidR="00265D8E" w:rsidRPr="006E07CE">
        <w:rPr>
          <w:rFonts w:ascii="Times New Roman" w:hAnsi="Times New Roman" w:cs="Times New Roman"/>
          <w:sz w:val="24"/>
          <w:szCs w:val="24"/>
        </w:rPr>
        <w:t>priezvisko</w:t>
      </w:r>
      <w:r w:rsidR="007D3713" w:rsidRPr="006E07CE">
        <w:rPr>
          <w:rFonts w:ascii="Times New Roman" w:hAnsi="Times New Roman" w:cs="Times New Roman"/>
          <w:sz w:val="24"/>
          <w:szCs w:val="24"/>
        </w:rPr>
        <w:t>,</w:t>
      </w:r>
      <w:r w:rsidR="00265D8E" w:rsidRPr="006E07CE">
        <w:rPr>
          <w:rFonts w:ascii="Times New Roman" w:hAnsi="Times New Roman" w:cs="Times New Roman"/>
          <w:sz w:val="24"/>
          <w:szCs w:val="24"/>
        </w:rPr>
        <w:t xml:space="preserve"> </w:t>
      </w:r>
      <w:r w:rsidR="007D3713" w:rsidRPr="006E07CE">
        <w:rPr>
          <w:rFonts w:ascii="Times New Roman" w:hAnsi="Times New Roman" w:cs="Times New Roman"/>
          <w:sz w:val="24"/>
          <w:szCs w:val="24"/>
        </w:rPr>
        <w:t>rodné číslo, ak je pridelené,</w:t>
      </w:r>
      <w:r w:rsidR="00265D8E" w:rsidRPr="006E07CE">
        <w:rPr>
          <w:rFonts w:ascii="Times New Roman" w:hAnsi="Times New Roman" w:cs="Times New Roman"/>
          <w:sz w:val="24"/>
          <w:szCs w:val="24"/>
        </w:rPr>
        <w:t xml:space="preserve"> dátum narodenia, adresu</w:t>
      </w:r>
      <w:r w:rsidR="00DD7739" w:rsidRPr="006E07CE">
        <w:rPr>
          <w:rFonts w:ascii="Times New Roman" w:hAnsi="Times New Roman" w:cs="Times New Roman"/>
          <w:sz w:val="24"/>
          <w:szCs w:val="24"/>
        </w:rPr>
        <w:t xml:space="preserve"> trvalého</w:t>
      </w:r>
      <w:r w:rsidR="00265D8E" w:rsidRPr="006E07CE">
        <w:rPr>
          <w:rFonts w:ascii="Times New Roman" w:hAnsi="Times New Roman" w:cs="Times New Roman"/>
          <w:sz w:val="24"/>
          <w:szCs w:val="24"/>
        </w:rPr>
        <w:t xml:space="preserve"> pobytu</w:t>
      </w:r>
      <w:r w:rsidR="00DD7739" w:rsidRPr="006E07CE">
        <w:rPr>
          <w:rFonts w:ascii="Times New Roman" w:hAnsi="Times New Roman" w:cs="Times New Roman"/>
          <w:sz w:val="24"/>
          <w:szCs w:val="24"/>
        </w:rPr>
        <w:t xml:space="preserve"> alebo prechodného pobytu</w:t>
      </w:r>
      <w:r w:rsidR="00265D8E" w:rsidRPr="006E07CE">
        <w:rPr>
          <w:rFonts w:ascii="Times New Roman" w:hAnsi="Times New Roman" w:cs="Times New Roman"/>
          <w:sz w:val="24"/>
          <w:szCs w:val="24"/>
        </w:rPr>
        <w:t>, rodinný stav</w:t>
      </w:r>
      <w:r w:rsidR="00AA360C" w:rsidRPr="006E07CE">
        <w:rPr>
          <w:rFonts w:ascii="Times New Roman" w:hAnsi="Times New Roman" w:cs="Times New Roman"/>
          <w:sz w:val="24"/>
          <w:szCs w:val="24"/>
        </w:rPr>
        <w:t xml:space="preserve"> a</w:t>
      </w:r>
      <w:r w:rsidR="00265D8E" w:rsidRPr="006E07CE">
        <w:rPr>
          <w:rFonts w:ascii="Times New Roman" w:hAnsi="Times New Roman" w:cs="Times New Roman"/>
          <w:sz w:val="24"/>
          <w:szCs w:val="24"/>
        </w:rPr>
        <w:t xml:space="preserve"> štátne občianstvo</w:t>
      </w:r>
      <w:r w:rsidR="00AA360C" w:rsidRPr="006E07CE">
        <w:rPr>
          <w:rFonts w:ascii="Times New Roman" w:hAnsi="Times New Roman" w:cs="Times New Roman"/>
          <w:sz w:val="24"/>
          <w:szCs w:val="24"/>
        </w:rPr>
        <w:t xml:space="preserve"> fyzickej osoby, ktorá žiada o posúdenie odkázanosti na sociálnu službu,</w:t>
      </w:r>
      <w:r w:rsidR="007D3713" w:rsidRPr="006E07CE">
        <w:rPr>
          <w:rFonts w:ascii="Times New Roman" w:hAnsi="Times New Roman" w:cs="Times New Roman"/>
          <w:sz w:val="24"/>
          <w:szCs w:val="24"/>
        </w:rPr>
        <w:t xml:space="preserve"> doklad poskytovateľa zdravotnej starostlivosti o nepriaznivom</w:t>
      </w:r>
      <w:r w:rsidR="00265D8E" w:rsidRPr="006E07CE">
        <w:rPr>
          <w:rFonts w:ascii="Times New Roman" w:hAnsi="Times New Roman" w:cs="Times New Roman"/>
          <w:sz w:val="24"/>
          <w:szCs w:val="24"/>
        </w:rPr>
        <w:t xml:space="preserve"> </w:t>
      </w:r>
      <w:r w:rsidR="00D34B82" w:rsidRPr="006E07CE">
        <w:rPr>
          <w:rFonts w:ascii="Times New Roman" w:hAnsi="Times New Roman" w:cs="Times New Roman"/>
          <w:sz w:val="24"/>
          <w:szCs w:val="24"/>
        </w:rPr>
        <w:t xml:space="preserve">zdravotnom </w:t>
      </w:r>
      <w:r w:rsidR="00265D8E" w:rsidRPr="006E07CE">
        <w:rPr>
          <w:rFonts w:ascii="Times New Roman" w:hAnsi="Times New Roman" w:cs="Times New Roman"/>
          <w:sz w:val="24"/>
          <w:szCs w:val="24"/>
        </w:rPr>
        <w:t>stave fyzickej osoby, ktorá žiada o posúdenie odkázanosti na sociálnu službu</w:t>
      </w:r>
      <w:r w:rsidR="007D3713" w:rsidRPr="006E07CE">
        <w:rPr>
          <w:rFonts w:ascii="Times New Roman" w:hAnsi="Times New Roman" w:cs="Times New Roman"/>
          <w:sz w:val="24"/>
          <w:szCs w:val="24"/>
        </w:rPr>
        <w:t xml:space="preserve">, </w:t>
      </w:r>
      <w:r w:rsidR="00855CB7" w:rsidRPr="006E07CE">
        <w:rPr>
          <w:rFonts w:ascii="Times New Roman" w:hAnsi="Times New Roman" w:cs="Times New Roman"/>
          <w:sz w:val="24"/>
          <w:szCs w:val="24"/>
        </w:rPr>
        <w:t xml:space="preserve">nie starší ako šesť mesiacov, </w:t>
      </w:r>
      <w:r w:rsidR="007D3713" w:rsidRPr="006E07CE">
        <w:rPr>
          <w:rFonts w:ascii="Times New Roman" w:hAnsi="Times New Roman" w:cs="Times New Roman"/>
          <w:sz w:val="24"/>
          <w:szCs w:val="24"/>
        </w:rPr>
        <w:t>a druh sociálnej služby</w:t>
      </w:r>
      <w:r w:rsidR="00B83F47" w:rsidRPr="006E07CE">
        <w:rPr>
          <w:rFonts w:ascii="Times New Roman" w:hAnsi="Times New Roman" w:cs="Times New Roman"/>
          <w:sz w:val="24"/>
          <w:szCs w:val="24"/>
        </w:rPr>
        <w:t>, na ktorú žiada o posúdenie svojej odkázanosti</w:t>
      </w:r>
      <w:r w:rsidR="00265D8E" w:rsidRPr="006E07CE">
        <w:rPr>
          <w:rFonts w:ascii="Times New Roman" w:hAnsi="Times New Roman" w:cs="Times New Roman"/>
          <w:sz w:val="24"/>
          <w:szCs w:val="24"/>
        </w:rPr>
        <w:t>.</w:t>
      </w:r>
      <w:r w:rsidR="00625A63" w:rsidRPr="006E07CE">
        <w:rPr>
          <w:rFonts w:ascii="Times New Roman" w:hAnsi="Times New Roman" w:cs="Times New Roman"/>
          <w:sz w:val="24"/>
          <w:szCs w:val="24"/>
        </w:rPr>
        <w:t xml:space="preserve"> </w:t>
      </w:r>
      <w:r w:rsidR="002A62C3" w:rsidRPr="002A62C3">
        <w:rPr>
          <w:rFonts w:ascii="Times New Roman" w:hAnsi="Times New Roman" w:cs="Times New Roman"/>
          <w:sz w:val="24"/>
          <w:szCs w:val="24"/>
        </w:rPr>
        <w:t>Okrem skutočností podľa prvej vety obsahuje žiadosť, ktorú podá fyzická osoba uvedená v § 3 ods. 2 písm. b) až k), aj povolenie príslušného orgánu na pobyt a u Slováka žijúceho v zahraničí aj potvrdenie o splnení podmienky podľa § 3 ods. 2 písm. l).</w:t>
      </w:r>
      <w:r w:rsidRPr="006E07CE">
        <w:rPr>
          <w:rFonts w:ascii="Times New Roman" w:hAnsi="Times New Roman" w:cs="Times New Roman"/>
          <w:sz w:val="24"/>
          <w:szCs w:val="24"/>
        </w:rPr>
        <w:t xml:space="preserve"> Žiadosť o posúdenie odkázanosti na sociálnu službu môže obsahovať aj identifikačné údaje a kontaktné údaje fyzickej osoby, ktorá môže poskytnúť fyzickej osobe, ktorej odkázanosť na sociálnu službu sa má posudzovať, a správnemu orgánu potrebnú súčinnosť v záujme riadneho vedenia konania.</w:t>
      </w:r>
      <w:r w:rsidR="007D3713" w:rsidRPr="006E07CE">
        <w:rPr>
          <w:rFonts w:ascii="Times New Roman" w:hAnsi="Times New Roman" w:cs="Times New Roman"/>
          <w:sz w:val="24"/>
          <w:szCs w:val="24"/>
        </w:rPr>
        <w:t>“.</w:t>
      </w:r>
    </w:p>
    <w:p w14:paraId="1F916951" w14:textId="77777777" w:rsidR="00F204D0" w:rsidRPr="006E07CE" w:rsidRDefault="00F204D0"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288210BC" w14:textId="77777777" w:rsidR="00071FF0" w:rsidRPr="006E07CE" w:rsidRDefault="00071F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94a odsek</w:t>
      </w:r>
      <w:r w:rsidR="00750278" w:rsidRPr="006E07CE">
        <w:rPr>
          <w:rFonts w:ascii="Times New Roman" w:hAnsi="Times New Roman" w:cs="Times New Roman"/>
          <w:sz w:val="24"/>
          <w:szCs w:val="24"/>
        </w:rPr>
        <w:t>y</w:t>
      </w:r>
      <w:r w:rsidRPr="006E07CE">
        <w:rPr>
          <w:rFonts w:ascii="Times New Roman" w:hAnsi="Times New Roman" w:cs="Times New Roman"/>
          <w:sz w:val="24"/>
          <w:szCs w:val="24"/>
        </w:rPr>
        <w:t xml:space="preserve"> 2</w:t>
      </w:r>
      <w:r w:rsidR="00750278" w:rsidRPr="006E07CE">
        <w:rPr>
          <w:rFonts w:ascii="Times New Roman" w:hAnsi="Times New Roman" w:cs="Times New Roman"/>
          <w:sz w:val="24"/>
          <w:szCs w:val="24"/>
        </w:rPr>
        <w:t xml:space="preserve"> a 3</w:t>
      </w:r>
      <w:r w:rsidRPr="006E07CE">
        <w:rPr>
          <w:rFonts w:ascii="Times New Roman" w:hAnsi="Times New Roman" w:cs="Times New Roman"/>
          <w:sz w:val="24"/>
          <w:szCs w:val="24"/>
        </w:rPr>
        <w:t xml:space="preserve"> zne</w:t>
      </w:r>
      <w:r w:rsidR="00750278" w:rsidRPr="006E07CE">
        <w:rPr>
          <w:rFonts w:ascii="Times New Roman" w:hAnsi="Times New Roman" w:cs="Times New Roman"/>
          <w:sz w:val="24"/>
          <w:szCs w:val="24"/>
        </w:rPr>
        <w:t>jú</w:t>
      </w:r>
      <w:r w:rsidRPr="006E07CE">
        <w:rPr>
          <w:rFonts w:ascii="Times New Roman" w:hAnsi="Times New Roman" w:cs="Times New Roman"/>
          <w:sz w:val="24"/>
          <w:szCs w:val="24"/>
        </w:rPr>
        <w:t>:</w:t>
      </w:r>
    </w:p>
    <w:p w14:paraId="20C8BAA4" w14:textId="77777777" w:rsidR="00071FF0" w:rsidRPr="006E07CE" w:rsidRDefault="00C1165C" w:rsidP="00C1165C">
      <w:pPr>
        <w:shd w:val="clear" w:color="auto" w:fill="FFFFFF" w:themeFill="background1"/>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1FF0" w:rsidRPr="006E07CE">
        <w:rPr>
          <w:rFonts w:ascii="Times New Roman" w:hAnsi="Times New Roman" w:cs="Times New Roman"/>
          <w:sz w:val="24"/>
          <w:szCs w:val="24"/>
        </w:rPr>
        <w:t>„(2) Obec spracúva osobné údaje o</w:t>
      </w:r>
    </w:p>
    <w:p w14:paraId="4FACDDD9" w14:textId="77777777" w:rsidR="00AC5D2A" w:rsidRPr="006E07CE" w:rsidRDefault="00AC5D2A" w:rsidP="00AF59FC">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o ktorej vedie v informačnom systéme sociálnych služieb evidenciu podľa § 80 písm. q),</w:t>
      </w:r>
    </w:p>
    <w:p w14:paraId="35C7B77B" w14:textId="77777777" w:rsidR="00AC5D2A" w:rsidRPr="006E07CE" w:rsidRDefault="00AC5D2A" w:rsidP="00AF59FC">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žiadateľovi o posúdenie odkázanosti na sociálnu službu,</w:t>
      </w:r>
    </w:p>
    <w:p w14:paraId="49D6C7DE" w14:textId="77777777" w:rsidR="00AC5D2A" w:rsidRPr="006E07CE" w:rsidRDefault="00AC5D2A" w:rsidP="00AF59FC">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žiadateľovi o zabezpečenie poskytovania sociálnej služby a o dieťati žiadateľa o</w:t>
      </w:r>
      <w:r w:rsidR="004C513C" w:rsidRPr="006E07CE">
        <w:rPr>
          <w:rFonts w:ascii="Times New Roman" w:hAnsi="Times New Roman" w:cs="Times New Roman"/>
          <w:sz w:val="24"/>
          <w:szCs w:val="24"/>
        </w:rPr>
        <w:t> </w:t>
      </w:r>
      <w:r w:rsidRPr="006E07CE">
        <w:rPr>
          <w:rFonts w:ascii="Times New Roman" w:hAnsi="Times New Roman" w:cs="Times New Roman"/>
          <w:sz w:val="24"/>
          <w:szCs w:val="24"/>
        </w:rPr>
        <w:t>zabezpečenie poskytovania sociálnej služby uveden</w:t>
      </w:r>
      <w:r w:rsidR="00A04E8F" w:rsidRPr="006E07CE">
        <w:rPr>
          <w:rFonts w:ascii="Times New Roman" w:hAnsi="Times New Roman" w:cs="Times New Roman"/>
          <w:sz w:val="24"/>
          <w:szCs w:val="24"/>
        </w:rPr>
        <w:t>ej</w:t>
      </w:r>
      <w:r w:rsidRPr="006E07CE">
        <w:rPr>
          <w:rFonts w:ascii="Times New Roman" w:hAnsi="Times New Roman" w:cs="Times New Roman"/>
          <w:sz w:val="24"/>
          <w:szCs w:val="24"/>
        </w:rPr>
        <w:t xml:space="preserve"> v § 31, § 32, § 32a a 32b,</w:t>
      </w:r>
    </w:p>
    <w:p w14:paraId="4FBE75DA" w14:textId="77777777" w:rsidR="00AC5D2A" w:rsidRPr="006E07CE" w:rsidRDefault="00AC5D2A" w:rsidP="00AF59FC">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prijímateľovi sociálnej služby a o dieťati prijímateľa sociálnej služby uvedenej v § 31, § 32, § 32a a 32b,</w:t>
      </w:r>
    </w:p>
    <w:p w14:paraId="58BBFCBE" w14:textId="77777777" w:rsidR="00AC5D2A" w:rsidRPr="006E07CE" w:rsidRDefault="00AC5D2A" w:rsidP="00AF59FC">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ktorej príjmy sa spoločne posudzujú a spoločne započítavajú podľa § 72a ods. 8,</w:t>
      </w:r>
    </w:p>
    <w:p w14:paraId="3EDBE8FA" w14:textId="77777777" w:rsidR="00AC5D2A" w:rsidRPr="006E07CE" w:rsidRDefault="00AC5D2A" w:rsidP="00AF59FC">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zákonnom zástupcovi fyzickej osoby</w:t>
      </w:r>
    </w:p>
    <w:p w14:paraId="1585A480" w14:textId="77777777" w:rsidR="00AC5D2A" w:rsidRPr="006E07CE" w:rsidRDefault="00AC5D2A" w:rsidP="00AF59FC">
      <w:pPr>
        <w:pStyle w:val="Odsekzoznamu"/>
        <w:numPr>
          <w:ilvl w:val="0"/>
          <w:numId w:val="36"/>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o ktorej vedie v informačnom systéme sociálnych služieb evidenciu podľa § 80 písm. q) prvého bodu,</w:t>
      </w:r>
    </w:p>
    <w:p w14:paraId="430488A2" w14:textId="77777777" w:rsidR="00AC5D2A" w:rsidRPr="006E07CE" w:rsidRDefault="00AC5D2A" w:rsidP="00AF59FC">
      <w:pPr>
        <w:pStyle w:val="Odsekzoznamu"/>
        <w:numPr>
          <w:ilvl w:val="0"/>
          <w:numId w:val="36"/>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uvedenej v písmen</w:t>
      </w:r>
      <w:r w:rsidR="00C123E2" w:rsidRPr="006E07CE">
        <w:rPr>
          <w:rFonts w:ascii="Times New Roman" w:hAnsi="Times New Roman" w:cs="Times New Roman"/>
          <w:sz w:val="24"/>
          <w:szCs w:val="24"/>
        </w:rPr>
        <w:t>ách</w:t>
      </w:r>
      <w:r w:rsidRPr="006E07CE">
        <w:rPr>
          <w:rFonts w:ascii="Times New Roman" w:hAnsi="Times New Roman" w:cs="Times New Roman"/>
          <w:sz w:val="24"/>
          <w:szCs w:val="24"/>
        </w:rPr>
        <w:t xml:space="preserve"> b) až e),</w:t>
      </w:r>
    </w:p>
    <w:p w14:paraId="1FFA894B" w14:textId="77777777" w:rsidR="00AC5D2A" w:rsidRPr="006E07CE" w:rsidRDefault="00AC5D2A" w:rsidP="00AF59FC">
      <w:pPr>
        <w:pStyle w:val="Odsekzoznamu"/>
        <w:numPr>
          <w:ilvl w:val="0"/>
          <w:numId w:val="3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osobe </w:t>
      </w:r>
      <w:r w:rsidR="00E404CF" w:rsidRPr="006E07CE">
        <w:rPr>
          <w:rFonts w:ascii="Times New Roman" w:hAnsi="Times New Roman" w:cs="Times New Roman"/>
          <w:sz w:val="24"/>
          <w:szCs w:val="24"/>
        </w:rPr>
        <w:t>uvedenej v</w:t>
      </w:r>
      <w:r w:rsidR="00E404CF" w:rsidRPr="006E07CE" w:rsidDel="00E404CF">
        <w:rPr>
          <w:rFonts w:ascii="Times New Roman" w:hAnsi="Times New Roman" w:cs="Times New Roman"/>
          <w:sz w:val="24"/>
          <w:szCs w:val="24"/>
        </w:rPr>
        <w:t xml:space="preserve"> </w:t>
      </w:r>
      <w:r w:rsidRPr="006E07CE">
        <w:rPr>
          <w:rFonts w:ascii="Times New Roman" w:hAnsi="Times New Roman" w:cs="Times New Roman"/>
          <w:sz w:val="24"/>
          <w:szCs w:val="24"/>
        </w:rPr>
        <w:t>§ 92 ods. 6 a 7.</w:t>
      </w:r>
    </w:p>
    <w:p w14:paraId="6971BEF0" w14:textId="77777777" w:rsidR="00AC5D2A" w:rsidRPr="006E07CE" w:rsidRDefault="00AC5D2A"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4BB6DBF9" w14:textId="77777777" w:rsidR="00071FF0" w:rsidRPr="006E07CE" w:rsidRDefault="00C1165C" w:rsidP="00C1165C">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1FF0" w:rsidRPr="006E07CE">
        <w:rPr>
          <w:rFonts w:ascii="Times New Roman" w:hAnsi="Times New Roman" w:cs="Times New Roman"/>
          <w:sz w:val="24"/>
          <w:szCs w:val="24"/>
        </w:rPr>
        <w:t>(3) Osobné údaje, ktoré obec spracúva o fyzických osobách uvedených v odseku 2, sú</w:t>
      </w:r>
    </w:p>
    <w:p w14:paraId="4121B0AE" w14:textId="77777777" w:rsidR="00071FF0" w:rsidRPr="006E07CE" w:rsidRDefault="00071FF0" w:rsidP="00AF59FC">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meno, priezvisko a titul,</w:t>
      </w:r>
    </w:p>
    <w:p w14:paraId="4483D927" w14:textId="77777777" w:rsidR="00071FF0" w:rsidRPr="006E07CE" w:rsidRDefault="00071FF0" w:rsidP="00AF59FC">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adresa trvalého </w:t>
      </w:r>
      <w:r w:rsidR="00DA697C" w:rsidRPr="006E07CE">
        <w:rPr>
          <w:rFonts w:ascii="Times New Roman" w:hAnsi="Times New Roman" w:cs="Times New Roman"/>
          <w:sz w:val="24"/>
          <w:szCs w:val="24"/>
        </w:rPr>
        <w:t xml:space="preserve">pobytu </w:t>
      </w:r>
      <w:r w:rsidRPr="006E07CE">
        <w:rPr>
          <w:rFonts w:ascii="Times New Roman" w:hAnsi="Times New Roman" w:cs="Times New Roman"/>
          <w:sz w:val="24"/>
          <w:szCs w:val="24"/>
        </w:rPr>
        <w:t>alebo prechodného pobytu,</w:t>
      </w:r>
    </w:p>
    <w:p w14:paraId="112E941F" w14:textId="77777777" w:rsidR="00071FF0" w:rsidRPr="006E07CE" w:rsidRDefault="00071FF0" w:rsidP="00AF59FC">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rodné číslo, ak je pridelené, a dátum narodenia,</w:t>
      </w:r>
    </w:p>
    <w:p w14:paraId="42F532C4" w14:textId="77777777" w:rsidR="00582CFF" w:rsidRPr="006E07CE" w:rsidRDefault="00582CFF" w:rsidP="00AF59FC">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pohlavie fyzickej osoby uvedenej v odseku 2 písm. b)</w:t>
      </w:r>
      <w:r w:rsidR="00253569" w:rsidRPr="006E07CE">
        <w:rPr>
          <w:rFonts w:ascii="Times New Roman" w:hAnsi="Times New Roman" w:cs="Times New Roman"/>
          <w:sz w:val="24"/>
          <w:szCs w:val="24"/>
        </w:rPr>
        <w:t xml:space="preserve"> až d)</w:t>
      </w:r>
      <w:r w:rsidR="002C7F96" w:rsidRPr="006E07CE">
        <w:rPr>
          <w:rFonts w:ascii="Times New Roman" w:hAnsi="Times New Roman" w:cs="Times New Roman"/>
          <w:sz w:val="24"/>
          <w:szCs w:val="24"/>
        </w:rPr>
        <w:t xml:space="preserve"> a v § 80 písm. q) bod</w:t>
      </w:r>
      <w:r w:rsidR="00F3249A" w:rsidRPr="006E07CE">
        <w:rPr>
          <w:rFonts w:ascii="Times New Roman" w:hAnsi="Times New Roman" w:cs="Times New Roman"/>
          <w:sz w:val="24"/>
          <w:szCs w:val="24"/>
        </w:rPr>
        <w:t>och</w:t>
      </w:r>
      <w:r w:rsidR="002C7F96" w:rsidRPr="006E07CE">
        <w:rPr>
          <w:rFonts w:ascii="Times New Roman" w:hAnsi="Times New Roman" w:cs="Times New Roman"/>
          <w:sz w:val="24"/>
          <w:szCs w:val="24"/>
        </w:rPr>
        <w:t xml:space="preserve"> 1a.</w:t>
      </w:r>
      <w:r w:rsidR="003851BA" w:rsidRPr="006E07CE">
        <w:rPr>
          <w:rFonts w:ascii="Times New Roman" w:hAnsi="Times New Roman" w:cs="Times New Roman"/>
          <w:sz w:val="24"/>
          <w:szCs w:val="24"/>
        </w:rPr>
        <w:t xml:space="preserve"> a 1d.</w:t>
      </w:r>
      <w:r w:rsidRPr="006E07CE">
        <w:rPr>
          <w:rFonts w:ascii="Times New Roman" w:hAnsi="Times New Roman" w:cs="Times New Roman"/>
          <w:sz w:val="24"/>
          <w:szCs w:val="24"/>
        </w:rPr>
        <w:t>,</w:t>
      </w:r>
    </w:p>
    <w:p w14:paraId="53A96A4F" w14:textId="77777777" w:rsidR="003F05D6" w:rsidRPr="006E07CE" w:rsidDel="006C2777" w:rsidRDefault="003F05D6" w:rsidP="00AF59FC">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sidDel="006C2777">
        <w:rPr>
          <w:rFonts w:ascii="Times New Roman" w:hAnsi="Times New Roman" w:cs="Times New Roman"/>
          <w:sz w:val="24"/>
          <w:szCs w:val="24"/>
        </w:rPr>
        <w:t>štátne občianstvo,</w:t>
      </w:r>
    </w:p>
    <w:p w14:paraId="25604220" w14:textId="77777777" w:rsidR="00071FF0" w:rsidRPr="006E07CE" w:rsidRDefault="00071FF0" w:rsidP="00AF59FC">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rodinný stav </w:t>
      </w:r>
      <w:r w:rsidR="001B65D5" w:rsidRPr="006E07CE">
        <w:rPr>
          <w:rFonts w:ascii="Times New Roman" w:hAnsi="Times New Roman" w:cs="Times New Roman"/>
          <w:sz w:val="24"/>
          <w:szCs w:val="24"/>
        </w:rPr>
        <w:t xml:space="preserve"> a sociálne postavenie </w:t>
      </w:r>
      <w:r w:rsidRPr="006E07CE">
        <w:rPr>
          <w:rFonts w:ascii="Times New Roman" w:hAnsi="Times New Roman" w:cs="Times New Roman"/>
          <w:sz w:val="24"/>
          <w:szCs w:val="24"/>
        </w:rPr>
        <w:t>fyzick</w:t>
      </w:r>
      <w:r w:rsidR="00263917" w:rsidRPr="006E07CE">
        <w:rPr>
          <w:rFonts w:ascii="Times New Roman" w:hAnsi="Times New Roman" w:cs="Times New Roman"/>
          <w:sz w:val="24"/>
          <w:szCs w:val="24"/>
        </w:rPr>
        <w:t>ej</w:t>
      </w:r>
      <w:r w:rsidRPr="006E07CE">
        <w:rPr>
          <w:rFonts w:ascii="Times New Roman" w:hAnsi="Times New Roman" w:cs="Times New Roman"/>
          <w:sz w:val="24"/>
          <w:szCs w:val="24"/>
        </w:rPr>
        <w:t xml:space="preserve"> os</w:t>
      </w:r>
      <w:r w:rsidR="00263917" w:rsidRPr="006E07CE">
        <w:rPr>
          <w:rFonts w:ascii="Times New Roman" w:hAnsi="Times New Roman" w:cs="Times New Roman"/>
          <w:sz w:val="24"/>
          <w:szCs w:val="24"/>
        </w:rPr>
        <w:t>oby</w:t>
      </w:r>
      <w:r w:rsidRPr="006E07CE">
        <w:rPr>
          <w:rFonts w:ascii="Times New Roman" w:hAnsi="Times New Roman" w:cs="Times New Roman"/>
          <w:sz w:val="24"/>
          <w:szCs w:val="24"/>
        </w:rPr>
        <w:t xml:space="preserve"> uveden</w:t>
      </w:r>
      <w:r w:rsidR="00263917" w:rsidRPr="006E07CE">
        <w:rPr>
          <w:rFonts w:ascii="Times New Roman" w:hAnsi="Times New Roman" w:cs="Times New Roman"/>
          <w:sz w:val="24"/>
          <w:szCs w:val="24"/>
        </w:rPr>
        <w:t>ej</w:t>
      </w:r>
      <w:r w:rsidRPr="006E07CE">
        <w:rPr>
          <w:rFonts w:ascii="Times New Roman" w:hAnsi="Times New Roman" w:cs="Times New Roman"/>
          <w:sz w:val="24"/>
          <w:szCs w:val="24"/>
        </w:rPr>
        <w:t xml:space="preserve"> v odseku 2 písm. </w:t>
      </w:r>
      <w:r w:rsidR="007A14C9" w:rsidRPr="006E07CE">
        <w:rPr>
          <w:rFonts w:ascii="Times New Roman" w:hAnsi="Times New Roman" w:cs="Times New Roman"/>
          <w:sz w:val="24"/>
          <w:szCs w:val="24"/>
        </w:rPr>
        <w:t>b</w:t>
      </w:r>
      <w:r w:rsidRPr="006E07CE">
        <w:rPr>
          <w:rFonts w:ascii="Times New Roman" w:hAnsi="Times New Roman" w:cs="Times New Roman"/>
          <w:sz w:val="24"/>
          <w:szCs w:val="24"/>
        </w:rPr>
        <w:t xml:space="preserve">) </w:t>
      </w:r>
      <w:r w:rsidR="00263917" w:rsidRPr="006E07CE">
        <w:rPr>
          <w:rFonts w:ascii="Times New Roman" w:hAnsi="Times New Roman" w:cs="Times New Roman"/>
          <w:sz w:val="24"/>
          <w:szCs w:val="24"/>
        </w:rPr>
        <w:t>až</w:t>
      </w:r>
      <w:r w:rsidRPr="006E07CE">
        <w:rPr>
          <w:rFonts w:ascii="Times New Roman" w:hAnsi="Times New Roman" w:cs="Times New Roman"/>
          <w:sz w:val="24"/>
          <w:szCs w:val="24"/>
        </w:rPr>
        <w:t xml:space="preserve"> </w:t>
      </w:r>
      <w:r w:rsidR="003400F7" w:rsidRPr="006E07CE">
        <w:rPr>
          <w:rFonts w:ascii="Times New Roman" w:hAnsi="Times New Roman" w:cs="Times New Roman"/>
          <w:sz w:val="24"/>
          <w:szCs w:val="24"/>
        </w:rPr>
        <w:t>e</w:t>
      </w:r>
      <w:r w:rsidR="00263917" w:rsidRPr="006E07CE">
        <w:rPr>
          <w:rFonts w:ascii="Times New Roman" w:hAnsi="Times New Roman" w:cs="Times New Roman"/>
          <w:sz w:val="24"/>
          <w:szCs w:val="24"/>
        </w:rPr>
        <w:t>)</w:t>
      </w:r>
      <w:r w:rsidR="0095633B" w:rsidRPr="006E07CE">
        <w:rPr>
          <w:rFonts w:ascii="Times New Roman" w:hAnsi="Times New Roman" w:cs="Times New Roman"/>
          <w:sz w:val="24"/>
          <w:szCs w:val="24"/>
        </w:rPr>
        <w:t xml:space="preserve"> a v § 80 písm. q)</w:t>
      </w:r>
      <w:r w:rsidR="003851BA" w:rsidRPr="006E07CE">
        <w:rPr>
          <w:rFonts w:ascii="Times New Roman" w:hAnsi="Times New Roman" w:cs="Times New Roman"/>
          <w:sz w:val="24"/>
          <w:szCs w:val="24"/>
        </w:rPr>
        <w:t xml:space="preserve"> prvom</w:t>
      </w:r>
      <w:r w:rsidR="0095633B" w:rsidRPr="006E07CE">
        <w:rPr>
          <w:rFonts w:ascii="Times New Roman" w:hAnsi="Times New Roman" w:cs="Times New Roman"/>
          <w:sz w:val="24"/>
          <w:szCs w:val="24"/>
        </w:rPr>
        <w:t xml:space="preserve"> bode</w:t>
      </w:r>
      <w:r w:rsidR="00263917" w:rsidRPr="006E07CE">
        <w:rPr>
          <w:rFonts w:ascii="Times New Roman" w:hAnsi="Times New Roman" w:cs="Times New Roman"/>
          <w:sz w:val="24"/>
          <w:szCs w:val="24"/>
        </w:rPr>
        <w:t>,</w:t>
      </w:r>
    </w:p>
    <w:p w14:paraId="78D58EE7" w14:textId="77777777" w:rsidR="00F75A80" w:rsidRPr="006E07CE" w:rsidRDefault="00F75A80" w:rsidP="00AF59FC">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údaje o zdravotnom stave </w:t>
      </w:r>
      <w:r w:rsidR="003400F7" w:rsidRPr="006E07CE">
        <w:rPr>
          <w:rFonts w:ascii="Times New Roman" w:hAnsi="Times New Roman" w:cs="Times New Roman"/>
          <w:sz w:val="24"/>
          <w:szCs w:val="24"/>
        </w:rPr>
        <w:t xml:space="preserve">fyzickej osoby uvedenej v odseku 2 písm. </w:t>
      </w:r>
      <w:r w:rsidR="007A14C9" w:rsidRPr="006E07CE">
        <w:rPr>
          <w:rFonts w:ascii="Times New Roman" w:hAnsi="Times New Roman" w:cs="Times New Roman"/>
          <w:sz w:val="24"/>
          <w:szCs w:val="24"/>
        </w:rPr>
        <w:t>b</w:t>
      </w:r>
      <w:r w:rsidR="003400F7" w:rsidRPr="006E07CE">
        <w:rPr>
          <w:rFonts w:ascii="Times New Roman" w:hAnsi="Times New Roman" w:cs="Times New Roman"/>
          <w:sz w:val="24"/>
          <w:szCs w:val="24"/>
        </w:rPr>
        <w:t>) a</w:t>
      </w:r>
      <w:r w:rsidR="002036BE" w:rsidRPr="006E07CE">
        <w:rPr>
          <w:rFonts w:ascii="Times New Roman" w:hAnsi="Times New Roman" w:cs="Times New Roman"/>
          <w:sz w:val="24"/>
          <w:szCs w:val="24"/>
        </w:rPr>
        <w:t>ž</w:t>
      </w:r>
      <w:r w:rsidR="003400F7" w:rsidRPr="006E07CE">
        <w:rPr>
          <w:rFonts w:ascii="Times New Roman" w:hAnsi="Times New Roman" w:cs="Times New Roman"/>
          <w:sz w:val="24"/>
          <w:szCs w:val="24"/>
        </w:rPr>
        <w:t xml:space="preserve"> </w:t>
      </w:r>
      <w:r w:rsidR="002036BE" w:rsidRPr="006E07CE">
        <w:rPr>
          <w:rFonts w:ascii="Times New Roman" w:hAnsi="Times New Roman" w:cs="Times New Roman"/>
          <w:sz w:val="24"/>
          <w:szCs w:val="24"/>
        </w:rPr>
        <w:t>d</w:t>
      </w:r>
      <w:r w:rsidR="003400F7" w:rsidRPr="006E07CE">
        <w:rPr>
          <w:rFonts w:ascii="Times New Roman" w:hAnsi="Times New Roman" w:cs="Times New Roman"/>
          <w:sz w:val="24"/>
          <w:szCs w:val="24"/>
        </w:rPr>
        <w:t>)</w:t>
      </w:r>
      <w:r w:rsidR="0095633B" w:rsidRPr="006E07CE">
        <w:rPr>
          <w:rFonts w:ascii="Times New Roman" w:hAnsi="Times New Roman" w:cs="Times New Roman"/>
          <w:sz w:val="24"/>
          <w:szCs w:val="24"/>
        </w:rPr>
        <w:t xml:space="preserve"> a v § 80 písm. q) bod</w:t>
      </w:r>
      <w:r w:rsidR="00E045A2" w:rsidRPr="006E07CE">
        <w:rPr>
          <w:rFonts w:ascii="Times New Roman" w:hAnsi="Times New Roman" w:cs="Times New Roman"/>
          <w:sz w:val="24"/>
          <w:szCs w:val="24"/>
        </w:rPr>
        <w:t>och</w:t>
      </w:r>
      <w:r w:rsidR="0095633B" w:rsidRPr="006E07CE">
        <w:rPr>
          <w:rFonts w:ascii="Times New Roman" w:hAnsi="Times New Roman" w:cs="Times New Roman"/>
          <w:sz w:val="24"/>
          <w:szCs w:val="24"/>
        </w:rPr>
        <w:t xml:space="preserve"> 1a.</w:t>
      </w:r>
      <w:r w:rsidR="003400F7" w:rsidRPr="006E07CE">
        <w:rPr>
          <w:rFonts w:ascii="Times New Roman" w:hAnsi="Times New Roman" w:cs="Times New Roman"/>
          <w:sz w:val="24"/>
          <w:szCs w:val="24"/>
        </w:rPr>
        <w:t xml:space="preserve"> </w:t>
      </w:r>
      <w:r w:rsidR="00E045A2" w:rsidRPr="006E07CE">
        <w:rPr>
          <w:rFonts w:ascii="Times New Roman" w:hAnsi="Times New Roman" w:cs="Times New Roman"/>
          <w:sz w:val="24"/>
          <w:szCs w:val="24"/>
        </w:rPr>
        <w:t xml:space="preserve">a 1d. </w:t>
      </w:r>
      <w:r w:rsidRPr="006E07CE">
        <w:rPr>
          <w:rFonts w:ascii="Times New Roman" w:hAnsi="Times New Roman" w:cs="Times New Roman"/>
          <w:sz w:val="24"/>
          <w:szCs w:val="24"/>
        </w:rPr>
        <w:t xml:space="preserve">v rozsahu nevyhnutnom </w:t>
      </w:r>
      <w:r w:rsidR="003400F7" w:rsidRPr="006E07CE">
        <w:rPr>
          <w:rFonts w:ascii="Times New Roman" w:hAnsi="Times New Roman" w:cs="Times New Roman"/>
          <w:sz w:val="24"/>
          <w:szCs w:val="24"/>
        </w:rPr>
        <w:t xml:space="preserve">na </w:t>
      </w:r>
      <w:r w:rsidR="00FA3DEE" w:rsidRPr="006E07CE">
        <w:rPr>
          <w:rFonts w:ascii="Times New Roman" w:hAnsi="Times New Roman" w:cs="Times New Roman"/>
          <w:sz w:val="24"/>
          <w:szCs w:val="24"/>
        </w:rPr>
        <w:t xml:space="preserve">posúdenie odkázanosti na sociálnu službu a </w:t>
      </w:r>
      <w:r w:rsidRPr="006E07CE">
        <w:rPr>
          <w:rFonts w:ascii="Times New Roman" w:hAnsi="Times New Roman" w:cs="Times New Roman"/>
          <w:sz w:val="24"/>
          <w:szCs w:val="24"/>
        </w:rPr>
        <w:t>na dosiahnutie účelu poskytovania sociálnej služby</w:t>
      </w:r>
      <w:r w:rsidR="00FA3DEE" w:rsidRPr="006E07CE">
        <w:rPr>
          <w:rFonts w:ascii="Times New Roman" w:hAnsi="Times New Roman" w:cs="Times New Roman"/>
          <w:sz w:val="24"/>
          <w:szCs w:val="24"/>
        </w:rPr>
        <w:t>,</w:t>
      </w:r>
    </w:p>
    <w:p w14:paraId="33D8267C" w14:textId="77777777" w:rsidR="00F75A80" w:rsidRPr="006E07CE" w:rsidRDefault="00F75A80" w:rsidP="00AF59FC">
      <w:pPr>
        <w:pStyle w:val="Odsekzoznamu"/>
        <w:numPr>
          <w:ilvl w:val="0"/>
          <w:numId w:val="37"/>
        </w:numPr>
        <w:shd w:val="clear" w:color="auto" w:fill="FFFFFF" w:themeFill="background1"/>
        <w:tabs>
          <w:tab w:val="left" w:pos="66"/>
          <w:tab w:val="left" w:pos="694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údaje o bytových pomeroch fyzick</w:t>
      </w:r>
      <w:r w:rsidR="00FA3DEE" w:rsidRPr="006E07CE">
        <w:rPr>
          <w:rFonts w:ascii="Times New Roman" w:hAnsi="Times New Roman" w:cs="Times New Roman"/>
          <w:sz w:val="24"/>
          <w:szCs w:val="24"/>
        </w:rPr>
        <w:t>ej</w:t>
      </w:r>
      <w:r w:rsidRPr="006E07CE">
        <w:rPr>
          <w:rFonts w:ascii="Times New Roman" w:hAnsi="Times New Roman" w:cs="Times New Roman"/>
          <w:sz w:val="24"/>
          <w:szCs w:val="24"/>
        </w:rPr>
        <w:t xml:space="preserve"> os</w:t>
      </w:r>
      <w:r w:rsidR="00FA3DEE" w:rsidRPr="006E07CE">
        <w:rPr>
          <w:rFonts w:ascii="Times New Roman" w:hAnsi="Times New Roman" w:cs="Times New Roman"/>
          <w:sz w:val="24"/>
          <w:szCs w:val="24"/>
        </w:rPr>
        <w:t>oby</w:t>
      </w:r>
      <w:r w:rsidRPr="006E07CE">
        <w:rPr>
          <w:rFonts w:ascii="Times New Roman" w:hAnsi="Times New Roman" w:cs="Times New Roman"/>
          <w:sz w:val="24"/>
          <w:szCs w:val="24"/>
        </w:rPr>
        <w:t xml:space="preserve"> uveden</w:t>
      </w:r>
      <w:r w:rsidR="00FA3DEE" w:rsidRPr="006E07CE">
        <w:rPr>
          <w:rFonts w:ascii="Times New Roman" w:hAnsi="Times New Roman" w:cs="Times New Roman"/>
          <w:sz w:val="24"/>
          <w:szCs w:val="24"/>
        </w:rPr>
        <w:t>ej</w:t>
      </w:r>
      <w:r w:rsidRPr="006E07CE">
        <w:rPr>
          <w:rFonts w:ascii="Times New Roman" w:hAnsi="Times New Roman" w:cs="Times New Roman"/>
          <w:sz w:val="24"/>
          <w:szCs w:val="24"/>
        </w:rPr>
        <w:t xml:space="preserve"> v odseku 2 písm.</w:t>
      </w:r>
      <w:r w:rsidR="003B1DA3" w:rsidRPr="006E07CE">
        <w:rPr>
          <w:rFonts w:ascii="Times New Roman" w:hAnsi="Times New Roman" w:cs="Times New Roman"/>
          <w:sz w:val="24"/>
          <w:szCs w:val="24"/>
        </w:rPr>
        <w:t xml:space="preserve"> </w:t>
      </w:r>
      <w:r w:rsidR="000D58CF" w:rsidRPr="006E07CE">
        <w:rPr>
          <w:rFonts w:ascii="Times New Roman" w:hAnsi="Times New Roman" w:cs="Times New Roman"/>
          <w:sz w:val="24"/>
          <w:szCs w:val="24"/>
        </w:rPr>
        <w:t>b</w:t>
      </w:r>
      <w:r w:rsidRPr="006E07CE">
        <w:rPr>
          <w:rFonts w:ascii="Times New Roman" w:hAnsi="Times New Roman" w:cs="Times New Roman"/>
          <w:sz w:val="24"/>
          <w:szCs w:val="24"/>
        </w:rPr>
        <w:t xml:space="preserve">) </w:t>
      </w:r>
      <w:r w:rsidR="00FA3DEE" w:rsidRPr="006E07CE">
        <w:rPr>
          <w:rFonts w:ascii="Times New Roman" w:hAnsi="Times New Roman" w:cs="Times New Roman"/>
          <w:sz w:val="24"/>
          <w:szCs w:val="24"/>
        </w:rPr>
        <w:t>a</w:t>
      </w:r>
      <w:r w:rsidR="005263DF" w:rsidRPr="006E07CE">
        <w:rPr>
          <w:rFonts w:ascii="Times New Roman" w:hAnsi="Times New Roman" w:cs="Times New Roman"/>
          <w:sz w:val="24"/>
          <w:szCs w:val="24"/>
        </w:rPr>
        <w:t xml:space="preserve">ž </w:t>
      </w:r>
      <w:r w:rsidR="000D58CF" w:rsidRPr="006E07CE">
        <w:rPr>
          <w:rFonts w:ascii="Times New Roman" w:hAnsi="Times New Roman" w:cs="Times New Roman"/>
          <w:sz w:val="24"/>
          <w:szCs w:val="24"/>
        </w:rPr>
        <w:t>d</w:t>
      </w:r>
      <w:r w:rsidR="005263DF" w:rsidRPr="006E07CE">
        <w:rPr>
          <w:rFonts w:ascii="Times New Roman" w:hAnsi="Times New Roman" w:cs="Times New Roman"/>
          <w:sz w:val="24"/>
          <w:szCs w:val="24"/>
        </w:rPr>
        <w:t>)</w:t>
      </w:r>
      <w:r w:rsidR="0095633B" w:rsidRPr="006E07CE">
        <w:rPr>
          <w:rFonts w:ascii="Times New Roman" w:hAnsi="Times New Roman" w:cs="Times New Roman"/>
          <w:sz w:val="24"/>
          <w:szCs w:val="24"/>
        </w:rPr>
        <w:t xml:space="preserve"> a</w:t>
      </w:r>
      <w:r w:rsidR="00DC2091" w:rsidRPr="006E07CE">
        <w:rPr>
          <w:rFonts w:ascii="Times New Roman" w:hAnsi="Times New Roman" w:cs="Times New Roman"/>
          <w:sz w:val="24"/>
          <w:szCs w:val="24"/>
        </w:rPr>
        <w:t> </w:t>
      </w:r>
      <w:r w:rsidR="0095633B" w:rsidRPr="006E07CE">
        <w:rPr>
          <w:rFonts w:ascii="Times New Roman" w:hAnsi="Times New Roman" w:cs="Times New Roman"/>
          <w:sz w:val="24"/>
          <w:szCs w:val="24"/>
        </w:rPr>
        <w:t>v</w:t>
      </w:r>
      <w:r w:rsidR="00DC2091" w:rsidRPr="006E07CE">
        <w:rPr>
          <w:rFonts w:ascii="Times New Roman" w:hAnsi="Times New Roman" w:cs="Times New Roman"/>
          <w:sz w:val="24"/>
          <w:szCs w:val="24"/>
        </w:rPr>
        <w:t> </w:t>
      </w:r>
      <w:r w:rsidR="0095633B" w:rsidRPr="006E07CE">
        <w:rPr>
          <w:rFonts w:ascii="Times New Roman" w:hAnsi="Times New Roman" w:cs="Times New Roman"/>
          <w:sz w:val="24"/>
          <w:szCs w:val="24"/>
        </w:rPr>
        <w:t>§</w:t>
      </w:r>
      <w:r w:rsidR="00DC2091" w:rsidRPr="006E07CE">
        <w:rPr>
          <w:rFonts w:ascii="Times New Roman" w:hAnsi="Times New Roman" w:cs="Times New Roman"/>
          <w:sz w:val="24"/>
          <w:szCs w:val="24"/>
        </w:rPr>
        <w:t> </w:t>
      </w:r>
      <w:r w:rsidR="0095633B" w:rsidRPr="006E07CE">
        <w:rPr>
          <w:rFonts w:ascii="Times New Roman" w:hAnsi="Times New Roman" w:cs="Times New Roman"/>
          <w:sz w:val="24"/>
          <w:szCs w:val="24"/>
        </w:rPr>
        <w:t>80 písm. q) bod</w:t>
      </w:r>
      <w:r w:rsidR="00F3249A" w:rsidRPr="006E07CE">
        <w:rPr>
          <w:rFonts w:ascii="Times New Roman" w:hAnsi="Times New Roman" w:cs="Times New Roman"/>
          <w:sz w:val="24"/>
          <w:szCs w:val="24"/>
        </w:rPr>
        <w:t>och</w:t>
      </w:r>
      <w:r w:rsidR="0095633B" w:rsidRPr="006E07CE">
        <w:rPr>
          <w:rFonts w:ascii="Times New Roman" w:hAnsi="Times New Roman" w:cs="Times New Roman"/>
          <w:sz w:val="24"/>
          <w:szCs w:val="24"/>
        </w:rPr>
        <w:t xml:space="preserve"> 1a.</w:t>
      </w:r>
      <w:r w:rsidR="00AE52BB" w:rsidRPr="006E07CE">
        <w:rPr>
          <w:rFonts w:ascii="Times New Roman" w:hAnsi="Times New Roman" w:cs="Times New Roman"/>
          <w:sz w:val="24"/>
          <w:szCs w:val="24"/>
        </w:rPr>
        <w:t xml:space="preserve"> a 1d.</w:t>
      </w:r>
      <w:r w:rsidRPr="006E07CE">
        <w:rPr>
          <w:rFonts w:ascii="Times New Roman" w:hAnsi="Times New Roman" w:cs="Times New Roman"/>
          <w:sz w:val="24"/>
          <w:szCs w:val="24"/>
        </w:rPr>
        <w:t>,</w:t>
      </w:r>
    </w:p>
    <w:p w14:paraId="0649328D" w14:textId="77777777" w:rsidR="00071FF0" w:rsidRPr="006E07CE" w:rsidRDefault="00071FF0" w:rsidP="00AF59FC">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údaje o</w:t>
      </w:r>
      <w:r w:rsidR="00263917" w:rsidRPr="006E07CE">
        <w:rPr>
          <w:rFonts w:ascii="Times New Roman" w:hAnsi="Times New Roman" w:cs="Times New Roman"/>
          <w:sz w:val="24"/>
          <w:szCs w:val="24"/>
        </w:rPr>
        <w:t> </w:t>
      </w:r>
      <w:r w:rsidRPr="006E07CE">
        <w:rPr>
          <w:rFonts w:ascii="Times New Roman" w:hAnsi="Times New Roman" w:cs="Times New Roman"/>
          <w:sz w:val="24"/>
          <w:szCs w:val="24"/>
        </w:rPr>
        <w:t>príjme</w:t>
      </w:r>
      <w:r w:rsidR="00263917" w:rsidRPr="006E07CE">
        <w:rPr>
          <w:rFonts w:ascii="Times New Roman" w:hAnsi="Times New Roman" w:cs="Times New Roman"/>
          <w:sz w:val="24"/>
          <w:szCs w:val="24"/>
        </w:rPr>
        <w:t>, hnuteľnom majetku, nehnuteľnom majetku a iných majetkových právach</w:t>
      </w:r>
      <w:r w:rsidRPr="006E07CE">
        <w:rPr>
          <w:rFonts w:ascii="Times New Roman" w:hAnsi="Times New Roman" w:cs="Times New Roman"/>
          <w:sz w:val="24"/>
          <w:szCs w:val="24"/>
        </w:rPr>
        <w:t xml:space="preserve"> fyzick</w:t>
      </w:r>
      <w:r w:rsidR="00263917" w:rsidRPr="006E07CE">
        <w:rPr>
          <w:rFonts w:ascii="Times New Roman" w:hAnsi="Times New Roman" w:cs="Times New Roman"/>
          <w:sz w:val="24"/>
          <w:szCs w:val="24"/>
        </w:rPr>
        <w:t xml:space="preserve">ej osoby uvedenej </w:t>
      </w:r>
      <w:r w:rsidRPr="006E07CE">
        <w:rPr>
          <w:rFonts w:ascii="Times New Roman" w:hAnsi="Times New Roman" w:cs="Times New Roman"/>
          <w:sz w:val="24"/>
          <w:szCs w:val="24"/>
        </w:rPr>
        <w:t xml:space="preserve">v odseku 2 písm. </w:t>
      </w:r>
      <w:r w:rsidR="000D58CF" w:rsidRPr="006E07CE">
        <w:rPr>
          <w:rFonts w:ascii="Times New Roman" w:hAnsi="Times New Roman" w:cs="Times New Roman"/>
          <w:sz w:val="24"/>
          <w:szCs w:val="24"/>
        </w:rPr>
        <w:t>e</w:t>
      </w:r>
      <w:r w:rsidR="00263917" w:rsidRPr="006E07CE">
        <w:rPr>
          <w:rFonts w:ascii="Times New Roman" w:hAnsi="Times New Roman" w:cs="Times New Roman"/>
          <w:sz w:val="24"/>
          <w:szCs w:val="24"/>
        </w:rPr>
        <w:t>)</w:t>
      </w:r>
      <w:r w:rsidRPr="006E07CE">
        <w:rPr>
          <w:rFonts w:ascii="Times New Roman" w:hAnsi="Times New Roman" w:cs="Times New Roman"/>
          <w:sz w:val="24"/>
          <w:szCs w:val="24"/>
        </w:rPr>
        <w:t>,</w:t>
      </w:r>
    </w:p>
    <w:p w14:paraId="4124F3FC" w14:textId="77777777" w:rsidR="00071FF0" w:rsidRPr="006E07CE" w:rsidRDefault="00071FF0" w:rsidP="00AF59FC">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telefónne číslo a elektronická adresa,</w:t>
      </w:r>
    </w:p>
    <w:p w14:paraId="41B0DD31" w14:textId="77777777" w:rsidR="00071FF0" w:rsidRPr="006E07CE" w:rsidRDefault="00071FF0" w:rsidP="00AF59FC">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číslo účtu </w:t>
      </w:r>
      <w:r w:rsidR="006D59A1" w:rsidRPr="006E07CE">
        <w:rPr>
          <w:rFonts w:ascii="Times New Roman" w:hAnsi="Times New Roman" w:cs="Times New Roman"/>
          <w:sz w:val="24"/>
          <w:szCs w:val="24"/>
        </w:rPr>
        <w:t xml:space="preserve">v </w:t>
      </w:r>
      <w:r w:rsidRPr="006E07CE">
        <w:rPr>
          <w:rFonts w:ascii="Times New Roman" w:hAnsi="Times New Roman" w:cs="Times New Roman"/>
          <w:sz w:val="24"/>
          <w:szCs w:val="24"/>
        </w:rPr>
        <w:t>bank</w:t>
      </w:r>
      <w:r w:rsidR="006D59A1" w:rsidRPr="006E07CE">
        <w:rPr>
          <w:rFonts w:ascii="Times New Roman" w:hAnsi="Times New Roman" w:cs="Times New Roman"/>
          <w:sz w:val="24"/>
          <w:szCs w:val="24"/>
        </w:rPr>
        <w:t>e</w:t>
      </w:r>
      <w:r w:rsidRPr="006E07CE">
        <w:rPr>
          <w:rFonts w:ascii="Times New Roman" w:hAnsi="Times New Roman" w:cs="Times New Roman"/>
          <w:sz w:val="24"/>
          <w:szCs w:val="24"/>
        </w:rPr>
        <w:t xml:space="preserve"> alebo</w:t>
      </w:r>
      <w:r w:rsidR="006D59A1" w:rsidRPr="006E07CE">
        <w:rPr>
          <w:rFonts w:ascii="Times New Roman" w:hAnsi="Times New Roman" w:cs="Times New Roman"/>
          <w:sz w:val="24"/>
          <w:szCs w:val="24"/>
        </w:rPr>
        <w:t xml:space="preserve"> v</w:t>
      </w:r>
      <w:r w:rsidRPr="006E07CE">
        <w:rPr>
          <w:rFonts w:ascii="Times New Roman" w:hAnsi="Times New Roman" w:cs="Times New Roman"/>
          <w:sz w:val="24"/>
          <w:szCs w:val="24"/>
        </w:rPr>
        <w:t xml:space="preserve"> pobočk</w:t>
      </w:r>
      <w:r w:rsidR="006D59A1" w:rsidRPr="006E07CE">
        <w:rPr>
          <w:rFonts w:ascii="Times New Roman" w:hAnsi="Times New Roman" w:cs="Times New Roman"/>
          <w:sz w:val="24"/>
          <w:szCs w:val="24"/>
        </w:rPr>
        <w:t>e</w:t>
      </w:r>
      <w:r w:rsidRPr="006E07CE">
        <w:rPr>
          <w:rFonts w:ascii="Times New Roman" w:hAnsi="Times New Roman" w:cs="Times New Roman"/>
          <w:sz w:val="24"/>
          <w:szCs w:val="24"/>
        </w:rPr>
        <w:t xml:space="preserve"> zahraničnej banky a kód banky alebo kód pobočky zahraničnej banky</w:t>
      </w:r>
      <w:r w:rsidR="00BB059C" w:rsidRPr="006E07CE">
        <w:rPr>
          <w:rFonts w:ascii="Times New Roman" w:hAnsi="Times New Roman" w:cs="Times New Roman"/>
          <w:sz w:val="24"/>
          <w:szCs w:val="24"/>
        </w:rPr>
        <w:t xml:space="preserve"> </w:t>
      </w:r>
      <w:r w:rsidR="004B57B5" w:rsidRPr="006E07CE">
        <w:rPr>
          <w:rFonts w:ascii="Times New Roman" w:hAnsi="Times New Roman" w:cs="Times New Roman"/>
          <w:sz w:val="24"/>
          <w:szCs w:val="24"/>
        </w:rPr>
        <w:t>fyzickej</w:t>
      </w:r>
      <w:r w:rsidRPr="006E07CE">
        <w:rPr>
          <w:rFonts w:ascii="Times New Roman" w:hAnsi="Times New Roman" w:cs="Times New Roman"/>
          <w:sz w:val="24"/>
          <w:szCs w:val="24"/>
        </w:rPr>
        <w:t xml:space="preserve"> os</w:t>
      </w:r>
      <w:r w:rsidR="00FA3DEE" w:rsidRPr="006E07CE">
        <w:rPr>
          <w:rFonts w:ascii="Times New Roman" w:hAnsi="Times New Roman" w:cs="Times New Roman"/>
          <w:sz w:val="24"/>
          <w:szCs w:val="24"/>
        </w:rPr>
        <w:t>oby</w:t>
      </w:r>
      <w:r w:rsidRPr="006E07CE">
        <w:rPr>
          <w:rFonts w:ascii="Times New Roman" w:hAnsi="Times New Roman" w:cs="Times New Roman"/>
          <w:sz w:val="24"/>
          <w:szCs w:val="24"/>
        </w:rPr>
        <w:t xml:space="preserve"> uveden</w:t>
      </w:r>
      <w:r w:rsidR="00FA3DEE" w:rsidRPr="006E07CE">
        <w:rPr>
          <w:rFonts w:ascii="Times New Roman" w:hAnsi="Times New Roman" w:cs="Times New Roman"/>
          <w:sz w:val="24"/>
          <w:szCs w:val="24"/>
        </w:rPr>
        <w:t>ej</w:t>
      </w:r>
      <w:r w:rsidRPr="006E07CE">
        <w:rPr>
          <w:rFonts w:ascii="Times New Roman" w:hAnsi="Times New Roman" w:cs="Times New Roman"/>
          <w:sz w:val="24"/>
          <w:szCs w:val="24"/>
        </w:rPr>
        <w:t xml:space="preserve"> v</w:t>
      </w:r>
      <w:r w:rsidR="00FA3DEE" w:rsidRPr="006E07CE">
        <w:rPr>
          <w:rFonts w:ascii="Times New Roman" w:hAnsi="Times New Roman" w:cs="Times New Roman"/>
          <w:sz w:val="24"/>
          <w:szCs w:val="24"/>
        </w:rPr>
        <w:t xml:space="preserve"> § 80 písm. q) </w:t>
      </w:r>
      <w:r w:rsidR="000157D2" w:rsidRPr="006E07CE">
        <w:rPr>
          <w:rFonts w:ascii="Times New Roman" w:hAnsi="Times New Roman" w:cs="Times New Roman"/>
          <w:sz w:val="24"/>
          <w:szCs w:val="24"/>
        </w:rPr>
        <w:t xml:space="preserve">bodoch </w:t>
      </w:r>
      <w:r w:rsidR="00FA3DEE" w:rsidRPr="006E07CE">
        <w:rPr>
          <w:rFonts w:ascii="Times New Roman" w:hAnsi="Times New Roman" w:cs="Times New Roman"/>
          <w:sz w:val="24"/>
          <w:szCs w:val="24"/>
        </w:rPr>
        <w:t>2a</w:t>
      </w:r>
      <w:r w:rsidR="00BB059C" w:rsidRPr="006E07CE">
        <w:rPr>
          <w:rFonts w:ascii="Times New Roman" w:hAnsi="Times New Roman" w:cs="Times New Roman"/>
          <w:sz w:val="24"/>
          <w:szCs w:val="24"/>
        </w:rPr>
        <w:t>. a 2b.</w:t>
      </w:r>
      <w:r w:rsidR="000157D2" w:rsidRPr="006E07CE">
        <w:rPr>
          <w:rFonts w:ascii="Times New Roman" w:hAnsi="Times New Roman" w:cs="Times New Roman"/>
          <w:sz w:val="24"/>
          <w:szCs w:val="24"/>
        </w:rPr>
        <w:t>,</w:t>
      </w:r>
    </w:p>
    <w:p w14:paraId="3922880D" w14:textId="77777777" w:rsidR="00071FF0" w:rsidRPr="006E07CE" w:rsidRDefault="00071FF0" w:rsidP="00AF59FC">
      <w:pPr>
        <w:pStyle w:val="Odsekzoznamu"/>
        <w:numPr>
          <w:ilvl w:val="0"/>
          <w:numId w:val="37"/>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ďalšie údaje, ktoré sú v súlade s účelom spracúvania a sú nevyhnutné na účel</w:t>
      </w:r>
      <w:r w:rsidR="00253523" w:rsidRPr="006E07CE">
        <w:rPr>
          <w:rFonts w:ascii="Times New Roman" w:hAnsi="Times New Roman" w:cs="Times New Roman"/>
          <w:sz w:val="24"/>
          <w:szCs w:val="24"/>
        </w:rPr>
        <w:t>y</w:t>
      </w:r>
      <w:r w:rsidRPr="006E07CE">
        <w:rPr>
          <w:rFonts w:ascii="Times New Roman" w:hAnsi="Times New Roman" w:cs="Times New Roman"/>
          <w:sz w:val="24"/>
          <w:szCs w:val="24"/>
        </w:rPr>
        <w:t xml:space="preserve"> poskytovania sociálnej služby, zabezpečenia poskytovania sociálnej služby</w:t>
      </w:r>
      <w:r w:rsidR="00D43B7C" w:rsidRPr="006E07CE">
        <w:rPr>
          <w:rFonts w:ascii="Times New Roman" w:hAnsi="Times New Roman" w:cs="Times New Roman"/>
          <w:sz w:val="24"/>
          <w:szCs w:val="24"/>
        </w:rPr>
        <w:t>,</w:t>
      </w:r>
      <w:r w:rsidRPr="006E07CE">
        <w:rPr>
          <w:rFonts w:ascii="Times New Roman" w:hAnsi="Times New Roman" w:cs="Times New Roman"/>
          <w:sz w:val="24"/>
          <w:szCs w:val="24"/>
        </w:rPr>
        <w:t xml:space="preserve"> poskyt</w:t>
      </w:r>
      <w:r w:rsidR="002125D4" w:rsidRPr="006E07CE">
        <w:rPr>
          <w:rFonts w:ascii="Times New Roman" w:hAnsi="Times New Roman" w:cs="Times New Roman"/>
          <w:sz w:val="24"/>
          <w:szCs w:val="24"/>
        </w:rPr>
        <w:t>ovania</w:t>
      </w:r>
      <w:r w:rsidRPr="006E07CE">
        <w:rPr>
          <w:rFonts w:ascii="Times New Roman" w:hAnsi="Times New Roman" w:cs="Times New Roman"/>
          <w:sz w:val="24"/>
          <w:szCs w:val="24"/>
        </w:rPr>
        <w:t xml:space="preserve"> finančného príspevku </w:t>
      </w:r>
      <w:r w:rsidR="00FA3DEE" w:rsidRPr="006E07CE">
        <w:rPr>
          <w:rFonts w:ascii="Times New Roman" w:hAnsi="Times New Roman" w:cs="Times New Roman"/>
          <w:sz w:val="24"/>
          <w:szCs w:val="24"/>
        </w:rPr>
        <w:t>podľa § 80 písm. k) až n)</w:t>
      </w:r>
      <w:r w:rsidR="00D43B7C" w:rsidRPr="006E07CE">
        <w:rPr>
          <w:rFonts w:ascii="Times New Roman" w:hAnsi="Times New Roman" w:cs="Times New Roman"/>
          <w:sz w:val="24"/>
          <w:szCs w:val="24"/>
        </w:rPr>
        <w:t xml:space="preserve"> a kontroly hospodárenia s</w:t>
      </w:r>
      <w:r w:rsidR="001B65D5" w:rsidRPr="006E07CE">
        <w:rPr>
          <w:rFonts w:ascii="Times New Roman" w:hAnsi="Times New Roman" w:cs="Times New Roman"/>
          <w:sz w:val="24"/>
          <w:szCs w:val="24"/>
        </w:rPr>
        <w:t> </w:t>
      </w:r>
      <w:r w:rsidR="00D43B7C" w:rsidRPr="006E07CE">
        <w:rPr>
          <w:rFonts w:ascii="Times New Roman" w:hAnsi="Times New Roman" w:cs="Times New Roman"/>
          <w:sz w:val="24"/>
          <w:szCs w:val="24"/>
        </w:rPr>
        <w:t>ním</w:t>
      </w:r>
      <w:r w:rsidR="00FA3DEE" w:rsidRPr="006E07CE">
        <w:rPr>
          <w:rFonts w:ascii="Times New Roman" w:hAnsi="Times New Roman" w:cs="Times New Roman"/>
          <w:sz w:val="24"/>
          <w:szCs w:val="24"/>
        </w:rPr>
        <w:t>.</w:t>
      </w:r>
      <w:r w:rsidR="00855EE6" w:rsidRPr="006E07CE">
        <w:rPr>
          <w:rFonts w:ascii="Times New Roman" w:hAnsi="Times New Roman" w:cs="Times New Roman"/>
          <w:sz w:val="24"/>
          <w:szCs w:val="24"/>
        </w:rPr>
        <w:t>“.</w:t>
      </w:r>
    </w:p>
    <w:p w14:paraId="7CCA4019" w14:textId="77777777" w:rsidR="00071FF0" w:rsidRPr="006E07CE" w:rsidRDefault="00071FF0"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7609F611" w14:textId="77777777" w:rsidR="00DF10F0"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94b ods. 1 písm. e) sa slová „písm. p) až r)“ nahrádzajú slovami „písm. p) a q)“.</w:t>
      </w:r>
    </w:p>
    <w:p w14:paraId="7731D518" w14:textId="77777777" w:rsidR="00DF10F0" w:rsidRPr="006E07CE" w:rsidRDefault="00DF10F0"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4DC901B7" w14:textId="77777777" w:rsidR="00BB66E0" w:rsidRPr="006E07CE" w:rsidRDefault="00BB66E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94b ods. 1 písm. f) sa slová „písm. w)“ nahrádzajú slovami „písm. v)“.</w:t>
      </w:r>
    </w:p>
    <w:p w14:paraId="33539708" w14:textId="77777777" w:rsidR="00D23F2A" w:rsidRPr="006E07CE" w:rsidRDefault="00D23F2A"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28D5E7AC" w14:textId="77777777" w:rsidR="00257995" w:rsidRPr="006E07CE" w:rsidRDefault="00676588"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94b odseky 2 a 3 znejú:</w:t>
      </w:r>
    </w:p>
    <w:p w14:paraId="31257C30" w14:textId="77777777" w:rsidR="00257995" w:rsidRPr="006E07CE" w:rsidRDefault="00C1165C" w:rsidP="00C1165C">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6588" w:rsidRPr="006E07CE">
        <w:rPr>
          <w:rFonts w:ascii="Times New Roman" w:hAnsi="Times New Roman" w:cs="Times New Roman"/>
          <w:sz w:val="24"/>
          <w:szCs w:val="24"/>
        </w:rPr>
        <w:t>„</w:t>
      </w:r>
      <w:r w:rsidR="00257995" w:rsidRPr="006E07CE">
        <w:rPr>
          <w:rFonts w:ascii="Times New Roman" w:hAnsi="Times New Roman" w:cs="Times New Roman"/>
          <w:sz w:val="24"/>
          <w:szCs w:val="24"/>
        </w:rPr>
        <w:t>(2) Vyšší územný celok spracúva osobné údaje o</w:t>
      </w:r>
    </w:p>
    <w:p w14:paraId="061A1AF4" w14:textId="77777777" w:rsidR="00991531" w:rsidRPr="006E07CE" w:rsidRDefault="00991531" w:rsidP="00AF59FC">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osobe, o ktorej </w:t>
      </w:r>
    </w:p>
    <w:p w14:paraId="3288AA21" w14:textId="77777777" w:rsidR="00991531" w:rsidRPr="006E07CE" w:rsidRDefault="00991531" w:rsidP="00AF59FC">
      <w:pPr>
        <w:pStyle w:val="Odsekzoznamu"/>
        <w:numPr>
          <w:ilvl w:val="0"/>
          <w:numId w:val="3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zapisuje údaje do registra,</w:t>
      </w:r>
    </w:p>
    <w:p w14:paraId="3FF38343" w14:textId="77777777" w:rsidR="00991531" w:rsidRPr="006E07CE" w:rsidRDefault="00991531" w:rsidP="00AF59FC">
      <w:pPr>
        <w:pStyle w:val="Odsekzoznamu"/>
        <w:numPr>
          <w:ilvl w:val="0"/>
          <w:numId w:val="3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vedie v informačnom systéme sociálnych služieb evidenciu podľa § 81 písm. v),</w:t>
      </w:r>
    </w:p>
    <w:p w14:paraId="7BFF81EB" w14:textId="77777777" w:rsidR="00991531" w:rsidRPr="006E07CE" w:rsidRDefault="00991531" w:rsidP="00AF59FC">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je</w:t>
      </w:r>
    </w:p>
    <w:p w14:paraId="142819BF" w14:textId="77777777" w:rsidR="00991531" w:rsidRPr="006E07CE" w:rsidRDefault="00991531" w:rsidP="00AF59FC">
      <w:pPr>
        <w:pStyle w:val="Odsekzoznamu"/>
        <w:numPr>
          <w:ilvl w:val="0"/>
          <w:numId w:val="40"/>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žiadateľom o zápis do registra,</w:t>
      </w:r>
    </w:p>
    <w:p w14:paraId="61707426" w14:textId="77777777" w:rsidR="00991531" w:rsidRPr="006E07CE" w:rsidRDefault="00991531" w:rsidP="00AF59FC">
      <w:pPr>
        <w:pStyle w:val="Odsekzoznamu"/>
        <w:numPr>
          <w:ilvl w:val="0"/>
          <w:numId w:val="40"/>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štatutárnym orgánom právnickej osoby, ktorá je žiadateľom o zápis do registra,</w:t>
      </w:r>
    </w:p>
    <w:p w14:paraId="3224C5C0" w14:textId="77777777" w:rsidR="00991531" w:rsidRPr="006E07CE" w:rsidRDefault="00991531" w:rsidP="00AF59FC">
      <w:pPr>
        <w:pStyle w:val="Odsekzoznamu"/>
        <w:numPr>
          <w:ilvl w:val="0"/>
          <w:numId w:val="40"/>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navrhovaná za zodpovedného zástupcu za poskytovanie sociálnej služby,</w:t>
      </w:r>
    </w:p>
    <w:p w14:paraId="47C31876" w14:textId="77777777" w:rsidR="00991531" w:rsidRPr="006E07CE" w:rsidRDefault="00991531" w:rsidP="00AF59FC">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žiadateľovi o posúdenie odkázanosti na sociálnu službu,</w:t>
      </w:r>
    </w:p>
    <w:p w14:paraId="228E4C2C" w14:textId="77777777" w:rsidR="00991531" w:rsidRPr="006E07CE" w:rsidRDefault="00991531" w:rsidP="00AF59FC">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žiadateľovi o zabezpečenie poskytovania sociálnej služby a o dieťati žiadateľa o</w:t>
      </w:r>
      <w:r w:rsidR="00C12899" w:rsidRPr="006E07CE">
        <w:rPr>
          <w:rFonts w:ascii="Times New Roman" w:hAnsi="Times New Roman" w:cs="Times New Roman"/>
          <w:sz w:val="24"/>
          <w:szCs w:val="24"/>
        </w:rPr>
        <w:t> </w:t>
      </w:r>
      <w:r w:rsidRPr="006E07CE">
        <w:rPr>
          <w:rFonts w:ascii="Times New Roman" w:hAnsi="Times New Roman" w:cs="Times New Roman"/>
          <w:sz w:val="24"/>
          <w:szCs w:val="24"/>
        </w:rPr>
        <w:t>zabezpečenie poskytovania sociálnej služby uvedenej v § 31, § 32, § 32a a 32b,</w:t>
      </w:r>
    </w:p>
    <w:p w14:paraId="480CFDA4" w14:textId="77777777" w:rsidR="00991531" w:rsidRPr="006E07CE" w:rsidRDefault="00991531" w:rsidP="00AF59FC">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prijímateľovi sociálnej služby a o dieťati prijímateľa sociálnej služby uvedenej v § 31, § 32, § 32a a 32b,</w:t>
      </w:r>
    </w:p>
    <w:p w14:paraId="356B4542" w14:textId="77777777" w:rsidR="00991531" w:rsidRPr="006E07CE" w:rsidRDefault="00991531" w:rsidP="00AF59FC">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ktorej príjmy sa spoločne posudzujú a spoločne započítavajú podľa § 72a ods. 8,</w:t>
      </w:r>
    </w:p>
    <w:p w14:paraId="6F4CD628" w14:textId="77777777" w:rsidR="00991531" w:rsidRPr="006E07CE" w:rsidRDefault="00991531" w:rsidP="00AF59FC">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zákonnom zástupcovi fyzickej osoby </w:t>
      </w:r>
    </w:p>
    <w:p w14:paraId="71C0ACEC" w14:textId="77777777" w:rsidR="00991531" w:rsidRPr="006E07CE" w:rsidRDefault="00991531" w:rsidP="00AF59FC">
      <w:pPr>
        <w:pStyle w:val="Odsekzoznamu"/>
        <w:numPr>
          <w:ilvl w:val="0"/>
          <w:numId w:val="41"/>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o ktorej vedie v informačnom systéme sociálnych služieb evidenciu podľa § 81 písm. v) prvého bodu,</w:t>
      </w:r>
    </w:p>
    <w:p w14:paraId="07B6C543" w14:textId="77777777" w:rsidR="00991531" w:rsidRPr="006E07CE" w:rsidRDefault="00991531" w:rsidP="00AF59FC">
      <w:pPr>
        <w:pStyle w:val="Odsekzoznamu"/>
        <w:numPr>
          <w:ilvl w:val="0"/>
          <w:numId w:val="41"/>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uvedenej v písmen</w:t>
      </w:r>
      <w:r w:rsidR="00C123E2" w:rsidRPr="006E07CE">
        <w:rPr>
          <w:rFonts w:ascii="Times New Roman" w:hAnsi="Times New Roman" w:cs="Times New Roman"/>
          <w:sz w:val="24"/>
          <w:szCs w:val="24"/>
        </w:rPr>
        <w:t>ách</w:t>
      </w:r>
      <w:r w:rsidRPr="006E07CE">
        <w:rPr>
          <w:rFonts w:ascii="Times New Roman" w:hAnsi="Times New Roman" w:cs="Times New Roman"/>
          <w:sz w:val="24"/>
          <w:szCs w:val="24"/>
        </w:rPr>
        <w:t xml:space="preserve"> c) až f),</w:t>
      </w:r>
    </w:p>
    <w:p w14:paraId="09BA41A2" w14:textId="77777777" w:rsidR="00991531" w:rsidRPr="006E07CE" w:rsidRDefault="00991531" w:rsidP="00AF59FC">
      <w:pPr>
        <w:pStyle w:val="Odsekzoznamu"/>
        <w:numPr>
          <w:ilvl w:val="0"/>
          <w:numId w:val="38"/>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osobe </w:t>
      </w:r>
      <w:r w:rsidR="00E404CF" w:rsidRPr="006E07CE">
        <w:rPr>
          <w:rFonts w:ascii="Times New Roman" w:hAnsi="Times New Roman" w:cs="Times New Roman"/>
          <w:sz w:val="24"/>
          <w:szCs w:val="24"/>
        </w:rPr>
        <w:t>uvedenej v</w:t>
      </w:r>
      <w:r w:rsidR="00E404CF" w:rsidRPr="006E07CE" w:rsidDel="00E404CF">
        <w:rPr>
          <w:rFonts w:ascii="Times New Roman" w:hAnsi="Times New Roman" w:cs="Times New Roman"/>
          <w:sz w:val="24"/>
          <w:szCs w:val="24"/>
        </w:rPr>
        <w:t xml:space="preserve"> </w:t>
      </w:r>
      <w:r w:rsidRPr="006E07CE">
        <w:rPr>
          <w:rFonts w:ascii="Times New Roman" w:hAnsi="Times New Roman" w:cs="Times New Roman"/>
          <w:sz w:val="24"/>
          <w:szCs w:val="24"/>
        </w:rPr>
        <w:t>§ 92 ods. 6 a 7.</w:t>
      </w:r>
    </w:p>
    <w:p w14:paraId="4974905C" w14:textId="77777777" w:rsidR="00650205" w:rsidRPr="006E07CE" w:rsidRDefault="00650205"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17D2EF38" w14:textId="77777777" w:rsidR="00855EE6" w:rsidRPr="006E07CE" w:rsidRDefault="00C1165C" w:rsidP="00C1165C">
      <w:pPr>
        <w:shd w:val="clear" w:color="auto" w:fill="FFFFFF" w:themeFill="background1"/>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5EE6" w:rsidRPr="006E07CE">
        <w:rPr>
          <w:rFonts w:ascii="Times New Roman" w:hAnsi="Times New Roman" w:cs="Times New Roman"/>
          <w:sz w:val="24"/>
          <w:szCs w:val="24"/>
        </w:rPr>
        <w:t>(3) Osobné údaje, ktoré obec spracúva o fyzických osobách uvedených v odseku 2, sú</w:t>
      </w:r>
    </w:p>
    <w:p w14:paraId="122FEA00" w14:textId="77777777" w:rsidR="00855EE6" w:rsidRPr="006E07CE" w:rsidRDefault="00855EE6"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meno, priezvisko a titul,</w:t>
      </w:r>
    </w:p>
    <w:p w14:paraId="5330AD62" w14:textId="77777777" w:rsidR="00855EE6" w:rsidRPr="006E07CE" w:rsidRDefault="00855EE6"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adresa trvalého </w:t>
      </w:r>
      <w:r w:rsidR="00DA697C" w:rsidRPr="006E07CE">
        <w:rPr>
          <w:rFonts w:ascii="Times New Roman" w:hAnsi="Times New Roman" w:cs="Times New Roman"/>
          <w:sz w:val="24"/>
          <w:szCs w:val="24"/>
        </w:rPr>
        <w:t xml:space="preserve">pobytu </w:t>
      </w:r>
      <w:r w:rsidRPr="006E07CE">
        <w:rPr>
          <w:rFonts w:ascii="Times New Roman" w:hAnsi="Times New Roman" w:cs="Times New Roman"/>
          <w:sz w:val="24"/>
          <w:szCs w:val="24"/>
        </w:rPr>
        <w:t>alebo prechodného pobytu,</w:t>
      </w:r>
    </w:p>
    <w:p w14:paraId="0D7868F6" w14:textId="77777777" w:rsidR="00855EE6" w:rsidRPr="006E07CE" w:rsidRDefault="00855EE6"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rodné číslo, ak je pridelené, a dátum narodenia,</w:t>
      </w:r>
    </w:p>
    <w:p w14:paraId="5F5F6F78" w14:textId="77777777" w:rsidR="00365421" w:rsidRPr="006E07CE" w:rsidRDefault="00365421"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pohlavie fyzickej osoby uvedenej v odseku 2 písm. c) </w:t>
      </w:r>
      <w:r w:rsidR="006D59A1" w:rsidRPr="006E07CE">
        <w:rPr>
          <w:rFonts w:ascii="Times New Roman" w:hAnsi="Times New Roman" w:cs="Times New Roman"/>
          <w:sz w:val="24"/>
          <w:szCs w:val="24"/>
        </w:rPr>
        <w:t>až e)</w:t>
      </w:r>
      <w:r w:rsidRPr="006E07CE">
        <w:rPr>
          <w:rFonts w:ascii="Times New Roman" w:hAnsi="Times New Roman" w:cs="Times New Roman"/>
          <w:sz w:val="24"/>
          <w:szCs w:val="24"/>
        </w:rPr>
        <w:t xml:space="preserve"> a v § 81 písm. v) bod</w:t>
      </w:r>
      <w:r w:rsidR="002B5DC1" w:rsidRPr="006E07CE">
        <w:rPr>
          <w:rFonts w:ascii="Times New Roman" w:hAnsi="Times New Roman" w:cs="Times New Roman"/>
          <w:sz w:val="24"/>
          <w:szCs w:val="24"/>
        </w:rPr>
        <w:t>och</w:t>
      </w:r>
      <w:r w:rsidRPr="006E07CE">
        <w:rPr>
          <w:rFonts w:ascii="Times New Roman" w:hAnsi="Times New Roman" w:cs="Times New Roman"/>
          <w:sz w:val="24"/>
          <w:szCs w:val="24"/>
        </w:rPr>
        <w:t xml:space="preserve"> 1a.</w:t>
      </w:r>
      <w:r w:rsidR="00AE52BB" w:rsidRPr="006E07CE">
        <w:rPr>
          <w:rFonts w:ascii="Times New Roman" w:hAnsi="Times New Roman" w:cs="Times New Roman"/>
          <w:sz w:val="24"/>
          <w:szCs w:val="24"/>
        </w:rPr>
        <w:t xml:space="preserve"> a 1d.</w:t>
      </w:r>
      <w:r w:rsidRPr="006E07CE">
        <w:rPr>
          <w:rFonts w:ascii="Times New Roman" w:hAnsi="Times New Roman" w:cs="Times New Roman"/>
          <w:sz w:val="24"/>
          <w:szCs w:val="24"/>
        </w:rPr>
        <w:t>,</w:t>
      </w:r>
    </w:p>
    <w:p w14:paraId="6B444115" w14:textId="77777777" w:rsidR="00855EE6" w:rsidRPr="006E07CE" w:rsidDel="00A7245E" w:rsidRDefault="00855EE6"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sidDel="00A7245E">
        <w:rPr>
          <w:rFonts w:ascii="Times New Roman" w:hAnsi="Times New Roman" w:cs="Times New Roman"/>
          <w:sz w:val="24"/>
          <w:szCs w:val="24"/>
        </w:rPr>
        <w:t>štátne občianstvo,</w:t>
      </w:r>
    </w:p>
    <w:p w14:paraId="3481B173" w14:textId="77777777" w:rsidR="00855EE6" w:rsidRPr="006E07CE" w:rsidRDefault="00855EE6"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rodinný stav </w:t>
      </w:r>
      <w:r w:rsidR="00A7245E" w:rsidRPr="006E07CE">
        <w:rPr>
          <w:rFonts w:ascii="Times New Roman" w:hAnsi="Times New Roman" w:cs="Times New Roman"/>
          <w:sz w:val="24"/>
          <w:szCs w:val="24"/>
        </w:rPr>
        <w:t xml:space="preserve">a sociálne postavenie </w:t>
      </w:r>
      <w:r w:rsidRPr="006E07CE">
        <w:rPr>
          <w:rFonts w:ascii="Times New Roman" w:hAnsi="Times New Roman" w:cs="Times New Roman"/>
          <w:sz w:val="24"/>
          <w:szCs w:val="24"/>
        </w:rPr>
        <w:t>fyzickej osoby uvedenej v odseku 2 písm.</w:t>
      </w:r>
      <w:r w:rsidR="00534347" w:rsidRPr="006E07CE">
        <w:rPr>
          <w:rFonts w:ascii="Times New Roman" w:hAnsi="Times New Roman" w:cs="Times New Roman"/>
          <w:sz w:val="24"/>
          <w:szCs w:val="24"/>
        </w:rPr>
        <w:t xml:space="preserve"> c</w:t>
      </w:r>
      <w:r w:rsidRPr="006E07CE">
        <w:rPr>
          <w:rFonts w:ascii="Times New Roman" w:hAnsi="Times New Roman" w:cs="Times New Roman"/>
          <w:sz w:val="24"/>
          <w:szCs w:val="24"/>
        </w:rPr>
        <w:t xml:space="preserve">) až </w:t>
      </w:r>
      <w:r w:rsidR="00534347" w:rsidRPr="006E07CE">
        <w:rPr>
          <w:rFonts w:ascii="Times New Roman" w:hAnsi="Times New Roman" w:cs="Times New Roman"/>
          <w:sz w:val="24"/>
          <w:szCs w:val="24"/>
        </w:rPr>
        <w:t>f</w:t>
      </w:r>
      <w:r w:rsidRPr="006E07CE">
        <w:rPr>
          <w:rFonts w:ascii="Times New Roman" w:hAnsi="Times New Roman" w:cs="Times New Roman"/>
          <w:sz w:val="24"/>
          <w:szCs w:val="24"/>
        </w:rPr>
        <w:t>)</w:t>
      </w:r>
      <w:r w:rsidR="00365421" w:rsidRPr="006E07CE">
        <w:rPr>
          <w:rFonts w:ascii="Times New Roman" w:hAnsi="Times New Roman" w:cs="Times New Roman"/>
          <w:sz w:val="24"/>
          <w:szCs w:val="24"/>
        </w:rPr>
        <w:t xml:space="preserve"> </w:t>
      </w:r>
      <w:r w:rsidR="00A7245E" w:rsidRPr="006E07CE">
        <w:rPr>
          <w:rFonts w:ascii="Times New Roman" w:hAnsi="Times New Roman" w:cs="Times New Roman"/>
          <w:sz w:val="24"/>
          <w:szCs w:val="24"/>
        </w:rPr>
        <w:t>a</w:t>
      </w:r>
      <w:r w:rsidR="004F0628" w:rsidRPr="006E07CE">
        <w:rPr>
          <w:rFonts w:ascii="Times New Roman" w:hAnsi="Times New Roman" w:cs="Times New Roman"/>
          <w:sz w:val="24"/>
          <w:szCs w:val="24"/>
        </w:rPr>
        <w:t> </w:t>
      </w:r>
      <w:r w:rsidR="00365421" w:rsidRPr="006E07CE">
        <w:rPr>
          <w:rFonts w:ascii="Times New Roman" w:hAnsi="Times New Roman" w:cs="Times New Roman"/>
          <w:sz w:val="24"/>
          <w:szCs w:val="24"/>
        </w:rPr>
        <w:t xml:space="preserve">v § 81 písm. v) </w:t>
      </w:r>
      <w:r w:rsidR="00AE52BB" w:rsidRPr="006E07CE">
        <w:rPr>
          <w:rFonts w:ascii="Times New Roman" w:hAnsi="Times New Roman" w:cs="Times New Roman"/>
          <w:sz w:val="24"/>
          <w:szCs w:val="24"/>
        </w:rPr>
        <w:t xml:space="preserve">prvom </w:t>
      </w:r>
      <w:r w:rsidR="00365421" w:rsidRPr="006E07CE">
        <w:rPr>
          <w:rFonts w:ascii="Times New Roman" w:hAnsi="Times New Roman" w:cs="Times New Roman"/>
          <w:sz w:val="24"/>
          <w:szCs w:val="24"/>
        </w:rPr>
        <w:t>bode</w:t>
      </w:r>
      <w:r w:rsidR="00974850" w:rsidRPr="006E07CE">
        <w:rPr>
          <w:rFonts w:ascii="Times New Roman" w:hAnsi="Times New Roman" w:cs="Times New Roman"/>
          <w:sz w:val="24"/>
          <w:szCs w:val="24"/>
        </w:rPr>
        <w:t>,</w:t>
      </w:r>
    </w:p>
    <w:p w14:paraId="6E815520" w14:textId="77777777" w:rsidR="00855EE6" w:rsidRPr="006E07CE" w:rsidRDefault="00855EE6"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údaje o zdravotnom stave </w:t>
      </w:r>
      <w:r w:rsidR="00AA1048" w:rsidRPr="006E07CE">
        <w:rPr>
          <w:rFonts w:ascii="Times New Roman" w:hAnsi="Times New Roman" w:cs="Times New Roman"/>
          <w:sz w:val="24"/>
          <w:szCs w:val="24"/>
        </w:rPr>
        <w:t xml:space="preserve">fyzickej osoby uvedenej v odseku 2 písm. </w:t>
      </w:r>
      <w:r w:rsidR="003572F9" w:rsidRPr="006E07CE">
        <w:rPr>
          <w:rFonts w:ascii="Times New Roman" w:hAnsi="Times New Roman" w:cs="Times New Roman"/>
          <w:sz w:val="24"/>
          <w:szCs w:val="24"/>
        </w:rPr>
        <w:t>c</w:t>
      </w:r>
      <w:r w:rsidR="00AA1048" w:rsidRPr="006E07CE">
        <w:rPr>
          <w:rFonts w:ascii="Times New Roman" w:hAnsi="Times New Roman" w:cs="Times New Roman"/>
          <w:sz w:val="24"/>
          <w:szCs w:val="24"/>
        </w:rPr>
        <w:t xml:space="preserve">) až </w:t>
      </w:r>
      <w:r w:rsidR="003572F9" w:rsidRPr="006E07CE">
        <w:rPr>
          <w:rFonts w:ascii="Times New Roman" w:hAnsi="Times New Roman" w:cs="Times New Roman"/>
          <w:sz w:val="24"/>
          <w:szCs w:val="24"/>
        </w:rPr>
        <w:t>e</w:t>
      </w:r>
      <w:r w:rsidR="00AA1048" w:rsidRPr="006E07CE">
        <w:rPr>
          <w:rFonts w:ascii="Times New Roman" w:hAnsi="Times New Roman" w:cs="Times New Roman"/>
          <w:sz w:val="24"/>
          <w:szCs w:val="24"/>
        </w:rPr>
        <w:t xml:space="preserve">) </w:t>
      </w:r>
      <w:r w:rsidR="00A7245E" w:rsidRPr="006E07CE">
        <w:rPr>
          <w:rFonts w:ascii="Times New Roman" w:hAnsi="Times New Roman" w:cs="Times New Roman"/>
          <w:sz w:val="24"/>
          <w:szCs w:val="24"/>
        </w:rPr>
        <w:t xml:space="preserve">a </w:t>
      </w:r>
      <w:r w:rsidR="00365421" w:rsidRPr="006E07CE">
        <w:rPr>
          <w:rFonts w:ascii="Times New Roman" w:hAnsi="Times New Roman" w:cs="Times New Roman"/>
          <w:sz w:val="24"/>
          <w:szCs w:val="24"/>
        </w:rPr>
        <w:t>v § 81 písm. v) bod</w:t>
      </w:r>
      <w:r w:rsidR="009E2EC0" w:rsidRPr="006E07CE">
        <w:rPr>
          <w:rFonts w:ascii="Times New Roman" w:hAnsi="Times New Roman" w:cs="Times New Roman"/>
          <w:sz w:val="24"/>
          <w:szCs w:val="24"/>
        </w:rPr>
        <w:t>och</w:t>
      </w:r>
      <w:r w:rsidR="00365421" w:rsidRPr="006E07CE">
        <w:rPr>
          <w:rFonts w:ascii="Times New Roman" w:hAnsi="Times New Roman" w:cs="Times New Roman"/>
          <w:sz w:val="24"/>
          <w:szCs w:val="24"/>
        </w:rPr>
        <w:t xml:space="preserve"> 1a. </w:t>
      </w:r>
      <w:r w:rsidR="009E2EC0" w:rsidRPr="006E07CE">
        <w:rPr>
          <w:rFonts w:ascii="Times New Roman" w:hAnsi="Times New Roman" w:cs="Times New Roman"/>
          <w:sz w:val="24"/>
          <w:szCs w:val="24"/>
        </w:rPr>
        <w:t xml:space="preserve">a 1d. </w:t>
      </w:r>
      <w:r w:rsidRPr="006E07CE">
        <w:rPr>
          <w:rFonts w:ascii="Times New Roman" w:hAnsi="Times New Roman" w:cs="Times New Roman"/>
          <w:sz w:val="24"/>
          <w:szCs w:val="24"/>
        </w:rPr>
        <w:t xml:space="preserve">v rozsahu nevyhnutnom </w:t>
      </w:r>
      <w:r w:rsidR="00AA1048" w:rsidRPr="006E07CE">
        <w:rPr>
          <w:rFonts w:ascii="Times New Roman" w:hAnsi="Times New Roman" w:cs="Times New Roman"/>
          <w:sz w:val="24"/>
          <w:szCs w:val="24"/>
        </w:rPr>
        <w:t xml:space="preserve">na </w:t>
      </w:r>
      <w:r w:rsidRPr="006E07CE">
        <w:rPr>
          <w:rFonts w:ascii="Times New Roman" w:hAnsi="Times New Roman" w:cs="Times New Roman"/>
          <w:sz w:val="24"/>
          <w:szCs w:val="24"/>
        </w:rPr>
        <w:t>posúdenie odkázanosti na sociálnu službu a na dosiahnutie účelu poskytovania sociálnej služby,</w:t>
      </w:r>
    </w:p>
    <w:p w14:paraId="72ABB059" w14:textId="77777777" w:rsidR="00855EE6" w:rsidRPr="006E07CE" w:rsidRDefault="00855EE6"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údaje o bytových pomeroch fyzickej osoby uvedenej v odseku 2 písm. </w:t>
      </w:r>
      <w:r w:rsidR="003572F9" w:rsidRPr="006E07CE">
        <w:rPr>
          <w:rFonts w:ascii="Times New Roman" w:hAnsi="Times New Roman" w:cs="Times New Roman"/>
          <w:sz w:val="24"/>
          <w:szCs w:val="24"/>
        </w:rPr>
        <w:t>c</w:t>
      </w:r>
      <w:r w:rsidRPr="006E07CE">
        <w:rPr>
          <w:rFonts w:ascii="Times New Roman" w:hAnsi="Times New Roman" w:cs="Times New Roman"/>
          <w:sz w:val="24"/>
          <w:szCs w:val="24"/>
        </w:rPr>
        <w:t>) a</w:t>
      </w:r>
      <w:r w:rsidR="00974850" w:rsidRPr="006E07CE">
        <w:rPr>
          <w:rFonts w:ascii="Times New Roman" w:hAnsi="Times New Roman" w:cs="Times New Roman"/>
          <w:sz w:val="24"/>
          <w:szCs w:val="24"/>
        </w:rPr>
        <w:t>ž</w:t>
      </w:r>
      <w:r w:rsidRPr="006E07CE">
        <w:rPr>
          <w:rFonts w:ascii="Times New Roman" w:hAnsi="Times New Roman" w:cs="Times New Roman"/>
          <w:sz w:val="24"/>
          <w:szCs w:val="24"/>
        </w:rPr>
        <w:t> </w:t>
      </w:r>
      <w:r w:rsidR="003572F9" w:rsidRPr="006E07CE">
        <w:rPr>
          <w:rFonts w:ascii="Times New Roman" w:hAnsi="Times New Roman" w:cs="Times New Roman"/>
          <w:sz w:val="24"/>
          <w:szCs w:val="24"/>
        </w:rPr>
        <w:t>e</w:t>
      </w:r>
      <w:r w:rsidRPr="006E07CE">
        <w:rPr>
          <w:rFonts w:ascii="Times New Roman" w:hAnsi="Times New Roman" w:cs="Times New Roman"/>
          <w:sz w:val="24"/>
          <w:szCs w:val="24"/>
        </w:rPr>
        <w:t>)</w:t>
      </w:r>
      <w:r w:rsidR="00365421" w:rsidRPr="006E07CE">
        <w:rPr>
          <w:rFonts w:ascii="Times New Roman" w:hAnsi="Times New Roman" w:cs="Times New Roman"/>
          <w:sz w:val="24"/>
          <w:szCs w:val="24"/>
        </w:rPr>
        <w:t xml:space="preserve"> </w:t>
      </w:r>
      <w:r w:rsidR="00A7245E" w:rsidRPr="006E07CE">
        <w:rPr>
          <w:rFonts w:ascii="Times New Roman" w:hAnsi="Times New Roman" w:cs="Times New Roman"/>
          <w:sz w:val="24"/>
          <w:szCs w:val="24"/>
        </w:rPr>
        <w:t xml:space="preserve">a </w:t>
      </w:r>
      <w:r w:rsidR="00365421" w:rsidRPr="006E07CE">
        <w:rPr>
          <w:rFonts w:ascii="Times New Roman" w:hAnsi="Times New Roman" w:cs="Times New Roman"/>
          <w:sz w:val="24"/>
          <w:szCs w:val="24"/>
        </w:rPr>
        <w:t>v § 81 písm. v) bod</w:t>
      </w:r>
      <w:r w:rsidR="002B5DC1" w:rsidRPr="006E07CE">
        <w:rPr>
          <w:rFonts w:ascii="Times New Roman" w:hAnsi="Times New Roman" w:cs="Times New Roman"/>
          <w:sz w:val="24"/>
          <w:szCs w:val="24"/>
        </w:rPr>
        <w:t>och</w:t>
      </w:r>
      <w:r w:rsidR="00365421" w:rsidRPr="006E07CE">
        <w:rPr>
          <w:rFonts w:ascii="Times New Roman" w:hAnsi="Times New Roman" w:cs="Times New Roman"/>
          <w:sz w:val="24"/>
          <w:szCs w:val="24"/>
        </w:rPr>
        <w:t xml:space="preserve"> 1a.</w:t>
      </w:r>
      <w:r w:rsidR="00AE52BB" w:rsidRPr="006E07CE">
        <w:rPr>
          <w:rFonts w:ascii="Times New Roman" w:hAnsi="Times New Roman" w:cs="Times New Roman"/>
          <w:sz w:val="24"/>
          <w:szCs w:val="24"/>
        </w:rPr>
        <w:t xml:space="preserve"> a 1d.</w:t>
      </w:r>
      <w:r w:rsidRPr="006E07CE">
        <w:rPr>
          <w:rFonts w:ascii="Times New Roman" w:hAnsi="Times New Roman" w:cs="Times New Roman"/>
          <w:sz w:val="24"/>
          <w:szCs w:val="24"/>
        </w:rPr>
        <w:t>,</w:t>
      </w:r>
    </w:p>
    <w:p w14:paraId="3F992CC2" w14:textId="77777777" w:rsidR="00855EE6" w:rsidRPr="006E07CE" w:rsidRDefault="00855EE6"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údaje o príjme, hnuteľnom majetku, nehnuteľnom majetku a iných majetkových právach fyzickej osoby uvedenej v odseku 2 písm. </w:t>
      </w:r>
      <w:r w:rsidR="00B9580E" w:rsidRPr="006E07CE">
        <w:rPr>
          <w:rFonts w:ascii="Times New Roman" w:hAnsi="Times New Roman" w:cs="Times New Roman"/>
          <w:sz w:val="24"/>
          <w:szCs w:val="24"/>
        </w:rPr>
        <w:t>f</w:t>
      </w:r>
      <w:r w:rsidRPr="006E07CE">
        <w:rPr>
          <w:rFonts w:ascii="Times New Roman" w:hAnsi="Times New Roman" w:cs="Times New Roman"/>
          <w:sz w:val="24"/>
          <w:szCs w:val="24"/>
        </w:rPr>
        <w:t>),</w:t>
      </w:r>
    </w:p>
    <w:p w14:paraId="7256F400" w14:textId="77777777" w:rsidR="00855EE6" w:rsidRPr="006E07CE" w:rsidRDefault="00855EE6"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telefónne číslo a elektronická adresa,</w:t>
      </w:r>
    </w:p>
    <w:p w14:paraId="0CDBA8ED" w14:textId="77777777" w:rsidR="00855EE6" w:rsidRPr="006E07CE" w:rsidRDefault="00855EE6"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číslo účtu </w:t>
      </w:r>
      <w:r w:rsidR="002B1EE4" w:rsidRPr="006E07CE">
        <w:rPr>
          <w:rFonts w:ascii="Times New Roman" w:hAnsi="Times New Roman" w:cs="Times New Roman"/>
          <w:sz w:val="24"/>
          <w:szCs w:val="24"/>
        </w:rPr>
        <w:t xml:space="preserve">v banke </w:t>
      </w:r>
      <w:r w:rsidRPr="006E07CE">
        <w:rPr>
          <w:rFonts w:ascii="Times New Roman" w:hAnsi="Times New Roman" w:cs="Times New Roman"/>
          <w:sz w:val="24"/>
          <w:szCs w:val="24"/>
        </w:rPr>
        <w:t xml:space="preserve">alebo </w:t>
      </w:r>
      <w:r w:rsidR="002B1EE4" w:rsidRPr="006E07CE">
        <w:rPr>
          <w:rFonts w:ascii="Times New Roman" w:hAnsi="Times New Roman" w:cs="Times New Roman"/>
          <w:sz w:val="24"/>
          <w:szCs w:val="24"/>
        </w:rPr>
        <w:t xml:space="preserve">v pobočke </w:t>
      </w:r>
      <w:r w:rsidRPr="006E07CE">
        <w:rPr>
          <w:rFonts w:ascii="Times New Roman" w:hAnsi="Times New Roman" w:cs="Times New Roman"/>
          <w:sz w:val="24"/>
          <w:szCs w:val="24"/>
        </w:rPr>
        <w:t>zahraničnej banky a kód banky alebo kód pobočky zahraničnej banky</w:t>
      </w:r>
      <w:r w:rsidR="00974850" w:rsidRPr="006E07CE">
        <w:rPr>
          <w:rFonts w:ascii="Times New Roman" w:hAnsi="Times New Roman" w:cs="Times New Roman"/>
          <w:sz w:val="24"/>
          <w:szCs w:val="24"/>
        </w:rPr>
        <w:t xml:space="preserve"> </w:t>
      </w:r>
      <w:r w:rsidR="00F17AB6" w:rsidRPr="006E07CE">
        <w:rPr>
          <w:rFonts w:ascii="Times New Roman" w:hAnsi="Times New Roman" w:cs="Times New Roman"/>
          <w:sz w:val="24"/>
          <w:szCs w:val="24"/>
        </w:rPr>
        <w:t xml:space="preserve"> fyzickej </w:t>
      </w:r>
      <w:r w:rsidRPr="006E07CE">
        <w:rPr>
          <w:rFonts w:ascii="Times New Roman" w:hAnsi="Times New Roman" w:cs="Times New Roman"/>
          <w:sz w:val="24"/>
          <w:szCs w:val="24"/>
        </w:rPr>
        <w:t>osoby uvedenej v § 81 písm. v) bod</w:t>
      </w:r>
      <w:r w:rsidR="002B5DC1" w:rsidRPr="006E07CE">
        <w:rPr>
          <w:rFonts w:ascii="Times New Roman" w:hAnsi="Times New Roman" w:cs="Times New Roman"/>
          <w:sz w:val="24"/>
          <w:szCs w:val="24"/>
        </w:rPr>
        <w:t>och</w:t>
      </w:r>
      <w:r w:rsidRPr="006E07CE">
        <w:rPr>
          <w:rFonts w:ascii="Times New Roman" w:hAnsi="Times New Roman" w:cs="Times New Roman"/>
          <w:sz w:val="24"/>
          <w:szCs w:val="24"/>
        </w:rPr>
        <w:t xml:space="preserve"> 2a.</w:t>
      </w:r>
      <w:r w:rsidR="00974850" w:rsidRPr="006E07CE">
        <w:rPr>
          <w:rFonts w:ascii="Times New Roman" w:hAnsi="Times New Roman" w:cs="Times New Roman"/>
          <w:sz w:val="24"/>
          <w:szCs w:val="24"/>
        </w:rPr>
        <w:t xml:space="preserve"> a 2b.</w:t>
      </w:r>
      <w:r w:rsidRPr="006E07CE">
        <w:rPr>
          <w:rFonts w:ascii="Times New Roman" w:hAnsi="Times New Roman" w:cs="Times New Roman"/>
          <w:sz w:val="24"/>
          <w:szCs w:val="24"/>
        </w:rPr>
        <w:t>,</w:t>
      </w:r>
    </w:p>
    <w:p w14:paraId="61EC4890" w14:textId="77777777" w:rsidR="00855EE6" w:rsidRPr="006E07CE" w:rsidRDefault="00855EE6" w:rsidP="00AF59FC">
      <w:pPr>
        <w:pStyle w:val="Odsekzoznamu"/>
        <w:numPr>
          <w:ilvl w:val="0"/>
          <w:numId w:val="45"/>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ďalšie údaje, ktoré sú v súlade s účelom spracúvania a sú nevyhnutné na účel</w:t>
      </w:r>
      <w:r w:rsidR="00253523" w:rsidRPr="006E07CE">
        <w:rPr>
          <w:rFonts w:ascii="Times New Roman" w:hAnsi="Times New Roman" w:cs="Times New Roman"/>
          <w:sz w:val="24"/>
          <w:szCs w:val="24"/>
        </w:rPr>
        <w:t>y</w:t>
      </w:r>
      <w:r w:rsidRPr="006E07CE">
        <w:rPr>
          <w:rFonts w:ascii="Times New Roman" w:hAnsi="Times New Roman" w:cs="Times New Roman"/>
          <w:sz w:val="24"/>
          <w:szCs w:val="24"/>
        </w:rPr>
        <w:t xml:space="preserve"> poskytovania sociálnej služby, zabezpečenia poskytovania sociálnej služby</w:t>
      </w:r>
      <w:r w:rsidR="00AE52BB" w:rsidRPr="006E07CE">
        <w:rPr>
          <w:rFonts w:ascii="Times New Roman" w:hAnsi="Times New Roman" w:cs="Times New Roman"/>
          <w:sz w:val="24"/>
          <w:szCs w:val="24"/>
        </w:rPr>
        <w:t>,</w:t>
      </w:r>
      <w:r w:rsidR="00AD0B6E" w:rsidRPr="006E07CE">
        <w:rPr>
          <w:rFonts w:ascii="Times New Roman" w:hAnsi="Times New Roman" w:cs="Times New Roman"/>
          <w:sz w:val="24"/>
          <w:szCs w:val="24"/>
        </w:rPr>
        <w:t> </w:t>
      </w:r>
      <w:r w:rsidRPr="006E07CE">
        <w:rPr>
          <w:rFonts w:ascii="Times New Roman" w:hAnsi="Times New Roman" w:cs="Times New Roman"/>
          <w:sz w:val="24"/>
          <w:szCs w:val="24"/>
        </w:rPr>
        <w:t>poskyt</w:t>
      </w:r>
      <w:r w:rsidR="002125D4" w:rsidRPr="006E07CE">
        <w:rPr>
          <w:rFonts w:ascii="Times New Roman" w:hAnsi="Times New Roman" w:cs="Times New Roman"/>
          <w:sz w:val="24"/>
          <w:szCs w:val="24"/>
        </w:rPr>
        <w:t>ovania</w:t>
      </w:r>
      <w:r w:rsidRPr="006E07CE">
        <w:rPr>
          <w:rFonts w:ascii="Times New Roman" w:hAnsi="Times New Roman" w:cs="Times New Roman"/>
          <w:sz w:val="24"/>
          <w:szCs w:val="24"/>
        </w:rPr>
        <w:t xml:space="preserve"> finančného príspevku podľa § 81 písm. l) až o)</w:t>
      </w:r>
      <w:r w:rsidR="00AE52BB" w:rsidRPr="006E07CE">
        <w:rPr>
          <w:rFonts w:ascii="Times New Roman" w:hAnsi="Times New Roman" w:cs="Times New Roman"/>
          <w:sz w:val="24"/>
          <w:szCs w:val="24"/>
        </w:rPr>
        <w:t xml:space="preserve"> a kontroly hospodárenia s ním</w:t>
      </w:r>
      <w:r w:rsidRPr="006E07CE">
        <w:rPr>
          <w:rFonts w:ascii="Times New Roman" w:hAnsi="Times New Roman" w:cs="Times New Roman"/>
          <w:sz w:val="24"/>
          <w:szCs w:val="24"/>
        </w:rPr>
        <w:t>.“.</w:t>
      </w:r>
    </w:p>
    <w:p w14:paraId="40A8AC8E" w14:textId="77777777" w:rsidR="00106D71" w:rsidRPr="006E07CE" w:rsidRDefault="00106D71"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21F0A12C" w14:textId="77777777" w:rsidR="00106D71" w:rsidRPr="006E07CE" w:rsidRDefault="00106D71"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94c ods. 1 písm</w:t>
      </w:r>
      <w:r w:rsidR="0014320A" w:rsidRPr="006E07CE">
        <w:rPr>
          <w:rFonts w:ascii="Times New Roman" w:hAnsi="Times New Roman" w:cs="Times New Roman"/>
          <w:sz w:val="24"/>
          <w:szCs w:val="24"/>
        </w:rPr>
        <w:t>eno</w:t>
      </w:r>
      <w:r w:rsidRPr="006E07CE">
        <w:rPr>
          <w:rFonts w:ascii="Times New Roman" w:hAnsi="Times New Roman" w:cs="Times New Roman"/>
          <w:sz w:val="24"/>
          <w:szCs w:val="24"/>
        </w:rPr>
        <w:t xml:space="preserve"> d)</w:t>
      </w:r>
      <w:r w:rsidR="0014320A" w:rsidRPr="006E07CE">
        <w:rPr>
          <w:rFonts w:ascii="Times New Roman" w:hAnsi="Times New Roman" w:cs="Times New Roman"/>
          <w:sz w:val="24"/>
          <w:szCs w:val="24"/>
        </w:rPr>
        <w:t xml:space="preserve"> znie:</w:t>
      </w:r>
    </w:p>
    <w:p w14:paraId="2763E9CE" w14:textId="77777777" w:rsidR="00257995" w:rsidRPr="006E07CE" w:rsidRDefault="0014320A"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  ubytovanie fyzickej osoby, ktorú prijímateľ sociálnej služby určí podľa § 61 ods. 4,“.</w:t>
      </w:r>
    </w:p>
    <w:p w14:paraId="3F0D4EFD" w14:textId="77777777" w:rsidR="0014320A" w:rsidRPr="006E07CE" w:rsidRDefault="0014320A"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7C9C20DD" w14:textId="77777777" w:rsidR="00DD66E5" w:rsidRPr="006E07CE" w:rsidRDefault="00DD66E5"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94c ods. 1 sa vypúšťa písmeno e).</w:t>
      </w:r>
    </w:p>
    <w:p w14:paraId="0CA5C024" w14:textId="77777777" w:rsidR="00DD66E5" w:rsidRPr="006E07CE" w:rsidRDefault="00DD66E5"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4DC8D050" w14:textId="77777777" w:rsidR="00DD66E5" w:rsidRPr="006E07CE" w:rsidRDefault="00DD66E5"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Doterajšie písmená f) až i) sa označujú ako písmená e) až h).</w:t>
      </w:r>
    </w:p>
    <w:p w14:paraId="2BEC5F7C" w14:textId="77777777" w:rsidR="00DC2091" w:rsidRPr="006E07CE" w:rsidRDefault="00DC2091"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2617EA65" w14:textId="77777777" w:rsidR="00041802"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94c ods. 1 písm</w:t>
      </w:r>
      <w:r w:rsidR="00041802" w:rsidRPr="006E07CE">
        <w:rPr>
          <w:rFonts w:ascii="Times New Roman" w:hAnsi="Times New Roman" w:cs="Times New Roman"/>
          <w:sz w:val="24"/>
          <w:szCs w:val="24"/>
        </w:rPr>
        <w:t>eno</w:t>
      </w:r>
      <w:r w:rsidRPr="006E07CE">
        <w:rPr>
          <w:rFonts w:ascii="Times New Roman" w:hAnsi="Times New Roman" w:cs="Times New Roman"/>
          <w:sz w:val="24"/>
          <w:szCs w:val="24"/>
        </w:rPr>
        <w:t xml:space="preserve"> </w:t>
      </w:r>
      <w:r w:rsidR="00DD66E5" w:rsidRPr="006E07CE">
        <w:rPr>
          <w:rFonts w:ascii="Times New Roman" w:hAnsi="Times New Roman" w:cs="Times New Roman"/>
          <w:sz w:val="24"/>
          <w:szCs w:val="24"/>
        </w:rPr>
        <w:t>h</w:t>
      </w:r>
      <w:r w:rsidRPr="006E07CE">
        <w:rPr>
          <w:rFonts w:ascii="Times New Roman" w:hAnsi="Times New Roman" w:cs="Times New Roman"/>
          <w:sz w:val="24"/>
          <w:szCs w:val="24"/>
        </w:rPr>
        <w:t xml:space="preserve">) </w:t>
      </w:r>
      <w:r w:rsidR="00EE16E4" w:rsidRPr="006E07CE">
        <w:rPr>
          <w:rFonts w:ascii="Times New Roman" w:hAnsi="Times New Roman" w:cs="Times New Roman"/>
          <w:sz w:val="24"/>
          <w:szCs w:val="24"/>
        </w:rPr>
        <w:t>znie:</w:t>
      </w:r>
    </w:p>
    <w:p w14:paraId="7E87F011" w14:textId="77777777" w:rsidR="00DF10F0" w:rsidRPr="006E07CE" w:rsidRDefault="00EE16E4"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w:t>
      </w:r>
      <w:r w:rsidR="00DD66E5" w:rsidRPr="006E07CE">
        <w:rPr>
          <w:rFonts w:ascii="Times New Roman" w:hAnsi="Times New Roman" w:cs="Times New Roman"/>
          <w:sz w:val="24"/>
          <w:szCs w:val="24"/>
        </w:rPr>
        <w:t>h</w:t>
      </w:r>
      <w:r w:rsidR="00041802"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vedenie evidencií </w:t>
      </w:r>
      <w:r w:rsidR="00106D71" w:rsidRPr="006E07CE">
        <w:rPr>
          <w:rFonts w:ascii="Times New Roman" w:hAnsi="Times New Roman" w:cs="Times New Roman"/>
          <w:sz w:val="24"/>
          <w:szCs w:val="24"/>
        </w:rPr>
        <w:t>podľa § 95</w:t>
      </w:r>
      <w:r w:rsidR="00DF10F0" w:rsidRPr="006E07CE">
        <w:rPr>
          <w:rFonts w:ascii="Times New Roman" w:hAnsi="Times New Roman" w:cs="Times New Roman"/>
          <w:sz w:val="24"/>
          <w:szCs w:val="24"/>
        </w:rPr>
        <w:t>.</w:t>
      </w:r>
      <w:r w:rsidRPr="006E07CE">
        <w:rPr>
          <w:rFonts w:ascii="Times New Roman" w:hAnsi="Times New Roman" w:cs="Times New Roman"/>
          <w:sz w:val="24"/>
          <w:szCs w:val="24"/>
        </w:rPr>
        <w:t>“.</w:t>
      </w:r>
    </w:p>
    <w:p w14:paraId="4011B20A" w14:textId="77777777" w:rsidR="00DF10F0" w:rsidRPr="006E07CE" w:rsidRDefault="00DF10F0"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01E7F8D6" w14:textId="77777777" w:rsidR="00724EA3" w:rsidRPr="006E07CE" w:rsidRDefault="00724EA3"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94c odsek</w:t>
      </w:r>
      <w:r w:rsidR="002611F1" w:rsidRPr="006E07CE">
        <w:rPr>
          <w:rFonts w:ascii="Times New Roman" w:hAnsi="Times New Roman" w:cs="Times New Roman"/>
          <w:sz w:val="24"/>
          <w:szCs w:val="24"/>
        </w:rPr>
        <w:t>y</w:t>
      </w:r>
      <w:r w:rsidRPr="006E07CE">
        <w:rPr>
          <w:rFonts w:ascii="Times New Roman" w:hAnsi="Times New Roman" w:cs="Times New Roman"/>
          <w:sz w:val="24"/>
          <w:szCs w:val="24"/>
        </w:rPr>
        <w:t xml:space="preserve"> 2 </w:t>
      </w:r>
      <w:r w:rsidR="002611F1" w:rsidRPr="006E07CE">
        <w:rPr>
          <w:rFonts w:ascii="Times New Roman" w:hAnsi="Times New Roman" w:cs="Times New Roman"/>
          <w:sz w:val="24"/>
          <w:szCs w:val="24"/>
        </w:rPr>
        <w:t xml:space="preserve">a 3 </w:t>
      </w:r>
      <w:r w:rsidRPr="006E07CE">
        <w:rPr>
          <w:rFonts w:ascii="Times New Roman" w:hAnsi="Times New Roman" w:cs="Times New Roman"/>
          <w:sz w:val="24"/>
          <w:szCs w:val="24"/>
        </w:rPr>
        <w:t>zne</w:t>
      </w:r>
      <w:r w:rsidR="002611F1" w:rsidRPr="006E07CE">
        <w:rPr>
          <w:rFonts w:ascii="Times New Roman" w:hAnsi="Times New Roman" w:cs="Times New Roman"/>
          <w:sz w:val="24"/>
          <w:szCs w:val="24"/>
        </w:rPr>
        <w:t>jú</w:t>
      </w:r>
      <w:r w:rsidRPr="006E07CE">
        <w:rPr>
          <w:rFonts w:ascii="Times New Roman" w:hAnsi="Times New Roman" w:cs="Times New Roman"/>
          <w:sz w:val="24"/>
          <w:szCs w:val="24"/>
        </w:rPr>
        <w:t>:</w:t>
      </w:r>
    </w:p>
    <w:p w14:paraId="3B41DCFE" w14:textId="77777777" w:rsidR="00724EA3" w:rsidRPr="006E07CE" w:rsidRDefault="00C1165C" w:rsidP="00C1165C">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4EA3" w:rsidRPr="006E07CE">
        <w:rPr>
          <w:rFonts w:ascii="Times New Roman" w:hAnsi="Times New Roman" w:cs="Times New Roman"/>
          <w:sz w:val="24"/>
          <w:szCs w:val="24"/>
        </w:rPr>
        <w:t>„(2) Poskytovateľ sociálnej služby spracúva osobné údaje o</w:t>
      </w:r>
    </w:p>
    <w:p w14:paraId="68C7DF67" w14:textId="77777777" w:rsidR="00724EA3" w:rsidRPr="006E07CE" w:rsidRDefault="00724EA3" w:rsidP="00AF59FC">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žiadateľovi o uzatvorenie zmluvy o poskytovaní sociálnej služby a o dieťati </w:t>
      </w:r>
      <w:r w:rsidR="00D60473"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žiadateľa o uzatvorenie zmluvy o poskytovaní sociálnej služby uvedenej v § 31, </w:t>
      </w:r>
      <w:r w:rsidR="002611F1"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32, </w:t>
      </w:r>
      <w:r w:rsidR="002611F1" w:rsidRPr="006E07CE">
        <w:rPr>
          <w:rFonts w:ascii="Times New Roman" w:hAnsi="Times New Roman" w:cs="Times New Roman"/>
          <w:sz w:val="24"/>
          <w:szCs w:val="24"/>
        </w:rPr>
        <w:t xml:space="preserve">§ </w:t>
      </w:r>
      <w:r w:rsidRPr="006E07CE">
        <w:rPr>
          <w:rFonts w:ascii="Times New Roman" w:hAnsi="Times New Roman" w:cs="Times New Roman"/>
          <w:sz w:val="24"/>
          <w:szCs w:val="24"/>
        </w:rPr>
        <w:t>32a a</w:t>
      </w:r>
      <w:r w:rsidR="002611F1" w:rsidRPr="006E07CE">
        <w:rPr>
          <w:rFonts w:ascii="Times New Roman" w:hAnsi="Times New Roman" w:cs="Times New Roman"/>
          <w:sz w:val="24"/>
          <w:szCs w:val="24"/>
        </w:rPr>
        <w:t> </w:t>
      </w:r>
      <w:r w:rsidRPr="006E07CE">
        <w:rPr>
          <w:rFonts w:ascii="Times New Roman" w:hAnsi="Times New Roman" w:cs="Times New Roman"/>
          <w:sz w:val="24"/>
          <w:szCs w:val="24"/>
        </w:rPr>
        <w:t>32b,</w:t>
      </w:r>
    </w:p>
    <w:p w14:paraId="56D26F2C" w14:textId="77777777" w:rsidR="00724EA3" w:rsidRPr="006E07CE" w:rsidRDefault="00724EA3" w:rsidP="00AF59FC">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prijímateľovi sociálnej služby a o</w:t>
      </w:r>
      <w:r w:rsidR="00D60473" w:rsidRPr="006E07CE">
        <w:rPr>
          <w:rFonts w:ascii="Times New Roman" w:hAnsi="Times New Roman" w:cs="Times New Roman"/>
          <w:sz w:val="24"/>
          <w:szCs w:val="24"/>
        </w:rPr>
        <w:t> </w:t>
      </w:r>
      <w:r w:rsidRPr="006E07CE">
        <w:rPr>
          <w:rFonts w:ascii="Times New Roman" w:hAnsi="Times New Roman" w:cs="Times New Roman"/>
          <w:sz w:val="24"/>
          <w:szCs w:val="24"/>
        </w:rPr>
        <w:t>dieťati</w:t>
      </w:r>
      <w:r w:rsidR="00D60473" w:rsidRPr="006E07CE">
        <w:rPr>
          <w:rFonts w:ascii="Times New Roman" w:hAnsi="Times New Roman" w:cs="Times New Roman"/>
          <w:sz w:val="24"/>
          <w:szCs w:val="24"/>
        </w:rPr>
        <w:t xml:space="preserve"> </w:t>
      </w:r>
      <w:r w:rsidRPr="006E07CE">
        <w:rPr>
          <w:rFonts w:ascii="Times New Roman" w:hAnsi="Times New Roman" w:cs="Times New Roman"/>
          <w:sz w:val="24"/>
          <w:szCs w:val="24"/>
        </w:rPr>
        <w:t>prijímateľa</w:t>
      </w:r>
      <w:r w:rsidR="00D60473" w:rsidRPr="006E07CE">
        <w:rPr>
          <w:rFonts w:ascii="Times New Roman" w:hAnsi="Times New Roman" w:cs="Times New Roman"/>
          <w:sz w:val="24"/>
          <w:szCs w:val="24"/>
        </w:rPr>
        <w:t xml:space="preserve"> </w:t>
      </w:r>
      <w:r w:rsidRPr="006E07CE">
        <w:rPr>
          <w:rFonts w:ascii="Times New Roman" w:hAnsi="Times New Roman" w:cs="Times New Roman"/>
          <w:sz w:val="24"/>
          <w:szCs w:val="24"/>
        </w:rPr>
        <w:t>sociáln</w:t>
      </w:r>
      <w:r w:rsidR="005F4CD9" w:rsidRPr="006E07CE">
        <w:rPr>
          <w:rFonts w:ascii="Times New Roman" w:hAnsi="Times New Roman" w:cs="Times New Roman"/>
          <w:sz w:val="24"/>
          <w:szCs w:val="24"/>
        </w:rPr>
        <w:t>ej</w:t>
      </w:r>
      <w:r w:rsidRPr="006E07CE">
        <w:rPr>
          <w:rFonts w:ascii="Times New Roman" w:hAnsi="Times New Roman" w:cs="Times New Roman"/>
          <w:sz w:val="24"/>
          <w:szCs w:val="24"/>
        </w:rPr>
        <w:t xml:space="preserve"> služb</w:t>
      </w:r>
      <w:r w:rsidR="005F4CD9" w:rsidRPr="006E07CE">
        <w:rPr>
          <w:rFonts w:ascii="Times New Roman" w:hAnsi="Times New Roman" w:cs="Times New Roman"/>
          <w:sz w:val="24"/>
          <w:szCs w:val="24"/>
        </w:rPr>
        <w:t>y</w:t>
      </w:r>
      <w:r w:rsidRPr="006E07CE">
        <w:rPr>
          <w:rFonts w:ascii="Times New Roman" w:hAnsi="Times New Roman" w:cs="Times New Roman"/>
          <w:sz w:val="24"/>
          <w:szCs w:val="24"/>
        </w:rPr>
        <w:t xml:space="preserve"> uveden</w:t>
      </w:r>
      <w:r w:rsidR="005F4CD9" w:rsidRPr="006E07CE">
        <w:rPr>
          <w:rFonts w:ascii="Times New Roman" w:hAnsi="Times New Roman" w:cs="Times New Roman"/>
          <w:sz w:val="24"/>
          <w:szCs w:val="24"/>
        </w:rPr>
        <w:t>ej</w:t>
      </w:r>
      <w:r w:rsidRPr="006E07CE">
        <w:rPr>
          <w:rFonts w:ascii="Times New Roman" w:hAnsi="Times New Roman" w:cs="Times New Roman"/>
          <w:sz w:val="24"/>
          <w:szCs w:val="24"/>
        </w:rPr>
        <w:t xml:space="preserve"> v §</w:t>
      </w:r>
      <w:r w:rsidR="00AD0B6E" w:rsidRPr="006E07CE">
        <w:rPr>
          <w:rFonts w:ascii="Times New Roman" w:hAnsi="Times New Roman" w:cs="Times New Roman"/>
          <w:sz w:val="24"/>
          <w:szCs w:val="24"/>
        </w:rPr>
        <w:t> </w:t>
      </w:r>
      <w:r w:rsidRPr="006E07CE">
        <w:rPr>
          <w:rFonts w:ascii="Times New Roman" w:hAnsi="Times New Roman" w:cs="Times New Roman"/>
          <w:sz w:val="24"/>
          <w:szCs w:val="24"/>
        </w:rPr>
        <w:t>31, </w:t>
      </w:r>
      <w:r w:rsidR="002611F1" w:rsidRPr="006E07CE">
        <w:rPr>
          <w:rFonts w:ascii="Times New Roman" w:hAnsi="Times New Roman" w:cs="Times New Roman"/>
          <w:sz w:val="24"/>
          <w:szCs w:val="24"/>
        </w:rPr>
        <w:t xml:space="preserve">§ </w:t>
      </w:r>
      <w:r w:rsidRPr="006E07CE">
        <w:rPr>
          <w:rFonts w:ascii="Times New Roman" w:hAnsi="Times New Roman" w:cs="Times New Roman"/>
          <w:sz w:val="24"/>
          <w:szCs w:val="24"/>
        </w:rPr>
        <w:t>32, </w:t>
      </w:r>
      <w:r w:rsidR="002611F1" w:rsidRPr="006E07CE">
        <w:rPr>
          <w:rFonts w:ascii="Times New Roman" w:hAnsi="Times New Roman" w:cs="Times New Roman"/>
          <w:sz w:val="24"/>
          <w:szCs w:val="24"/>
        </w:rPr>
        <w:t xml:space="preserve">§ </w:t>
      </w:r>
      <w:r w:rsidRPr="006E07CE">
        <w:rPr>
          <w:rFonts w:ascii="Times New Roman" w:hAnsi="Times New Roman" w:cs="Times New Roman"/>
          <w:sz w:val="24"/>
          <w:szCs w:val="24"/>
        </w:rPr>
        <w:t>32a a 32b,</w:t>
      </w:r>
    </w:p>
    <w:p w14:paraId="61FFD561" w14:textId="77777777" w:rsidR="00724EA3" w:rsidRPr="006E07CE" w:rsidRDefault="00724EA3" w:rsidP="00AF59FC">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fyzickej osobe, ktorej príjmy sa spoločne posudzujú a spoločne započítavajú podľa §</w:t>
      </w:r>
      <w:r w:rsidR="00AD0B6E" w:rsidRPr="006E07CE">
        <w:rPr>
          <w:rFonts w:ascii="Times New Roman" w:hAnsi="Times New Roman" w:cs="Times New Roman"/>
          <w:sz w:val="24"/>
          <w:szCs w:val="24"/>
        </w:rPr>
        <w:t> </w:t>
      </w:r>
      <w:r w:rsidRPr="006E07CE">
        <w:rPr>
          <w:rFonts w:ascii="Times New Roman" w:hAnsi="Times New Roman" w:cs="Times New Roman"/>
          <w:sz w:val="24"/>
          <w:szCs w:val="24"/>
        </w:rPr>
        <w:t>72a ods. 8</w:t>
      </w:r>
      <w:r w:rsidR="009D0C00" w:rsidRPr="006E07CE">
        <w:rPr>
          <w:rFonts w:ascii="Times New Roman" w:hAnsi="Times New Roman" w:cs="Times New Roman"/>
          <w:sz w:val="24"/>
          <w:szCs w:val="24"/>
        </w:rPr>
        <w:t>,</w:t>
      </w:r>
    </w:p>
    <w:p w14:paraId="2EA9E7BF" w14:textId="77777777" w:rsidR="00724EA3" w:rsidRPr="006E07CE" w:rsidRDefault="00724EA3" w:rsidP="00AF59FC">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zaopatrenom plnoletom dieťati alebo rodičovi prijímateľa sociálnej služby, ktorému vznikla povinnosť platiť úhradu za sociálnu službu alebo jej časť podľa § 73 ods. 13,</w:t>
      </w:r>
    </w:p>
    <w:p w14:paraId="472C4761" w14:textId="77777777" w:rsidR="00724EA3" w:rsidRPr="006E07CE" w:rsidRDefault="00724EA3" w:rsidP="00AF59FC">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zákonnom zástupcovi fyzickej osoby uvedenej v písmen</w:t>
      </w:r>
      <w:r w:rsidR="00C123E2" w:rsidRPr="006E07CE">
        <w:rPr>
          <w:rFonts w:ascii="Times New Roman" w:hAnsi="Times New Roman" w:cs="Times New Roman"/>
          <w:sz w:val="24"/>
          <w:szCs w:val="24"/>
        </w:rPr>
        <w:t>ách</w:t>
      </w:r>
      <w:r w:rsidRPr="006E07CE">
        <w:rPr>
          <w:rFonts w:ascii="Times New Roman" w:hAnsi="Times New Roman" w:cs="Times New Roman"/>
          <w:sz w:val="24"/>
          <w:szCs w:val="24"/>
        </w:rPr>
        <w:t xml:space="preserve"> </w:t>
      </w:r>
      <w:r w:rsidR="00405A3F" w:rsidRPr="006E07CE">
        <w:rPr>
          <w:rFonts w:ascii="Times New Roman" w:hAnsi="Times New Roman" w:cs="Times New Roman"/>
          <w:sz w:val="24"/>
          <w:szCs w:val="24"/>
        </w:rPr>
        <w:t>a</w:t>
      </w:r>
      <w:r w:rsidRPr="006E07CE">
        <w:rPr>
          <w:rFonts w:ascii="Times New Roman" w:hAnsi="Times New Roman" w:cs="Times New Roman"/>
          <w:sz w:val="24"/>
          <w:szCs w:val="24"/>
        </w:rPr>
        <w:t xml:space="preserve">) až </w:t>
      </w:r>
      <w:r w:rsidR="001100A9" w:rsidRPr="006E07CE">
        <w:rPr>
          <w:rFonts w:ascii="Times New Roman" w:hAnsi="Times New Roman" w:cs="Times New Roman"/>
          <w:sz w:val="24"/>
          <w:szCs w:val="24"/>
        </w:rPr>
        <w:t>d</w:t>
      </w:r>
      <w:r w:rsidRPr="006E07CE">
        <w:rPr>
          <w:rFonts w:ascii="Times New Roman" w:hAnsi="Times New Roman" w:cs="Times New Roman"/>
          <w:sz w:val="24"/>
          <w:szCs w:val="24"/>
        </w:rPr>
        <w:t>),</w:t>
      </w:r>
    </w:p>
    <w:p w14:paraId="08BB2889" w14:textId="77777777" w:rsidR="00724EA3" w:rsidRPr="006E07CE" w:rsidRDefault="00724EA3" w:rsidP="00AF59FC">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platí úhradu za sociálnu službu za prijímateľa sociálnej služby alebo jej časť podľa § 73 ods. 11,</w:t>
      </w:r>
    </w:p>
    <w:p w14:paraId="0F0ED083" w14:textId="77777777" w:rsidR="00724EA3" w:rsidRPr="006E07CE" w:rsidRDefault="00724EA3" w:rsidP="00AF59FC">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osobe, ktorú prijímateľ sociálnej služby určí pri </w:t>
      </w:r>
      <w:r w:rsidR="00AE52BB" w:rsidRPr="006E07CE">
        <w:rPr>
          <w:rFonts w:ascii="Times New Roman" w:hAnsi="Times New Roman" w:cs="Times New Roman"/>
          <w:sz w:val="24"/>
          <w:szCs w:val="24"/>
        </w:rPr>
        <w:t xml:space="preserve">poskytnutí </w:t>
      </w:r>
      <w:r w:rsidRPr="006E07CE">
        <w:rPr>
          <w:rFonts w:ascii="Times New Roman" w:hAnsi="Times New Roman" w:cs="Times New Roman"/>
          <w:sz w:val="24"/>
          <w:szCs w:val="24"/>
        </w:rPr>
        <w:t>ubytovan</w:t>
      </w:r>
      <w:r w:rsidR="00AE52BB" w:rsidRPr="006E07CE">
        <w:rPr>
          <w:rFonts w:ascii="Times New Roman" w:hAnsi="Times New Roman" w:cs="Times New Roman"/>
          <w:sz w:val="24"/>
          <w:szCs w:val="24"/>
        </w:rPr>
        <w:t xml:space="preserve">ia </w:t>
      </w:r>
      <w:r w:rsidRPr="006E07CE">
        <w:rPr>
          <w:rFonts w:ascii="Times New Roman" w:hAnsi="Times New Roman" w:cs="Times New Roman"/>
          <w:sz w:val="24"/>
          <w:szCs w:val="24"/>
        </w:rPr>
        <w:t>podľa § 61 ods. 4,</w:t>
      </w:r>
    </w:p>
    <w:p w14:paraId="4661E2AB" w14:textId="77777777" w:rsidR="00724EA3" w:rsidRPr="006E07CE" w:rsidRDefault="00724EA3" w:rsidP="00AF59FC">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vykonáva osobnú asistenciu prostredníctvom agentúry osobnej asistencie,</w:t>
      </w:r>
    </w:p>
    <w:p w14:paraId="344192FD" w14:textId="77777777" w:rsidR="00724EA3" w:rsidRPr="006E07CE" w:rsidRDefault="00724EA3" w:rsidP="00AF59FC">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vykonáva tlmočnícku službu prostredníctvom agentúry tlmočníckej služby,</w:t>
      </w:r>
    </w:p>
    <w:p w14:paraId="52B0B7B8" w14:textId="77777777" w:rsidR="00724EA3" w:rsidRPr="006E07CE" w:rsidRDefault="00724EA3" w:rsidP="00AF59FC">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zamestnancovi p</w:t>
      </w:r>
      <w:r w:rsidR="00B963C4" w:rsidRPr="006E07CE">
        <w:rPr>
          <w:rFonts w:ascii="Times New Roman" w:hAnsi="Times New Roman" w:cs="Times New Roman"/>
          <w:sz w:val="24"/>
          <w:szCs w:val="24"/>
        </w:rPr>
        <w:t>oskytovateľa sociálnej služby,</w:t>
      </w:r>
    </w:p>
    <w:p w14:paraId="6084F671" w14:textId="77777777" w:rsidR="00B963C4" w:rsidRPr="006E07CE" w:rsidRDefault="00B963C4" w:rsidP="00AF59FC">
      <w:pPr>
        <w:pStyle w:val="Odsekzoznamu"/>
        <w:numPr>
          <w:ilvl w:val="0"/>
          <w:numId w:val="42"/>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osobe </w:t>
      </w:r>
      <w:r w:rsidR="00E404CF" w:rsidRPr="006E07CE">
        <w:rPr>
          <w:rFonts w:ascii="Times New Roman" w:hAnsi="Times New Roman" w:cs="Times New Roman"/>
          <w:sz w:val="24"/>
          <w:szCs w:val="24"/>
        </w:rPr>
        <w:t xml:space="preserve">uvedenej v </w:t>
      </w:r>
      <w:r w:rsidRPr="006E07CE">
        <w:rPr>
          <w:rFonts w:ascii="Times New Roman" w:hAnsi="Times New Roman" w:cs="Times New Roman"/>
          <w:sz w:val="24"/>
          <w:szCs w:val="24"/>
        </w:rPr>
        <w:t>§ 92 ods. 6.</w:t>
      </w:r>
    </w:p>
    <w:p w14:paraId="67EF3CC4" w14:textId="77777777" w:rsidR="0041444A" w:rsidRPr="006E07CE" w:rsidRDefault="0041444A"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5FFB24BC" w14:textId="77777777" w:rsidR="00724EA3" w:rsidRPr="006E07CE" w:rsidRDefault="00724EA3" w:rsidP="00C1165C">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(3) Osobné údaje, ktoré poskytovateľ sociálnej služby spracúva o fyzických osobách uvedených v odseku 2, sú</w:t>
      </w:r>
    </w:p>
    <w:p w14:paraId="40BD31F7" w14:textId="77777777" w:rsidR="00724EA3" w:rsidRPr="006E07CE" w:rsidRDefault="00724EA3" w:rsidP="00AF59FC">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meno, priezvisko a titul,</w:t>
      </w:r>
    </w:p>
    <w:p w14:paraId="35329943" w14:textId="77777777" w:rsidR="00724EA3" w:rsidRPr="006E07CE" w:rsidRDefault="00724EA3" w:rsidP="00AF59FC">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adresa trvalého pobytu alebo prechodného pobytu,</w:t>
      </w:r>
    </w:p>
    <w:p w14:paraId="712E7295" w14:textId="77777777" w:rsidR="00724EA3" w:rsidRPr="006E07CE" w:rsidRDefault="00724EA3" w:rsidP="00AF59FC">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rodné číslo, ak je pridelené, a dátum narodenia,</w:t>
      </w:r>
    </w:p>
    <w:p w14:paraId="1DEEB6C4" w14:textId="77777777" w:rsidR="00724EA3" w:rsidRPr="006E07CE" w:rsidRDefault="00724EA3" w:rsidP="00AF59FC">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pohlavie fyzickej osoby uvedenej v odseku 2 písm. </w:t>
      </w:r>
      <w:r w:rsidR="005E6EAB" w:rsidRPr="006E07CE">
        <w:rPr>
          <w:rFonts w:ascii="Times New Roman" w:hAnsi="Times New Roman" w:cs="Times New Roman"/>
          <w:sz w:val="24"/>
          <w:szCs w:val="24"/>
        </w:rPr>
        <w:t>a</w:t>
      </w:r>
      <w:r w:rsidRPr="006E07CE">
        <w:rPr>
          <w:rFonts w:ascii="Times New Roman" w:hAnsi="Times New Roman" w:cs="Times New Roman"/>
          <w:sz w:val="24"/>
          <w:szCs w:val="24"/>
        </w:rPr>
        <w:t>)</w:t>
      </w:r>
      <w:r w:rsidR="00D05ACB" w:rsidRPr="006E07CE">
        <w:rPr>
          <w:rFonts w:ascii="Times New Roman" w:hAnsi="Times New Roman" w:cs="Times New Roman"/>
          <w:sz w:val="24"/>
          <w:szCs w:val="24"/>
        </w:rPr>
        <w:t>,</w:t>
      </w:r>
      <w:r w:rsidR="008B22BC" w:rsidRPr="006E07CE">
        <w:rPr>
          <w:rFonts w:ascii="Times New Roman" w:hAnsi="Times New Roman" w:cs="Times New Roman"/>
          <w:sz w:val="24"/>
          <w:szCs w:val="24"/>
        </w:rPr>
        <w:t xml:space="preserve"> </w:t>
      </w:r>
      <w:r w:rsidR="005E6EAB" w:rsidRPr="006E07CE">
        <w:rPr>
          <w:rFonts w:ascii="Times New Roman" w:hAnsi="Times New Roman" w:cs="Times New Roman"/>
          <w:sz w:val="24"/>
          <w:szCs w:val="24"/>
        </w:rPr>
        <w:t>b</w:t>
      </w:r>
      <w:r w:rsidRPr="006E07CE">
        <w:rPr>
          <w:rFonts w:ascii="Times New Roman" w:hAnsi="Times New Roman" w:cs="Times New Roman"/>
          <w:sz w:val="24"/>
          <w:szCs w:val="24"/>
        </w:rPr>
        <w:t>)</w:t>
      </w:r>
      <w:r w:rsidR="00845479" w:rsidRPr="006E07CE">
        <w:rPr>
          <w:rFonts w:ascii="Times New Roman" w:hAnsi="Times New Roman" w:cs="Times New Roman"/>
          <w:sz w:val="24"/>
          <w:szCs w:val="24"/>
        </w:rPr>
        <w:t xml:space="preserve">, </w:t>
      </w:r>
      <w:r w:rsidR="005E6EAB" w:rsidRPr="006E07CE">
        <w:rPr>
          <w:rFonts w:ascii="Times New Roman" w:hAnsi="Times New Roman" w:cs="Times New Roman"/>
          <w:sz w:val="24"/>
          <w:szCs w:val="24"/>
        </w:rPr>
        <w:t>g</w:t>
      </w:r>
      <w:r w:rsidR="00845479" w:rsidRPr="006E07CE">
        <w:rPr>
          <w:rFonts w:ascii="Times New Roman" w:hAnsi="Times New Roman" w:cs="Times New Roman"/>
          <w:sz w:val="24"/>
          <w:szCs w:val="24"/>
        </w:rPr>
        <w:t>)</w:t>
      </w:r>
      <w:r w:rsidR="00D05ACB" w:rsidRPr="006E07CE">
        <w:rPr>
          <w:rFonts w:ascii="Times New Roman" w:hAnsi="Times New Roman" w:cs="Times New Roman"/>
          <w:sz w:val="24"/>
          <w:szCs w:val="24"/>
        </w:rPr>
        <w:t xml:space="preserve"> a </w:t>
      </w:r>
      <w:r w:rsidR="005E6EAB" w:rsidRPr="006E07CE">
        <w:rPr>
          <w:rFonts w:ascii="Times New Roman" w:hAnsi="Times New Roman" w:cs="Times New Roman"/>
          <w:sz w:val="24"/>
          <w:szCs w:val="24"/>
        </w:rPr>
        <w:t>j</w:t>
      </w:r>
      <w:r w:rsidR="00D05ACB" w:rsidRPr="006E07CE">
        <w:rPr>
          <w:rFonts w:ascii="Times New Roman" w:hAnsi="Times New Roman" w:cs="Times New Roman"/>
          <w:sz w:val="24"/>
          <w:szCs w:val="24"/>
        </w:rPr>
        <w:t>)</w:t>
      </w:r>
      <w:r w:rsidRPr="006E07CE">
        <w:rPr>
          <w:rFonts w:ascii="Times New Roman" w:hAnsi="Times New Roman" w:cs="Times New Roman"/>
          <w:sz w:val="24"/>
          <w:szCs w:val="24"/>
        </w:rPr>
        <w:t>,</w:t>
      </w:r>
    </w:p>
    <w:p w14:paraId="69E641C3" w14:textId="77777777" w:rsidR="00724EA3" w:rsidRPr="006E07CE" w:rsidDel="00DE0773" w:rsidRDefault="00BA1BA1" w:rsidP="00AF59FC">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sidDel="00DE0773">
        <w:rPr>
          <w:rFonts w:ascii="Times New Roman" w:hAnsi="Times New Roman" w:cs="Times New Roman"/>
          <w:sz w:val="24"/>
          <w:szCs w:val="24"/>
        </w:rPr>
        <w:t>štátne občianstvo,</w:t>
      </w:r>
    </w:p>
    <w:p w14:paraId="4175B766" w14:textId="77777777" w:rsidR="00724EA3" w:rsidRPr="006E07CE" w:rsidRDefault="00724EA3" w:rsidP="00AF59FC">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rodinný stav </w:t>
      </w:r>
      <w:r w:rsidR="005E6EAB" w:rsidRPr="006E07CE">
        <w:rPr>
          <w:rFonts w:ascii="Times New Roman" w:hAnsi="Times New Roman" w:cs="Times New Roman"/>
          <w:sz w:val="24"/>
          <w:szCs w:val="24"/>
        </w:rPr>
        <w:t xml:space="preserve">a sociálne postavenie </w:t>
      </w:r>
      <w:r w:rsidRPr="006E07CE">
        <w:rPr>
          <w:rFonts w:ascii="Times New Roman" w:hAnsi="Times New Roman" w:cs="Times New Roman"/>
          <w:sz w:val="24"/>
          <w:szCs w:val="24"/>
        </w:rPr>
        <w:t xml:space="preserve">fyzickej osoby uvedenej v odseku 2 písm. </w:t>
      </w:r>
      <w:r w:rsidR="005E6EAB" w:rsidRPr="006E07CE">
        <w:rPr>
          <w:rFonts w:ascii="Times New Roman" w:hAnsi="Times New Roman" w:cs="Times New Roman"/>
          <w:sz w:val="24"/>
          <w:szCs w:val="24"/>
        </w:rPr>
        <w:t>a</w:t>
      </w:r>
      <w:r w:rsidRPr="006E07CE">
        <w:rPr>
          <w:rFonts w:ascii="Times New Roman" w:hAnsi="Times New Roman" w:cs="Times New Roman"/>
          <w:sz w:val="24"/>
          <w:szCs w:val="24"/>
        </w:rPr>
        <w:t xml:space="preserve">) až </w:t>
      </w:r>
      <w:r w:rsidR="005E6EAB" w:rsidRPr="006E07CE">
        <w:rPr>
          <w:rFonts w:ascii="Times New Roman" w:hAnsi="Times New Roman" w:cs="Times New Roman"/>
          <w:sz w:val="24"/>
          <w:szCs w:val="24"/>
        </w:rPr>
        <w:t>d</w:t>
      </w:r>
      <w:r w:rsidRPr="006E07CE">
        <w:rPr>
          <w:rFonts w:ascii="Times New Roman" w:hAnsi="Times New Roman" w:cs="Times New Roman"/>
          <w:sz w:val="24"/>
          <w:szCs w:val="24"/>
        </w:rPr>
        <w:t>),</w:t>
      </w:r>
    </w:p>
    <w:p w14:paraId="5C098A90" w14:textId="77777777" w:rsidR="00724EA3" w:rsidRPr="006E07CE" w:rsidRDefault="00724EA3" w:rsidP="00AF59FC">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údaje o zdravotnom stave </w:t>
      </w:r>
      <w:r w:rsidR="00402485" w:rsidRPr="006E07CE">
        <w:rPr>
          <w:rFonts w:ascii="Times New Roman" w:hAnsi="Times New Roman" w:cs="Times New Roman"/>
          <w:sz w:val="24"/>
          <w:szCs w:val="24"/>
        </w:rPr>
        <w:t xml:space="preserve">fyzickej osoby uvedenej v odseku 2 písm. </w:t>
      </w:r>
      <w:r w:rsidR="005E6EAB" w:rsidRPr="006E07CE">
        <w:rPr>
          <w:rFonts w:ascii="Times New Roman" w:hAnsi="Times New Roman" w:cs="Times New Roman"/>
          <w:sz w:val="24"/>
          <w:szCs w:val="24"/>
        </w:rPr>
        <w:t>a</w:t>
      </w:r>
      <w:r w:rsidR="00402485" w:rsidRPr="006E07CE">
        <w:rPr>
          <w:rFonts w:ascii="Times New Roman" w:hAnsi="Times New Roman" w:cs="Times New Roman"/>
          <w:sz w:val="24"/>
          <w:szCs w:val="24"/>
        </w:rPr>
        <w:t>) a </w:t>
      </w:r>
      <w:r w:rsidR="005E6EAB" w:rsidRPr="006E07CE">
        <w:rPr>
          <w:rFonts w:ascii="Times New Roman" w:hAnsi="Times New Roman" w:cs="Times New Roman"/>
          <w:sz w:val="24"/>
          <w:szCs w:val="24"/>
        </w:rPr>
        <w:t>b</w:t>
      </w:r>
      <w:r w:rsidR="00402485" w:rsidRPr="006E07CE">
        <w:rPr>
          <w:rFonts w:ascii="Times New Roman" w:hAnsi="Times New Roman" w:cs="Times New Roman"/>
          <w:sz w:val="24"/>
          <w:szCs w:val="24"/>
        </w:rPr>
        <w:t xml:space="preserve">) </w:t>
      </w:r>
      <w:r w:rsidRPr="006E07CE">
        <w:rPr>
          <w:rFonts w:ascii="Times New Roman" w:hAnsi="Times New Roman" w:cs="Times New Roman"/>
          <w:sz w:val="24"/>
          <w:szCs w:val="24"/>
        </w:rPr>
        <w:t>v rozsahu nevyhnutnom na dosiahnutie účelu poskytovania sociálnej služby,</w:t>
      </w:r>
    </w:p>
    <w:p w14:paraId="75158D3A" w14:textId="77777777" w:rsidR="00724EA3" w:rsidRPr="006E07CE" w:rsidRDefault="00724EA3" w:rsidP="00AF59FC">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údaje o príjme, hnuteľnom majetku, nehnuteľnom majetku a iných majetkových právach fyzickej osoby uvedenej v odseku 2 písm. </w:t>
      </w:r>
      <w:r w:rsidR="005E6EAB" w:rsidRPr="006E07CE">
        <w:rPr>
          <w:rFonts w:ascii="Times New Roman" w:hAnsi="Times New Roman" w:cs="Times New Roman"/>
          <w:sz w:val="24"/>
          <w:szCs w:val="24"/>
        </w:rPr>
        <w:t>a</w:t>
      </w:r>
      <w:r w:rsidRPr="006E07CE">
        <w:rPr>
          <w:rFonts w:ascii="Times New Roman" w:hAnsi="Times New Roman" w:cs="Times New Roman"/>
          <w:sz w:val="24"/>
          <w:szCs w:val="24"/>
        </w:rPr>
        <w:t xml:space="preserve">) až </w:t>
      </w:r>
      <w:r w:rsidR="005E6EAB" w:rsidRPr="006E07CE">
        <w:rPr>
          <w:rFonts w:ascii="Times New Roman" w:hAnsi="Times New Roman" w:cs="Times New Roman"/>
          <w:sz w:val="24"/>
          <w:szCs w:val="24"/>
        </w:rPr>
        <w:t>d</w:t>
      </w:r>
      <w:r w:rsidRPr="006E07CE">
        <w:rPr>
          <w:rFonts w:ascii="Times New Roman" w:hAnsi="Times New Roman" w:cs="Times New Roman"/>
          <w:sz w:val="24"/>
          <w:szCs w:val="24"/>
        </w:rPr>
        <w:t>),</w:t>
      </w:r>
    </w:p>
    <w:p w14:paraId="56D7DEE2" w14:textId="77777777" w:rsidR="00724EA3" w:rsidRPr="006E07CE" w:rsidRDefault="00724EA3" w:rsidP="00AF59FC">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telefónne číslo a elektronická adresa</w:t>
      </w:r>
      <w:r w:rsidR="00A100D3" w:rsidRPr="006E07CE">
        <w:rPr>
          <w:rFonts w:ascii="Times New Roman" w:hAnsi="Times New Roman" w:cs="Times New Roman"/>
          <w:sz w:val="24"/>
          <w:szCs w:val="24"/>
        </w:rPr>
        <w:t>,</w:t>
      </w:r>
    </w:p>
    <w:p w14:paraId="328E64D6" w14:textId="77777777" w:rsidR="00724EA3" w:rsidRPr="006E07CE" w:rsidRDefault="00724EA3" w:rsidP="00AF59FC">
      <w:pPr>
        <w:pStyle w:val="Odsekzoznamu"/>
        <w:numPr>
          <w:ilvl w:val="0"/>
          <w:numId w:val="44"/>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ďalšie údaje, ktoré sú v súlade s účelom spracúvania a sú nevyhnutné na účel</w:t>
      </w:r>
      <w:r w:rsidR="00253523" w:rsidRPr="006E07CE">
        <w:rPr>
          <w:rFonts w:ascii="Times New Roman" w:hAnsi="Times New Roman" w:cs="Times New Roman"/>
          <w:sz w:val="24"/>
          <w:szCs w:val="24"/>
        </w:rPr>
        <w:t>y</w:t>
      </w:r>
      <w:r w:rsidRPr="006E07CE">
        <w:rPr>
          <w:rFonts w:ascii="Times New Roman" w:hAnsi="Times New Roman" w:cs="Times New Roman"/>
          <w:sz w:val="24"/>
          <w:szCs w:val="24"/>
        </w:rPr>
        <w:t xml:space="preserve"> uzatvorenia zmluvy o poskytovaní sociálnej služby, platenia úhrady za sociálnu službu a poskytovania sociálnej služby.“.</w:t>
      </w:r>
    </w:p>
    <w:p w14:paraId="1BBF2C54" w14:textId="77777777" w:rsidR="000B09A1" w:rsidRPr="006E07CE" w:rsidRDefault="000B09A1" w:rsidP="00AF59FC">
      <w:pPr>
        <w:shd w:val="clear" w:color="auto" w:fill="FFFFFF" w:themeFill="background1"/>
        <w:spacing w:after="0" w:line="240" w:lineRule="auto"/>
        <w:ind w:left="360"/>
        <w:jc w:val="both"/>
        <w:rPr>
          <w:rFonts w:ascii="Times New Roman" w:hAnsi="Times New Roman" w:cs="Times New Roman"/>
          <w:sz w:val="24"/>
          <w:szCs w:val="24"/>
        </w:rPr>
      </w:pPr>
    </w:p>
    <w:p w14:paraId="10144A0A" w14:textId="77777777" w:rsidR="000B09A1" w:rsidRPr="006E07CE" w:rsidRDefault="000B09A1"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94d ods. 1 písmen</w:t>
      </w:r>
      <w:r w:rsidR="00853E1D" w:rsidRPr="006E07CE">
        <w:rPr>
          <w:rFonts w:ascii="Times New Roman" w:hAnsi="Times New Roman" w:cs="Times New Roman"/>
          <w:sz w:val="24"/>
          <w:szCs w:val="24"/>
        </w:rPr>
        <w:t>á</w:t>
      </w:r>
      <w:r w:rsidRPr="006E07CE">
        <w:rPr>
          <w:rFonts w:ascii="Times New Roman" w:hAnsi="Times New Roman" w:cs="Times New Roman"/>
          <w:sz w:val="24"/>
          <w:szCs w:val="24"/>
        </w:rPr>
        <w:t xml:space="preserve"> d)</w:t>
      </w:r>
      <w:r w:rsidR="00853E1D" w:rsidRPr="006E07CE">
        <w:rPr>
          <w:rFonts w:ascii="Times New Roman" w:hAnsi="Times New Roman" w:cs="Times New Roman"/>
          <w:sz w:val="24"/>
          <w:szCs w:val="24"/>
        </w:rPr>
        <w:t xml:space="preserve"> a</w:t>
      </w:r>
      <w:r w:rsidR="00530229" w:rsidRPr="006E07CE">
        <w:rPr>
          <w:rFonts w:ascii="Times New Roman" w:hAnsi="Times New Roman" w:cs="Times New Roman"/>
          <w:sz w:val="24"/>
          <w:szCs w:val="24"/>
        </w:rPr>
        <w:t>ž</w:t>
      </w:r>
      <w:r w:rsidR="00853E1D" w:rsidRPr="006E07CE">
        <w:rPr>
          <w:rFonts w:ascii="Times New Roman" w:hAnsi="Times New Roman" w:cs="Times New Roman"/>
          <w:sz w:val="24"/>
          <w:szCs w:val="24"/>
        </w:rPr>
        <w:t> </w:t>
      </w:r>
      <w:r w:rsidR="00530229" w:rsidRPr="006E07CE">
        <w:rPr>
          <w:rFonts w:ascii="Times New Roman" w:hAnsi="Times New Roman" w:cs="Times New Roman"/>
          <w:sz w:val="24"/>
          <w:szCs w:val="24"/>
        </w:rPr>
        <w:t>f</w:t>
      </w:r>
      <w:r w:rsidR="00853E1D" w:rsidRPr="006E07CE">
        <w:rPr>
          <w:rFonts w:ascii="Times New Roman" w:hAnsi="Times New Roman" w:cs="Times New Roman"/>
          <w:sz w:val="24"/>
          <w:szCs w:val="24"/>
        </w:rPr>
        <w:t>) zn</w:t>
      </w:r>
      <w:r w:rsidRPr="006E07CE">
        <w:rPr>
          <w:rFonts w:ascii="Times New Roman" w:hAnsi="Times New Roman" w:cs="Times New Roman"/>
          <w:sz w:val="24"/>
          <w:szCs w:val="24"/>
        </w:rPr>
        <w:t>e</w:t>
      </w:r>
      <w:r w:rsidR="00853E1D" w:rsidRPr="006E07CE">
        <w:rPr>
          <w:rFonts w:ascii="Times New Roman" w:hAnsi="Times New Roman" w:cs="Times New Roman"/>
          <w:sz w:val="24"/>
          <w:szCs w:val="24"/>
        </w:rPr>
        <w:t>jú</w:t>
      </w:r>
      <w:r w:rsidRPr="006E07CE">
        <w:rPr>
          <w:rFonts w:ascii="Times New Roman" w:hAnsi="Times New Roman" w:cs="Times New Roman"/>
          <w:sz w:val="24"/>
          <w:szCs w:val="24"/>
        </w:rPr>
        <w:t>:</w:t>
      </w:r>
    </w:p>
    <w:p w14:paraId="75692BF5" w14:textId="77777777" w:rsidR="00853E1D" w:rsidRPr="006E07CE" w:rsidRDefault="000B09A1" w:rsidP="00AF59FC">
      <w:pPr>
        <w:shd w:val="clear" w:color="auto" w:fill="FFFFFF" w:themeFill="background1"/>
        <w:tabs>
          <w:tab w:val="left" w:pos="-567"/>
        </w:tabs>
        <w:spacing w:after="0" w:line="240" w:lineRule="auto"/>
        <w:ind w:left="851" w:hanging="491"/>
        <w:jc w:val="both"/>
        <w:rPr>
          <w:rFonts w:ascii="Times New Roman" w:hAnsi="Times New Roman" w:cs="Times New Roman"/>
          <w:sz w:val="24"/>
          <w:szCs w:val="24"/>
        </w:rPr>
      </w:pPr>
      <w:r w:rsidRPr="006E07CE">
        <w:rPr>
          <w:rFonts w:ascii="Times New Roman" w:hAnsi="Times New Roman" w:cs="Times New Roman"/>
          <w:sz w:val="24"/>
          <w:szCs w:val="24"/>
        </w:rPr>
        <w:t xml:space="preserve">„d) </w:t>
      </w:r>
      <w:r w:rsidR="002413D7" w:rsidRPr="006E07CE">
        <w:rPr>
          <w:rFonts w:ascii="Times New Roman" w:hAnsi="Times New Roman" w:cs="Times New Roman"/>
          <w:sz w:val="24"/>
          <w:szCs w:val="24"/>
        </w:rPr>
        <w:t xml:space="preserve"> </w:t>
      </w:r>
      <w:r w:rsidR="00853E1D" w:rsidRPr="006E07CE">
        <w:rPr>
          <w:rFonts w:ascii="Times New Roman" w:hAnsi="Times New Roman" w:cs="Times New Roman"/>
          <w:sz w:val="24"/>
          <w:szCs w:val="24"/>
        </w:rPr>
        <w:t>poskytovanie finančného príspevku podľa § 71 ods. 6 a 7, § 78a a 78aa,</w:t>
      </w:r>
    </w:p>
    <w:p w14:paraId="5EC85D66" w14:textId="77777777" w:rsidR="00530229" w:rsidRPr="006E07CE" w:rsidRDefault="00853E1D" w:rsidP="00AF59FC">
      <w:pPr>
        <w:shd w:val="clear" w:color="auto" w:fill="FFFFFF" w:themeFill="background1"/>
        <w:tabs>
          <w:tab w:val="left" w:pos="-567"/>
        </w:tabs>
        <w:spacing w:after="0" w:line="240" w:lineRule="auto"/>
        <w:ind w:left="851" w:hanging="491"/>
        <w:jc w:val="both"/>
        <w:rPr>
          <w:rFonts w:ascii="Times New Roman" w:hAnsi="Times New Roman" w:cs="Times New Roman"/>
          <w:sz w:val="24"/>
          <w:szCs w:val="24"/>
        </w:rPr>
      </w:pPr>
      <w:r w:rsidRPr="006E07CE">
        <w:rPr>
          <w:rFonts w:ascii="Times New Roman" w:hAnsi="Times New Roman" w:cs="Times New Roman"/>
          <w:sz w:val="24"/>
          <w:szCs w:val="24"/>
        </w:rPr>
        <w:t xml:space="preserve">  e) </w:t>
      </w:r>
      <w:r w:rsidR="000B09A1" w:rsidRPr="006E07CE">
        <w:rPr>
          <w:rFonts w:ascii="Times New Roman" w:hAnsi="Times New Roman" w:cs="Times New Roman"/>
          <w:sz w:val="24"/>
          <w:szCs w:val="24"/>
        </w:rPr>
        <w:t>vedenie evidencií v informačnom systéme sociálnych služieb</w:t>
      </w:r>
      <w:r w:rsidR="00971D67" w:rsidRPr="006E07CE">
        <w:rPr>
          <w:rFonts w:ascii="Times New Roman" w:hAnsi="Times New Roman" w:cs="Times New Roman"/>
          <w:sz w:val="24"/>
          <w:szCs w:val="24"/>
        </w:rPr>
        <w:t xml:space="preserve"> podľa § 79 ods. 1 písm.</w:t>
      </w:r>
      <w:r w:rsidR="002413D7" w:rsidRPr="006E07CE">
        <w:rPr>
          <w:rFonts w:ascii="Times New Roman" w:hAnsi="Times New Roman" w:cs="Times New Roman"/>
          <w:sz w:val="24"/>
          <w:szCs w:val="24"/>
        </w:rPr>
        <w:t> </w:t>
      </w:r>
      <w:r w:rsidR="00971D67" w:rsidRPr="006E07CE">
        <w:rPr>
          <w:rFonts w:ascii="Times New Roman" w:hAnsi="Times New Roman" w:cs="Times New Roman"/>
          <w:sz w:val="24"/>
          <w:szCs w:val="24"/>
        </w:rPr>
        <w:t>h)</w:t>
      </w:r>
      <w:r w:rsidR="00530229" w:rsidRPr="006E07CE">
        <w:rPr>
          <w:rFonts w:ascii="Times New Roman" w:hAnsi="Times New Roman" w:cs="Times New Roman"/>
          <w:sz w:val="24"/>
          <w:szCs w:val="24"/>
        </w:rPr>
        <w:t>,</w:t>
      </w:r>
    </w:p>
    <w:p w14:paraId="47B3F496" w14:textId="77777777" w:rsidR="000B09A1" w:rsidRPr="006E07CE" w:rsidRDefault="001243D9" w:rsidP="00AF59FC">
      <w:pPr>
        <w:shd w:val="clear" w:color="auto" w:fill="FFFFFF" w:themeFill="background1"/>
        <w:tabs>
          <w:tab w:val="left" w:pos="-567"/>
        </w:tabs>
        <w:spacing w:after="0" w:line="240" w:lineRule="auto"/>
        <w:ind w:left="851" w:hanging="491"/>
        <w:jc w:val="both"/>
        <w:rPr>
          <w:rFonts w:ascii="Times New Roman" w:hAnsi="Times New Roman" w:cs="Times New Roman"/>
          <w:sz w:val="24"/>
          <w:szCs w:val="24"/>
        </w:rPr>
      </w:pPr>
      <w:r w:rsidRPr="006E07CE">
        <w:rPr>
          <w:rFonts w:ascii="Times New Roman" w:hAnsi="Times New Roman" w:cs="Times New Roman"/>
          <w:sz w:val="24"/>
          <w:szCs w:val="24"/>
        </w:rPr>
        <w:t xml:space="preserve">  </w:t>
      </w:r>
      <w:r w:rsidR="00530229" w:rsidRPr="006E07CE">
        <w:rPr>
          <w:rFonts w:ascii="Times New Roman" w:hAnsi="Times New Roman" w:cs="Times New Roman"/>
          <w:sz w:val="24"/>
          <w:szCs w:val="24"/>
        </w:rPr>
        <w:t xml:space="preserve">f) </w:t>
      </w:r>
      <w:r w:rsidR="002413D7" w:rsidRPr="006E07CE">
        <w:rPr>
          <w:rFonts w:ascii="Times New Roman" w:hAnsi="Times New Roman" w:cs="Times New Roman"/>
          <w:sz w:val="24"/>
          <w:szCs w:val="24"/>
        </w:rPr>
        <w:t xml:space="preserve"> </w:t>
      </w:r>
      <w:r w:rsidR="00530229" w:rsidRPr="006E07CE">
        <w:rPr>
          <w:rFonts w:ascii="Times New Roman" w:hAnsi="Times New Roman" w:cs="Times New Roman"/>
          <w:sz w:val="24"/>
          <w:szCs w:val="24"/>
        </w:rPr>
        <w:t>plnenie úloh správcu informačného systému sociálnych služieb.“.</w:t>
      </w:r>
    </w:p>
    <w:p w14:paraId="5DBAF2DC" w14:textId="77777777" w:rsidR="000B09A1" w:rsidRPr="006E07CE" w:rsidRDefault="000B09A1" w:rsidP="00AF59FC">
      <w:pPr>
        <w:shd w:val="clear" w:color="auto" w:fill="FFFFFF" w:themeFill="background1"/>
        <w:tabs>
          <w:tab w:val="left" w:pos="-567"/>
        </w:tabs>
        <w:spacing w:after="0" w:line="240" w:lineRule="auto"/>
        <w:ind w:left="851" w:hanging="491"/>
        <w:jc w:val="both"/>
        <w:rPr>
          <w:rFonts w:ascii="Times New Roman" w:hAnsi="Times New Roman" w:cs="Times New Roman"/>
          <w:sz w:val="24"/>
          <w:szCs w:val="24"/>
        </w:rPr>
      </w:pPr>
    </w:p>
    <w:p w14:paraId="6803CFFD" w14:textId="77777777" w:rsidR="000B567F" w:rsidRPr="006E07CE" w:rsidRDefault="000B567F"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94d ods. 1 sa vypúšťajú písmená </w:t>
      </w:r>
      <w:r w:rsidR="00530229" w:rsidRPr="006E07CE">
        <w:rPr>
          <w:rFonts w:ascii="Times New Roman" w:hAnsi="Times New Roman" w:cs="Times New Roman"/>
          <w:sz w:val="24"/>
          <w:szCs w:val="24"/>
        </w:rPr>
        <w:t>g</w:t>
      </w:r>
      <w:r w:rsidRPr="006E07CE">
        <w:rPr>
          <w:rFonts w:ascii="Times New Roman" w:hAnsi="Times New Roman" w:cs="Times New Roman"/>
          <w:sz w:val="24"/>
          <w:szCs w:val="24"/>
        </w:rPr>
        <w:t>) a h).</w:t>
      </w:r>
    </w:p>
    <w:p w14:paraId="754F1697" w14:textId="77777777" w:rsidR="000B567F" w:rsidRPr="006E07CE" w:rsidRDefault="000B567F" w:rsidP="00AF59FC">
      <w:pPr>
        <w:shd w:val="clear" w:color="auto" w:fill="FFFFFF" w:themeFill="background1"/>
        <w:spacing w:after="0" w:line="240" w:lineRule="auto"/>
        <w:ind w:left="360"/>
        <w:jc w:val="both"/>
        <w:rPr>
          <w:rFonts w:ascii="Times New Roman" w:hAnsi="Times New Roman" w:cs="Times New Roman"/>
          <w:sz w:val="24"/>
          <w:szCs w:val="24"/>
        </w:rPr>
      </w:pPr>
    </w:p>
    <w:p w14:paraId="76229E75" w14:textId="77777777" w:rsidR="0041444A" w:rsidRPr="006E07CE" w:rsidRDefault="00885FD3"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94d odseky 2 a </w:t>
      </w:r>
      <w:r w:rsidR="00C74F17" w:rsidRPr="006E07CE">
        <w:rPr>
          <w:rFonts w:ascii="Times New Roman" w:hAnsi="Times New Roman" w:cs="Times New Roman"/>
          <w:sz w:val="24"/>
          <w:szCs w:val="24"/>
        </w:rPr>
        <w:t>3</w:t>
      </w:r>
      <w:r w:rsidRPr="006E07CE">
        <w:rPr>
          <w:rFonts w:ascii="Times New Roman" w:hAnsi="Times New Roman" w:cs="Times New Roman"/>
          <w:sz w:val="24"/>
          <w:szCs w:val="24"/>
        </w:rPr>
        <w:t xml:space="preserve"> znejú:</w:t>
      </w:r>
    </w:p>
    <w:p w14:paraId="2925D53B" w14:textId="77777777" w:rsidR="0041444A" w:rsidRPr="006E07CE" w:rsidRDefault="00C1165C" w:rsidP="00C1165C">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5FD3" w:rsidRPr="006E07CE">
        <w:rPr>
          <w:rFonts w:ascii="Times New Roman" w:hAnsi="Times New Roman" w:cs="Times New Roman"/>
          <w:sz w:val="24"/>
          <w:szCs w:val="24"/>
        </w:rPr>
        <w:t>„</w:t>
      </w:r>
      <w:r w:rsidR="0041444A" w:rsidRPr="006E07CE">
        <w:rPr>
          <w:rFonts w:ascii="Times New Roman" w:hAnsi="Times New Roman" w:cs="Times New Roman"/>
          <w:sz w:val="24"/>
          <w:szCs w:val="24"/>
        </w:rPr>
        <w:t>(2) Ministerstvo spracúva osobné údaje o</w:t>
      </w:r>
    </w:p>
    <w:p w14:paraId="2B721379" w14:textId="77777777" w:rsidR="0041444A" w:rsidRPr="006E07CE" w:rsidRDefault="008B60E5" w:rsidP="00AF59FC">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w:t>
      </w:r>
      <w:r w:rsidR="0041444A" w:rsidRPr="006E07CE">
        <w:rPr>
          <w:rFonts w:ascii="Times New Roman" w:hAnsi="Times New Roman" w:cs="Times New Roman"/>
          <w:sz w:val="24"/>
          <w:szCs w:val="24"/>
        </w:rPr>
        <w:t>osobe</w:t>
      </w:r>
      <w:r w:rsidR="000E3DD4" w:rsidRPr="006E07CE">
        <w:rPr>
          <w:rFonts w:ascii="Times New Roman" w:hAnsi="Times New Roman" w:cs="Times New Roman"/>
          <w:sz w:val="24"/>
          <w:szCs w:val="24"/>
        </w:rPr>
        <w:t xml:space="preserve"> </w:t>
      </w:r>
      <w:r w:rsidR="0041444A" w:rsidRPr="006E07CE">
        <w:rPr>
          <w:rFonts w:ascii="Times New Roman" w:hAnsi="Times New Roman" w:cs="Times New Roman"/>
          <w:sz w:val="24"/>
          <w:szCs w:val="24"/>
        </w:rPr>
        <w:t>vedenej v informačnom systéme sociálnych služieb,</w:t>
      </w:r>
    </w:p>
    <w:p w14:paraId="5261D708" w14:textId="77777777" w:rsidR="0041444A" w:rsidRPr="006E07CE" w:rsidRDefault="008B60E5" w:rsidP="00AF59FC">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fyzickej </w:t>
      </w:r>
      <w:r w:rsidR="0041444A" w:rsidRPr="006E07CE">
        <w:rPr>
          <w:rFonts w:ascii="Times New Roman" w:hAnsi="Times New Roman" w:cs="Times New Roman"/>
          <w:sz w:val="24"/>
          <w:szCs w:val="24"/>
        </w:rPr>
        <w:t>osobe, ktorá</w:t>
      </w:r>
    </w:p>
    <w:p w14:paraId="0E833217" w14:textId="77777777" w:rsidR="0041444A" w:rsidRPr="006E07CE" w:rsidRDefault="00D91785" w:rsidP="00AF59FC">
      <w:pPr>
        <w:pStyle w:val="Odsekzoznamu"/>
        <w:numPr>
          <w:ilvl w:val="0"/>
          <w:numId w:val="47"/>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je </w:t>
      </w:r>
      <w:r w:rsidR="0041444A" w:rsidRPr="006E07CE">
        <w:rPr>
          <w:rFonts w:ascii="Times New Roman" w:hAnsi="Times New Roman" w:cs="Times New Roman"/>
          <w:sz w:val="24"/>
          <w:szCs w:val="24"/>
        </w:rPr>
        <w:t xml:space="preserve">žiadateľom </w:t>
      </w:r>
      <w:r w:rsidR="00F017D6" w:rsidRPr="006E07CE">
        <w:rPr>
          <w:rFonts w:ascii="Times New Roman" w:hAnsi="Times New Roman" w:cs="Times New Roman"/>
          <w:sz w:val="24"/>
          <w:szCs w:val="24"/>
        </w:rPr>
        <w:t>o udelenie akreditácie vzdelávacieho programu</w:t>
      </w:r>
      <w:r w:rsidR="0041444A" w:rsidRPr="006E07CE">
        <w:rPr>
          <w:rFonts w:ascii="Times New Roman" w:hAnsi="Times New Roman" w:cs="Times New Roman"/>
          <w:sz w:val="24"/>
          <w:szCs w:val="24"/>
        </w:rPr>
        <w:t>,</w:t>
      </w:r>
    </w:p>
    <w:p w14:paraId="5A254A36" w14:textId="77777777" w:rsidR="0041444A" w:rsidRPr="006E07CE" w:rsidRDefault="0041444A" w:rsidP="00AF59FC">
      <w:pPr>
        <w:pStyle w:val="Odsekzoznamu"/>
        <w:numPr>
          <w:ilvl w:val="0"/>
          <w:numId w:val="47"/>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je štatutárnym orgánom právnickej osoby</w:t>
      </w:r>
      <w:r w:rsidR="00D91785" w:rsidRPr="006E07CE">
        <w:rPr>
          <w:rFonts w:ascii="Times New Roman" w:hAnsi="Times New Roman" w:cs="Times New Roman"/>
          <w:sz w:val="24"/>
          <w:szCs w:val="24"/>
        </w:rPr>
        <w:t>, ktorá žiada o udelenie akreditácie vzdelávacieho programu</w:t>
      </w:r>
      <w:r w:rsidRPr="006E07CE">
        <w:rPr>
          <w:rFonts w:ascii="Times New Roman" w:hAnsi="Times New Roman" w:cs="Times New Roman"/>
          <w:sz w:val="24"/>
          <w:szCs w:val="24"/>
        </w:rPr>
        <w:t>,</w:t>
      </w:r>
    </w:p>
    <w:p w14:paraId="639CD9C0" w14:textId="77777777" w:rsidR="00D91785" w:rsidRPr="006E07CE" w:rsidRDefault="00D91785" w:rsidP="00AF59FC">
      <w:pPr>
        <w:pStyle w:val="Odsekzoznamu"/>
        <w:numPr>
          <w:ilvl w:val="0"/>
          <w:numId w:val="47"/>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je </w:t>
      </w:r>
      <w:r w:rsidR="0041444A" w:rsidRPr="006E07CE">
        <w:rPr>
          <w:rFonts w:ascii="Times New Roman" w:hAnsi="Times New Roman" w:cs="Times New Roman"/>
          <w:sz w:val="24"/>
          <w:szCs w:val="24"/>
        </w:rPr>
        <w:t xml:space="preserve">navrhovaná za zodpovedného zástupcu </w:t>
      </w:r>
      <w:r w:rsidR="00F017D6" w:rsidRPr="006E07CE">
        <w:rPr>
          <w:rFonts w:ascii="Times New Roman" w:hAnsi="Times New Roman" w:cs="Times New Roman"/>
          <w:sz w:val="24"/>
          <w:szCs w:val="24"/>
        </w:rPr>
        <w:t>za</w:t>
      </w:r>
      <w:r w:rsidRPr="006E07CE">
        <w:rPr>
          <w:rFonts w:ascii="Times New Roman" w:hAnsi="Times New Roman" w:cs="Times New Roman"/>
          <w:sz w:val="24"/>
          <w:szCs w:val="24"/>
        </w:rPr>
        <w:t xml:space="preserve"> vykonávanie vzdelávacieho programu,</w:t>
      </w:r>
    </w:p>
    <w:p w14:paraId="135A7651" w14:textId="77777777" w:rsidR="00F017D6" w:rsidRPr="006E07CE" w:rsidRDefault="00D91785" w:rsidP="00AF59FC">
      <w:pPr>
        <w:pStyle w:val="Odsekzoznamu"/>
        <w:numPr>
          <w:ilvl w:val="0"/>
          <w:numId w:val="47"/>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sa bude podieľať na vzdelávaní,</w:t>
      </w:r>
    </w:p>
    <w:p w14:paraId="1079B38E" w14:textId="77777777" w:rsidR="00D91785" w:rsidRPr="006E07CE" w:rsidRDefault="00D91785" w:rsidP="00AF59FC">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w:t>
      </w:r>
    </w:p>
    <w:p w14:paraId="27EA15EB" w14:textId="77777777" w:rsidR="00D91785" w:rsidRPr="006E07CE" w:rsidRDefault="00D91785" w:rsidP="00AF59FC">
      <w:pPr>
        <w:pStyle w:val="Odsekzoznamu"/>
        <w:numPr>
          <w:ilvl w:val="0"/>
          <w:numId w:val="48"/>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je žiadateľom o udelenie akreditácie na odbornú činnosť,</w:t>
      </w:r>
    </w:p>
    <w:p w14:paraId="5A57AF36" w14:textId="77777777" w:rsidR="00D91785" w:rsidRPr="006E07CE" w:rsidRDefault="00D91785" w:rsidP="00AF59FC">
      <w:pPr>
        <w:pStyle w:val="Odsekzoznamu"/>
        <w:numPr>
          <w:ilvl w:val="0"/>
          <w:numId w:val="48"/>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je štatutárnym orgánom právnickej osoby, ktorá žiada o udelenie akreditácie na odbornú činnosť,</w:t>
      </w:r>
    </w:p>
    <w:p w14:paraId="70E99876" w14:textId="77777777" w:rsidR="00D91785" w:rsidRPr="006E07CE" w:rsidRDefault="00D91785" w:rsidP="00AF59FC">
      <w:pPr>
        <w:pStyle w:val="Odsekzoznamu"/>
        <w:numPr>
          <w:ilvl w:val="0"/>
          <w:numId w:val="48"/>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je navrhovaná za zodpovedného zástupcu za vykonávanie odbornej činnosti,</w:t>
      </w:r>
    </w:p>
    <w:p w14:paraId="4C8ACBA5" w14:textId="77777777" w:rsidR="00D91785" w:rsidRPr="006E07CE" w:rsidRDefault="00D91785" w:rsidP="00AF59FC">
      <w:pPr>
        <w:pStyle w:val="Odsekzoznamu"/>
        <w:numPr>
          <w:ilvl w:val="0"/>
          <w:numId w:val="48"/>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bude odbornú činnosť priamo vykonávať,</w:t>
      </w:r>
    </w:p>
    <w:p w14:paraId="03B35EA0" w14:textId="77777777" w:rsidR="0041444A" w:rsidRPr="006E07CE" w:rsidRDefault="0041444A" w:rsidP="00AF59FC">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je účastníkom konania o</w:t>
      </w:r>
      <w:r w:rsidR="00845479" w:rsidRPr="006E07CE">
        <w:rPr>
          <w:rFonts w:ascii="Times New Roman" w:hAnsi="Times New Roman" w:cs="Times New Roman"/>
          <w:sz w:val="24"/>
          <w:szCs w:val="24"/>
        </w:rPr>
        <w:t> </w:t>
      </w:r>
      <w:r w:rsidRPr="006E07CE">
        <w:rPr>
          <w:rFonts w:ascii="Times New Roman" w:hAnsi="Times New Roman" w:cs="Times New Roman"/>
          <w:sz w:val="24"/>
          <w:szCs w:val="24"/>
        </w:rPr>
        <w:t>pokute,</w:t>
      </w:r>
    </w:p>
    <w:p w14:paraId="1341BFE6" w14:textId="77777777" w:rsidR="0041444A" w:rsidRPr="006E07CE" w:rsidRDefault="0041444A" w:rsidP="00AF59FC">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w:t>
      </w:r>
      <w:r w:rsidR="00C10BBA" w:rsidRPr="006E07CE">
        <w:rPr>
          <w:rFonts w:ascii="Times New Roman" w:hAnsi="Times New Roman" w:cs="Times New Roman"/>
          <w:sz w:val="24"/>
          <w:szCs w:val="24"/>
        </w:rPr>
        <w:t xml:space="preserve"> uvedenej v § 99 ods. 5</w:t>
      </w:r>
      <w:r w:rsidRPr="006E07CE">
        <w:rPr>
          <w:rFonts w:ascii="Times New Roman" w:hAnsi="Times New Roman" w:cs="Times New Roman"/>
          <w:sz w:val="24"/>
          <w:szCs w:val="24"/>
        </w:rPr>
        <w:t xml:space="preserve"> pri výkone dohľadu nad poskytovaním sociálnych služieb,</w:t>
      </w:r>
    </w:p>
    <w:p w14:paraId="5C6B8EA1" w14:textId="77777777" w:rsidR="0041444A" w:rsidRPr="006E07CE" w:rsidRDefault="0041444A" w:rsidP="00AF59FC">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je poskytovateľom sociálnej služby, pri výkone dohľadu nad poskytovaním sociálnych služieb</w:t>
      </w:r>
      <w:r w:rsidR="00530229" w:rsidRPr="006E07CE">
        <w:rPr>
          <w:rFonts w:ascii="Times New Roman" w:hAnsi="Times New Roman" w:cs="Times New Roman"/>
          <w:sz w:val="24"/>
          <w:szCs w:val="24"/>
        </w:rPr>
        <w:t xml:space="preserve"> a pri hodnotení podmienok kvality poskytovanej sociálnej služby</w:t>
      </w:r>
      <w:r w:rsidRPr="006E07CE">
        <w:rPr>
          <w:rFonts w:ascii="Times New Roman" w:hAnsi="Times New Roman" w:cs="Times New Roman"/>
          <w:sz w:val="24"/>
          <w:szCs w:val="24"/>
        </w:rPr>
        <w:t>,</w:t>
      </w:r>
    </w:p>
    <w:p w14:paraId="254B998C" w14:textId="77777777" w:rsidR="002D48CE" w:rsidRPr="006E07CE" w:rsidRDefault="0041444A" w:rsidP="00AF59FC">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fyzickej osobe, ktorá je štatutárnym orgánom právnickej osoby, pri výkone dohľadu nad poskytovaním sociálnych služieb</w:t>
      </w:r>
      <w:r w:rsidR="00530229" w:rsidRPr="006E07CE">
        <w:rPr>
          <w:rFonts w:ascii="Times New Roman" w:hAnsi="Times New Roman" w:cs="Times New Roman"/>
          <w:sz w:val="24"/>
          <w:szCs w:val="24"/>
        </w:rPr>
        <w:t xml:space="preserve"> a pri hodnotení podmienok kvality poskytovanej sociálnej služby</w:t>
      </w:r>
      <w:r w:rsidR="002D48CE" w:rsidRPr="006E07CE">
        <w:rPr>
          <w:rFonts w:ascii="Times New Roman" w:hAnsi="Times New Roman" w:cs="Times New Roman"/>
          <w:sz w:val="24"/>
          <w:szCs w:val="24"/>
        </w:rPr>
        <w:t>,</w:t>
      </w:r>
    </w:p>
    <w:p w14:paraId="604E4847" w14:textId="77777777" w:rsidR="002D48CE" w:rsidRPr="006E07CE" w:rsidRDefault="002D48CE" w:rsidP="00AF59FC">
      <w:pPr>
        <w:pStyle w:val="Odsekzoznamu"/>
        <w:numPr>
          <w:ilvl w:val="0"/>
          <w:numId w:val="46"/>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prijímateľovi sociálnej služby a o dieťati prijímateľa sociálnej služby uvedenej v §</w:t>
      </w:r>
      <w:r w:rsidR="00AD0B6E" w:rsidRPr="006E07CE">
        <w:rPr>
          <w:rFonts w:ascii="Times New Roman" w:hAnsi="Times New Roman" w:cs="Times New Roman"/>
          <w:sz w:val="24"/>
          <w:szCs w:val="24"/>
        </w:rPr>
        <w:t> </w:t>
      </w:r>
      <w:r w:rsidRPr="006E07CE">
        <w:rPr>
          <w:rFonts w:ascii="Times New Roman" w:hAnsi="Times New Roman" w:cs="Times New Roman"/>
          <w:sz w:val="24"/>
          <w:szCs w:val="24"/>
        </w:rPr>
        <w:t>31, </w:t>
      </w:r>
      <w:r w:rsidR="008C1379" w:rsidRPr="006E07CE">
        <w:rPr>
          <w:rFonts w:ascii="Times New Roman" w:hAnsi="Times New Roman" w:cs="Times New Roman"/>
          <w:sz w:val="24"/>
          <w:szCs w:val="24"/>
        </w:rPr>
        <w:t xml:space="preserve">§ </w:t>
      </w:r>
      <w:r w:rsidRPr="006E07CE">
        <w:rPr>
          <w:rFonts w:ascii="Times New Roman" w:hAnsi="Times New Roman" w:cs="Times New Roman"/>
          <w:sz w:val="24"/>
          <w:szCs w:val="24"/>
        </w:rPr>
        <w:t>32, </w:t>
      </w:r>
      <w:r w:rsidR="008C1379" w:rsidRPr="006E07CE">
        <w:rPr>
          <w:rFonts w:ascii="Times New Roman" w:hAnsi="Times New Roman" w:cs="Times New Roman"/>
          <w:sz w:val="24"/>
          <w:szCs w:val="24"/>
        </w:rPr>
        <w:t xml:space="preserve">§ </w:t>
      </w:r>
      <w:r w:rsidRPr="006E07CE">
        <w:rPr>
          <w:rFonts w:ascii="Times New Roman" w:hAnsi="Times New Roman" w:cs="Times New Roman"/>
          <w:sz w:val="24"/>
          <w:szCs w:val="24"/>
        </w:rPr>
        <w:t>32a a 32b pri výkone dohľadu nad poskytovaním sociálnych služieb</w:t>
      </w:r>
      <w:r w:rsidR="00530229" w:rsidRPr="006E07CE">
        <w:rPr>
          <w:rFonts w:ascii="Times New Roman" w:hAnsi="Times New Roman" w:cs="Times New Roman"/>
          <w:sz w:val="24"/>
          <w:szCs w:val="24"/>
        </w:rPr>
        <w:t xml:space="preserve"> a</w:t>
      </w:r>
      <w:r w:rsidR="00B5227B" w:rsidRPr="006E07CE">
        <w:rPr>
          <w:rFonts w:ascii="Times New Roman" w:hAnsi="Times New Roman" w:cs="Times New Roman"/>
          <w:sz w:val="24"/>
          <w:szCs w:val="24"/>
        </w:rPr>
        <w:t> </w:t>
      </w:r>
      <w:r w:rsidR="00530229" w:rsidRPr="006E07CE">
        <w:rPr>
          <w:rFonts w:ascii="Times New Roman" w:hAnsi="Times New Roman" w:cs="Times New Roman"/>
          <w:sz w:val="24"/>
          <w:szCs w:val="24"/>
        </w:rPr>
        <w:t>pri hodnotení podmienok kvality poskytovanej sociálnej služby</w:t>
      </w:r>
      <w:r w:rsidRPr="006E07CE">
        <w:rPr>
          <w:rFonts w:ascii="Times New Roman" w:hAnsi="Times New Roman" w:cs="Times New Roman"/>
          <w:sz w:val="24"/>
          <w:szCs w:val="24"/>
        </w:rPr>
        <w:t>.</w:t>
      </w:r>
    </w:p>
    <w:p w14:paraId="3637C361" w14:textId="77777777" w:rsidR="00B425E5" w:rsidRPr="006E07CE" w:rsidRDefault="00B425E5" w:rsidP="00AF59FC">
      <w:pPr>
        <w:shd w:val="clear" w:color="auto" w:fill="FFFFFF" w:themeFill="background1"/>
        <w:spacing w:after="0" w:line="240" w:lineRule="auto"/>
        <w:ind w:left="360"/>
        <w:jc w:val="both"/>
        <w:rPr>
          <w:rFonts w:ascii="Times New Roman" w:hAnsi="Times New Roman" w:cs="Times New Roman"/>
          <w:sz w:val="24"/>
          <w:szCs w:val="24"/>
        </w:rPr>
      </w:pPr>
    </w:p>
    <w:p w14:paraId="144F362F" w14:textId="77777777" w:rsidR="00D94F32" w:rsidRPr="006E07CE" w:rsidRDefault="00D94F32" w:rsidP="00C1165C">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(3) Osobné údaje, ktoré ministerstvo spracúva o fyzických osobách uvedených v</w:t>
      </w:r>
      <w:r w:rsidR="00B5227B" w:rsidRPr="006E07CE">
        <w:rPr>
          <w:rFonts w:ascii="Times New Roman" w:hAnsi="Times New Roman" w:cs="Times New Roman"/>
          <w:sz w:val="24"/>
          <w:szCs w:val="24"/>
        </w:rPr>
        <w:t> </w:t>
      </w:r>
      <w:r w:rsidRPr="006E07CE">
        <w:rPr>
          <w:rFonts w:ascii="Times New Roman" w:hAnsi="Times New Roman" w:cs="Times New Roman"/>
          <w:sz w:val="24"/>
          <w:szCs w:val="24"/>
        </w:rPr>
        <w:t>odseku 2, sú</w:t>
      </w:r>
    </w:p>
    <w:p w14:paraId="3DDE69AA" w14:textId="77777777" w:rsidR="00D94F32" w:rsidRPr="006E07CE" w:rsidRDefault="00D94F32" w:rsidP="00AF59FC">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meno, priezvisko a titul,</w:t>
      </w:r>
    </w:p>
    <w:p w14:paraId="18886844" w14:textId="77777777" w:rsidR="00D94F32" w:rsidRPr="006E07CE" w:rsidRDefault="00D94F32" w:rsidP="00AF59FC">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adresa trvalého </w:t>
      </w:r>
      <w:r w:rsidR="003656D5" w:rsidRPr="006E07CE">
        <w:rPr>
          <w:rFonts w:ascii="Times New Roman" w:hAnsi="Times New Roman" w:cs="Times New Roman"/>
          <w:sz w:val="24"/>
          <w:szCs w:val="24"/>
        </w:rPr>
        <w:t xml:space="preserve">pobytu </w:t>
      </w:r>
      <w:r w:rsidRPr="006E07CE">
        <w:rPr>
          <w:rFonts w:ascii="Times New Roman" w:hAnsi="Times New Roman" w:cs="Times New Roman"/>
          <w:sz w:val="24"/>
          <w:szCs w:val="24"/>
        </w:rPr>
        <w:t>alebo prechodného pobytu,</w:t>
      </w:r>
    </w:p>
    <w:p w14:paraId="4414B372" w14:textId="77777777" w:rsidR="009E2B56" w:rsidRPr="006E07CE" w:rsidRDefault="00D94F32" w:rsidP="00AF59FC">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rodné číslo, ak je pridelené, a dátum narodenia,</w:t>
      </w:r>
    </w:p>
    <w:p w14:paraId="693505D6" w14:textId="77777777" w:rsidR="00D94F32" w:rsidRPr="006E07CE" w:rsidRDefault="009E2B56" w:rsidP="00AF59FC">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štátne občianstvo,</w:t>
      </w:r>
    </w:p>
    <w:p w14:paraId="322DD263" w14:textId="77777777" w:rsidR="00D94F32" w:rsidRPr="006E07CE" w:rsidRDefault="00D94F32" w:rsidP="00AF59FC">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telefónne číslo a elektronická adresa,</w:t>
      </w:r>
    </w:p>
    <w:p w14:paraId="22ECEC2B" w14:textId="77777777" w:rsidR="00277A35" w:rsidRPr="006E07CE" w:rsidRDefault="00277A35" w:rsidP="00AF59FC">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číslo účtu</w:t>
      </w:r>
      <w:r w:rsidR="002B1EE4" w:rsidRPr="006E07CE">
        <w:rPr>
          <w:rFonts w:ascii="Times New Roman" w:hAnsi="Times New Roman" w:cs="Times New Roman"/>
          <w:sz w:val="24"/>
          <w:szCs w:val="24"/>
        </w:rPr>
        <w:t xml:space="preserve"> v</w:t>
      </w:r>
      <w:r w:rsidRPr="006E07CE">
        <w:rPr>
          <w:rFonts w:ascii="Times New Roman" w:hAnsi="Times New Roman" w:cs="Times New Roman"/>
          <w:sz w:val="24"/>
          <w:szCs w:val="24"/>
        </w:rPr>
        <w:t xml:space="preserve"> bank</w:t>
      </w:r>
      <w:r w:rsidR="002B1EE4" w:rsidRPr="006E07CE">
        <w:rPr>
          <w:rFonts w:ascii="Times New Roman" w:hAnsi="Times New Roman" w:cs="Times New Roman"/>
          <w:sz w:val="24"/>
          <w:szCs w:val="24"/>
        </w:rPr>
        <w:t>e</w:t>
      </w:r>
      <w:r w:rsidRPr="006E07CE">
        <w:rPr>
          <w:rFonts w:ascii="Times New Roman" w:hAnsi="Times New Roman" w:cs="Times New Roman"/>
          <w:sz w:val="24"/>
          <w:szCs w:val="24"/>
        </w:rPr>
        <w:t xml:space="preserve"> alebo </w:t>
      </w:r>
      <w:r w:rsidR="002B1EE4" w:rsidRPr="006E07CE">
        <w:rPr>
          <w:rFonts w:ascii="Times New Roman" w:hAnsi="Times New Roman" w:cs="Times New Roman"/>
          <w:sz w:val="24"/>
          <w:szCs w:val="24"/>
        </w:rPr>
        <w:t xml:space="preserve">v </w:t>
      </w:r>
      <w:r w:rsidRPr="006E07CE">
        <w:rPr>
          <w:rFonts w:ascii="Times New Roman" w:hAnsi="Times New Roman" w:cs="Times New Roman"/>
          <w:sz w:val="24"/>
          <w:szCs w:val="24"/>
        </w:rPr>
        <w:t>pobočk</w:t>
      </w:r>
      <w:r w:rsidR="002B1EE4" w:rsidRPr="006E07CE">
        <w:rPr>
          <w:rFonts w:ascii="Times New Roman" w:hAnsi="Times New Roman" w:cs="Times New Roman"/>
          <w:sz w:val="24"/>
          <w:szCs w:val="24"/>
        </w:rPr>
        <w:t>e</w:t>
      </w:r>
      <w:r w:rsidRPr="006E07CE">
        <w:rPr>
          <w:rFonts w:ascii="Times New Roman" w:hAnsi="Times New Roman" w:cs="Times New Roman"/>
          <w:sz w:val="24"/>
          <w:szCs w:val="24"/>
        </w:rPr>
        <w:t xml:space="preserve"> zahraničnej banky a kód banky alebo kód pobočky zahraničnej banky  fyzickej osoby uvedenej v § </w:t>
      </w:r>
      <w:r w:rsidR="002A6C41" w:rsidRPr="006E07CE">
        <w:rPr>
          <w:rFonts w:ascii="Times New Roman" w:hAnsi="Times New Roman" w:cs="Times New Roman"/>
          <w:sz w:val="24"/>
          <w:szCs w:val="24"/>
        </w:rPr>
        <w:t>79 ods. 1 písm. h)</w:t>
      </w:r>
      <w:r w:rsidRPr="006E07CE">
        <w:rPr>
          <w:rFonts w:ascii="Times New Roman" w:hAnsi="Times New Roman" w:cs="Times New Roman"/>
          <w:sz w:val="24"/>
          <w:szCs w:val="24"/>
        </w:rPr>
        <w:t xml:space="preserve"> bod</w:t>
      </w:r>
      <w:r w:rsidR="00C10BBA" w:rsidRPr="006E07CE">
        <w:rPr>
          <w:rFonts w:ascii="Times New Roman" w:hAnsi="Times New Roman" w:cs="Times New Roman"/>
          <w:sz w:val="24"/>
          <w:szCs w:val="24"/>
        </w:rPr>
        <w:t>och</w:t>
      </w:r>
      <w:r w:rsidRPr="006E07CE">
        <w:rPr>
          <w:rFonts w:ascii="Times New Roman" w:hAnsi="Times New Roman" w:cs="Times New Roman"/>
          <w:sz w:val="24"/>
          <w:szCs w:val="24"/>
        </w:rPr>
        <w:t xml:space="preserve"> 2a. a 2b.,</w:t>
      </w:r>
    </w:p>
    <w:p w14:paraId="762CFD0B" w14:textId="77777777" w:rsidR="00D94F32" w:rsidRPr="006E07CE" w:rsidRDefault="00D94F32" w:rsidP="00AF59FC">
      <w:pPr>
        <w:pStyle w:val="Odsekzoznamu"/>
        <w:numPr>
          <w:ilvl w:val="0"/>
          <w:numId w:val="49"/>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ďalšie údaje, ktoré sú v súlade s účelom spracúvania a sú nevyhnutné na účel</w:t>
      </w:r>
      <w:r w:rsidR="00253523" w:rsidRPr="006E07CE">
        <w:rPr>
          <w:rFonts w:ascii="Times New Roman" w:hAnsi="Times New Roman" w:cs="Times New Roman"/>
          <w:sz w:val="24"/>
          <w:szCs w:val="24"/>
        </w:rPr>
        <w:t>y</w:t>
      </w:r>
      <w:r w:rsidRPr="006E07CE">
        <w:rPr>
          <w:rFonts w:ascii="Times New Roman" w:hAnsi="Times New Roman" w:cs="Times New Roman"/>
          <w:sz w:val="24"/>
          <w:szCs w:val="24"/>
        </w:rPr>
        <w:t xml:space="preserve"> </w:t>
      </w:r>
      <w:r w:rsidR="00C10BBA" w:rsidRPr="006E07CE">
        <w:rPr>
          <w:rFonts w:ascii="Times New Roman" w:hAnsi="Times New Roman" w:cs="Times New Roman"/>
          <w:sz w:val="24"/>
          <w:szCs w:val="24"/>
        </w:rPr>
        <w:t xml:space="preserve">výkonu </w:t>
      </w:r>
      <w:r w:rsidRPr="006E07CE">
        <w:rPr>
          <w:rFonts w:ascii="Times New Roman" w:hAnsi="Times New Roman" w:cs="Times New Roman"/>
          <w:sz w:val="24"/>
          <w:szCs w:val="24"/>
        </w:rPr>
        <w:t>dohľadu nad poskytovaním sociálnych služieb</w:t>
      </w:r>
      <w:r w:rsidR="009E2B56" w:rsidRPr="006E07CE">
        <w:rPr>
          <w:rFonts w:ascii="Times New Roman" w:hAnsi="Times New Roman" w:cs="Times New Roman"/>
          <w:sz w:val="24"/>
          <w:szCs w:val="24"/>
        </w:rPr>
        <w:t>, hodnoteni</w:t>
      </w:r>
      <w:r w:rsidR="00497B04" w:rsidRPr="006E07CE">
        <w:rPr>
          <w:rFonts w:ascii="Times New Roman" w:hAnsi="Times New Roman" w:cs="Times New Roman"/>
          <w:sz w:val="24"/>
          <w:szCs w:val="24"/>
        </w:rPr>
        <w:t>a</w:t>
      </w:r>
      <w:r w:rsidR="009E2B56" w:rsidRPr="006E07CE">
        <w:rPr>
          <w:rFonts w:ascii="Times New Roman" w:hAnsi="Times New Roman" w:cs="Times New Roman"/>
          <w:sz w:val="24"/>
          <w:szCs w:val="24"/>
        </w:rPr>
        <w:t xml:space="preserve"> podmienok kvality poskytovanej sociálnej služby, </w:t>
      </w:r>
      <w:r w:rsidRPr="006E07CE">
        <w:rPr>
          <w:rFonts w:ascii="Times New Roman" w:hAnsi="Times New Roman" w:cs="Times New Roman"/>
          <w:sz w:val="24"/>
          <w:szCs w:val="24"/>
        </w:rPr>
        <w:t>prijímani</w:t>
      </w:r>
      <w:r w:rsidR="00497B04" w:rsidRPr="006E07CE">
        <w:rPr>
          <w:rFonts w:ascii="Times New Roman" w:hAnsi="Times New Roman" w:cs="Times New Roman"/>
          <w:sz w:val="24"/>
          <w:szCs w:val="24"/>
        </w:rPr>
        <w:t>a</w:t>
      </w:r>
      <w:r w:rsidRPr="006E07CE">
        <w:rPr>
          <w:rFonts w:ascii="Times New Roman" w:hAnsi="Times New Roman" w:cs="Times New Roman"/>
          <w:sz w:val="24"/>
          <w:szCs w:val="24"/>
        </w:rPr>
        <w:t xml:space="preserve"> žiadostí podľa § 78b ods. 1</w:t>
      </w:r>
      <w:r w:rsidR="00B425E5" w:rsidRPr="006E07CE">
        <w:rPr>
          <w:rFonts w:ascii="Times New Roman" w:hAnsi="Times New Roman" w:cs="Times New Roman"/>
          <w:sz w:val="24"/>
          <w:szCs w:val="24"/>
        </w:rPr>
        <w:t xml:space="preserve"> a žiadostí o odpustenie zmeškania lehoty podľa § 78b ods. 2</w:t>
      </w:r>
      <w:r w:rsidR="009E2B56" w:rsidRPr="006E07CE">
        <w:rPr>
          <w:rFonts w:ascii="Times New Roman" w:hAnsi="Times New Roman" w:cs="Times New Roman"/>
          <w:sz w:val="24"/>
          <w:szCs w:val="24"/>
        </w:rPr>
        <w:t>,</w:t>
      </w:r>
      <w:r w:rsidRPr="006E07CE">
        <w:rPr>
          <w:rFonts w:ascii="Times New Roman" w:hAnsi="Times New Roman" w:cs="Times New Roman"/>
          <w:sz w:val="24"/>
          <w:szCs w:val="24"/>
        </w:rPr>
        <w:t> </w:t>
      </w:r>
      <w:r w:rsidR="002125D4" w:rsidRPr="006E07CE">
        <w:rPr>
          <w:rFonts w:ascii="Times New Roman" w:hAnsi="Times New Roman" w:cs="Times New Roman"/>
          <w:sz w:val="24"/>
          <w:szCs w:val="24"/>
        </w:rPr>
        <w:t xml:space="preserve">poskytovania finančného príspevku podľa § 71 ods. 6 a 7, § 78a a 78aa a kontroly hospodárenia s ním, </w:t>
      </w:r>
      <w:r w:rsidRPr="006E07CE">
        <w:rPr>
          <w:rFonts w:ascii="Times New Roman" w:hAnsi="Times New Roman" w:cs="Times New Roman"/>
          <w:sz w:val="24"/>
          <w:szCs w:val="24"/>
        </w:rPr>
        <w:t>vedeni</w:t>
      </w:r>
      <w:r w:rsidR="00497B04" w:rsidRPr="006E07CE">
        <w:rPr>
          <w:rFonts w:ascii="Times New Roman" w:hAnsi="Times New Roman" w:cs="Times New Roman"/>
          <w:sz w:val="24"/>
          <w:szCs w:val="24"/>
        </w:rPr>
        <w:t>a</w:t>
      </w:r>
      <w:r w:rsidRPr="006E07CE">
        <w:rPr>
          <w:rFonts w:ascii="Times New Roman" w:hAnsi="Times New Roman" w:cs="Times New Roman"/>
          <w:sz w:val="24"/>
          <w:szCs w:val="24"/>
        </w:rPr>
        <w:t xml:space="preserve"> evidencií v informačnom systéme sociálnych služieb</w:t>
      </w:r>
      <w:r w:rsidR="002A6C41" w:rsidRPr="006E07CE">
        <w:rPr>
          <w:rFonts w:ascii="Times New Roman" w:hAnsi="Times New Roman" w:cs="Times New Roman"/>
          <w:sz w:val="24"/>
          <w:szCs w:val="24"/>
        </w:rPr>
        <w:t xml:space="preserve"> </w:t>
      </w:r>
      <w:r w:rsidR="009E2B56" w:rsidRPr="006E07CE">
        <w:rPr>
          <w:rFonts w:ascii="Times New Roman" w:hAnsi="Times New Roman" w:cs="Times New Roman"/>
          <w:sz w:val="24"/>
          <w:szCs w:val="24"/>
        </w:rPr>
        <w:t>a plneni</w:t>
      </w:r>
      <w:r w:rsidR="00497B04" w:rsidRPr="006E07CE">
        <w:rPr>
          <w:rFonts w:ascii="Times New Roman" w:hAnsi="Times New Roman" w:cs="Times New Roman"/>
          <w:sz w:val="24"/>
          <w:szCs w:val="24"/>
        </w:rPr>
        <w:t>a</w:t>
      </w:r>
      <w:r w:rsidR="009E2B56" w:rsidRPr="006E07CE">
        <w:rPr>
          <w:rFonts w:ascii="Times New Roman" w:hAnsi="Times New Roman" w:cs="Times New Roman"/>
          <w:sz w:val="24"/>
          <w:szCs w:val="24"/>
        </w:rPr>
        <w:t xml:space="preserve"> úloh správcu informačného systému sociálnych služieb</w:t>
      </w:r>
      <w:r w:rsidRPr="006E07CE">
        <w:rPr>
          <w:rFonts w:ascii="Times New Roman" w:hAnsi="Times New Roman" w:cs="Times New Roman"/>
          <w:sz w:val="24"/>
          <w:szCs w:val="24"/>
        </w:rPr>
        <w:t>.</w:t>
      </w:r>
      <w:r w:rsidR="00C74F17" w:rsidRPr="006E07CE">
        <w:rPr>
          <w:rFonts w:ascii="Times New Roman" w:hAnsi="Times New Roman" w:cs="Times New Roman"/>
          <w:sz w:val="24"/>
          <w:szCs w:val="24"/>
        </w:rPr>
        <w:t>“.</w:t>
      </w:r>
    </w:p>
    <w:p w14:paraId="36F47D84" w14:textId="77777777" w:rsidR="00D94F32" w:rsidRPr="006E07CE" w:rsidRDefault="00D94F32" w:rsidP="00AF59FC">
      <w:pPr>
        <w:shd w:val="clear" w:color="auto" w:fill="FFFFFF" w:themeFill="background1"/>
        <w:spacing w:after="0" w:line="240" w:lineRule="auto"/>
        <w:ind w:left="360"/>
        <w:jc w:val="both"/>
        <w:rPr>
          <w:rFonts w:ascii="Times New Roman" w:hAnsi="Times New Roman" w:cs="Times New Roman"/>
          <w:sz w:val="24"/>
          <w:szCs w:val="24"/>
        </w:rPr>
      </w:pPr>
    </w:p>
    <w:p w14:paraId="5C8007CB" w14:textId="77777777" w:rsidR="00D94F32" w:rsidRPr="006E07CE" w:rsidRDefault="00C74F17"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 § 94d ods. </w:t>
      </w:r>
      <w:r w:rsidR="00D94F32" w:rsidRPr="006E07CE">
        <w:rPr>
          <w:rFonts w:ascii="Times New Roman" w:hAnsi="Times New Roman" w:cs="Times New Roman"/>
          <w:sz w:val="24"/>
          <w:szCs w:val="24"/>
        </w:rPr>
        <w:t>4</w:t>
      </w:r>
      <w:r w:rsidRPr="006E07CE">
        <w:rPr>
          <w:rFonts w:ascii="Times New Roman" w:hAnsi="Times New Roman" w:cs="Times New Roman"/>
          <w:sz w:val="24"/>
          <w:szCs w:val="24"/>
        </w:rPr>
        <w:t xml:space="preserve"> sa slová „§ 94a ods. 2, § 94b ods. 2, § 94c ods. 2 a § 94d ods. 2 osobné údaje v rozsahu ustanovenom v § 94a ods. 3, § 94b ods. 3, § 94c ods. 3, § 94d ods. 3“ nahrádzajú slovami „</w:t>
      </w:r>
      <w:r w:rsidR="00D94F32" w:rsidRPr="006E07CE">
        <w:rPr>
          <w:rFonts w:ascii="Times New Roman" w:hAnsi="Times New Roman" w:cs="Times New Roman"/>
          <w:sz w:val="24"/>
          <w:szCs w:val="24"/>
        </w:rPr>
        <w:t>odseku 2 a v § 94a ods. 2, § 94b ods. 2 a § 94c ods. 2 osobné údaje v</w:t>
      </w:r>
      <w:r w:rsidR="00AD0B6E" w:rsidRPr="006E07CE">
        <w:rPr>
          <w:rFonts w:ascii="Times New Roman" w:hAnsi="Times New Roman" w:cs="Times New Roman"/>
          <w:sz w:val="24"/>
          <w:szCs w:val="24"/>
        </w:rPr>
        <w:t> </w:t>
      </w:r>
      <w:r w:rsidR="00D94F32" w:rsidRPr="006E07CE">
        <w:rPr>
          <w:rFonts w:ascii="Times New Roman" w:hAnsi="Times New Roman" w:cs="Times New Roman"/>
          <w:sz w:val="24"/>
          <w:szCs w:val="24"/>
        </w:rPr>
        <w:t>rozsahu ustanovenom v odseku 3 a v § 94a ods. 3, § 94b ods. 3 a § 94c ods. 3</w:t>
      </w:r>
      <w:r w:rsidRPr="006E07CE">
        <w:rPr>
          <w:rFonts w:ascii="Times New Roman" w:hAnsi="Times New Roman" w:cs="Times New Roman"/>
          <w:sz w:val="24"/>
          <w:szCs w:val="24"/>
        </w:rPr>
        <w:t>“.</w:t>
      </w:r>
    </w:p>
    <w:p w14:paraId="36B7E498" w14:textId="77777777" w:rsidR="00C74F17" w:rsidRPr="006E07CE" w:rsidRDefault="00C74F17" w:rsidP="00AF59FC">
      <w:pPr>
        <w:shd w:val="clear" w:color="auto" w:fill="FFFFFF" w:themeFill="background1"/>
        <w:spacing w:after="0" w:line="240" w:lineRule="auto"/>
        <w:ind w:left="360"/>
        <w:jc w:val="both"/>
        <w:rPr>
          <w:rFonts w:ascii="Times New Roman" w:hAnsi="Times New Roman" w:cs="Times New Roman"/>
          <w:sz w:val="24"/>
          <w:szCs w:val="24"/>
        </w:rPr>
      </w:pPr>
    </w:p>
    <w:p w14:paraId="47C959A2" w14:textId="77777777" w:rsidR="00DF10F0"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Nadpis § 95 znie</w:t>
      </w:r>
      <w:r w:rsidR="000935F8" w:rsidRPr="006E07CE">
        <w:rPr>
          <w:rFonts w:ascii="Times New Roman" w:hAnsi="Times New Roman" w:cs="Times New Roman"/>
          <w:sz w:val="24"/>
          <w:szCs w:val="24"/>
        </w:rPr>
        <w:t>:</w:t>
      </w:r>
      <w:r w:rsidRPr="006E07CE">
        <w:rPr>
          <w:rFonts w:ascii="Times New Roman" w:hAnsi="Times New Roman" w:cs="Times New Roman"/>
          <w:sz w:val="24"/>
          <w:szCs w:val="24"/>
        </w:rPr>
        <w:t xml:space="preserve"> „</w:t>
      </w:r>
      <w:r w:rsidR="00F7387C" w:rsidRPr="006E07CE">
        <w:rPr>
          <w:rFonts w:ascii="Times New Roman" w:hAnsi="Times New Roman" w:cs="Times New Roman"/>
          <w:sz w:val="24"/>
          <w:szCs w:val="24"/>
        </w:rPr>
        <w:t>Evidencie vedené poskytovateľom sociálnej služby“</w:t>
      </w:r>
      <w:r w:rsidR="00422FE7" w:rsidRPr="006E07CE">
        <w:rPr>
          <w:rFonts w:ascii="Times New Roman" w:hAnsi="Times New Roman" w:cs="Times New Roman"/>
          <w:sz w:val="24"/>
          <w:szCs w:val="24"/>
        </w:rPr>
        <w:t>.</w:t>
      </w:r>
    </w:p>
    <w:p w14:paraId="12808175" w14:textId="77777777" w:rsidR="00DF10F0" w:rsidRDefault="00DF10F0"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66F324AB" w14:textId="77777777" w:rsidR="00DF10F0"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95 ods</w:t>
      </w:r>
      <w:r w:rsidR="009513DE" w:rsidRPr="006E07CE">
        <w:rPr>
          <w:rFonts w:ascii="Times New Roman" w:hAnsi="Times New Roman" w:cs="Times New Roman"/>
          <w:sz w:val="24"/>
          <w:szCs w:val="24"/>
        </w:rPr>
        <w:t>ek</w:t>
      </w:r>
      <w:r w:rsidRPr="006E07CE">
        <w:rPr>
          <w:rFonts w:ascii="Times New Roman" w:hAnsi="Times New Roman" w:cs="Times New Roman"/>
          <w:sz w:val="24"/>
          <w:szCs w:val="24"/>
        </w:rPr>
        <w:t xml:space="preserve"> 1</w:t>
      </w:r>
      <w:r w:rsidR="009513DE" w:rsidRPr="006E07CE">
        <w:rPr>
          <w:rFonts w:ascii="Times New Roman" w:hAnsi="Times New Roman" w:cs="Times New Roman"/>
          <w:sz w:val="24"/>
          <w:szCs w:val="24"/>
        </w:rPr>
        <w:t xml:space="preserve"> znie:</w:t>
      </w:r>
    </w:p>
    <w:p w14:paraId="18D292AF" w14:textId="77777777" w:rsidR="00DF10F0" w:rsidRPr="006E07CE" w:rsidRDefault="009513DE" w:rsidP="00C1165C">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„(1) Poskytovateľ sociálnej služby je povinný viesť evidenciu prijímateľov sociálnej služby, ktorej obsahom sú údaje podľa § 94c ods. 3 v rozsahu nevyhnutnom na poskytovanie sociálnej služby</w:t>
      </w:r>
      <w:r w:rsidR="0094160B" w:rsidRPr="006E07CE">
        <w:rPr>
          <w:rFonts w:ascii="Times New Roman" w:hAnsi="Times New Roman" w:cs="Times New Roman"/>
          <w:sz w:val="24"/>
          <w:szCs w:val="24"/>
        </w:rPr>
        <w:t>.</w:t>
      </w:r>
      <w:r w:rsidRPr="006E07CE">
        <w:rPr>
          <w:rFonts w:ascii="Times New Roman" w:hAnsi="Times New Roman" w:cs="Times New Roman"/>
          <w:sz w:val="24"/>
          <w:szCs w:val="24"/>
        </w:rPr>
        <w:t>“.</w:t>
      </w:r>
    </w:p>
    <w:p w14:paraId="6151FFE4" w14:textId="77777777" w:rsidR="009513DE" w:rsidRPr="006E07CE" w:rsidRDefault="009513DE"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21D2B023" w14:textId="77777777" w:rsidR="00DF10F0"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95</w:t>
      </w:r>
      <w:r w:rsidR="0094193B" w:rsidRPr="006E07CE">
        <w:rPr>
          <w:rFonts w:ascii="Times New Roman" w:hAnsi="Times New Roman" w:cs="Times New Roman"/>
          <w:sz w:val="24"/>
          <w:szCs w:val="24"/>
        </w:rPr>
        <w:t xml:space="preserve"> ods. </w:t>
      </w:r>
      <w:r w:rsidRPr="006E07CE">
        <w:rPr>
          <w:rFonts w:ascii="Times New Roman" w:hAnsi="Times New Roman" w:cs="Times New Roman"/>
          <w:sz w:val="24"/>
          <w:szCs w:val="24"/>
        </w:rPr>
        <w:t xml:space="preserve">2 až 6 </w:t>
      </w:r>
      <w:r w:rsidR="0094193B" w:rsidRPr="006E07CE">
        <w:rPr>
          <w:rFonts w:ascii="Times New Roman" w:hAnsi="Times New Roman" w:cs="Times New Roman"/>
          <w:sz w:val="24"/>
          <w:szCs w:val="24"/>
        </w:rPr>
        <w:t xml:space="preserve">sa </w:t>
      </w:r>
      <w:r w:rsidRPr="006E07CE">
        <w:rPr>
          <w:rFonts w:ascii="Times New Roman" w:hAnsi="Times New Roman" w:cs="Times New Roman"/>
          <w:sz w:val="24"/>
          <w:szCs w:val="24"/>
        </w:rPr>
        <w:t>slovo „evidencia“ vo všetkých tvaroch nahrádza slovami „evidencia prijímateľov sociálnych služieb“ v príslušnom tvare.</w:t>
      </w:r>
    </w:p>
    <w:p w14:paraId="2ABBEE2E" w14:textId="77777777" w:rsidR="00DF10F0" w:rsidRPr="006E07CE"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p>
    <w:p w14:paraId="06AD2EC9" w14:textId="77777777" w:rsidR="00DF10F0"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lastRenderedPageBreak/>
        <w:t xml:space="preserve">V § 95 </w:t>
      </w:r>
      <w:r w:rsidR="00B64DD5" w:rsidRPr="006E07CE">
        <w:rPr>
          <w:rFonts w:ascii="Times New Roman" w:hAnsi="Times New Roman" w:cs="Times New Roman"/>
          <w:sz w:val="24"/>
          <w:szCs w:val="24"/>
        </w:rPr>
        <w:t>sa za odsek 6 vkladajú nové odseky 7 až 10, ktoré znejú</w:t>
      </w:r>
      <w:r w:rsidR="0094193B" w:rsidRPr="006E07CE">
        <w:rPr>
          <w:rFonts w:ascii="Times New Roman" w:hAnsi="Times New Roman" w:cs="Times New Roman"/>
          <w:sz w:val="24"/>
          <w:szCs w:val="24"/>
        </w:rPr>
        <w:t>:</w:t>
      </w:r>
    </w:p>
    <w:p w14:paraId="3CE880DA" w14:textId="77777777" w:rsidR="00B57F99" w:rsidRPr="006E07CE" w:rsidRDefault="00DF10F0" w:rsidP="00C1165C">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 xml:space="preserve">„(7) </w:t>
      </w:r>
      <w:r w:rsidR="00B57F99" w:rsidRPr="006E07CE">
        <w:rPr>
          <w:rFonts w:ascii="Times New Roman" w:hAnsi="Times New Roman" w:cs="Times New Roman"/>
          <w:sz w:val="24"/>
          <w:szCs w:val="24"/>
        </w:rPr>
        <w:t xml:space="preserve">Ak poskytovateľ sociálnej služby poskytuje sociálnu službu uvedenú v § 34 až 41, súčasťou evidencie prijímateľov sociálnej služby </w:t>
      </w:r>
      <w:r w:rsidR="00872C68" w:rsidRPr="006E07CE">
        <w:rPr>
          <w:rFonts w:ascii="Times New Roman" w:hAnsi="Times New Roman" w:cs="Times New Roman"/>
          <w:sz w:val="24"/>
          <w:szCs w:val="24"/>
        </w:rPr>
        <w:t>sú aj</w:t>
      </w:r>
      <w:r w:rsidR="00632E56" w:rsidRPr="006E07CE">
        <w:rPr>
          <w:rFonts w:ascii="Times New Roman" w:hAnsi="Times New Roman" w:cs="Times New Roman"/>
          <w:sz w:val="24"/>
          <w:szCs w:val="24"/>
        </w:rPr>
        <w:t xml:space="preserve"> </w:t>
      </w:r>
    </w:p>
    <w:p w14:paraId="3EA40F00" w14:textId="77777777" w:rsidR="00B57F99" w:rsidRPr="006E07CE" w:rsidRDefault="00B57F99" w:rsidP="00AF59FC">
      <w:pPr>
        <w:pStyle w:val="Odsekzoznamu"/>
        <w:numPr>
          <w:ilvl w:val="0"/>
          <w:numId w:val="13"/>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dátum začatia poskytovania sociálnej služby a dátum skončenia poskytovania sociálnej služby,</w:t>
      </w:r>
    </w:p>
    <w:p w14:paraId="36E04ABE" w14:textId="77777777" w:rsidR="00B57F99" w:rsidRPr="006E07CE" w:rsidRDefault="00B57F99" w:rsidP="00AF59FC">
      <w:pPr>
        <w:pStyle w:val="Odsekzoznamu"/>
        <w:numPr>
          <w:ilvl w:val="0"/>
          <w:numId w:val="13"/>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údaj o tom, či prijímateľovi sociálnej služby ku dňu splatnosti úhrady za sociálnu službu</w:t>
      </w:r>
    </w:p>
    <w:p w14:paraId="55A02966" w14:textId="77777777" w:rsidR="00B57F99" w:rsidRPr="006E07CE" w:rsidRDefault="00B57F99" w:rsidP="00AF59FC">
      <w:pPr>
        <w:pStyle w:val="Odsekzoznamu"/>
        <w:numPr>
          <w:ilvl w:val="0"/>
          <w:numId w:val="14"/>
        </w:numPr>
        <w:shd w:val="clear" w:color="auto" w:fill="FFFFFF" w:themeFill="background1"/>
        <w:tabs>
          <w:tab w:val="left" w:pos="709"/>
          <w:tab w:val="left" w:pos="851"/>
          <w:tab w:val="left" w:pos="1134"/>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vzniká alebo nevzniká  povinnosť platiť úhrad</w:t>
      </w:r>
      <w:r w:rsidR="004604C0" w:rsidRPr="006E07CE">
        <w:rPr>
          <w:rFonts w:ascii="Times New Roman" w:hAnsi="Times New Roman" w:cs="Times New Roman"/>
          <w:sz w:val="24"/>
          <w:szCs w:val="24"/>
        </w:rPr>
        <w:t>u</w:t>
      </w:r>
      <w:r w:rsidRPr="006E07CE">
        <w:rPr>
          <w:rFonts w:ascii="Times New Roman" w:hAnsi="Times New Roman" w:cs="Times New Roman"/>
          <w:sz w:val="24"/>
          <w:szCs w:val="24"/>
        </w:rPr>
        <w:t xml:space="preserve"> za sociálnu službu podľa §</w:t>
      </w:r>
      <w:r w:rsidR="000C12D6" w:rsidRPr="006E07CE">
        <w:rPr>
          <w:rFonts w:ascii="Times New Roman" w:hAnsi="Times New Roman" w:cs="Times New Roman"/>
          <w:sz w:val="24"/>
          <w:szCs w:val="24"/>
        </w:rPr>
        <w:t> </w:t>
      </w:r>
      <w:r w:rsidRPr="006E07CE">
        <w:rPr>
          <w:rFonts w:ascii="Times New Roman" w:hAnsi="Times New Roman" w:cs="Times New Roman"/>
          <w:sz w:val="24"/>
          <w:szCs w:val="24"/>
        </w:rPr>
        <w:t>74 ods.</w:t>
      </w:r>
      <w:r w:rsidR="008B1EB5" w:rsidRPr="006E07CE">
        <w:rPr>
          <w:rFonts w:ascii="Times New Roman" w:hAnsi="Times New Roman" w:cs="Times New Roman"/>
          <w:sz w:val="24"/>
          <w:szCs w:val="24"/>
        </w:rPr>
        <w:t> </w:t>
      </w:r>
      <w:r w:rsidRPr="006E07CE">
        <w:rPr>
          <w:rFonts w:ascii="Times New Roman" w:hAnsi="Times New Roman" w:cs="Times New Roman"/>
          <w:sz w:val="24"/>
          <w:szCs w:val="24"/>
        </w:rPr>
        <w:t>7 písm. h)</w:t>
      </w:r>
      <w:r w:rsidR="00010B69" w:rsidRPr="006E07CE">
        <w:rPr>
          <w:rFonts w:ascii="Times New Roman" w:hAnsi="Times New Roman" w:cs="Times New Roman"/>
          <w:sz w:val="24"/>
          <w:szCs w:val="24"/>
        </w:rPr>
        <w:t>,</w:t>
      </w:r>
      <w:r w:rsidRPr="006E07CE">
        <w:rPr>
          <w:rFonts w:ascii="Times New Roman" w:hAnsi="Times New Roman" w:cs="Times New Roman"/>
          <w:sz w:val="24"/>
          <w:szCs w:val="24"/>
        </w:rPr>
        <w:t xml:space="preserve"> po uplatnení § 73 ods. 1 až 10,</w:t>
      </w:r>
    </w:p>
    <w:p w14:paraId="7C6107BE" w14:textId="77777777" w:rsidR="00B57F99" w:rsidRPr="006E07CE" w:rsidRDefault="00B57F99" w:rsidP="00AF59FC">
      <w:pPr>
        <w:pStyle w:val="Odsekzoznamu"/>
        <w:numPr>
          <w:ilvl w:val="0"/>
          <w:numId w:val="14"/>
        </w:numPr>
        <w:shd w:val="clear" w:color="auto" w:fill="FFFFFF" w:themeFill="background1"/>
        <w:tabs>
          <w:tab w:val="left" w:pos="709"/>
          <w:tab w:val="left" w:pos="851"/>
          <w:tab w:val="left" w:pos="1134"/>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vzniká povinnosť platiť len časť úhrady za sociálnu službu podľa § 74 ods. 7 písm.</w:t>
      </w:r>
      <w:r w:rsidR="008B1EB5" w:rsidRPr="006E07CE">
        <w:rPr>
          <w:rFonts w:ascii="Times New Roman" w:hAnsi="Times New Roman" w:cs="Times New Roman"/>
          <w:sz w:val="24"/>
          <w:szCs w:val="24"/>
        </w:rPr>
        <w:t> </w:t>
      </w:r>
      <w:r w:rsidRPr="006E07CE">
        <w:rPr>
          <w:rFonts w:ascii="Times New Roman" w:hAnsi="Times New Roman" w:cs="Times New Roman"/>
          <w:sz w:val="24"/>
          <w:szCs w:val="24"/>
        </w:rPr>
        <w:t>i)</w:t>
      </w:r>
      <w:r w:rsidR="00010B69" w:rsidRPr="006E07CE">
        <w:rPr>
          <w:rFonts w:ascii="Times New Roman" w:hAnsi="Times New Roman" w:cs="Times New Roman"/>
          <w:sz w:val="24"/>
          <w:szCs w:val="24"/>
        </w:rPr>
        <w:t>,</w:t>
      </w:r>
      <w:r w:rsidRPr="006E07CE">
        <w:rPr>
          <w:rFonts w:ascii="Times New Roman" w:hAnsi="Times New Roman" w:cs="Times New Roman"/>
          <w:sz w:val="24"/>
          <w:szCs w:val="24"/>
        </w:rPr>
        <w:t xml:space="preserve"> po uplatnení § 73 ods. 1 až 10 alebo</w:t>
      </w:r>
    </w:p>
    <w:p w14:paraId="3172EE20" w14:textId="77777777" w:rsidR="00B57F99" w:rsidRPr="006E07CE" w:rsidRDefault="00B57F99" w:rsidP="00AF59FC">
      <w:pPr>
        <w:pStyle w:val="Odsekzoznamu"/>
        <w:numPr>
          <w:ilvl w:val="0"/>
          <w:numId w:val="14"/>
        </w:numPr>
        <w:shd w:val="clear" w:color="auto" w:fill="FFFFFF" w:themeFill="background1"/>
        <w:tabs>
          <w:tab w:val="left" w:pos="709"/>
          <w:tab w:val="left" w:pos="851"/>
          <w:tab w:val="left" w:pos="1134"/>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vzniká povinnosť platiť úhrad</w:t>
      </w:r>
      <w:r w:rsidR="004604C0" w:rsidRPr="006E07CE">
        <w:rPr>
          <w:rFonts w:ascii="Times New Roman" w:hAnsi="Times New Roman" w:cs="Times New Roman"/>
          <w:sz w:val="24"/>
          <w:szCs w:val="24"/>
        </w:rPr>
        <w:t>u</w:t>
      </w:r>
      <w:r w:rsidRPr="006E07CE">
        <w:rPr>
          <w:rFonts w:ascii="Times New Roman" w:hAnsi="Times New Roman" w:cs="Times New Roman"/>
          <w:sz w:val="24"/>
          <w:szCs w:val="24"/>
        </w:rPr>
        <w:t xml:space="preserve"> za sociálnu službu podľa § 74 ods. 7 písm. h) a</w:t>
      </w:r>
      <w:r w:rsidR="008B1EB5" w:rsidRPr="006E07CE">
        <w:rPr>
          <w:rFonts w:ascii="Times New Roman" w:hAnsi="Times New Roman" w:cs="Times New Roman"/>
          <w:sz w:val="24"/>
          <w:szCs w:val="24"/>
        </w:rPr>
        <w:t> </w:t>
      </w:r>
      <w:r w:rsidRPr="006E07CE">
        <w:rPr>
          <w:rFonts w:ascii="Times New Roman" w:hAnsi="Times New Roman" w:cs="Times New Roman"/>
          <w:sz w:val="24"/>
          <w:szCs w:val="24"/>
        </w:rPr>
        <w:t>§</w:t>
      </w:r>
      <w:r w:rsidR="008B1EB5" w:rsidRPr="006E07CE">
        <w:rPr>
          <w:rFonts w:ascii="Times New Roman" w:hAnsi="Times New Roman" w:cs="Times New Roman"/>
          <w:sz w:val="24"/>
          <w:szCs w:val="24"/>
        </w:rPr>
        <w:t> </w:t>
      </w:r>
      <w:r w:rsidRPr="006E07CE">
        <w:rPr>
          <w:rFonts w:ascii="Times New Roman" w:hAnsi="Times New Roman" w:cs="Times New Roman"/>
          <w:sz w:val="24"/>
          <w:szCs w:val="24"/>
        </w:rPr>
        <w:t>73 ods. 21</w:t>
      </w:r>
      <w:r w:rsidR="00A27B3C" w:rsidRPr="006E07CE">
        <w:rPr>
          <w:rFonts w:ascii="Times New Roman" w:hAnsi="Times New Roman" w:cs="Times New Roman"/>
          <w:sz w:val="24"/>
          <w:szCs w:val="24"/>
        </w:rPr>
        <w:t>,</w:t>
      </w:r>
    </w:p>
    <w:p w14:paraId="2125FCE5" w14:textId="77777777" w:rsidR="00DF10F0" w:rsidRPr="006E07CE" w:rsidRDefault="00B57F99" w:rsidP="00AF59FC">
      <w:pPr>
        <w:pStyle w:val="Odsekzoznamu"/>
        <w:numPr>
          <w:ilvl w:val="0"/>
          <w:numId w:val="13"/>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ďalšie údaje, ktoré súvisia s</w:t>
      </w:r>
      <w:r w:rsidR="004A0081" w:rsidRPr="006E07CE">
        <w:rPr>
          <w:rFonts w:ascii="Times New Roman" w:hAnsi="Times New Roman" w:cs="Times New Roman"/>
          <w:sz w:val="24"/>
          <w:szCs w:val="24"/>
        </w:rPr>
        <w:t> </w:t>
      </w:r>
      <w:r w:rsidRPr="006E07CE">
        <w:rPr>
          <w:rFonts w:ascii="Times New Roman" w:hAnsi="Times New Roman" w:cs="Times New Roman"/>
          <w:sz w:val="24"/>
          <w:szCs w:val="24"/>
        </w:rPr>
        <w:t>vecným</w:t>
      </w:r>
      <w:r w:rsidR="004A0081" w:rsidRPr="006E07CE">
        <w:rPr>
          <w:rFonts w:ascii="Times New Roman" w:hAnsi="Times New Roman" w:cs="Times New Roman"/>
          <w:sz w:val="24"/>
          <w:szCs w:val="24"/>
        </w:rPr>
        <w:t xml:space="preserve"> rozsahom </w:t>
      </w:r>
      <w:r w:rsidRPr="006E07CE">
        <w:rPr>
          <w:rFonts w:ascii="Times New Roman" w:hAnsi="Times New Roman" w:cs="Times New Roman"/>
          <w:sz w:val="24"/>
          <w:szCs w:val="24"/>
        </w:rPr>
        <w:t>a časovým rozsahom poskytovanej sociálnej služby podľa druhu sociálnej služby a formy sociálnej služby.</w:t>
      </w:r>
    </w:p>
    <w:p w14:paraId="4963AAAB" w14:textId="77777777" w:rsidR="004A3B0C" w:rsidRPr="006E07CE" w:rsidRDefault="004A3B0C" w:rsidP="00AF59FC">
      <w:pPr>
        <w:shd w:val="clear" w:color="auto" w:fill="FFFFFF" w:themeFill="background1"/>
        <w:spacing w:after="0" w:line="240" w:lineRule="auto"/>
        <w:ind w:left="360" w:firstLine="348"/>
        <w:jc w:val="both"/>
        <w:rPr>
          <w:rFonts w:ascii="Times New Roman" w:hAnsi="Times New Roman" w:cs="Times New Roman"/>
          <w:sz w:val="24"/>
          <w:szCs w:val="24"/>
        </w:rPr>
      </w:pPr>
    </w:p>
    <w:p w14:paraId="0F9734EC" w14:textId="77777777" w:rsidR="00DF10F0" w:rsidRPr="006E07CE" w:rsidRDefault="00DF10F0" w:rsidP="00C1165C">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 xml:space="preserve">(8) </w:t>
      </w:r>
      <w:r w:rsidR="00B57F99" w:rsidRPr="006E07CE">
        <w:rPr>
          <w:rFonts w:ascii="Times New Roman" w:hAnsi="Times New Roman" w:cs="Times New Roman"/>
          <w:sz w:val="24"/>
          <w:szCs w:val="24"/>
        </w:rPr>
        <w:t xml:space="preserve">Poskytovateľ sociálnej služby uvedenej v § 34 až 41 je povinný viesť </w:t>
      </w:r>
      <w:r w:rsidR="00B649D7" w:rsidRPr="006E07CE">
        <w:rPr>
          <w:rFonts w:ascii="Times New Roman" w:hAnsi="Times New Roman" w:cs="Times New Roman"/>
          <w:sz w:val="24"/>
          <w:szCs w:val="24"/>
        </w:rPr>
        <w:t>evidenciu prijímateľov sociálnej služby</w:t>
      </w:r>
      <w:r w:rsidR="00B57F99" w:rsidRPr="006E07CE">
        <w:rPr>
          <w:rFonts w:ascii="Times New Roman" w:hAnsi="Times New Roman" w:cs="Times New Roman"/>
          <w:sz w:val="24"/>
          <w:szCs w:val="24"/>
        </w:rPr>
        <w:t xml:space="preserve"> v informačnom systéme sociálnych služieb.</w:t>
      </w:r>
    </w:p>
    <w:p w14:paraId="36D5EA32" w14:textId="77777777" w:rsidR="004A3B0C" w:rsidRPr="006E07CE" w:rsidRDefault="004A3B0C" w:rsidP="00C1165C">
      <w:pPr>
        <w:shd w:val="clear" w:color="auto" w:fill="FFFFFF" w:themeFill="background1"/>
        <w:spacing w:after="0" w:line="240" w:lineRule="auto"/>
        <w:ind w:left="426"/>
        <w:jc w:val="both"/>
        <w:rPr>
          <w:rFonts w:ascii="Times New Roman" w:hAnsi="Times New Roman" w:cs="Times New Roman"/>
          <w:sz w:val="24"/>
          <w:szCs w:val="24"/>
        </w:rPr>
      </w:pPr>
    </w:p>
    <w:p w14:paraId="47865D4D" w14:textId="77777777" w:rsidR="00DF10F0" w:rsidRPr="006E07CE" w:rsidRDefault="00DF10F0" w:rsidP="00C1165C">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(9) Poskytovateľ sociálnej služby je povinný viesť v informačnom systéme sociálnych služieb evidenciu zamestnancov poskytovateľa sociálnej služby</w:t>
      </w:r>
      <w:r w:rsidR="003A3EF2" w:rsidRPr="006E07CE">
        <w:rPr>
          <w:rFonts w:ascii="Times New Roman" w:hAnsi="Times New Roman" w:cs="Times New Roman"/>
          <w:sz w:val="24"/>
          <w:szCs w:val="24"/>
        </w:rPr>
        <w:t xml:space="preserve">, ktorých pracovná činnosť </w:t>
      </w:r>
      <w:r w:rsidR="007D4DF9" w:rsidRPr="006E07CE">
        <w:rPr>
          <w:rFonts w:ascii="Times New Roman" w:hAnsi="Times New Roman" w:cs="Times New Roman"/>
          <w:sz w:val="24"/>
          <w:szCs w:val="24"/>
        </w:rPr>
        <w:t xml:space="preserve">je </w:t>
      </w:r>
      <w:r w:rsidR="00FC781F" w:rsidRPr="006E07CE">
        <w:rPr>
          <w:rFonts w:ascii="Times New Roman" w:hAnsi="Times New Roman" w:cs="Times New Roman"/>
          <w:sz w:val="24"/>
          <w:szCs w:val="24"/>
        </w:rPr>
        <w:t xml:space="preserve">vykonávaná pri poskytovaní sociálnej služby. </w:t>
      </w:r>
      <w:r w:rsidR="00BB2D83" w:rsidRPr="006E07CE">
        <w:rPr>
          <w:rFonts w:ascii="Times New Roman" w:hAnsi="Times New Roman" w:cs="Times New Roman"/>
          <w:sz w:val="24"/>
          <w:szCs w:val="24"/>
        </w:rPr>
        <w:t>Na účely evidencie zamestnancov podľa prvej vety</w:t>
      </w:r>
      <w:r w:rsidR="00BD4EA2" w:rsidRPr="006E07CE">
        <w:rPr>
          <w:rFonts w:ascii="Times New Roman" w:hAnsi="Times New Roman" w:cs="Times New Roman"/>
          <w:sz w:val="24"/>
          <w:szCs w:val="24"/>
        </w:rPr>
        <w:t>,</w:t>
      </w:r>
      <w:r w:rsidR="00BB2D83" w:rsidRPr="006E07CE">
        <w:rPr>
          <w:rFonts w:ascii="Times New Roman" w:hAnsi="Times New Roman" w:cs="Times New Roman"/>
          <w:sz w:val="24"/>
          <w:szCs w:val="24"/>
        </w:rPr>
        <w:t xml:space="preserve"> sa za zamestnanca </w:t>
      </w:r>
      <w:r w:rsidR="004604C0" w:rsidRPr="006E07CE">
        <w:rPr>
          <w:rFonts w:ascii="Times New Roman" w:hAnsi="Times New Roman" w:cs="Times New Roman"/>
          <w:sz w:val="24"/>
          <w:szCs w:val="24"/>
        </w:rPr>
        <w:t xml:space="preserve">poskytovateľa sociálnej služby </w:t>
      </w:r>
      <w:r w:rsidR="00BB2D83" w:rsidRPr="006E07CE">
        <w:rPr>
          <w:rFonts w:ascii="Times New Roman" w:hAnsi="Times New Roman" w:cs="Times New Roman"/>
          <w:sz w:val="24"/>
          <w:szCs w:val="24"/>
        </w:rPr>
        <w:t>považuje aj zamestnanec, ktorý je k</w:t>
      </w:r>
      <w:r w:rsidR="00462018" w:rsidRPr="006E07CE">
        <w:rPr>
          <w:rFonts w:ascii="Times New Roman" w:hAnsi="Times New Roman" w:cs="Times New Roman"/>
          <w:sz w:val="24"/>
          <w:szCs w:val="24"/>
        </w:rPr>
        <w:t xml:space="preserve"> poskytovateľovi sociálnej služby </w:t>
      </w:r>
      <w:r w:rsidR="00BB2D83" w:rsidRPr="006E07CE">
        <w:rPr>
          <w:rFonts w:ascii="Times New Roman" w:hAnsi="Times New Roman" w:cs="Times New Roman"/>
          <w:sz w:val="24"/>
          <w:szCs w:val="24"/>
        </w:rPr>
        <w:t>dočasne pridelený.</w:t>
      </w:r>
      <w:r w:rsidR="00BB2D83" w:rsidRPr="006E07CE">
        <w:rPr>
          <w:rFonts w:ascii="Times New Roman" w:hAnsi="Times New Roman" w:cs="Times New Roman"/>
          <w:sz w:val="24"/>
          <w:szCs w:val="24"/>
          <w:vertAlign w:val="superscript"/>
        </w:rPr>
        <w:t>52a</w:t>
      </w:r>
      <w:r w:rsidR="00BB2D83" w:rsidRPr="006E07CE">
        <w:rPr>
          <w:rFonts w:ascii="Times New Roman" w:hAnsi="Times New Roman" w:cs="Times New Roman"/>
          <w:sz w:val="24"/>
          <w:szCs w:val="24"/>
        </w:rPr>
        <w:t>)</w:t>
      </w:r>
    </w:p>
    <w:p w14:paraId="08B62459" w14:textId="77777777" w:rsidR="00E1767D" w:rsidRPr="006E07CE" w:rsidRDefault="00E1767D" w:rsidP="00C1165C">
      <w:pPr>
        <w:shd w:val="clear" w:color="auto" w:fill="FFFFFF" w:themeFill="background1"/>
        <w:spacing w:after="0" w:line="240" w:lineRule="auto"/>
        <w:ind w:left="426"/>
        <w:jc w:val="both"/>
        <w:rPr>
          <w:rFonts w:ascii="Times New Roman" w:hAnsi="Times New Roman" w:cs="Times New Roman"/>
          <w:sz w:val="24"/>
          <w:szCs w:val="24"/>
        </w:rPr>
      </w:pPr>
    </w:p>
    <w:p w14:paraId="4E9D27D9" w14:textId="77777777" w:rsidR="00130677" w:rsidRPr="006E07CE" w:rsidRDefault="00DF10F0" w:rsidP="00C1165C">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 xml:space="preserve">(10) </w:t>
      </w:r>
      <w:r w:rsidR="00130677" w:rsidRPr="006E07CE">
        <w:rPr>
          <w:rFonts w:ascii="Times New Roman" w:hAnsi="Times New Roman" w:cs="Times New Roman"/>
          <w:sz w:val="24"/>
          <w:szCs w:val="24"/>
        </w:rPr>
        <w:t>Obsahom evidencie zamestnancov poskytovateľa sociálnej služby sú</w:t>
      </w:r>
    </w:p>
    <w:p w14:paraId="7E0E8E8A" w14:textId="77777777" w:rsidR="00DF10F0" w:rsidRPr="006E07CE" w:rsidRDefault="00130677" w:rsidP="00C1165C">
      <w:pPr>
        <w:pStyle w:val="Odsekzoznamu"/>
        <w:numPr>
          <w:ilvl w:val="0"/>
          <w:numId w:val="2"/>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údaje podľa § 94c ods. 3</w:t>
      </w:r>
      <w:r w:rsidR="001E716F" w:rsidRPr="006E07CE">
        <w:rPr>
          <w:rFonts w:ascii="Times New Roman" w:hAnsi="Times New Roman" w:cs="Times New Roman"/>
          <w:sz w:val="24"/>
          <w:szCs w:val="24"/>
        </w:rPr>
        <w:t xml:space="preserve"> písm. a)</w:t>
      </w:r>
      <w:r w:rsidR="008A6411" w:rsidRPr="006E07CE">
        <w:rPr>
          <w:rFonts w:ascii="Times New Roman" w:hAnsi="Times New Roman" w:cs="Times New Roman"/>
          <w:sz w:val="24"/>
          <w:szCs w:val="24"/>
        </w:rPr>
        <w:t xml:space="preserve"> až</w:t>
      </w:r>
      <w:r w:rsidR="001E716F" w:rsidRPr="006E07CE">
        <w:rPr>
          <w:rFonts w:ascii="Times New Roman" w:hAnsi="Times New Roman" w:cs="Times New Roman"/>
          <w:sz w:val="24"/>
          <w:szCs w:val="24"/>
        </w:rPr>
        <w:t xml:space="preserve"> d),</w:t>
      </w:r>
      <w:r w:rsidR="00DF10F0" w:rsidRPr="006E07CE">
        <w:rPr>
          <w:rFonts w:ascii="Times New Roman" w:hAnsi="Times New Roman" w:cs="Times New Roman"/>
          <w:sz w:val="24"/>
          <w:szCs w:val="24"/>
        </w:rPr>
        <w:t xml:space="preserve"> </w:t>
      </w:r>
    </w:p>
    <w:p w14:paraId="0F7F34C1" w14:textId="77777777" w:rsidR="00DF10F0" w:rsidRPr="006E07CE" w:rsidRDefault="00DF10F0" w:rsidP="00C1165C">
      <w:pPr>
        <w:pStyle w:val="Odsekzoznamu"/>
        <w:numPr>
          <w:ilvl w:val="0"/>
          <w:numId w:val="2"/>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druh pracovnoprávneho vzťahu,</w:t>
      </w:r>
    </w:p>
    <w:p w14:paraId="1E1783E4" w14:textId="77777777" w:rsidR="00DF10F0" w:rsidRPr="006E07CE" w:rsidRDefault="00DF10F0" w:rsidP="00C1165C">
      <w:pPr>
        <w:pStyle w:val="Odsekzoznamu"/>
        <w:numPr>
          <w:ilvl w:val="0"/>
          <w:numId w:val="2"/>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 xml:space="preserve">dátum vzniku </w:t>
      </w:r>
      <w:r w:rsidR="00C26D84" w:rsidRPr="006E07CE">
        <w:rPr>
          <w:rFonts w:ascii="Times New Roman" w:hAnsi="Times New Roman" w:cs="Times New Roman"/>
          <w:sz w:val="24"/>
          <w:szCs w:val="24"/>
        </w:rPr>
        <w:t xml:space="preserve">pracovnoprávneho vzťahu </w:t>
      </w:r>
      <w:r w:rsidRPr="006E07CE">
        <w:rPr>
          <w:rFonts w:ascii="Times New Roman" w:hAnsi="Times New Roman" w:cs="Times New Roman"/>
          <w:sz w:val="24"/>
          <w:szCs w:val="24"/>
        </w:rPr>
        <w:t xml:space="preserve">a </w:t>
      </w:r>
      <w:r w:rsidR="00D14FFD" w:rsidRPr="006E07CE">
        <w:rPr>
          <w:rFonts w:ascii="Times New Roman" w:hAnsi="Times New Roman" w:cs="Times New Roman"/>
          <w:sz w:val="24"/>
          <w:szCs w:val="24"/>
        </w:rPr>
        <w:t xml:space="preserve">dátum </w:t>
      </w:r>
      <w:r w:rsidRPr="006E07CE">
        <w:rPr>
          <w:rFonts w:ascii="Times New Roman" w:hAnsi="Times New Roman" w:cs="Times New Roman"/>
          <w:sz w:val="24"/>
          <w:szCs w:val="24"/>
        </w:rPr>
        <w:t>skončenia</w:t>
      </w:r>
      <w:r w:rsidR="00D14FFD" w:rsidRPr="006E07CE">
        <w:rPr>
          <w:rFonts w:ascii="Times New Roman" w:hAnsi="Times New Roman" w:cs="Times New Roman"/>
          <w:sz w:val="24"/>
          <w:szCs w:val="24"/>
        </w:rPr>
        <w:t xml:space="preserve"> alebo zániku</w:t>
      </w:r>
      <w:r w:rsidRPr="006E07CE">
        <w:rPr>
          <w:rFonts w:ascii="Times New Roman" w:hAnsi="Times New Roman" w:cs="Times New Roman"/>
          <w:sz w:val="24"/>
          <w:szCs w:val="24"/>
        </w:rPr>
        <w:t xml:space="preserve"> pracovnoprávneho vzťahu,</w:t>
      </w:r>
    </w:p>
    <w:p w14:paraId="072B8904" w14:textId="77777777" w:rsidR="00DF10F0" w:rsidRPr="006E07CE" w:rsidRDefault="00151D8F" w:rsidP="00EB6B39">
      <w:pPr>
        <w:pStyle w:val="Odsekzoznamu"/>
        <w:numPr>
          <w:ilvl w:val="0"/>
          <w:numId w:val="2"/>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dohodnutý</w:t>
      </w:r>
      <w:r w:rsidR="00E77F74" w:rsidRPr="006E07CE">
        <w:rPr>
          <w:rFonts w:ascii="Times New Roman" w:hAnsi="Times New Roman" w:cs="Times New Roman"/>
          <w:sz w:val="24"/>
          <w:szCs w:val="24"/>
        </w:rPr>
        <w:t xml:space="preserve"> rozsah</w:t>
      </w:r>
      <w:r w:rsidR="00DF10F0" w:rsidRPr="006E07CE">
        <w:rPr>
          <w:rFonts w:ascii="Times New Roman" w:hAnsi="Times New Roman" w:cs="Times New Roman"/>
          <w:sz w:val="24"/>
          <w:szCs w:val="24"/>
        </w:rPr>
        <w:t xml:space="preserve"> pracovn</w:t>
      </w:r>
      <w:r w:rsidR="00E77F74" w:rsidRPr="006E07CE">
        <w:rPr>
          <w:rFonts w:ascii="Times New Roman" w:hAnsi="Times New Roman" w:cs="Times New Roman"/>
          <w:sz w:val="24"/>
          <w:szCs w:val="24"/>
        </w:rPr>
        <w:t>ého</w:t>
      </w:r>
      <w:r w:rsidR="00DF10F0" w:rsidRPr="006E07CE">
        <w:rPr>
          <w:rFonts w:ascii="Times New Roman" w:hAnsi="Times New Roman" w:cs="Times New Roman"/>
          <w:sz w:val="24"/>
          <w:szCs w:val="24"/>
        </w:rPr>
        <w:t xml:space="preserve"> čas</w:t>
      </w:r>
      <w:r w:rsidR="00E77F74" w:rsidRPr="006E07CE">
        <w:rPr>
          <w:rFonts w:ascii="Times New Roman" w:hAnsi="Times New Roman" w:cs="Times New Roman"/>
          <w:sz w:val="24"/>
          <w:szCs w:val="24"/>
        </w:rPr>
        <w:t>u</w:t>
      </w:r>
      <w:r w:rsidR="00DF10F0" w:rsidRPr="006E07CE">
        <w:rPr>
          <w:rFonts w:ascii="Times New Roman" w:hAnsi="Times New Roman" w:cs="Times New Roman"/>
          <w:sz w:val="24"/>
          <w:szCs w:val="24"/>
        </w:rPr>
        <w:t>,</w:t>
      </w:r>
    </w:p>
    <w:p w14:paraId="2C3400FF" w14:textId="77777777" w:rsidR="00DF10F0" w:rsidRPr="006E07CE" w:rsidRDefault="00A07E2F" w:rsidP="00C1165C">
      <w:pPr>
        <w:pStyle w:val="Odsekzoznamu"/>
        <w:numPr>
          <w:ilvl w:val="0"/>
          <w:numId w:val="2"/>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druh vykonávanej pracovnej činnosti podľa štatistickej klasifikácie zamestnaní</w:t>
      </w:r>
      <w:r w:rsidR="006E660C" w:rsidRPr="006E07CE">
        <w:rPr>
          <w:rFonts w:ascii="Times New Roman" w:hAnsi="Times New Roman" w:cs="Times New Roman"/>
          <w:sz w:val="24"/>
          <w:szCs w:val="24"/>
        </w:rPr>
        <w:t>,</w:t>
      </w:r>
      <w:r w:rsidR="00032811" w:rsidRPr="006E07CE">
        <w:rPr>
          <w:rFonts w:ascii="Times New Roman" w:hAnsi="Times New Roman" w:cs="Times New Roman"/>
          <w:sz w:val="24"/>
          <w:szCs w:val="24"/>
          <w:vertAlign w:val="superscript"/>
        </w:rPr>
        <w:t>53</w:t>
      </w:r>
      <w:r w:rsidR="00C26D84" w:rsidRPr="006E07CE">
        <w:rPr>
          <w:rFonts w:ascii="Times New Roman" w:hAnsi="Times New Roman" w:cs="Times New Roman"/>
          <w:sz w:val="24"/>
          <w:szCs w:val="24"/>
        </w:rPr>
        <w:t>)</w:t>
      </w:r>
      <w:r w:rsidR="00AE3F85" w:rsidRPr="006E07CE">
        <w:rPr>
          <w:rFonts w:ascii="Times New Roman" w:hAnsi="Times New Roman" w:cs="Times New Roman"/>
          <w:sz w:val="24"/>
          <w:szCs w:val="24"/>
        </w:rPr>
        <w:t xml:space="preserve"> </w:t>
      </w:r>
    </w:p>
    <w:p w14:paraId="6217065C" w14:textId="77777777" w:rsidR="00DF10F0" w:rsidRPr="006E07CE" w:rsidRDefault="00DF10F0" w:rsidP="00C1165C">
      <w:pPr>
        <w:pStyle w:val="Odsekzoznamu"/>
        <w:numPr>
          <w:ilvl w:val="0"/>
          <w:numId w:val="2"/>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ďalšie údaje, ktoré súvisia s plnením personálnych podmienok na poskytovanie sociálnej služby poskytovateľom sociálnej služby.“.</w:t>
      </w:r>
    </w:p>
    <w:p w14:paraId="285BDB74" w14:textId="77777777" w:rsidR="00DF10F0" w:rsidRPr="006E07CE"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p>
    <w:p w14:paraId="66FEB76C" w14:textId="77777777" w:rsidR="00B64DD5" w:rsidRPr="006E07CE" w:rsidRDefault="00B64DD5" w:rsidP="00AF59FC">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Doterajší odsek 7 sa označuje ako odsek 11</w:t>
      </w:r>
      <w:r w:rsidR="00776F46" w:rsidRPr="006E07CE">
        <w:rPr>
          <w:rFonts w:ascii="Times New Roman" w:hAnsi="Times New Roman" w:cs="Times New Roman"/>
          <w:sz w:val="24"/>
          <w:szCs w:val="24"/>
        </w:rPr>
        <w:t>.</w:t>
      </w:r>
    </w:p>
    <w:p w14:paraId="54CF929C" w14:textId="77777777" w:rsidR="00B64DD5" w:rsidRPr="006E07CE" w:rsidRDefault="00B64DD5" w:rsidP="00AF59FC">
      <w:pPr>
        <w:shd w:val="clear" w:color="auto" w:fill="FFFFFF" w:themeFill="background1"/>
        <w:spacing w:after="0" w:line="240" w:lineRule="auto"/>
        <w:ind w:left="360"/>
        <w:jc w:val="both"/>
        <w:rPr>
          <w:rFonts w:ascii="Times New Roman" w:hAnsi="Times New Roman" w:cs="Times New Roman"/>
          <w:sz w:val="24"/>
          <w:szCs w:val="24"/>
        </w:rPr>
      </w:pPr>
    </w:p>
    <w:p w14:paraId="3A38457C" w14:textId="77777777" w:rsidR="00DF10F0" w:rsidRPr="006E07CE"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Poznámk</w:t>
      </w:r>
      <w:r w:rsidR="00F2646A" w:rsidRPr="006E07CE">
        <w:rPr>
          <w:rFonts w:ascii="Times New Roman" w:hAnsi="Times New Roman" w:cs="Times New Roman"/>
          <w:sz w:val="24"/>
          <w:szCs w:val="24"/>
        </w:rPr>
        <w:t>y</w:t>
      </w:r>
      <w:r w:rsidRPr="006E07CE">
        <w:rPr>
          <w:rFonts w:ascii="Times New Roman" w:hAnsi="Times New Roman" w:cs="Times New Roman"/>
          <w:sz w:val="24"/>
          <w:szCs w:val="24"/>
        </w:rPr>
        <w:t xml:space="preserve"> pod čiarou k odkaz</w:t>
      </w:r>
      <w:r w:rsidR="00F2646A" w:rsidRPr="006E07CE">
        <w:rPr>
          <w:rFonts w:ascii="Times New Roman" w:hAnsi="Times New Roman" w:cs="Times New Roman"/>
          <w:sz w:val="24"/>
          <w:szCs w:val="24"/>
        </w:rPr>
        <w:t>om</w:t>
      </w:r>
      <w:r w:rsidRPr="006E07CE">
        <w:rPr>
          <w:rFonts w:ascii="Times New Roman" w:hAnsi="Times New Roman" w:cs="Times New Roman"/>
          <w:sz w:val="24"/>
          <w:szCs w:val="24"/>
        </w:rPr>
        <w:t xml:space="preserve"> </w:t>
      </w:r>
      <w:r w:rsidR="00F2646A" w:rsidRPr="006E07CE">
        <w:rPr>
          <w:rFonts w:ascii="Times New Roman" w:hAnsi="Times New Roman" w:cs="Times New Roman"/>
          <w:sz w:val="24"/>
          <w:szCs w:val="24"/>
        </w:rPr>
        <w:t>52a a 5</w:t>
      </w:r>
      <w:r w:rsidR="00032811" w:rsidRPr="006E07CE">
        <w:rPr>
          <w:rFonts w:ascii="Times New Roman" w:hAnsi="Times New Roman" w:cs="Times New Roman"/>
          <w:sz w:val="24"/>
          <w:szCs w:val="24"/>
        </w:rPr>
        <w:t>3</w:t>
      </w:r>
      <w:r w:rsidR="00F2646A" w:rsidRPr="006E07CE">
        <w:rPr>
          <w:rFonts w:ascii="Times New Roman" w:hAnsi="Times New Roman" w:cs="Times New Roman"/>
          <w:sz w:val="24"/>
          <w:szCs w:val="24"/>
        </w:rPr>
        <w:t xml:space="preserve"> znejú:</w:t>
      </w:r>
    </w:p>
    <w:p w14:paraId="1BCE8595" w14:textId="77777777" w:rsidR="00E1767D" w:rsidRPr="006E07CE"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w:t>
      </w:r>
      <w:r w:rsidR="00F2646A" w:rsidRPr="006E07CE">
        <w:rPr>
          <w:rFonts w:ascii="Times New Roman" w:hAnsi="Times New Roman" w:cs="Times New Roman"/>
          <w:sz w:val="24"/>
          <w:szCs w:val="24"/>
          <w:vertAlign w:val="superscript"/>
        </w:rPr>
        <w:t>52a</w:t>
      </w:r>
      <w:r w:rsidR="00FE34E4" w:rsidRPr="006E07CE">
        <w:rPr>
          <w:rFonts w:ascii="Times New Roman" w:hAnsi="Times New Roman" w:cs="Times New Roman"/>
          <w:sz w:val="24"/>
          <w:szCs w:val="24"/>
        </w:rPr>
        <w:t>) § 58 Zákonníka práce.</w:t>
      </w:r>
      <w:r w:rsidR="00F2646A" w:rsidRPr="006E07CE">
        <w:rPr>
          <w:rFonts w:ascii="Times New Roman" w:hAnsi="Times New Roman" w:cs="Times New Roman"/>
          <w:sz w:val="24"/>
          <w:szCs w:val="24"/>
        </w:rPr>
        <w:t xml:space="preserve">   </w:t>
      </w:r>
    </w:p>
    <w:p w14:paraId="5CE76F4E" w14:textId="77777777" w:rsidR="00130677" w:rsidRPr="006E07CE" w:rsidRDefault="00E1767D" w:rsidP="00AF59FC">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vertAlign w:val="superscript"/>
        </w:rPr>
        <w:t xml:space="preserve">   </w:t>
      </w:r>
      <w:r w:rsidR="00F2646A" w:rsidRPr="006E07CE">
        <w:rPr>
          <w:rFonts w:ascii="Times New Roman" w:hAnsi="Times New Roman" w:cs="Times New Roman"/>
          <w:sz w:val="24"/>
          <w:szCs w:val="24"/>
          <w:vertAlign w:val="superscript"/>
        </w:rPr>
        <w:t>5</w:t>
      </w:r>
      <w:r w:rsidR="00032811" w:rsidRPr="006E07CE">
        <w:rPr>
          <w:rFonts w:ascii="Times New Roman" w:hAnsi="Times New Roman" w:cs="Times New Roman"/>
          <w:sz w:val="24"/>
          <w:szCs w:val="24"/>
          <w:vertAlign w:val="superscript"/>
        </w:rPr>
        <w:t>3</w:t>
      </w:r>
      <w:r w:rsidR="00F2646A" w:rsidRPr="006E07CE">
        <w:rPr>
          <w:rFonts w:ascii="Times New Roman" w:hAnsi="Times New Roman" w:cs="Times New Roman"/>
          <w:sz w:val="24"/>
          <w:szCs w:val="24"/>
        </w:rPr>
        <w:t xml:space="preserve">) </w:t>
      </w:r>
      <w:r w:rsidR="00812A61" w:rsidRPr="006E07CE">
        <w:rPr>
          <w:rFonts w:ascii="Times New Roman" w:hAnsi="Times New Roman" w:cs="Times New Roman"/>
          <w:sz w:val="24"/>
          <w:szCs w:val="24"/>
        </w:rPr>
        <w:t xml:space="preserve"> </w:t>
      </w:r>
      <w:r w:rsidR="00130677" w:rsidRPr="006E07CE">
        <w:rPr>
          <w:rFonts w:ascii="Times New Roman" w:hAnsi="Times New Roman" w:cs="Times New Roman"/>
          <w:sz w:val="24"/>
          <w:szCs w:val="24"/>
        </w:rPr>
        <w:t>§ 19 ods. 2 zákona č. 540/2001 Z. z.</w:t>
      </w:r>
    </w:p>
    <w:p w14:paraId="35A5FCCC" w14:textId="77777777" w:rsidR="00F2646A" w:rsidRPr="006E07CE" w:rsidRDefault="00F2646A" w:rsidP="00AF59FC">
      <w:pPr>
        <w:shd w:val="clear" w:color="auto" w:fill="FFFFFF" w:themeFill="background1"/>
        <w:spacing w:after="0" w:line="240" w:lineRule="auto"/>
        <w:ind w:left="851"/>
        <w:jc w:val="both"/>
        <w:rPr>
          <w:rFonts w:ascii="Times New Roman" w:hAnsi="Times New Roman" w:cs="Times New Roman"/>
          <w:sz w:val="24"/>
          <w:szCs w:val="24"/>
        </w:rPr>
      </w:pPr>
      <w:r w:rsidRPr="006E07CE">
        <w:rPr>
          <w:rFonts w:ascii="Times New Roman" w:hAnsi="Times New Roman" w:cs="Times New Roman"/>
          <w:sz w:val="24"/>
          <w:szCs w:val="24"/>
        </w:rPr>
        <w:t xml:space="preserve">Vyhláška </w:t>
      </w:r>
      <w:r w:rsidR="00E95C6B" w:rsidRPr="006E07CE">
        <w:rPr>
          <w:rFonts w:ascii="Times New Roman" w:hAnsi="Times New Roman" w:cs="Times New Roman"/>
          <w:sz w:val="24"/>
          <w:szCs w:val="24"/>
        </w:rPr>
        <w:t xml:space="preserve">Štatistického úradu Slovenskej republiky </w:t>
      </w:r>
      <w:r w:rsidRPr="006E07CE">
        <w:rPr>
          <w:rFonts w:ascii="Times New Roman" w:hAnsi="Times New Roman" w:cs="Times New Roman"/>
          <w:sz w:val="24"/>
          <w:szCs w:val="24"/>
        </w:rPr>
        <w:t>č. 384/2015 Z. z., ktorou sa vydáva štatistická klasifikácia zamestnaní.“.</w:t>
      </w:r>
    </w:p>
    <w:p w14:paraId="3BDFE272" w14:textId="77777777" w:rsidR="00DF10F0" w:rsidRPr="006E07CE" w:rsidRDefault="00DF10F0"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16FEFC12" w14:textId="77777777" w:rsidR="00DF10F0" w:rsidRPr="006E07CE" w:rsidRDefault="00DF10F0" w:rsidP="00C1165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95 ods</w:t>
      </w:r>
      <w:r w:rsidR="00B64DD5" w:rsidRPr="006E07CE">
        <w:rPr>
          <w:rFonts w:ascii="Times New Roman" w:hAnsi="Times New Roman" w:cs="Times New Roman"/>
          <w:sz w:val="24"/>
          <w:szCs w:val="24"/>
        </w:rPr>
        <w:t>.</w:t>
      </w:r>
      <w:r w:rsidRPr="006E07CE">
        <w:rPr>
          <w:rFonts w:ascii="Times New Roman" w:hAnsi="Times New Roman" w:cs="Times New Roman"/>
          <w:sz w:val="24"/>
          <w:szCs w:val="24"/>
        </w:rPr>
        <w:t xml:space="preserve"> </w:t>
      </w:r>
      <w:r w:rsidR="00B64DD5" w:rsidRPr="006E07CE">
        <w:rPr>
          <w:rFonts w:ascii="Times New Roman" w:hAnsi="Times New Roman" w:cs="Times New Roman"/>
          <w:sz w:val="24"/>
          <w:szCs w:val="24"/>
        </w:rPr>
        <w:t xml:space="preserve">11 </w:t>
      </w:r>
      <w:r w:rsidRPr="006E07CE">
        <w:rPr>
          <w:rFonts w:ascii="Times New Roman" w:hAnsi="Times New Roman" w:cs="Times New Roman"/>
          <w:sz w:val="24"/>
          <w:szCs w:val="24"/>
        </w:rPr>
        <w:t xml:space="preserve">sa </w:t>
      </w:r>
      <w:r w:rsidR="00B64DD5" w:rsidRPr="006E07CE">
        <w:rPr>
          <w:rFonts w:ascii="Times New Roman" w:hAnsi="Times New Roman" w:cs="Times New Roman"/>
          <w:sz w:val="24"/>
          <w:szCs w:val="24"/>
        </w:rPr>
        <w:t>za slov</w:t>
      </w:r>
      <w:r w:rsidR="00012D87" w:rsidRPr="006E07CE">
        <w:rPr>
          <w:rFonts w:ascii="Times New Roman" w:hAnsi="Times New Roman" w:cs="Times New Roman"/>
          <w:sz w:val="24"/>
          <w:szCs w:val="24"/>
        </w:rPr>
        <w:t>á</w:t>
      </w:r>
      <w:r w:rsidR="00B64DD5" w:rsidRPr="006E07CE">
        <w:rPr>
          <w:rFonts w:ascii="Times New Roman" w:hAnsi="Times New Roman" w:cs="Times New Roman"/>
          <w:sz w:val="24"/>
          <w:szCs w:val="24"/>
        </w:rPr>
        <w:t xml:space="preserve"> „poskytovateľ</w:t>
      </w:r>
      <w:r w:rsidR="00012D87" w:rsidRPr="006E07CE">
        <w:rPr>
          <w:rFonts w:ascii="Times New Roman" w:hAnsi="Times New Roman" w:cs="Times New Roman"/>
          <w:sz w:val="24"/>
          <w:szCs w:val="24"/>
        </w:rPr>
        <w:t xml:space="preserve"> sociálnej služby</w:t>
      </w:r>
      <w:r w:rsidR="00B64DD5" w:rsidRPr="006E07CE">
        <w:rPr>
          <w:rFonts w:ascii="Times New Roman" w:hAnsi="Times New Roman" w:cs="Times New Roman"/>
          <w:sz w:val="24"/>
          <w:szCs w:val="24"/>
        </w:rPr>
        <w:t>“ vkladajú slová „okrem neverejného poskytovateľa sociálnej služby uvedenej v § 34 až 41</w:t>
      </w:r>
      <w:r w:rsidR="00640AEC" w:rsidRPr="006E07CE">
        <w:rPr>
          <w:rFonts w:ascii="Times New Roman" w:hAnsi="Times New Roman" w:cs="Times New Roman"/>
          <w:sz w:val="24"/>
          <w:szCs w:val="24"/>
        </w:rPr>
        <w:t>“</w:t>
      </w:r>
      <w:r w:rsidR="00B64DD5" w:rsidRPr="006E07CE">
        <w:rPr>
          <w:rFonts w:ascii="Times New Roman" w:hAnsi="Times New Roman" w:cs="Times New Roman"/>
          <w:sz w:val="24"/>
          <w:szCs w:val="24"/>
        </w:rPr>
        <w:t>.</w:t>
      </w:r>
    </w:p>
    <w:p w14:paraId="4F18EB0C" w14:textId="77777777" w:rsidR="00DF10F0" w:rsidRPr="006E07CE" w:rsidRDefault="00DF10F0" w:rsidP="00C1165C">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09FE0128" w14:textId="77777777" w:rsidR="00032811" w:rsidRPr="006E07CE" w:rsidRDefault="00032811" w:rsidP="00C1165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V § 96 sa </w:t>
      </w:r>
      <w:r w:rsidR="00012D87" w:rsidRPr="006E07CE">
        <w:rPr>
          <w:rFonts w:ascii="Times New Roman" w:hAnsi="Times New Roman" w:cs="Times New Roman"/>
          <w:sz w:val="24"/>
          <w:szCs w:val="24"/>
        </w:rPr>
        <w:t>nad slovom „predpisu“ vypúšťa</w:t>
      </w:r>
      <w:r w:rsidR="00012D87" w:rsidRPr="006E07CE" w:rsidDel="00012D87">
        <w:rPr>
          <w:rFonts w:ascii="Times New Roman" w:hAnsi="Times New Roman" w:cs="Times New Roman"/>
          <w:sz w:val="24"/>
          <w:szCs w:val="24"/>
        </w:rPr>
        <w:t xml:space="preserve"> </w:t>
      </w:r>
      <w:r w:rsidRPr="006E07CE">
        <w:rPr>
          <w:rFonts w:ascii="Times New Roman" w:hAnsi="Times New Roman" w:cs="Times New Roman"/>
          <w:sz w:val="24"/>
          <w:szCs w:val="24"/>
        </w:rPr>
        <w:t>odkaz „</w:t>
      </w:r>
      <w:r w:rsidRPr="006E07CE">
        <w:rPr>
          <w:rFonts w:ascii="Times New Roman" w:hAnsi="Times New Roman" w:cs="Times New Roman"/>
          <w:sz w:val="24"/>
          <w:szCs w:val="24"/>
          <w:vertAlign w:val="superscript"/>
        </w:rPr>
        <w:t>53</w:t>
      </w:r>
      <w:r w:rsidRPr="006E07CE">
        <w:rPr>
          <w:rFonts w:ascii="Times New Roman" w:hAnsi="Times New Roman" w:cs="Times New Roman"/>
          <w:sz w:val="24"/>
          <w:szCs w:val="24"/>
        </w:rPr>
        <w:t>)“.</w:t>
      </w:r>
    </w:p>
    <w:p w14:paraId="707F0E2E" w14:textId="77777777" w:rsidR="00032811" w:rsidRPr="006E07CE" w:rsidRDefault="00032811" w:rsidP="00C1165C">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554FF2D2" w14:textId="77777777" w:rsidR="00B92562" w:rsidRPr="006E07CE" w:rsidRDefault="00B92562" w:rsidP="00C1165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97 ods. 1 sa za slová „zdravotnej starostlivosti,“ vkladá slovo „školy,“.</w:t>
      </w:r>
    </w:p>
    <w:p w14:paraId="4DB68650" w14:textId="77777777" w:rsidR="0080463C" w:rsidRPr="006E07CE" w:rsidRDefault="0080463C" w:rsidP="00C1165C">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6E4B81D4" w14:textId="77777777" w:rsidR="00FC781F" w:rsidRPr="006E07CE" w:rsidRDefault="00FC781F" w:rsidP="00C1165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lastRenderedPageBreak/>
        <w:t xml:space="preserve">V § 100 ods. 1 </w:t>
      </w:r>
      <w:r w:rsidR="00B06369" w:rsidRPr="006E07CE">
        <w:rPr>
          <w:rFonts w:ascii="Times New Roman" w:hAnsi="Times New Roman" w:cs="Times New Roman"/>
          <w:sz w:val="24"/>
          <w:szCs w:val="24"/>
        </w:rPr>
        <w:t xml:space="preserve">sa </w:t>
      </w:r>
      <w:r w:rsidRPr="006E07CE">
        <w:rPr>
          <w:rFonts w:ascii="Times New Roman" w:hAnsi="Times New Roman" w:cs="Times New Roman"/>
          <w:sz w:val="24"/>
          <w:szCs w:val="24"/>
        </w:rPr>
        <w:t>za slovo „kontroluje“ vkladajú slová „v rozsahu pôsobnosti obce a</w:t>
      </w:r>
      <w:r w:rsidR="00F549B0" w:rsidRPr="006E07CE">
        <w:rPr>
          <w:rFonts w:ascii="Times New Roman" w:hAnsi="Times New Roman" w:cs="Times New Roman"/>
          <w:sz w:val="24"/>
          <w:szCs w:val="24"/>
        </w:rPr>
        <w:t xml:space="preserve"> v rozsahu pôsobnosti </w:t>
      </w:r>
      <w:r w:rsidRPr="006E07CE">
        <w:rPr>
          <w:rFonts w:ascii="Times New Roman" w:hAnsi="Times New Roman" w:cs="Times New Roman"/>
          <w:sz w:val="24"/>
          <w:szCs w:val="24"/>
        </w:rPr>
        <w:t xml:space="preserve">vyššieho územného celku“. </w:t>
      </w:r>
    </w:p>
    <w:p w14:paraId="61C088E4" w14:textId="77777777" w:rsidR="00B30B35" w:rsidRPr="006E07CE" w:rsidRDefault="00B30B35"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32507BCE" w14:textId="77777777" w:rsidR="0044504B" w:rsidRPr="006E07CE" w:rsidRDefault="0044504B" w:rsidP="00C1165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poznámke pod čiarou k odkazu 57 sa citácia „Zákon č. 502/2001 Z. z. o finančnej kontrole a vnútornom audite a o zmene a doplnení niektorých zákonov v znení neskorších predpisov“ nahrádza citáciou „Zákon č. 357/2015 Z. z. v znení neskorších predpisov“.</w:t>
      </w:r>
    </w:p>
    <w:p w14:paraId="54AA53AB" w14:textId="77777777" w:rsidR="0044504B" w:rsidRPr="006E07CE" w:rsidRDefault="0044504B" w:rsidP="00C1165C">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2558AC0D" w14:textId="77777777" w:rsidR="00DF10F0" w:rsidRPr="006E07CE" w:rsidRDefault="00DF10F0" w:rsidP="00C1165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 100 ods. 3 sa slová „</w:t>
      </w:r>
      <w:r w:rsidR="00F87989" w:rsidRPr="006E07CE">
        <w:rPr>
          <w:rFonts w:ascii="Times New Roman" w:hAnsi="Times New Roman" w:cs="Times New Roman"/>
          <w:sz w:val="24"/>
          <w:szCs w:val="24"/>
        </w:rPr>
        <w:t>ods. 6 písm. d) a e)</w:t>
      </w:r>
      <w:r w:rsidRPr="006E07CE">
        <w:rPr>
          <w:rFonts w:ascii="Times New Roman" w:hAnsi="Times New Roman" w:cs="Times New Roman"/>
          <w:sz w:val="24"/>
          <w:szCs w:val="24"/>
        </w:rPr>
        <w:t>“ nahrádzajú slovami „ods. 2</w:t>
      </w:r>
      <w:r w:rsidR="00F87989" w:rsidRPr="006E07CE">
        <w:rPr>
          <w:rFonts w:ascii="Times New Roman" w:hAnsi="Times New Roman" w:cs="Times New Roman"/>
          <w:sz w:val="24"/>
          <w:szCs w:val="24"/>
        </w:rPr>
        <w:t xml:space="preserve"> písm. d)</w:t>
      </w:r>
      <w:r w:rsidRPr="006E07CE">
        <w:rPr>
          <w:rFonts w:ascii="Times New Roman" w:hAnsi="Times New Roman" w:cs="Times New Roman"/>
          <w:sz w:val="24"/>
          <w:szCs w:val="24"/>
        </w:rPr>
        <w:t>“.</w:t>
      </w:r>
    </w:p>
    <w:p w14:paraId="55CD3BE6" w14:textId="77777777" w:rsidR="008F3629" w:rsidRPr="006E07CE" w:rsidRDefault="008F3629" w:rsidP="00C1165C">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3D7FC3D7" w14:textId="77777777" w:rsidR="008F3629" w:rsidRPr="006E07CE" w:rsidRDefault="008F3629" w:rsidP="00C1165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V poznámke pod čiarou k odkazu 57a sa citácia „zákon č. 502/2001 Z. z. v znení neskorších predpisov“ nahrádza citáciou „zákon č. 357/2015 Z. z. v znení neskorších predpisov“.</w:t>
      </w:r>
    </w:p>
    <w:p w14:paraId="6988EE69" w14:textId="77777777" w:rsidR="008F3629" w:rsidRPr="006E07CE" w:rsidRDefault="008F3629" w:rsidP="00C1165C">
      <w:pPr>
        <w:pStyle w:val="Odsekzoznamu"/>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p>
    <w:p w14:paraId="452F3425" w14:textId="77777777" w:rsidR="006B3D10" w:rsidRPr="006E07CE" w:rsidRDefault="006B3D10" w:rsidP="00C1165C">
      <w:pPr>
        <w:pStyle w:val="Odsekzoznamu"/>
        <w:numPr>
          <w:ilvl w:val="0"/>
          <w:numId w:val="9"/>
        </w:numPr>
        <w:shd w:val="clear" w:color="auto" w:fill="FFFFFF" w:themeFill="background1"/>
        <w:tabs>
          <w:tab w:val="left" w:pos="66"/>
        </w:tabs>
        <w:spacing w:after="0" w:line="240" w:lineRule="auto"/>
        <w:ind w:left="426" w:hanging="426"/>
        <w:jc w:val="both"/>
        <w:rPr>
          <w:rFonts w:ascii="Times New Roman" w:hAnsi="Times New Roman" w:cs="Times New Roman"/>
          <w:sz w:val="24"/>
          <w:szCs w:val="24"/>
        </w:rPr>
      </w:pPr>
      <w:r w:rsidRPr="006E07CE">
        <w:rPr>
          <w:rFonts w:ascii="Times New Roman" w:hAnsi="Times New Roman" w:cs="Times New Roman"/>
          <w:sz w:val="24"/>
          <w:szCs w:val="24"/>
        </w:rPr>
        <w:t xml:space="preserve">§ 101 </w:t>
      </w:r>
      <w:r w:rsidR="00C65EC0" w:rsidRPr="006E07CE">
        <w:rPr>
          <w:rFonts w:ascii="Times New Roman" w:hAnsi="Times New Roman" w:cs="Times New Roman"/>
          <w:sz w:val="24"/>
          <w:szCs w:val="24"/>
        </w:rPr>
        <w:t>vrátane nadpisu</w:t>
      </w:r>
      <w:r w:rsidR="00166132" w:rsidRPr="006E07CE">
        <w:rPr>
          <w:rFonts w:ascii="Times New Roman" w:hAnsi="Times New Roman" w:cs="Times New Roman"/>
          <w:sz w:val="24"/>
          <w:szCs w:val="24"/>
        </w:rPr>
        <w:t xml:space="preserve"> znie:</w:t>
      </w:r>
    </w:p>
    <w:p w14:paraId="3EF04EE7" w14:textId="77777777" w:rsidR="00C65EC0" w:rsidRPr="006E07CE" w:rsidRDefault="00C65EC0" w:rsidP="00AF59FC">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101</w:t>
      </w:r>
    </w:p>
    <w:p w14:paraId="240FB721" w14:textId="77777777" w:rsidR="00C65EC0" w:rsidRPr="006E07CE" w:rsidRDefault="00C65EC0" w:rsidP="00AF59FC">
      <w:pPr>
        <w:shd w:val="clear" w:color="auto" w:fill="FFFFFF" w:themeFill="background1"/>
        <w:spacing w:after="0" w:line="240" w:lineRule="auto"/>
        <w:ind w:left="360"/>
        <w:jc w:val="center"/>
        <w:rPr>
          <w:rFonts w:ascii="Times New Roman" w:hAnsi="Times New Roman" w:cs="Times New Roman"/>
          <w:b/>
          <w:bCs/>
          <w:sz w:val="24"/>
          <w:szCs w:val="24"/>
        </w:rPr>
      </w:pPr>
      <w:r w:rsidRPr="006E07CE">
        <w:rPr>
          <w:rFonts w:ascii="Times New Roman" w:hAnsi="Times New Roman" w:cs="Times New Roman"/>
          <w:b/>
          <w:bCs/>
          <w:sz w:val="24"/>
          <w:szCs w:val="24"/>
        </w:rPr>
        <w:t>Správne delikty</w:t>
      </w:r>
    </w:p>
    <w:p w14:paraId="09F14435" w14:textId="77777777" w:rsidR="00C65EC0" w:rsidRPr="006E07CE" w:rsidRDefault="00C65EC0" w:rsidP="00AF59FC">
      <w:pPr>
        <w:shd w:val="clear" w:color="auto" w:fill="FFFFFF" w:themeFill="background1"/>
        <w:spacing w:after="0" w:line="240" w:lineRule="auto"/>
        <w:jc w:val="center"/>
        <w:rPr>
          <w:rFonts w:ascii="Times New Roman" w:hAnsi="Times New Roman" w:cs="Times New Roman"/>
          <w:b/>
          <w:bCs/>
          <w:sz w:val="24"/>
          <w:szCs w:val="24"/>
        </w:rPr>
      </w:pPr>
    </w:p>
    <w:p w14:paraId="07D26938" w14:textId="77777777" w:rsidR="00C65EC0" w:rsidRPr="006E07CE" w:rsidRDefault="00C65EC0" w:rsidP="00C1165C">
      <w:pPr>
        <w:shd w:val="clear" w:color="auto" w:fill="FFFFFF" w:themeFill="background1"/>
        <w:spacing w:after="0" w:line="240" w:lineRule="auto"/>
        <w:ind w:left="360" w:firstLine="66"/>
        <w:jc w:val="both"/>
        <w:rPr>
          <w:rFonts w:ascii="Times New Roman" w:hAnsi="Times New Roman" w:cs="Times New Roman"/>
          <w:sz w:val="24"/>
          <w:szCs w:val="24"/>
        </w:rPr>
      </w:pPr>
      <w:r w:rsidRPr="006E07CE">
        <w:rPr>
          <w:rFonts w:ascii="Times New Roman" w:hAnsi="Times New Roman" w:cs="Times New Roman"/>
          <w:sz w:val="24"/>
          <w:szCs w:val="24"/>
        </w:rPr>
        <w:t>Správny delikt spácha</w:t>
      </w:r>
    </w:p>
    <w:p w14:paraId="2E1B3328" w14:textId="77777777" w:rsidR="00C65EC0" w:rsidRPr="006E07CE" w:rsidRDefault="00C65EC0" w:rsidP="00C1165C">
      <w:pPr>
        <w:pStyle w:val="Odsekzoznamu"/>
        <w:numPr>
          <w:ilvl w:val="0"/>
          <w:numId w:val="29"/>
        </w:numPr>
        <w:shd w:val="clear" w:color="auto" w:fill="FFFFFF" w:themeFill="background1"/>
        <w:tabs>
          <w:tab w:val="clear" w:pos="1080"/>
          <w:tab w:val="num" w:pos="709"/>
        </w:tabs>
        <w:spacing w:after="0" w:line="240" w:lineRule="auto"/>
        <w:ind w:hanging="654"/>
        <w:jc w:val="both"/>
        <w:rPr>
          <w:rFonts w:ascii="Times New Roman" w:hAnsi="Times New Roman" w:cs="Times New Roman"/>
          <w:sz w:val="24"/>
          <w:szCs w:val="24"/>
        </w:rPr>
      </w:pPr>
      <w:r w:rsidRPr="006E07CE">
        <w:rPr>
          <w:rFonts w:ascii="Times New Roman" w:hAnsi="Times New Roman" w:cs="Times New Roman"/>
          <w:sz w:val="24"/>
          <w:szCs w:val="24"/>
        </w:rPr>
        <w:t>poskytovateľ sociálnej služby, ak</w:t>
      </w:r>
    </w:p>
    <w:p w14:paraId="648646A4" w14:textId="77777777" w:rsidR="00C65EC0" w:rsidRPr="006E07CE" w:rsidRDefault="00C65EC0" w:rsidP="00AF59FC">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nesplní povinnosť podľa </w:t>
      </w:r>
      <w:hyperlink r:id="rId8" w:anchor="paragraf-8.odsek-9" w:tooltip="Odkaz na predpis alebo ustanovenie" w:history="1">
        <w:r w:rsidRPr="006E07CE">
          <w:rPr>
            <w:rStyle w:val="Hypertextovprepojenie"/>
            <w:rFonts w:ascii="Times New Roman" w:hAnsi="Times New Roman" w:cs="Times New Roman"/>
            <w:iCs/>
            <w:color w:val="auto"/>
            <w:sz w:val="24"/>
            <w:szCs w:val="24"/>
          </w:rPr>
          <w:t>§ 8 ods. 9</w:t>
        </w:r>
      </w:hyperlink>
      <w:r w:rsidRPr="006E07CE">
        <w:rPr>
          <w:rFonts w:ascii="Times New Roman" w:hAnsi="Times New Roman" w:cs="Times New Roman"/>
          <w:sz w:val="24"/>
          <w:szCs w:val="24"/>
        </w:rPr>
        <w:t>,</w:t>
      </w:r>
    </w:p>
    <w:p w14:paraId="0E50FBDD" w14:textId="77777777" w:rsidR="00C65EC0" w:rsidRPr="006E07CE" w:rsidRDefault="00C65EC0" w:rsidP="00AF59FC">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pri poskytovaní sociálnej služby nedodrží povinnosti podľa </w:t>
      </w:r>
      <w:r w:rsidRPr="006E07CE">
        <w:rPr>
          <w:rFonts w:ascii="Times New Roman" w:hAnsi="Times New Roman" w:cs="Times New Roman"/>
          <w:iCs/>
          <w:sz w:val="24"/>
          <w:szCs w:val="24"/>
        </w:rPr>
        <w:t>§ 9 ods. 1</w:t>
      </w:r>
      <w:r w:rsidRPr="006E07CE">
        <w:rPr>
          <w:rFonts w:ascii="Times New Roman" w:hAnsi="Times New Roman" w:cs="Times New Roman"/>
          <w:sz w:val="24"/>
          <w:szCs w:val="24"/>
        </w:rPr>
        <w:t>, </w:t>
      </w:r>
      <w:r w:rsidRPr="006E07CE">
        <w:rPr>
          <w:rFonts w:ascii="Times New Roman" w:hAnsi="Times New Roman" w:cs="Times New Roman"/>
          <w:iCs/>
          <w:sz w:val="24"/>
          <w:szCs w:val="24"/>
        </w:rPr>
        <w:t>4 až 7</w:t>
      </w:r>
      <w:r w:rsidRPr="006E07CE">
        <w:rPr>
          <w:rFonts w:ascii="Times New Roman" w:hAnsi="Times New Roman" w:cs="Times New Roman"/>
          <w:sz w:val="24"/>
          <w:szCs w:val="24"/>
        </w:rPr>
        <w:t> a </w:t>
      </w:r>
      <w:r w:rsidRPr="006E07CE">
        <w:rPr>
          <w:rFonts w:ascii="Times New Roman" w:hAnsi="Times New Roman" w:cs="Times New Roman"/>
          <w:iCs/>
          <w:sz w:val="24"/>
          <w:szCs w:val="24"/>
        </w:rPr>
        <w:t>§</w:t>
      </w:r>
      <w:r w:rsidR="00AD0B6E" w:rsidRPr="006E07CE">
        <w:rPr>
          <w:rFonts w:ascii="Times New Roman" w:hAnsi="Times New Roman" w:cs="Times New Roman"/>
          <w:iCs/>
          <w:sz w:val="24"/>
          <w:szCs w:val="24"/>
        </w:rPr>
        <w:t> </w:t>
      </w:r>
      <w:r w:rsidRPr="006E07CE">
        <w:rPr>
          <w:rFonts w:ascii="Times New Roman" w:hAnsi="Times New Roman" w:cs="Times New Roman"/>
          <w:iCs/>
          <w:sz w:val="24"/>
          <w:szCs w:val="24"/>
        </w:rPr>
        <w:t>10</w:t>
      </w:r>
      <w:r w:rsidRPr="006E07CE">
        <w:rPr>
          <w:rFonts w:ascii="Times New Roman" w:hAnsi="Times New Roman" w:cs="Times New Roman"/>
          <w:sz w:val="24"/>
          <w:szCs w:val="24"/>
        </w:rPr>
        <w:t>,</w:t>
      </w:r>
    </w:p>
    <w:p w14:paraId="53DB118B" w14:textId="77777777" w:rsidR="00C65EC0" w:rsidRPr="006E07CE" w:rsidRDefault="00C65EC0" w:rsidP="00AF59FC">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nevykoná, nezabezpečí a neutvorí podmienky na vykonávanie odborných činností, obslužných činnost</w:t>
      </w:r>
      <w:r w:rsidR="00F4249D" w:rsidRPr="006E07CE">
        <w:rPr>
          <w:rFonts w:ascii="Times New Roman" w:hAnsi="Times New Roman" w:cs="Times New Roman"/>
          <w:sz w:val="24"/>
          <w:szCs w:val="24"/>
        </w:rPr>
        <w:t>í</w:t>
      </w:r>
      <w:r w:rsidRPr="006E07CE">
        <w:rPr>
          <w:rFonts w:ascii="Times New Roman" w:hAnsi="Times New Roman" w:cs="Times New Roman"/>
          <w:sz w:val="24"/>
          <w:szCs w:val="24"/>
        </w:rPr>
        <w:t xml:space="preserve"> a ďalších činností v rozsahu ustanovenom týmto zákonom pre druh sociálnej služby a formu sociálnej služby, ktorú poskytuje,</w:t>
      </w:r>
    </w:p>
    <w:p w14:paraId="163CED8C" w14:textId="77777777" w:rsidR="00C65EC0" w:rsidRPr="006E07CE" w:rsidRDefault="00C65EC0" w:rsidP="00AF59FC">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pri určovaní úhrady za sociálnu službu nepostupuje podľa </w:t>
      </w:r>
      <w:r w:rsidRPr="006E07CE">
        <w:rPr>
          <w:rFonts w:ascii="Times New Roman" w:hAnsi="Times New Roman" w:cs="Times New Roman"/>
          <w:iCs/>
          <w:sz w:val="24"/>
          <w:szCs w:val="24"/>
        </w:rPr>
        <w:t>§ 72</w:t>
      </w:r>
      <w:r w:rsidRPr="006E07CE">
        <w:rPr>
          <w:rFonts w:ascii="Times New Roman" w:hAnsi="Times New Roman" w:cs="Times New Roman"/>
          <w:sz w:val="24"/>
          <w:szCs w:val="24"/>
        </w:rPr>
        <w:t> a </w:t>
      </w:r>
      <w:r w:rsidRPr="006E07CE">
        <w:rPr>
          <w:rFonts w:ascii="Times New Roman" w:hAnsi="Times New Roman" w:cs="Times New Roman"/>
          <w:iCs/>
          <w:sz w:val="24"/>
          <w:szCs w:val="24"/>
        </w:rPr>
        <w:t>72a</w:t>
      </w:r>
      <w:r w:rsidRPr="006E07CE">
        <w:rPr>
          <w:rFonts w:ascii="Times New Roman" w:hAnsi="Times New Roman" w:cs="Times New Roman"/>
          <w:sz w:val="24"/>
          <w:szCs w:val="24"/>
        </w:rPr>
        <w:t> a pri platení úhrady za sociálnu službu neuplatňuje </w:t>
      </w:r>
      <w:r w:rsidRPr="006E07CE">
        <w:rPr>
          <w:rFonts w:ascii="Times New Roman" w:hAnsi="Times New Roman" w:cs="Times New Roman"/>
          <w:iCs/>
          <w:sz w:val="24"/>
          <w:szCs w:val="24"/>
        </w:rPr>
        <w:t>§ 73 ods. 1 až 12</w:t>
      </w:r>
      <w:r w:rsidRPr="006E07CE">
        <w:rPr>
          <w:rFonts w:ascii="Times New Roman" w:hAnsi="Times New Roman" w:cs="Times New Roman"/>
          <w:sz w:val="24"/>
          <w:szCs w:val="24"/>
        </w:rPr>
        <w:t>,</w:t>
      </w:r>
    </w:p>
    <w:p w14:paraId="3A71C47D" w14:textId="77777777" w:rsidR="00C65EC0" w:rsidRPr="006E07CE" w:rsidRDefault="00C65EC0" w:rsidP="00AF59FC">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pri uzatváraní a vypovedaní zmluvy o poskytovaní sociálnej služby nepostupuje podľa </w:t>
      </w:r>
      <w:r w:rsidRPr="006E07CE">
        <w:rPr>
          <w:rFonts w:ascii="Times New Roman" w:hAnsi="Times New Roman" w:cs="Times New Roman"/>
          <w:iCs/>
          <w:sz w:val="24"/>
          <w:szCs w:val="24"/>
        </w:rPr>
        <w:t>§ 74 ods. 1</w:t>
      </w:r>
      <w:r w:rsidRPr="006E07CE">
        <w:rPr>
          <w:rFonts w:ascii="Times New Roman" w:hAnsi="Times New Roman" w:cs="Times New Roman"/>
          <w:sz w:val="24"/>
          <w:szCs w:val="24"/>
        </w:rPr>
        <w:t>, </w:t>
      </w:r>
      <w:hyperlink r:id="rId9" w:anchor="paragraf-74.odsek-2" w:tooltip="Odkaz na predpis alebo ustanovenie" w:history="1">
        <w:r w:rsidRPr="006E07CE">
          <w:rPr>
            <w:rStyle w:val="Hypertextovprepojenie"/>
            <w:rFonts w:ascii="Times New Roman" w:hAnsi="Times New Roman" w:cs="Times New Roman"/>
            <w:iCs/>
            <w:color w:val="auto"/>
            <w:sz w:val="24"/>
            <w:szCs w:val="24"/>
          </w:rPr>
          <w:t>2</w:t>
        </w:r>
      </w:hyperlink>
      <w:r w:rsidRPr="006E07CE">
        <w:rPr>
          <w:rFonts w:ascii="Times New Roman" w:hAnsi="Times New Roman" w:cs="Times New Roman"/>
          <w:sz w:val="24"/>
          <w:szCs w:val="24"/>
        </w:rPr>
        <w:t>, </w:t>
      </w:r>
      <w:r w:rsidRPr="006E07CE">
        <w:rPr>
          <w:rFonts w:ascii="Times New Roman" w:hAnsi="Times New Roman" w:cs="Times New Roman"/>
          <w:iCs/>
          <w:sz w:val="24"/>
          <w:szCs w:val="24"/>
        </w:rPr>
        <w:t>6 až 8</w:t>
      </w:r>
      <w:r w:rsidRPr="006E07CE">
        <w:rPr>
          <w:rFonts w:ascii="Times New Roman" w:hAnsi="Times New Roman" w:cs="Times New Roman"/>
          <w:sz w:val="24"/>
          <w:szCs w:val="24"/>
        </w:rPr>
        <w:t>, </w:t>
      </w:r>
      <w:r w:rsidRPr="006E07CE">
        <w:rPr>
          <w:rFonts w:ascii="Times New Roman" w:hAnsi="Times New Roman" w:cs="Times New Roman"/>
          <w:iCs/>
          <w:sz w:val="24"/>
          <w:szCs w:val="24"/>
        </w:rPr>
        <w:t>14 až 19</w:t>
      </w:r>
      <w:r w:rsidR="0078203C" w:rsidRPr="006E07CE">
        <w:rPr>
          <w:rStyle w:val="Hypertextovprepojenie"/>
          <w:rFonts w:ascii="Times New Roman" w:hAnsi="Times New Roman" w:cs="Times New Roman"/>
          <w:iCs/>
          <w:color w:val="auto"/>
          <w:sz w:val="24"/>
          <w:szCs w:val="24"/>
        </w:rPr>
        <w:t>,</w:t>
      </w:r>
    </w:p>
    <w:p w14:paraId="398BC4D4" w14:textId="77777777" w:rsidR="0078203C" w:rsidRPr="006E07CE" w:rsidRDefault="00C65EC0" w:rsidP="00AF59FC">
      <w:pPr>
        <w:pStyle w:val="Odsekzoznamu"/>
        <w:numPr>
          <w:ilvl w:val="0"/>
          <w:numId w:val="30"/>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nesplní povinnosť podľa § 105b ods. 2</w:t>
      </w:r>
      <w:r w:rsidR="00EE04B1" w:rsidRPr="006E07CE">
        <w:rPr>
          <w:rFonts w:ascii="Times New Roman" w:hAnsi="Times New Roman" w:cs="Times New Roman"/>
          <w:sz w:val="24"/>
          <w:szCs w:val="24"/>
        </w:rPr>
        <w:t xml:space="preserve"> a</w:t>
      </w:r>
      <w:r w:rsidR="00F003D6" w:rsidRPr="006E07CE">
        <w:rPr>
          <w:rFonts w:ascii="Times New Roman" w:hAnsi="Times New Roman" w:cs="Times New Roman"/>
          <w:sz w:val="24"/>
          <w:szCs w:val="24"/>
        </w:rPr>
        <w:t xml:space="preserve"> 3,</w:t>
      </w:r>
    </w:p>
    <w:p w14:paraId="420AD58D" w14:textId="77777777" w:rsidR="00C65EC0" w:rsidRPr="006E07CE" w:rsidRDefault="00C65EC0" w:rsidP="00AF59FC">
      <w:pPr>
        <w:pStyle w:val="Odsekzoznamu"/>
        <w:numPr>
          <w:ilvl w:val="0"/>
          <w:numId w:val="29"/>
        </w:numPr>
        <w:shd w:val="clear" w:color="auto" w:fill="FFFFFF" w:themeFill="background1"/>
        <w:tabs>
          <w:tab w:val="clear" w:pos="1080"/>
          <w:tab w:val="num" w:pos="709"/>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obec, ak nesplní povinnosť podľa § 105b ods. </w:t>
      </w:r>
      <w:r w:rsidR="00EE04B1" w:rsidRPr="006E07CE">
        <w:rPr>
          <w:rFonts w:ascii="Times New Roman" w:hAnsi="Times New Roman" w:cs="Times New Roman"/>
          <w:sz w:val="24"/>
          <w:szCs w:val="24"/>
        </w:rPr>
        <w:t>4</w:t>
      </w:r>
      <w:r w:rsidR="0078203C" w:rsidRPr="006E07CE">
        <w:rPr>
          <w:rFonts w:ascii="Times New Roman" w:hAnsi="Times New Roman" w:cs="Times New Roman"/>
          <w:sz w:val="24"/>
          <w:szCs w:val="24"/>
        </w:rPr>
        <w:t>,</w:t>
      </w:r>
    </w:p>
    <w:p w14:paraId="34AF6893" w14:textId="77777777" w:rsidR="00C65EC0" w:rsidRPr="006E07CE" w:rsidRDefault="00C65EC0" w:rsidP="00AF59FC">
      <w:pPr>
        <w:pStyle w:val="Odsekzoznamu"/>
        <w:numPr>
          <w:ilvl w:val="0"/>
          <w:numId w:val="29"/>
        </w:numPr>
        <w:shd w:val="clear" w:color="auto" w:fill="FFFFFF" w:themeFill="background1"/>
        <w:tabs>
          <w:tab w:val="clear" w:pos="1080"/>
          <w:tab w:val="num" w:pos="709"/>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vyšší územný celok, ak nesplní povinnosť podľa § 105b ods. </w:t>
      </w:r>
      <w:r w:rsidR="00F003D6" w:rsidRPr="006E07CE">
        <w:rPr>
          <w:rFonts w:ascii="Times New Roman" w:hAnsi="Times New Roman" w:cs="Times New Roman"/>
          <w:sz w:val="24"/>
          <w:szCs w:val="24"/>
        </w:rPr>
        <w:t>4</w:t>
      </w:r>
      <w:r w:rsidR="00EE04B1" w:rsidRPr="006E07CE">
        <w:rPr>
          <w:rFonts w:ascii="Times New Roman" w:hAnsi="Times New Roman" w:cs="Times New Roman"/>
          <w:sz w:val="24"/>
          <w:szCs w:val="24"/>
        </w:rPr>
        <w:t>.</w:t>
      </w:r>
      <w:r w:rsidR="00A472A2" w:rsidRPr="006E07CE">
        <w:rPr>
          <w:rFonts w:ascii="Times New Roman" w:hAnsi="Times New Roman" w:cs="Times New Roman"/>
          <w:sz w:val="24"/>
          <w:szCs w:val="24"/>
        </w:rPr>
        <w:t>“.</w:t>
      </w:r>
    </w:p>
    <w:p w14:paraId="484BADE3" w14:textId="77777777" w:rsidR="00C65EC0" w:rsidRPr="006E07CE" w:rsidRDefault="00C65EC0" w:rsidP="00AF59FC">
      <w:pPr>
        <w:pStyle w:val="Odsekzoznamu"/>
        <w:shd w:val="clear" w:color="auto" w:fill="FFFFFF" w:themeFill="background1"/>
        <w:spacing w:after="0" w:line="240" w:lineRule="auto"/>
        <w:ind w:left="426"/>
        <w:jc w:val="both"/>
        <w:rPr>
          <w:rFonts w:ascii="Times New Roman" w:hAnsi="Times New Roman" w:cs="Times New Roman"/>
          <w:sz w:val="24"/>
          <w:szCs w:val="24"/>
        </w:rPr>
      </w:pPr>
    </w:p>
    <w:p w14:paraId="1A5AB92E" w14:textId="77777777" w:rsidR="00C65EC0" w:rsidRPr="006E07CE" w:rsidRDefault="00C65EC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102 odseky 1 a 2 znejú:</w:t>
      </w:r>
    </w:p>
    <w:p w14:paraId="257ED9C7" w14:textId="77777777" w:rsidR="00C65EC0" w:rsidRPr="006E07CE" w:rsidRDefault="00C65EC0" w:rsidP="00C1165C">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„(1) Ministerstvo uloží páchateľovi správneho deliktu pokutu vo výške do 2 000 eur.</w:t>
      </w:r>
    </w:p>
    <w:p w14:paraId="0E756663" w14:textId="77777777" w:rsidR="00C65EC0" w:rsidRPr="006E07CE" w:rsidRDefault="00C65EC0" w:rsidP="00AF59FC">
      <w:pPr>
        <w:shd w:val="clear" w:color="auto" w:fill="FFFFFF" w:themeFill="background1"/>
        <w:spacing w:after="0" w:line="240" w:lineRule="auto"/>
        <w:ind w:left="426"/>
        <w:jc w:val="both"/>
        <w:rPr>
          <w:rFonts w:ascii="Times New Roman" w:hAnsi="Times New Roman" w:cs="Times New Roman"/>
          <w:sz w:val="24"/>
          <w:szCs w:val="24"/>
        </w:rPr>
      </w:pPr>
    </w:p>
    <w:p w14:paraId="48E59531" w14:textId="77777777" w:rsidR="00C65EC0" w:rsidRPr="006E07CE" w:rsidRDefault="00C65EC0" w:rsidP="00485BDB">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(2) Pokutu podľa odseku 1 možno uložiť do jedného roka odo dňa, keď ministerstvo zistilo spáchanie správneho deliktu, najneskôr do troch rokov odo dňa spáchania správneho deliktu.“.</w:t>
      </w:r>
    </w:p>
    <w:p w14:paraId="2A995F9B" w14:textId="77777777" w:rsidR="00C65EC0" w:rsidRPr="006E07CE" w:rsidRDefault="00C65EC0" w:rsidP="00AF59FC">
      <w:pPr>
        <w:shd w:val="clear" w:color="auto" w:fill="FFFFFF" w:themeFill="background1"/>
        <w:spacing w:after="0" w:line="240" w:lineRule="auto"/>
        <w:ind w:left="426"/>
        <w:jc w:val="both"/>
        <w:rPr>
          <w:rFonts w:ascii="Times New Roman" w:hAnsi="Times New Roman" w:cs="Times New Roman"/>
          <w:sz w:val="24"/>
          <w:szCs w:val="24"/>
        </w:rPr>
      </w:pPr>
    </w:p>
    <w:p w14:paraId="58F578E0" w14:textId="77777777" w:rsidR="00812A61" w:rsidRPr="006E07CE" w:rsidRDefault="00C65EC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102 ods. 3 sa slová „dopustenie sa“ nahrádza</w:t>
      </w:r>
      <w:r w:rsidR="00B25270" w:rsidRPr="006E07CE">
        <w:rPr>
          <w:rFonts w:ascii="Times New Roman" w:hAnsi="Times New Roman" w:cs="Times New Roman"/>
          <w:sz w:val="24"/>
          <w:szCs w:val="24"/>
        </w:rPr>
        <w:t>jú</w:t>
      </w:r>
      <w:r w:rsidRPr="006E07CE">
        <w:rPr>
          <w:rFonts w:ascii="Times New Roman" w:hAnsi="Times New Roman" w:cs="Times New Roman"/>
          <w:sz w:val="24"/>
          <w:szCs w:val="24"/>
        </w:rPr>
        <w:t xml:space="preserve"> slovom „spáchanie“.</w:t>
      </w:r>
    </w:p>
    <w:p w14:paraId="5C2B12B9" w14:textId="77777777" w:rsidR="00BF74B9" w:rsidRPr="006E07CE" w:rsidRDefault="00BF74B9"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7B7A2BE1" w14:textId="77777777" w:rsidR="00BF74B9" w:rsidRPr="006E07CE" w:rsidRDefault="00BF74B9"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V § 102 ods. 4 sa slová „Výnosy pokút uložených“ nahrádzajú slovami „Pokuty uložené“.</w:t>
      </w:r>
    </w:p>
    <w:p w14:paraId="22911DA6" w14:textId="77777777" w:rsidR="003636A6" w:rsidRPr="006E07CE" w:rsidRDefault="003636A6" w:rsidP="00AF59FC">
      <w:pPr>
        <w:shd w:val="clear" w:color="auto" w:fill="FFFFFF" w:themeFill="background1"/>
        <w:spacing w:after="0" w:line="240" w:lineRule="auto"/>
        <w:ind w:left="426"/>
        <w:jc w:val="both"/>
        <w:rPr>
          <w:rFonts w:ascii="Times New Roman" w:hAnsi="Times New Roman" w:cs="Times New Roman"/>
          <w:sz w:val="24"/>
          <w:szCs w:val="24"/>
        </w:rPr>
      </w:pPr>
    </w:p>
    <w:p w14:paraId="342B34FC" w14:textId="77777777" w:rsidR="00DF10F0" w:rsidRPr="006E07CE"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Za štrnástu časť sa vkladá nová pätnásta časť, ktorá vrátane nadpisu znie:</w:t>
      </w:r>
    </w:p>
    <w:p w14:paraId="789C6C8D" w14:textId="77777777" w:rsidR="000C12D6" w:rsidRPr="006E07CE" w:rsidRDefault="000C12D6" w:rsidP="00AF59FC">
      <w:pPr>
        <w:shd w:val="clear" w:color="auto" w:fill="FFFFFF" w:themeFill="background1"/>
        <w:spacing w:after="0" w:line="240" w:lineRule="auto"/>
        <w:ind w:left="360"/>
        <w:jc w:val="center"/>
        <w:rPr>
          <w:rFonts w:ascii="Times New Roman" w:hAnsi="Times New Roman" w:cs="Times New Roman"/>
          <w:b/>
          <w:caps/>
          <w:sz w:val="24"/>
          <w:szCs w:val="24"/>
        </w:rPr>
      </w:pPr>
    </w:p>
    <w:p w14:paraId="4914E8AA" w14:textId="77777777" w:rsidR="00EB6B39" w:rsidRDefault="00EB6B39" w:rsidP="00AF59FC">
      <w:pPr>
        <w:shd w:val="clear" w:color="auto" w:fill="FFFFFF" w:themeFill="background1"/>
        <w:spacing w:after="0" w:line="240" w:lineRule="auto"/>
        <w:ind w:left="360"/>
        <w:jc w:val="center"/>
        <w:rPr>
          <w:rFonts w:ascii="Times New Roman" w:hAnsi="Times New Roman" w:cs="Times New Roman"/>
          <w:b/>
          <w:caps/>
          <w:sz w:val="24"/>
          <w:szCs w:val="24"/>
        </w:rPr>
      </w:pPr>
    </w:p>
    <w:p w14:paraId="103F58A5" w14:textId="77777777" w:rsidR="00EB6B39" w:rsidRDefault="00EB6B39" w:rsidP="00AF59FC">
      <w:pPr>
        <w:shd w:val="clear" w:color="auto" w:fill="FFFFFF" w:themeFill="background1"/>
        <w:spacing w:after="0" w:line="240" w:lineRule="auto"/>
        <w:ind w:left="360"/>
        <w:jc w:val="center"/>
        <w:rPr>
          <w:rFonts w:ascii="Times New Roman" w:hAnsi="Times New Roman" w:cs="Times New Roman"/>
          <w:b/>
          <w:caps/>
          <w:sz w:val="24"/>
          <w:szCs w:val="24"/>
        </w:rPr>
      </w:pPr>
    </w:p>
    <w:p w14:paraId="7C0B28C1" w14:textId="77777777" w:rsidR="00EB6B39" w:rsidRDefault="00EB6B39" w:rsidP="00AF59FC">
      <w:pPr>
        <w:shd w:val="clear" w:color="auto" w:fill="FFFFFF" w:themeFill="background1"/>
        <w:spacing w:after="0" w:line="240" w:lineRule="auto"/>
        <w:ind w:left="360"/>
        <w:jc w:val="center"/>
        <w:rPr>
          <w:rFonts w:ascii="Times New Roman" w:hAnsi="Times New Roman" w:cs="Times New Roman"/>
          <w:b/>
          <w:caps/>
          <w:sz w:val="24"/>
          <w:szCs w:val="24"/>
        </w:rPr>
      </w:pPr>
    </w:p>
    <w:p w14:paraId="42C2B195" w14:textId="77777777" w:rsidR="00EB6B39" w:rsidRDefault="00EB6B39" w:rsidP="00AF59FC">
      <w:pPr>
        <w:shd w:val="clear" w:color="auto" w:fill="FFFFFF" w:themeFill="background1"/>
        <w:spacing w:after="0" w:line="240" w:lineRule="auto"/>
        <w:ind w:left="360"/>
        <w:jc w:val="center"/>
        <w:rPr>
          <w:rFonts w:ascii="Times New Roman" w:hAnsi="Times New Roman" w:cs="Times New Roman"/>
          <w:b/>
          <w:caps/>
          <w:sz w:val="24"/>
          <w:szCs w:val="24"/>
        </w:rPr>
      </w:pPr>
    </w:p>
    <w:p w14:paraId="72069FC4" w14:textId="77777777" w:rsidR="00EB6B39" w:rsidRDefault="00EB6B39" w:rsidP="00AF59FC">
      <w:pPr>
        <w:shd w:val="clear" w:color="auto" w:fill="FFFFFF" w:themeFill="background1"/>
        <w:spacing w:after="0" w:line="240" w:lineRule="auto"/>
        <w:ind w:left="360"/>
        <w:jc w:val="center"/>
        <w:rPr>
          <w:rFonts w:ascii="Times New Roman" w:hAnsi="Times New Roman" w:cs="Times New Roman"/>
          <w:b/>
          <w:caps/>
          <w:sz w:val="24"/>
          <w:szCs w:val="24"/>
        </w:rPr>
      </w:pPr>
    </w:p>
    <w:p w14:paraId="23FD6897" w14:textId="3C75107F" w:rsidR="00DF10F0" w:rsidRPr="006E07CE" w:rsidRDefault="00DF10F0" w:rsidP="00AF59FC">
      <w:pPr>
        <w:shd w:val="clear" w:color="auto" w:fill="FFFFFF" w:themeFill="background1"/>
        <w:spacing w:after="0" w:line="240" w:lineRule="auto"/>
        <w:ind w:left="360"/>
        <w:jc w:val="center"/>
        <w:rPr>
          <w:rFonts w:ascii="Times New Roman" w:hAnsi="Times New Roman" w:cs="Times New Roman"/>
          <w:b/>
          <w:caps/>
          <w:sz w:val="24"/>
          <w:szCs w:val="24"/>
        </w:rPr>
      </w:pPr>
      <w:r w:rsidRPr="006E07CE">
        <w:rPr>
          <w:rFonts w:ascii="Times New Roman" w:hAnsi="Times New Roman" w:cs="Times New Roman"/>
          <w:b/>
          <w:caps/>
          <w:sz w:val="24"/>
          <w:szCs w:val="24"/>
        </w:rPr>
        <w:lastRenderedPageBreak/>
        <w:t>„PäTNÁSTA ČASŤ</w:t>
      </w:r>
    </w:p>
    <w:p w14:paraId="4BA23D00" w14:textId="77777777" w:rsidR="00DF10F0" w:rsidRPr="006E07CE" w:rsidRDefault="00DF10F0" w:rsidP="00AF59FC">
      <w:pPr>
        <w:shd w:val="clear" w:color="auto" w:fill="FFFFFF" w:themeFill="background1"/>
        <w:spacing w:after="0" w:line="240" w:lineRule="auto"/>
        <w:ind w:left="360"/>
        <w:jc w:val="center"/>
        <w:rPr>
          <w:rFonts w:ascii="Times New Roman" w:hAnsi="Times New Roman" w:cs="Times New Roman"/>
          <w:b/>
          <w:caps/>
          <w:sz w:val="24"/>
          <w:szCs w:val="24"/>
        </w:rPr>
      </w:pPr>
      <w:r w:rsidRPr="006E07CE">
        <w:rPr>
          <w:rFonts w:ascii="Times New Roman" w:hAnsi="Times New Roman" w:cs="Times New Roman"/>
          <w:b/>
          <w:caps/>
          <w:sz w:val="24"/>
          <w:szCs w:val="24"/>
        </w:rPr>
        <w:t>INFORMAČNÝ SYSTÉM SOCIÁLNYCH SLUŽIEB</w:t>
      </w:r>
    </w:p>
    <w:p w14:paraId="2A0B022B" w14:textId="77777777" w:rsidR="00DF10F0" w:rsidRPr="006E07CE" w:rsidRDefault="00DF10F0" w:rsidP="00AF59FC">
      <w:pPr>
        <w:shd w:val="clear" w:color="auto" w:fill="FFFFFF" w:themeFill="background1"/>
        <w:spacing w:after="0" w:line="240" w:lineRule="auto"/>
        <w:ind w:left="360"/>
        <w:jc w:val="center"/>
        <w:rPr>
          <w:rFonts w:ascii="Times New Roman" w:hAnsi="Times New Roman" w:cs="Times New Roman"/>
          <w:b/>
          <w:caps/>
          <w:sz w:val="24"/>
          <w:szCs w:val="24"/>
        </w:rPr>
      </w:pPr>
    </w:p>
    <w:p w14:paraId="035EE4F2" w14:textId="77777777" w:rsidR="00DF10F0" w:rsidRPr="006E07CE" w:rsidRDefault="00DF10F0" w:rsidP="00AF59FC">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105a</w:t>
      </w:r>
    </w:p>
    <w:p w14:paraId="6A81C9AA" w14:textId="77777777" w:rsidR="00DF10F0" w:rsidRPr="006E07CE" w:rsidRDefault="00DF10F0" w:rsidP="00AF59FC">
      <w:pPr>
        <w:shd w:val="clear" w:color="auto" w:fill="FFFFFF" w:themeFill="background1"/>
        <w:spacing w:after="0" w:line="240" w:lineRule="auto"/>
        <w:ind w:left="360"/>
        <w:jc w:val="center"/>
        <w:rPr>
          <w:rFonts w:ascii="Times New Roman" w:hAnsi="Times New Roman" w:cs="Times New Roman"/>
          <w:b/>
          <w:caps/>
          <w:sz w:val="24"/>
          <w:szCs w:val="24"/>
        </w:rPr>
      </w:pPr>
    </w:p>
    <w:p w14:paraId="10226FFA" w14:textId="77777777" w:rsidR="00DF10F0" w:rsidRPr="006E07CE" w:rsidRDefault="00DF10F0" w:rsidP="00485BDB">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(1) Informačný systém sociálnych služieb je informačný systém verejnej</w:t>
      </w:r>
      <w:r w:rsidR="005B06E0" w:rsidRPr="006E07CE">
        <w:rPr>
          <w:rFonts w:ascii="Times New Roman" w:hAnsi="Times New Roman" w:cs="Times New Roman"/>
          <w:sz w:val="24"/>
          <w:szCs w:val="24"/>
        </w:rPr>
        <w:t xml:space="preserve"> správy</w:t>
      </w:r>
      <w:r w:rsidR="005B06E0" w:rsidRPr="006E07CE">
        <w:rPr>
          <w:rFonts w:ascii="Times New Roman" w:hAnsi="Times New Roman" w:cs="Times New Roman"/>
          <w:sz w:val="24"/>
          <w:szCs w:val="24"/>
          <w:vertAlign w:val="superscript"/>
        </w:rPr>
        <w:t>5</w:t>
      </w:r>
      <w:r w:rsidR="00B71557" w:rsidRPr="006E07CE">
        <w:rPr>
          <w:rFonts w:ascii="Times New Roman" w:hAnsi="Times New Roman" w:cs="Times New Roman"/>
          <w:sz w:val="24"/>
          <w:szCs w:val="24"/>
          <w:vertAlign w:val="superscript"/>
        </w:rPr>
        <w:t>9</w:t>
      </w:r>
      <w:r w:rsidR="005B06E0" w:rsidRPr="006E07CE">
        <w:rPr>
          <w:rFonts w:ascii="Times New Roman" w:hAnsi="Times New Roman" w:cs="Times New Roman"/>
          <w:sz w:val="24"/>
          <w:szCs w:val="24"/>
        </w:rPr>
        <w:t>)</w:t>
      </w:r>
      <w:r w:rsidR="000C12D6" w:rsidRPr="006E07CE">
        <w:rPr>
          <w:rFonts w:ascii="Times New Roman" w:hAnsi="Times New Roman" w:cs="Times New Roman"/>
          <w:sz w:val="24"/>
          <w:szCs w:val="24"/>
        </w:rPr>
        <w:t xml:space="preserve"> </w:t>
      </w:r>
      <w:r w:rsidRPr="006E07CE">
        <w:rPr>
          <w:rFonts w:ascii="Times New Roman" w:hAnsi="Times New Roman" w:cs="Times New Roman"/>
          <w:sz w:val="24"/>
          <w:szCs w:val="24"/>
        </w:rPr>
        <w:t>na úseku práce, sociálnych vecí a rodiny v oblasti sociálnych služieb.</w:t>
      </w:r>
    </w:p>
    <w:p w14:paraId="142E8EE8" w14:textId="77777777" w:rsidR="00DF10F0" w:rsidRPr="006E07CE" w:rsidRDefault="00DF10F0" w:rsidP="00485BDB">
      <w:pPr>
        <w:shd w:val="clear" w:color="auto" w:fill="FFFFFF" w:themeFill="background1"/>
        <w:spacing w:after="0" w:line="240" w:lineRule="auto"/>
        <w:ind w:left="426"/>
        <w:jc w:val="both"/>
        <w:rPr>
          <w:rFonts w:ascii="Times New Roman" w:hAnsi="Times New Roman" w:cs="Times New Roman"/>
          <w:sz w:val="24"/>
          <w:szCs w:val="24"/>
        </w:rPr>
      </w:pPr>
    </w:p>
    <w:p w14:paraId="592D1FE3" w14:textId="77777777" w:rsidR="00DF10F0" w:rsidRPr="006E07CE" w:rsidRDefault="00DF10F0" w:rsidP="00485BDB">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(2) V informačnom systéme sociálnych služieb sa</w:t>
      </w:r>
    </w:p>
    <w:p w14:paraId="332D3DDA" w14:textId="77777777" w:rsidR="00533FD7" w:rsidRPr="006E07CE" w:rsidRDefault="00533FD7" w:rsidP="00485BDB">
      <w:pPr>
        <w:pStyle w:val="Standard"/>
        <w:numPr>
          <w:ilvl w:val="0"/>
          <w:numId w:val="15"/>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vedie</w:t>
      </w:r>
    </w:p>
    <w:p w14:paraId="69AAADBB" w14:textId="77777777" w:rsidR="00533FD7" w:rsidRPr="006E07CE" w:rsidRDefault="00533FD7" w:rsidP="00485BDB">
      <w:pPr>
        <w:pStyle w:val="Standard"/>
        <w:numPr>
          <w:ilvl w:val="0"/>
          <w:numId w:val="16"/>
        </w:numPr>
        <w:shd w:val="clear" w:color="auto" w:fill="FFFFFF" w:themeFill="background1"/>
        <w:ind w:left="993" w:hanging="284"/>
        <w:jc w:val="both"/>
        <w:rPr>
          <w:rFonts w:ascii="Times New Roman" w:hAnsi="Times New Roman" w:cs="Times New Roman"/>
        </w:rPr>
      </w:pPr>
      <w:r w:rsidRPr="006E07CE">
        <w:rPr>
          <w:rFonts w:ascii="Times New Roman" w:hAnsi="Times New Roman" w:cs="Times New Roman"/>
        </w:rPr>
        <w:t>register,</w:t>
      </w:r>
    </w:p>
    <w:p w14:paraId="53D7E175" w14:textId="77777777" w:rsidR="00533FD7" w:rsidRPr="006E07CE" w:rsidRDefault="00533FD7" w:rsidP="00485BDB">
      <w:pPr>
        <w:pStyle w:val="Standard"/>
        <w:numPr>
          <w:ilvl w:val="0"/>
          <w:numId w:val="16"/>
        </w:numPr>
        <w:shd w:val="clear" w:color="auto" w:fill="FFFFFF" w:themeFill="background1"/>
        <w:ind w:left="993" w:hanging="284"/>
        <w:jc w:val="both"/>
        <w:rPr>
          <w:rFonts w:ascii="Times New Roman" w:hAnsi="Times New Roman" w:cs="Times New Roman"/>
        </w:rPr>
      </w:pPr>
      <w:r w:rsidRPr="006E07CE">
        <w:rPr>
          <w:rFonts w:ascii="Times New Roman" w:hAnsi="Times New Roman" w:cs="Times New Roman"/>
        </w:rPr>
        <w:t>register obmedzení,</w:t>
      </w:r>
    </w:p>
    <w:p w14:paraId="1BF12F61" w14:textId="77777777" w:rsidR="00533FD7" w:rsidRPr="006E07CE" w:rsidRDefault="00533FD7" w:rsidP="00485BDB">
      <w:pPr>
        <w:pStyle w:val="Standard"/>
        <w:numPr>
          <w:ilvl w:val="0"/>
          <w:numId w:val="15"/>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prijímajú žiadost</w:t>
      </w:r>
      <w:r w:rsidR="0054454B" w:rsidRPr="006E07CE">
        <w:rPr>
          <w:rFonts w:ascii="Times New Roman" w:hAnsi="Times New Roman" w:cs="Times New Roman"/>
        </w:rPr>
        <w:t>i</w:t>
      </w:r>
      <w:r w:rsidRPr="006E07CE">
        <w:rPr>
          <w:rFonts w:ascii="Times New Roman" w:hAnsi="Times New Roman" w:cs="Times New Roman"/>
        </w:rPr>
        <w:t xml:space="preserve"> podľa §</w:t>
      </w:r>
      <w:r w:rsidR="000C12D6" w:rsidRPr="006E07CE">
        <w:rPr>
          <w:rFonts w:ascii="Times New Roman" w:hAnsi="Times New Roman" w:cs="Times New Roman"/>
        </w:rPr>
        <w:t> </w:t>
      </w:r>
      <w:r w:rsidRPr="006E07CE">
        <w:rPr>
          <w:rFonts w:ascii="Times New Roman" w:hAnsi="Times New Roman" w:cs="Times New Roman"/>
        </w:rPr>
        <w:t>78b ods. 1</w:t>
      </w:r>
      <w:r w:rsidR="004748F8" w:rsidRPr="006E07CE">
        <w:rPr>
          <w:rFonts w:ascii="Times New Roman" w:hAnsi="Times New Roman" w:cs="Times New Roman"/>
        </w:rPr>
        <w:t xml:space="preserve"> a žiadosti </w:t>
      </w:r>
      <w:r w:rsidR="009B3641" w:rsidRPr="006E07CE">
        <w:rPr>
          <w:rFonts w:ascii="Times New Roman" w:hAnsi="Times New Roman" w:cs="Times New Roman"/>
        </w:rPr>
        <w:t>o odpustenie zmeškania lehoty podľa §</w:t>
      </w:r>
      <w:r w:rsidR="007E6113" w:rsidRPr="006E07CE">
        <w:rPr>
          <w:rFonts w:ascii="Times New Roman" w:hAnsi="Times New Roman" w:cs="Times New Roman"/>
        </w:rPr>
        <w:t> </w:t>
      </w:r>
      <w:r w:rsidR="009B3641" w:rsidRPr="006E07CE">
        <w:rPr>
          <w:rFonts w:ascii="Times New Roman" w:hAnsi="Times New Roman" w:cs="Times New Roman"/>
        </w:rPr>
        <w:t xml:space="preserve">78b ods. 2 </w:t>
      </w:r>
      <w:r w:rsidR="00097984" w:rsidRPr="006E07CE">
        <w:rPr>
          <w:rFonts w:ascii="Times New Roman" w:hAnsi="Times New Roman" w:cs="Times New Roman"/>
        </w:rPr>
        <w:t>a vedie evidencia týchto žiadostí</w:t>
      </w:r>
      <w:r w:rsidRPr="006E07CE">
        <w:rPr>
          <w:rFonts w:ascii="Times New Roman" w:hAnsi="Times New Roman" w:cs="Times New Roman"/>
        </w:rPr>
        <w:t>,</w:t>
      </w:r>
    </w:p>
    <w:p w14:paraId="0EB368F8" w14:textId="77777777" w:rsidR="00533FD7" w:rsidRPr="006E07CE" w:rsidRDefault="00533FD7" w:rsidP="00485BDB">
      <w:pPr>
        <w:pStyle w:val="Standard"/>
        <w:numPr>
          <w:ilvl w:val="0"/>
          <w:numId w:val="15"/>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 xml:space="preserve">vedie evidencia osôb </w:t>
      </w:r>
      <w:r w:rsidR="00944949" w:rsidRPr="006E07CE">
        <w:rPr>
          <w:rFonts w:ascii="Times New Roman" w:hAnsi="Times New Roman" w:cs="Times New Roman"/>
        </w:rPr>
        <w:t>v súvislosti s</w:t>
      </w:r>
    </w:p>
    <w:p w14:paraId="13CEA593" w14:textId="77777777" w:rsidR="00C83793" w:rsidRPr="006E07CE" w:rsidRDefault="00533FD7" w:rsidP="00485BDB">
      <w:pPr>
        <w:pStyle w:val="Standard"/>
        <w:numPr>
          <w:ilvl w:val="0"/>
          <w:numId w:val="17"/>
        </w:numPr>
        <w:shd w:val="clear" w:color="auto" w:fill="FFFFFF" w:themeFill="background1"/>
        <w:ind w:left="993" w:hanging="285"/>
        <w:jc w:val="both"/>
        <w:rPr>
          <w:rFonts w:ascii="Times New Roman" w:hAnsi="Times New Roman" w:cs="Times New Roman"/>
        </w:rPr>
      </w:pPr>
      <w:r w:rsidRPr="006E07CE">
        <w:rPr>
          <w:rFonts w:ascii="Times New Roman" w:hAnsi="Times New Roman" w:cs="Times New Roman"/>
        </w:rPr>
        <w:t>poskytovan</w:t>
      </w:r>
      <w:r w:rsidR="00944949" w:rsidRPr="006E07CE">
        <w:rPr>
          <w:rFonts w:ascii="Times New Roman" w:hAnsi="Times New Roman" w:cs="Times New Roman"/>
        </w:rPr>
        <w:t>ím</w:t>
      </w:r>
      <w:r w:rsidRPr="006E07CE">
        <w:rPr>
          <w:rFonts w:ascii="Times New Roman" w:hAnsi="Times New Roman" w:cs="Times New Roman"/>
        </w:rPr>
        <w:t xml:space="preserve"> finančnej podpory</w:t>
      </w:r>
    </w:p>
    <w:p w14:paraId="79B2A3B5" w14:textId="77777777" w:rsidR="00C83793" w:rsidRPr="006E07CE" w:rsidRDefault="00485BDB" w:rsidP="00485BDB">
      <w:pPr>
        <w:pStyle w:val="Standard"/>
        <w:numPr>
          <w:ilvl w:val="0"/>
          <w:numId w:val="31"/>
        </w:numPr>
        <w:shd w:val="clear" w:color="auto" w:fill="FFFFFF" w:themeFill="background1"/>
        <w:ind w:left="1276" w:firstLine="0"/>
        <w:jc w:val="both"/>
        <w:rPr>
          <w:rFonts w:ascii="Times New Roman" w:hAnsi="Times New Roman" w:cs="Times New Roman"/>
        </w:rPr>
      </w:pPr>
      <w:r>
        <w:rPr>
          <w:rFonts w:ascii="Times New Roman" w:hAnsi="Times New Roman" w:cs="Times New Roman"/>
        </w:rPr>
        <w:t xml:space="preserve"> </w:t>
      </w:r>
      <w:r w:rsidR="00533FD7" w:rsidRPr="006E07CE">
        <w:rPr>
          <w:rFonts w:ascii="Times New Roman" w:hAnsi="Times New Roman" w:cs="Times New Roman"/>
        </w:rPr>
        <w:t xml:space="preserve">ministerstvom </w:t>
      </w:r>
      <w:r w:rsidR="00C83793" w:rsidRPr="006E07CE">
        <w:rPr>
          <w:rFonts w:ascii="Times New Roman" w:hAnsi="Times New Roman" w:cs="Times New Roman"/>
        </w:rPr>
        <w:t xml:space="preserve">v rozsahu </w:t>
      </w:r>
      <w:r w:rsidR="00533FD7" w:rsidRPr="006E07CE">
        <w:rPr>
          <w:rFonts w:ascii="Times New Roman" w:hAnsi="Times New Roman" w:cs="Times New Roman"/>
        </w:rPr>
        <w:t>podľa § 79 ods. 1 písm. h) bodov 2</w:t>
      </w:r>
      <w:r w:rsidR="00E52078" w:rsidRPr="006E07CE">
        <w:rPr>
          <w:rFonts w:ascii="Times New Roman" w:hAnsi="Times New Roman" w:cs="Times New Roman"/>
        </w:rPr>
        <w:t>a</w:t>
      </w:r>
      <w:r w:rsidR="00533FD7" w:rsidRPr="006E07CE">
        <w:rPr>
          <w:rFonts w:ascii="Times New Roman" w:hAnsi="Times New Roman" w:cs="Times New Roman"/>
        </w:rPr>
        <w:t>. a</w:t>
      </w:r>
      <w:r w:rsidR="00E52078" w:rsidRPr="006E07CE">
        <w:rPr>
          <w:rFonts w:ascii="Times New Roman" w:hAnsi="Times New Roman" w:cs="Times New Roman"/>
        </w:rPr>
        <w:t> </w:t>
      </w:r>
      <w:r w:rsidR="00533FD7" w:rsidRPr="006E07CE">
        <w:rPr>
          <w:rFonts w:ascii="Times New Roman" w:hAnsi="Times New Roman" w:cs="Times New Roman"/>
        </w:rPr>
        <w:t>2</w:t>
      </w:r>
      <w:r w:rsidR="00E52078" w:rsidRPr="006E07CE">
        <w:rPr>
          <w:rFonts w:ascii="Times New Roman" w:hAnsi="Times New Roman" w:cs="Times New Roman"/>
        </w:rPr>
        <w:t>b</w:t>
      </w:r>
      <w:r w:rsidR="00533FD7" w:rsidRPr="006E07CE">
        <w:rPr>
          <w:rFonts w:ascii="Times New Roman" w:hAnsi="Times New Roman" w:cs="Times New Roman"/>
        </w:rPr>
        <w:t>.,</w:t>
      </w:r>
    </w:p>
    <w:p w14:paraId="553F5681" w14:textId="77777777" w:rsidR="00C83793" w:rsidRPr="006E07CE" w:rsidRDefault="00485BDB" w:rsidP="00485BDB">
      <w:pPr>
        <w:pStyle w:val="Standard"/>
        <w:numPr>
          <w:ilvl w:val="0"/>
          <w:numId w:val="31"/>
        </w:numPr>
        <w:shd w:val="clear" w:color="auto" w:fill="FFFFFF" w:themeFill="background1"/>
        <w:ind w:left="1276" w:firstLine="0"/>
        <w:jc w:val="both"/>
        <w:rPr>
          <w:rFonts w:ascii="Times New Roman" w:hAnsi="Times New Roman" w:cs="Times New Roman"/>
        </w:rPr>
      </w:pPr>
      <w:r>
        <w:rPr>
          <w:rFonts w:ascii="Times New Roman" w:hAnsi="Times New Roman" w:cs="Times New Roman"/>
        </w:rPr>
        <w:t xml:space="preserve"> </w:t>
      </w:r>
      <w:r w:rsidR="00533FD7" w:rsidRPr="006E07CE">
        <w:rPr>
          <w:rFonts w:ascii="Times New Roman" w:hAnsi="Times New Roman" w:cs="Times New Roman"/>
        </w:rPr>
        <w:t xml:space="preserve">obcou </w:t>
      </w:r>
      <w:r w:rsidR="00C83793" w:rsidRPr="006E07CE">
        <w:rPr>
          <w:rFonts w:ascii="Times New Roman" w:hAnsi="Times New Roman" w:cs="Times New Roman"/>
        </w:rPr>
        <w:t xml:space="preserve">v rozsahu </w:t>
      </w:r>
      <w:r w:rsidR="00533FD7" w:rsidRPr="006E07CE">
        <w:rPr>
          <w:rFonts w:ascii="Times New Roman" w:hAnsi="Times New Roman" w:cs="Times New Roman"/>
        </w:rPr>
        <w:t>podľa §</w:t>
      </w:r>
      <w:r w:rsidR="000C12D6" w:rsidRPr="006E07CE">
        <w:rPr>
          <w:rFonts w:ascii="Times New Roman" w:hAnsi="Times New Roman" w:cs="Times New Roman"/>
        </w:rPr>
        <w:t> </w:t>
      </w:r>
      <w:r w:rsidR="00533FD7" w:rsidRPr="006E07CE">
        <w:rPr>
          <w:rFonts w:ascii="Times New Roman" w:hAnsi="Times New Roman" w:cs="Times New Roman"/>
        </w:rPr>
        <w:t>80</w:t>
      </w:r>
      <w:r w:rsidR="000C12D6" w:rsidRPr="006E07CE">
        <w:rPr>
          <w:rFonts w:ascii="Times New Roman" w:hAnsi="Times New Roman" w:cs="Times New Roman"/>
        </w:rPr>
        <w:t> </w:t>
      </w:r>
      <w:r w:rsidR="00533FD7" w:rsidRPr="006E07CE">
        <w:rPr>
          <w:rFonts w:ascii="Times New Roman" w:hAnsi="Times New Roman" w:cs="Times New Roman"/>
        </w:rPr>
        <w:t>písm. q) bodov 2</w:t>
      </w:r>
      <w:r w:rsidR="00E52078" w:rsidRPr="006E07CE">
        <w:rPr>
          <w:rFonts w:ascii="Times New Roman" w:hAnsi="Times New Roman" w:cs="Times New Roman"/>
        </w:rPr>
        <w:t>a</w:t>
      </w:r>
      <w:r w:rsidR="00533FD7" w:rsidRPr="006E07CE">
        <w:rPr>
          <w:rFonts w:ascii="Times New Roman" w:hAnsi="Times New Roman" w:cs="Times New Roman"/>
        </w:rPr>
        <w:t>.</w:t>
      </w:r>
      <w:r w:rsidR="00070FFE" w:rsidRPr="006E07CE">
        <w:rPr>
          <w:rFonts w:ascii="Times New Roman" w:hAnsi="Times New Roman" w:cs="Times New Roman"/>
        </w:rPr>
        <w:t> </w:t>
      </w:r>
      <w:r w:rsidR="00533FD7" w:rsidRPr="006E07CE">
        <w:rPr>
          <w:rFonts w:ascii="Times New Roman" w:hAnsi="Times New Roman" w:cs="Times New Roman"/>
        </w:rPr>
        <w:t>a</w:t>
      </w:r>
      <w:r w:rsidR="00E52078" w:rsidRPr="006E07CE">
        <w:rPr>
          <w:rFonts w:ascii="Times New Roman" w:hAnsi="Times New Roman" w:cs="Times New Roman"/>
        </w:rPr>
        <w:t> </w:t>
      </w:r>
      <w:r w:rsidR="00533FD7" w:rsidRPr="006E07CE">
        <w:rPr>
          <w:rFonts w:ascii="Times New Roman" w:hAnsi="Times New Roman" w:cs="Times New Roman"/>
        </w:rPr>
        <w:t>2</w:t>
      </w:r>
      <w:r w:rsidR="00E52078" w:rsidRPr="006E07CE">
        <w:rPr>
          <w:rFonts w:ascii="Times New Roman" w:hAnsi="Times New Roman" w:cs="Times New Roman"/>
        </w:rPr>
        <w:t>b</w:t>
      </w:r>
      <w:r w:rsidR="00533FD7" w:rsidRPr="006E07CE">
        <w:rPr>
          <w:rFonts w:ascii="Times New Roman" w:hAnsi="Times New Roman" w:cs="Times New Roman"/>
        </w:rPr>
        <w:t>.</w:t>
      </w:r>
      <w:r w:rsidR="00C83793" w:rsidRPr="006E07CE">
        <w:rPr>
          <w:rFonts w:ascii="Times New Roman" w:hAnsi="Times New Roman" w:cs="Times New Roman"/>
        </w:rPr>
        <w:t>,</w:t>
      </w:r>
    </w:p>
    <w:p w14:paraId="79E68786" w14:textId="77777777" w:rsidR="00533FD7" w:rsidRPr="006E07CE" w:rsidRDefault="00485BDB" w:rsidP="00485BDB">
      <w:pPr>
        <w:pStyle w:val="Standard"/>
        <w:numPr>
          <w:ilvl w:val="0"/>
          <w:numId w:val="31"/>
        </w:numPr>
        <w:shd w:val="clear" w:color="auto" w:fill="FFFFFF" w:themeFill="background1"/>
        <w:ind w:left="1276" w:firstLine="0"/>
        <w:jc w:val="both"/>
        <w:rPr>
          <w:rFonts w:ascii="Times New Roman" w:hAnsi="Times New Roman" w:cs="Times New Roman"/>
        </w:rPr>
      </w:pPr>
      <w:r>
        <w:rPr>
          <w:rFonts w:ascii="Times New Roman" w:hAnsi="Times New Roman" w:cs="Times New Roman"/>
        </w:rPr>
        <w:t xml:space="preserve"> </w:t>
      </w:r>
      <w:r w:rsidR="00533FD7" w:rsidRPr="006E07CE">
        <w:rPr>
          <w:rFonts w:ascii="Times New Roman" w:hAnsi="Times New Roman" w:cs="Times New Roman"/>
        </w:rPr>
        <w:t xml:space="preserve">vyšším územným celkom </w:t>
      </w:r>
      <w:r w:rsidR="00C83793" w:rsidRPr="006E07CE">
        <w:rPr>
          <w:rFonts w:ascii="Times New Roman" w:hAnsi="Times New Roman" w:cs="Times New Roman"/>
        </w:rPr>
        <w:t xml:space="preserve">v rozsahu </w:t>
      </w:r>
      <w:r w:rsidR="00533FD7" w:rsidRPr="006E07CE">
        <w:rPr>
          <w:rFonts w:ascii="Times New Roman" w:hAnsi="Times New Roman" w:cs="Times New Roman"/>
        </w:rPr>
        <w:t>podľa § 81 písm. v) bodov 2</w:t>
      </w:r>
      <w:r w:rsidR="00E52078" w:rsidRPr="006E07CE">
        <w:rPr>
          <w:rFonts w:ascii="Times New Roman" w:hAnsi="Times New Roman" w:cs="Times New Roman"/>
        </w:rPr>
        <w:t>a</w:t>
      </w:r>
      <w:r w:rsidR="00533FD7" w:rsidRPr="006E07CE">
        <w:rPr>
          <w:rFonts w:ascii="Times New Roman" w:hAnsi="Times New Roman" w:cs="Times New Roman"/>
        </w:rPr>
        <w:t>. a</w:t>
      </w:r>
      <w:r w:rsidR="00E52078" w:rsidRPr="006E07CE">
        <w:rPr>
          <w:rFonts w:ascii="Times New Roman" w:hAnsi="Times New Roman" w:cs="Times New Roman"/>
        </w:rPr>
        <w:t> </w:t>
      </w:r>
      <w:r w:rsidR="00533FD7" w:rsidRPr="006E07CE">
        <w:rPr>
          <w:rFonts w:ascii="Times New Roman" w:hAnsi="Times New Roman" w:cs="Times New Roman"/>
        </w:rPr>
        <w:t>2</w:t>
      </w:r>
      <w:r w:rsidR="00E52078" w:rsidRPr="006E07CE">
        <w:rPr>
          <w:rFonts w:ascii="Times New Roman" w:hAnsi="Times New Roman" w:cs="Times New Roman"/>
        </w:rPr>
        <w:t>b</w:t>
      </w:r>
      <w:r w:rsidR="00533FD7" w:rsidRPr="006E07CE">
        <w:rPr>
          <w:rFonts w:ascii="Times New Roman" w:hAnsi="Times New Roman" w:cs="Times New Roman"/>
        </w:rPr>
        <w:t>.,</w:t>
      </w:r>
    </w:p>
    <w:p w14:paraId="1BEA18C4" w14:textId="77777777" w:rsidR="00533FD7" w:rsidRPr="006E07CE" w:rsidRDefault="00533FD7" w:rsidP="00485BDB">
      <w:pPr>
        <w:pStyle w:val="Standard"/>
        <w:numPr>
          <w:ilvl w:val="0"/>
          <w:numId w:val="17"/>
        </w:numPr>
        <w:shd w:val="clear" w:color="auto" w:fill="FFFFFF" w:themeFill="background1"/>
        <w:ind w:left="993" w:hanging="285"/>
        <w:jc w:val="both"/>
        <w:rPr>
          <w:rFonts w:ascii="Times New Roman" w:hAnsi="Times New Roman" w:cs="Times New Roman"/>
        </w:rPr>
      </w:pPr>
      <w:r w:rsidRPr="006E07CE">
        <w:rPr>
          <w:rFonts w:ascii="Times New Roman" w:hAnsi="Times New Roman" w:cs="Times New Roman"/>
        </w:rPr>
        <w:t>akreditác</w:t>
      </w:r>
      <w:r w:rsidR="00944949" w:rsidRPr="006E07CE">
        <w:rPr>
          <w:rFonts w:ascii="Times New Roman" w:hAnsi="Times New Roman" w:cs="Times New Roman"/>
        </w:rPr>
        <w:t>iou</w:t>
      </w:r>
      <w:r w:rsidRPr="006E07CE">
        <w:rPr>
          <w:rFonts w:ascii="Times New Roman" w:hAnsi="Times New Roman" w:cs="Times New Roman"/>
        </w:rPr>
        <w:t xml:space="preserve"> vzdelávacieho programu a </w:t>
      </w:r>
      <w:r w:rsidR="00944949" w:rsidRPr="006E07CE">
        <w:rPr>
          <w:rFonts w:ascii="Times New Roman" w:hAnsi="Times New Roman" w:cs="Times New Roman"/>
        </w:rPr>
        <w:t xml:space="preserve">akreditáciou </w:t>
      </w:r>
      <w:r w:rsidRPr="006E07CE">
        <w:rPr>
          <w:rFonts w:ascii="Times New Roman" w:hAnsi="Times New Roman" w:cs="Times New Roman"/>
        </w:rPr>
        <w:t>na odbornú činnosť</w:t>
      </w:r>
      <w:r w:rsidR="00C83793" w:rsidRPr="006E07CE">
        <w:rPr>
          <w:rFonts w:ascii="Times New Roman" w:hAnsi="Times New Roman" w:cs="Times New Roman"/>
        </w:rPr>
        <w:t xml:space="preserve"> v rozsahu</w:t>
      </w:r>
      <w:r w:rsidRPr="006E07CE">
        <w:rPr>
          <w:rFonts w:ascii="Times New Roman" w:hAnsi="Times New Roman" w:cs="Times New Roman"/>
        </w:rPr>
        <w:t xml:space="preserve"> podľa § 79 ods. 1 písm. h) bodov 2</w:t>
      </w:r>
      <w:r w:rsidR="00E52078" w:rsidRPr="006E07CE">
        <w:rPr>
          <w:rFonts w:ascii="Times New Roman" w:hAnsi="Times New Roman" w:cs="Times New Roman"/>
        </w:rPr>
        <w:t>c</w:t>
      </w:r>
      <w:r w:rsidRPr="006E07CE">
        <w:rPr>
          <w:rFonts w:ascii="Times New Roman" w:hAnsi="Times New Roman" w:cs="Times New Roman"/>
        </w:rPr>
        <w:t>. a</w:t>
      </w:r>
      <w:r w:rsidR="00E52078" w:rsidRPr="006E07CE">
        <w:rPr>
          <w:rFonts w:ascii="Times New Roman" w:hAnsi="Times New Roman" w:cs="Times New Roman"/>
        </w:rPr>
        <w:t> </w:t>
      </w:r>
      <w:r w:rsidRPr="006E07CE">
        <w:rPr>
          <w:rFonts w:ascii="Times New Roman" w:hAnsi="Times New Roman" w:cs="Times New Roman"/>
        </w:rPr>
        <w:t>2</w:t>
      </w:r>
      <w:r w:rsidR="00E52078" w:rsidRPr="006E07CE">
        <w:rPr>
          <w:rFonts w:ascii="Times New Roman" w:hAnsi="Times New Roman" w:cs="Times New Roman"/>
        </w:rPr>
        <w:t>d</w:t>
      </w:r>
      <w:r w:rsidRPr="006E07CE">
        <w:rPr>
          <w:rFonts w:ascii="Times New Roman" w:hAnsi="Times New Roman" w:cs="Times New Roman"/>
        </w:rPr>
        <w:t>.,</w:t>
      </w:r>
    </w:p>
    <w:p w14:paraId="7EC4DF0E" w14:textId="77777777" w:rsidR="00533FD7" w:rsidRPr="006E07CE" w:rsidRDefault="00533FD7" w:rsidP="00485BDB">
      <w:pPr>
        <w:pStyle w:val="Standard"/>
        <w:numPr>
          <w:ilvl w:val="0"/>
          <w:numId w:val="17"/>
        </w:numPr>
        <w:shd w:val="clear" w:color="auto" w:fill="FFFFFF" w:themeFill="background1"/>
        <w:ind w:left="993" w:hanging="285"/>
        <w:jc w:val="both"/>
        <w:rPr>
          <w:rFonts w:ascii="Times New Roman" w:hAnsi="Times New Roman" w:cs="Times New Roman"/>
        </w:rPr>
      </w:pPr>
      <w:r w:rsidRPr="006E07CE">
        <w:rPr>
          <w:rFonts w:ascii="Times New Roman" w:hAnsi="Times New Roman" w:cs="Times New Roman"/>
        </w:rPr>
        <w:t>hodnoten</w:t>
      </w:r>
      <w:r w:rsidR="00944949" w:rsidRPr="006E07CE">
        <w:rPr>
          <w:rFonts w:ascii="Times New Roman" w:hAnsi="Times New Roman" w:cs="Times New Roman"/>
        </w:rPr>
        <w:t>ím</w:t>
      </w:r>
      <w:r w:rsidRPr="006E07CE">
        <w:rPr>
          <w:rFonts w:ascii="Times New Roman" w:hAnsi="Times New Roman" w:cs="Times New Roman"/>
        </w:rPr>
        <w:t xml:space="preserve"> podmienok kvality poskytovanej sociálnej služby</w:t>
      </w:r>
      <w:r w:rsidR="007F5546" w:rsidRPr="006E07CE">
        <w:rPr>
          <w:rFonts w:ascii="Times New Roman" w:hAnsi="Times New Roman" w:cs="Times New Roman"/>
        </w:rPr>
        <w:t xml:space="preserve"> v rozsahu </w:t>
      </w:r>
      <w:r w:rsidRPr="006E07CE">
        <w:rPr>
          <w:rFonts w:ascii="Times New Roman" w:hAnsi="Times New Roman" w:cs="Times New Roman"/>
        </w:rPr>
        <w:t>podľa §</w:t>
      </w:r>
      <w:r w:rsidR="000C12D6" w:rsidRPr="006E07CE">
        <w:rPr>
          <w:rFonts w:ascii="Times New Roman" w:hAnsi="Times New Roman" w:cs="Times New Roman"/>
        </w:rPr>
        <w:t> </w:t>
      </w:r>
      <w:r w:rsidRPr="006E07CE">
        <w:rPr>
          <w:rFonts w:ascii="Times New Roman" w:hAnsi="Times New Roman" w:cs="Times New Roman"/>
        </w:rPr>
        <w:t>79 ods. 1 písm. h) bodu</w:t>
      </w:r>
      <w:r w:rsidR="007F5546" w:rsidRPr="006E07CE">
        <w:rPr>
          <w:rFonts w:ascii="Times New Roman" w:hAnsi="Times New Roman" w:cs="Times New Roman"/>
        </w:rPr>
        <w:t xml:space="preserve"> 2e.</w:t>
      </w:r>
      <w:r w:rsidRPr="006E07CE">
        <w:rPr>
          <w:rFonts w:ascii="Times New Roman" w:hAnsi="Times New Roman" w:cs="Times New Roman"/>
        </w:rPr>
        <w:t>,</w:t>
      </w:r>
    </w:p>
    <w:p w14:paraId="61AE23B4" w14:textId="77777777" w:rsidR="00BF3A19" w:rsidRPr="006E07CE" w:rsidRDefault="00BF3A19" w:rsidP="00485BDB">
      <w:pPr>
        <w:pStyle w:val="Standard"/>
        <w:numPr>
          <w:ilvl w:val="0"/>
          <w:numId w:val="17"/>
        </w:numPr>
        <w:shd w:val="clear" w:color="auto" w:fill="FFFFFF" w:themeFill="background1"/>
        <w:ind w:left="993" w:hanging="285"/>
        <w:jc w:val="both"/>
        <w:rPr>
          <w:rFonts w:ascii="Times New Roman" w:hAnsi="Times New Roman" w:cs="Times New Roman"/>
        </w:rPr>
      </w:pPr>
      <w:r w:rsidRPr="006E07CE">
        <w:rPr>
          <w:rFonts w:ascii="Times New Roman" w:hAnsi="Times New Roman" w:cs="Times New Roman"/>
        </w:rPr>
        <w:t>vyd</w:t>
      </w:r>
      <w:r w:rsidR="00944949" w:rsidRPr="006E07CE">
        <w:rPr>
          <w:rFonts w:ascii="Times New Roman" w:hAnsi="Times New Roman" w:cs="Times New Roman"/>
        </w:rPr>
        <w:t>ávaním</w:t>
      </w:r>
      <w:r w:rsidRPr="006E07CE">
        <w:rPr>
          <w:rFonts w:ascii="Times New Roman" w:hAnsi="Times New Roman" w:cs="Times New Roman"/>
        </w:rPr>
        <w:t xml:space="preserve"> </w:t>
      </w:r>
      <w:r w:rsidR="00533FD7" w:rsidRPr="006E07CE">
        <w:rPr>
          <w:rFonts w:ascii="Times New Roman" w:hAnsi="Times New Roman" w:cs="Times New Roman"/>
        </w:rPr>
        <w:t>vyjadren</w:t>
      </w:r>
      <w:r w:rsidR="00944949" w:rsidRPr="006E07CE">
        <w:rPr>
          <w:rFonts w:ascii="Times New Roman" w:hAnsi="Times New Roman" w:cs="Times New Roman"/>
        </w:rPr>
        <w:t>ia</w:t>
      </w:r>
      <w:r w:rsidR="00533FD7" w:rsidRPr="006E07CE">
        <w:rPr>
          <w:rFonts w:ascii="Times New Roman" w:hAnsi="Times New Roman" w:cs="Times New Roman"/>
        </w:rPr>
        <w:t xml:space="preserve"> </w:t>
      </w:r>
      <w:r w:rsidR="006A7604" w:rsidRPr="006E07CE">
        <w:rPr>
          <w:rFonts w:ascii="Times New Roman" w:hAnsi="Times New Roman" w:cs="Times New Roman"/>
        </w:rPr>
        <w:t>o súlade poskytovanej sociálnej služby s</w:t>
      </w:r>
    </w:p>
    <w:p w14:paraId="709CA7E6" w14:textId="77777777" w:rsidR="00BF3A19" w:rsidRPr="006E07CE" w:rsidRDefault="00533FD7" w:rsidP="00485BDB">
      <w:pPr>
        <w:pStyle w:val="Standard"/>
        <w:numPr>
          <w:ilvl w:val="0"/>
          <w:numId w:val="32"/>
        </w:numPr>
        <w:shd w:val="clear" w:color="auto" w:fill="FFFFFF" w:themeFill="background1"/>
        <w:ind w:left="1418" w:hanging="142"/>
        <w:jc w:val="both"/>
        <w:rPr>
          <w:rFonts w:ascii="Times New Roman" w:hAnsi="Times New Roman" w:cs="Times New Roman"/>
        </w:rPr>
      </w:pPr>
      <w:r w:rsidRPr="006E07CE">
        <w:rPr>
          <w:rFonts w:ascii="Times New Roman" w:hAnsi="Times New Roman" w:cs="Times New Roman"/>
        </w:rPr>
        <w:t xml:space="preserve">komunitným plánom sociálnych služieb </w:t>
      </w:r>
      <w:r w:rsidR="00BF3A19" w:rsidRPr="006E07CE">
        <w:rPr>
          <w:rFonts w:ascii="Times New Roman" w:hAnsi="Times New Roman" w:cs="Times New Roman"/>
        </w:rPr>
        <w:t xml:space="preserve">v rozsahu </w:t>
      </w:r>
      <w:r w:rsidRPr="006E07CE">
        <w:rPr>
          <w:rFonts w:ascii="Times New Roman" w:hAnsi="Times New Roman" w:cs="Times New Roman"/>
        </w:rPr>
        <w:t>podľa § 80 písm. q) bodu</w:t>
      </w:r>
      <w:r w:rsidR="008A7A5E" w:rsidRPr="006E07CE">
        <w:rPr>
          <w:rFonts w:ascii="Times New Roman" w:hAnsi="Times New Roman" w:cs="Times New Roman"/>
        </w:rPr>
        <w:t> </w:t>
      </w:r>
      <w:r w:rsidRPr="006E07CE">
        <w:rPr>
          <w:rFonts w:ascii="Times New Roman" w:hAnsi="Times New Roman" w:cs="Times New Roman"/>
        </w:rPr>
        <w:t>2</w:t>
      </w:r>
      <w:r w:rsidR="00E52078" w:rsidRPr="006E07CE">
        <w:rPr>
          <w:rFonts w:ascii="Times New Roman" w:hAnsi="Times New Roman" w:cs="Times New Roman"/>
        </w:rPr>
        <w:t>c</w:t>
      </w:r>
      <w:r w:rsidRPr="006E07CE">
        <w:rPr>
          <w:rFonts w:ascii="Times New Roman" w:hAnsi="Times New Roman" w:cs="Times New Roman"/>
        </w:rPr>
        <w:t>.</w:t>
      </w:r>
      <w:r w:rsidR="00BF3A19" w:rsidRPr="006E07CE">
        <w:rPr>
          <w:rFonts w:ascii="Times New Roman" w:hAnsi="Times New Roman" w:cs="Times New Roman"/>
        </w:rPr>
        <w:t>,</w:t>
      </w:r>
    </w:p>
    <w:p w14:paraId="44E217E4" w14:textId="77777777" w:rsidR="00533FD7" w:rsidRPr="006E07CE" w:rsidRDefault="00533FD7" w:rsidP="00485BDB">
      <w:pPr>
        <w:pStyle w:val="Standard"/>
        <w:numPr>
          <w:ilvl w:val="0"/>
          <w:numId w:val="32"/>
        </w:numPr>
        <w:shd w:val="clear" w:color="auto" w:fill="FFFFFF" w:themeFill="background1"/>
        <w:ind w:left="1418" w:hanging="142"/>
        <w:jc w:val="both"/>
        <w:rPr>
          <w:rFonts w:ascii="Times New Roman" w:hAnsi="Times New Roman" w:cs="Times New Roman"/>
        </w:rPr>
      </w:pPr>
      <w:r w:rsidRPr="006E07CE">
        <w:rPr>
          <w:rFonts w:ascii="Times New Roman" w:hAnsi="Times New Roman" w:cs="Times New Roman"/>
        </w:rPr>
        <w:t xml:space="preserve">koncepciou rozvoja sociálnych služieb </w:t>
      </w:r>
      <w:r w:rsidR="00BF3A19" w:rsidRPr="006E07CE">
        <w:rPr>
          <w:rFonts w:ascii="Times New Roman" w:hAnsi="Times New Roman" w:cs="Times New Roman"/>
        </w:rPr>
        <w:t xml:space="preserve">v rozsahu </w:t>
      </w:r>
      <w:r w:rsidRPr="006E07CE">
        <w:rPr>
          <w:rFonts w:ascii="Times New Roman" w:hAnsi="Times New Roman" w:cs="Times New Roman"/>
        </w:rPr>
        <w:t>podľa §</w:t>
      </w:r>
      <w:r w:rsidR="000C12D6" w:rsidRPr="006E07CE">
        <w:rPr>
          <w:rFonts w:ascii="Times New Roman" w:hAnsi="Times New Roman" w:cs="Times New Roman"/>
        </w:rPr>
        <w:t> </w:t>
      </w:r>
      <w:r w:rsidRPr="006E07CE">
        <w:rPr>
          <w:rFonts w:ascii="Times New Roman" w:hAnsi="Times New Roman" w:cs="Times New Roman"/>
        </w:rPr>
        <w:t>81</w:t>
      </w:r>
      <w:r w:rsidR="00070FFE" w:rsidRPr="006E07CE">
        <w:rPr>
          <w:rFonts w:ascii="Times New Roman" w:hAnsi="Times New Roman" w:cs="Times New Roman"/>
        </w:rPr>
        <w:t> </w:t>
      </w:r>
      <w:r w:rsidRPr="006E07CE">
        <w:rPr>
          <w:rFonts w:ascii="Times New Roman" w:hAnsi="Times New Roman" w:cs="Times New Roman"/>
        </w:rPr>
        <w:t>písm. v) bodu</w:t>
      </w:r>
      <w:r w:rsidR="008A7A5E" w:rsidRPr="006E07CE">
        <w:rPr>
          <w:rFonts w:ascii="Times New Roman" w:hAnsi="Times New Roman" w:cs="Times New Roman"/>
        </w:rPr>
        <w:t> </w:t>
      </w:r>
      <w:r w:rsidRPr="006E07CE">
        <w:rPr>
          <w:rFonts w:ascii="Times New Roman" w:hAnsi="Times New Roman" w:cs="Times New Roman"/>
        </w:rPr>
        <w:t>2</w:t>
      </w:r>
      <w:r w:rsidR="00E52078" w:rsidRPr="006E07CE">
        <w:rPr>
          <w:rFonts w:ascii="Times New Roman" w:hAnsi="Times New Roman" w:cs="Times New Roman"/>
        </w:rPr>
        <w:t>c</w:t>
      </w:r>
      <w:r w:rsidRPr="006E07CE">
        <w:rPr>
          <w:rFonts w:ascii="Times New Roman" w:hAnsi="Times New Roman" w:cs="Times New Roman"/>
        </w:rPr>
        <w:t>.,</w:t>
      </w:r>
    </w:p>
    <w:p w14:paraId="30BB710D" w14:textId="77777777" w:rsidR="00533FD7" w:rsidRPr="006E07CE" w:rsidRDefault="00533FD7" w:rsidP="00AF59FC">
      <w:pPr>
        <w:pStyle w:val="Standard"/>
        <w:numPr>
          <w:ilvl w:val="0"/>
          <w:numId w:val="15"/>
        </w:numPr>
        <w:shd w:val="clear" w:color="auto" w:fill="FFFFFF" w:themeFill="background1"/>
        <w:jc w:val="both"/>
        <w:rPr>
          <w:rFonts w:ascii="Times New Roman" w:hAnsi="Times New Roman" w:cs="Times New Roman"/>
        </w:rPr>
      </w:pPr>
      <w:r w:rsidRPr="006E07CE">
        <w:rPr>
          <w:rFonts w:ascii="Times New Roman" w:hAnsi="Times New Roman" w:cs="Times New Roman"/>
        </w:rPr>
        <w:t>vedie evidencia fyzických osôb</w:t>
      </w:r>
      <w:r w:rsidR="00550AED" w:rsidRPr="006E07CE">
        <w:rPr>
          <w:rFonts w:ascii="Times New Roman" w:hAnsi="Times New Roman" w:cs="Times New Roman"/>
        </w:rPr>
        <w:t>,</w:t>
      </w:r>
    </w:p>
    <w:p w14:paraId="21ECD6CB" w14:textId="77777777" w:rsidR="00533FD7" w:rsidRPr="006E07CE" w:rsidRDefault="00486184" w:rsidP="00AF59FC">
      <w:pPr>
        <w:pStyle w:val="Standard"/>
        <w:numPr>
          <w:ilvl w:val="0"/>
          <w:numId w:val="23"/>
        </w:numPr>
        <w:shd w:val="clear" w:color="auto" w:fill="FFFFFF" w:themeFill="background1"/>
        <w:jc w:val="both"/>
        <w:rPr>
          <w:rFonts w:ascii="Times New Roman" w:hAnsi="Times New Roman" w:cs="Times New Roman"/>
        </w:rPr>
      </w:pPr>
      <w:r w:rsidRPr="006E07CE">
        <w:rPr>
          <w:rFonts w:ascii="Times New Roman" w:hAnsi="Times New Roman" w:cs="Times New Roman"/>
        </w:rPr>
        <w:t>o ktorých odkázanosti na sociálnu službu bolo vydané rozhodnutie</w:t>
      </w:r>
      <w:r w:rsidRPr="006E07CE" w:rsidDel="00486184">
        <w:rPr>
          <w:rFonts w:ascii="Times New Roman" w:hAnsi="Times New Roman" w:cs="Times New Roman"/>
        </w:rPr>
        <w:t xml:space="preserve"> </w:t>
      </w:r>
      <w:r w:rsidR="003B2C80" w:rsidRPr="006E07CE">
        <w:rPr>
          <w:rFonts w:ascii="Times New Roman" w:hAnsi="Times New Roman" w:cs="Times New Roman"/>
        </w:rPr>
        <w:t xml:space="preserve">v rozsahu </w:t>
      </w:r>
      <w:r w:rsidR="00533FD7" w:rsidRPr="006E07CE">
        <w:rPr>
          <w:rFonts w:ascii="Times New Roman" w:hAnsi="Times New Roman" w:cs="Times New Roman"/>
        </w:rPr>
        <w:t>podľa § 80 písm. q) bod</w:t>
      </w:r>
      <w:r w:rsidR="00A60F2A" w:rsidRPr="006E07CE">
        <w:rPr>
          <w:rFonts w:ascii="Times New Roman" w:hAnsi="Times New Roman" w:cs="Times New Roman"/>
        </w:rPr>
        <w:t>u</w:t>
      </w:r>
      <w:r w:rsidR="00070FFE" w:rsidRPr="006E07CE">
        <w:rPr>
          <w:rFonts w:ascii="Times New Roman" w:hAnsi="Times New Roman" w:cs="Times New Roman"/>
        </w:rPr>
        <w:t> </w:t>
      </w:r>
      <w:r w:rsidR="00533FD7" w:rsidRPr="006E07CE">
        <w:rPr>
          <w:rFonts w:ascii="Times New Roman" w:hAnsi="Times New Roman" w:cs="Times New Roman"/>
        </w:rPr>
        <w:t>1</w:t>
      </w:r>
      <w:r w:rsidR="00E52078" w:rsidRPr="006E07CE">
        <w:rPr>
          <w:rFonts w:ascii="Times New Roman" w:hAnsi="Times New Roman" w:cs="Times New Roman"/>
        </w:rPr>
        <w:t>a</w:t>
      </w:r>
      <w:r w:rsidR="00533FD7" w:rsidRPr="006E07CE">
        <w:rPr>
          <w:rFonts w:ascii="Times New Roman" w:hAnsi="Times New Roman" w:cs="Times New Roman"/>
        </w:rPr>
        <w:t>. a §</w:t>
      </w:r>
      <w:r w:rsidR="003B2C80" w:rsidRPr="006E07CE">
        <w:rPr>
          <w:rFonts w:ascii="Times New Roman" w:hAnsi="Times New Roman" w:cs="Times New Roman"/>
        </w:rPr>
        <w:t> </w:t>
      </w:r>
      <w:r w:rsidR="00533FD7" w:rsidRPr="006E07CE">
        <w:rPr>
          <w:rFonts w:ascii="Times New Roman" w:hAnsi="Times New Roman" w:cs="Times New Roman"/>
        </w:rPr>
        <w:t>81</w:t>
      </w:r>
      <w:r w:rsidR="00A60F2A" w:rsidRPr="006E07CE">
        <w:rPr>
          <w:rFonts w:ascii="Times New Roman" w:hAnsi="Times New Roman" w:cs="Times New Roman"/>
        </w:rPr>
        <w:t xml:space="preserve"> </w:t>
      </w:r>
      <w:r w:rsidR="00533FD7" w:rsidRPr="006E07CE">
        <w:rPr>
          <w:rFonts w:ascii="Times New Roman" w:hAnsi="Times New Roman" w:cs="Times New Roman"/>
        </w:rPr>
        <w:t>písm. v) bod</w:t>
      </w:r>
      <w:r w:rsidR="00A60F2A" w:rsidRPr="006E07CE">
        <w:rPr>
          <w:rFonts w:ascii="Times New Roman" w:hAnsi="Times New Roman" w:cs="Times New Roman"/>
        </w:rPr>
        <w:t>u</w:t>
      </w:r>
      <w:r w:rsidR="00533FD7" w:rsidRPr="006E07CE">
        <w:rPr>
          <w:rFonts w:ascii="Times New Roman" w:hAnsi="Times New Roman" w:cs="Times New Roman"/>
        </w:rPr>
        <w:t xml:space="preserve"> 1</w:t>
      </w:r>
      <w:r w:rsidR="00E52078" w:rsidRPr="006E07CE">
        <w:rPr>
          <w:rFonts w:ascii="Times New Roman" w:hAnsi="Times New Roman" w:cs="Times New Roman"/>
        </w:rPr>
        <w:t>a</w:t>
      </w:r>
      <w:r w:rsidR="00533FD7" w:rsidRPr="006E07CE">
        <w:rPr>
          <w:rFonts w:ascii="Times New Roman" w:hAnsi="Times New Roman" w:cs="Times New Roman"/>
        </w:rPr>
        <w:t>.,</w:t>
      </w:r>
    </w:p>
    <w:p w14:paraId="15F8DFC6" w14:textId="77777777" w:rsidR="009C4F0E" w:rsidRPr="006E07CE" w:rsidRDefault="0084773B" w:rsidP="00AF59FC">
      <w:pPr>
        <w:pStyle w:val="Standard"/>
        <w:numPr>
          <w:ilvl w:val="0"/>
          <w:numId w:val="23"/>
        </w:numPr>
        <w:shd w:val="clear" w:color="auto" w:fill="FFFFFF" w:themeFill="background1"/>
        <w:jc w:val="both"/>
        <w:rPr>
          <w:rFonts w:ascii="Times New Roman" w:hAnsi="Times New Roman" w:cs="Times New Roman"/>
        </w:rPr>
      </w:pPr>
      <w:r w:rsidRPr="006E07CE">
        <w:rPr>
          <w:rFonts w:ascii="Times New Roman" w:hAnsi="Times New Roman" w:cs="Times New Roman"/>
        </w:rPr>
        <w:t>ktor</w:t>
      </w:r>
      <w:r w:rsidR="001E2F40" w:rsidRPr="006E07CE">
        <w:rPr>
          <w:rFonts w:ascii="Times New Roman" w:hAnsi="Times New Roman" w:cs="Times New Roman"/>
        </w:rPr>
        <w:t>ý</w:t>
      </w:r>
      <w:r w:rsidR="00DD4BAF" w:rsidRPr="006E07CE">
        <w:rPr>
          <w:rFonts w:ascii="Times New Roman" w:hAnsi="Times New Roman" w:cs="Times New Roman"/>
        </w:rPr>
        <w:t>m</w:t>
      </w:r>
      <w:r w:rsidR="00CA42D2" w:rsidRPr="006E07CE">
        <w:rPr>
          <w:rFonts w:ascii="Times New Roman" w:hAnsi="Times New Roman" w:cs="Times New Roman"/>
        </w:rPr>
        <w:t xml:space="preserve"> </w:t>
      </w:r>
      <w:r w:rsidRPr="006E07CE">
        <w:rPr>
          <w:rFonts w:ascii="Times New Roman" w:hAnsi="Times New Roman" w:cs="Times New Roman"/>
        </w:rPr>
        <w:t xml:space="preserve">vznikla </w:t>
      </w:r>
      <w:r w:rsidR="009C4F0E" w:rsidRPr="006E07CE">
        <w:rPr>
          <w:rFonts w:ascii="Times New Roman" w:hAnsi="Times New Roman" w:cs="Times New Roman"/>
        </w:rPr>
        <w:t>povinnos</w:t>
      </w:r>
      <w:r w:rsidR="00642D63" w:rsidRPr="006E07CE">
        <w:rPr>
          <w:rFonts w:ascii="Times New Roman" w:hAnsi="Times New Roman" w:cs="Times New Roman"/>
        </w:rPr>
        <w:t>ť</w:t>
      </w:r>
      <w:r w:rsidR="009C4F0E" w:rsidRPr="006E07CE">
        <w:rPr>
          <w:rFonts w:ascii="Times New Roman" w:hAnsi="Times New Roman" w:cs="Times New Roman"/>
        </w:rPr>
        <w:t xml:space="preserve"> platiť úhradu za sociálnu službu alebo jej časť podľa §</w:t>
      </w:r>
      <w:r w:rsidR="00122247" w:rsidRPr="006E07CE">
        <w:rPr>
          <w:rFonts w:ascii="Times New Roman" w:hAnsi="Times New Roman" w:cs="Times New Roman"/>
        </w:rPr>
        <w:t> </w:t>
      </w:r>
      <w:r w:rsidR="009C4F0E" w:rsidRPr="006E07CE">
        <w:rPr>
          <w:rFonts w:ascii="Times New Roman" w:hAnsi="Times New Roman" w:cs="Times New Roman"/>
        </w:rPr>
        <w:t xml:space="preserve">73 ods. 13 </w:t>
      </w:r>
      <w:r w:rsidRPr="006E07CE">
        <w:rPr>
          <w:rFonts w:ascii="Times New Roman" w:hAnsi="Times New Roman" w:cs="Times New Roman"/>
        </w:rPr>
        <w:t xml:space="preserve">v rozsahu podľa § 80 písm. q) bodu </w:t>
      </w:r>
      <w:r w:rsidR="007A503E" w:rsidRPr="006E07CE">
        <w:rPr>
          <w:rFonts w:ascii="Times New Roman" w:hAnsi="Times New Roman" w:cs="Times New Roman"/>
        </w:rPr>
        <w:t>1b</w:t>
      </w:r>
      <w:r w:rsidRPr="006E07CE">
        <w:rPr>
          <w:rFonts w:ascii="Times New Roman" w:hAnsi="Times New Roman" w:cs="Times New Roman"/>
        </w:rPr>
        <w:t xml:space="preserve">. a § 81 písm. v) bodu </w:t>
      </w:r>
      <w:r w:rsidR="007A503E" w:rsidRPr="006E07CE">
        <w:rPr>
          <w:rFonts w:ascii="Times New Roman" w:hAnsi="Times New Roman" w:cs="Times New Roman"/>
        </w:rPr>
        <w:t>1b</w:t>
      </w:r>
      <w:r w:rsidRPr="006E07CE">
        <w:rPr>
          <w:rFonts w:ascii="Times New Roman" w:hAnsi="Times New Roman" w:cs="Times New Roman"/>
        </w:rPr>
        <w:t>.,</w:t>
      </w:r>
    </w:p>
    <w:p w14:paraId="07AD60FC" w14:textId="77777777" w:rsidR="00CA42D2" w:rsidRPr="006E07CE" w:rsidRDefault="000E43A4" w:rsidP="00AF59FC">
      <w:pPr>
        <w:pStyle w:val="Standard"/>
        <w:numPr>
          <w:ilvl w:val="0"/>
          <w:numId w:val="23"/>
        </w:numPr>
        <w:shd w:val="clear" w:color="auto" w:fill="FFFFFF" w:themeFill="background1"/>
        <w:jc w:val="both"/>
        <w:rPr>
          <w:rFonts w:ascii="Times New Roman" w:hAnsi="Times New Roman" w:cs="Times New Roman"/>
        </w:rPr>
      </w:pPr>
      <w:r w:rsidRPr="006E07CE">
        <w:rPr>
          <w:rFonts w:ascii="Times New Roman" w:hAnsi="Times New Roman" w:cs="Times New Roman"/>
        </w:rPr>
        <w:t xml:space="preserve">za </w:t>
      </w:r>
      <w:r w:rsidR="00CA42D2" w:rsidRPr="006E07CE">
        <w:rPr>
          <w:rFonts w:ascii="Times New Roman" w:hAnsi="Times New Roman" w:cs="Times New Roman"/>
        </w:rPr>
        <w:t xml:space="preserve">ktoré </w:t>
      </w:r>
      <w:r w:rsidRPr="006E07CE">
        <w:rPr>
          <w:rFonts w:ascii="Times New Roman" w:hAnsi="Times New Roman" w:cs="Times New Roman"/>
        </w:rPr>
        <w:t>vznikla fyzickým osobám uvedeným v</w:t>
      </w:r>
      <w:r w:rsidR="006F72A3" w:rsidRPr="006E07CE">
        <w:rPr>
          <w:rFonts w:ascii="Times New Roman" w:hAnsi="Times New Roman" w:cs="Times New Roman"/>
        </w:rPr>
        <w:t xml:space="preserve"> druhom </w:t>
      </w:r>
      <w:r w:rsidRPr="006E07CE">
        <w:rPr>
          <w:rFonts w:ascii="Times New Roman" w:hAnsi="Times New Roman" w:cs="Times New Roman"/>
        </w:rPr>
        <w:t>bode povinnosť platiť úhradu za sociálnu službu alebo jej časť podľa § 73 ods. 13</w:t>
      </w:r>
      <w:r w:rsidR="00CA42D2" w:rsidRPr="006E07CE">
        <w:rPr>
          <w:rFonts w:ascii="Times New Roman" w:hAnsi="Times New Roman" w:cs="Times New Roman"/>
        </w:rPr>
        <w:t>,</w:t>
      </w:r>
    </w:p>
    <w:p w14:paraId="216E63EA" w14:textId="77777777" w:rsidR="003B2C80" w:rsidRPr="006E07CE" w:rsidRDefault="00944949" w:rsidP="00AF59FC">
      <w:pPr>
        <w:pStyle w:val="Standard"/>
        <w:numPr>
          <w:ilvl w:val="0"/>
          <w:numId w:val="23"/>
        </w:numPr>
        <w:shd w:val="clear" w:color="auto" w:fill="FFFFFF" w:themeFill="background1"/>
        <w:jc w:val="both"/>
        <w:rPr>
          <w:rFonts w:ascii="Times New Roman" w:hAnsi="Times New Roman" w:cs="Times New Roman"/>
        </w:rPr>
      </w:pPr>
      <w:r w:rsidRPr="006E07CE">
        <w:rPr>
          <w:rFonts w:ascii="Times New Roman" w:hAnsi="Times New Roman" w:cs="Times New Roman"/>
        </w:rPr>
        <w:t xml:space="preserve">ktoré podali žiadosť o </w:t>
      </w:r>
      <w:r w:rsidR="003B2C80" w:rsidRPr="006E07CE">
        <w:rPr>
          <w:rFonts w:ascii="Times New Roman" w:hAnsi="Times New Roman" w:cs="Times New Roman"/>
        </w:rPr>
        <w:t>zabezpečeni</w:t>
      </w:r>
      <w:r w:rsidRPr="006E07CE">
        <w:rPr>
          <w:rFonts w:ascii="Times New Roman" w:hAnsi="Times New Roman" w:cs="Times New Roman"/>
        </w:rPr>
        <w:t>e</w:t>
      </w:r>
      <w:r w:rsidR="003B2C80" w:rsidRPr="006E07CE">
        <w:rPr>
          <w:rFonts w:ascii="Times New Roman" w:hAnsi="Times New Roman" w:cs="Times New Roman"/>
        </w:rPr>
        <w:t xml:space="preserve"> </w:t>
      </w:r>
      <w:r w:rsidR="00533FD7" w:rsidRPr="006E07CE">
        <w:rPr>
          <w:rFonts w:ascii="Times New Roman" w:hAnsi="Times New Roman" w:cs="Times New Roman"/>
        </w:rPr>
        <w:t>poskytovania sociálnej služby</w:t>
      </w:r>
    </w:p>
    <w:p w14:paraId="22FBBC9C" w14:textId="77777777" w:rsidR="003B2C80" w:rsidRPr="006E07CE" w:rsidRDefault="00533FD7" w:rsidP="00AF59FC">
      <w:pPr>
        <w:pStyle w:val="Standard"/>
        <w:numPr>
          <w:ilvl w:val="0"/>
          <w:numId w:val="33"/>
        </w:numPr>
        <w:shd w:val="clear" w:color="auto" w:fill="FFFFFF" w:themeFill="background1"/>
        <w:ind w:left="1560" w:hanging="142"/>
        <w:jc w:val="both"/>
        <w:rPr>
          <w:rFonts w:ascii="Times New Roman" w:hAnsi="Times New Roman" w:cs="Times New Roman"/>
        </w:rPr>
      </w:pPr>
      <w:r w:rsidRPr="006E07CE">
        <w:rPr>
          <w:rFonts w:ascii="Times New Roman" w:hAnsi="Times New Roman" w:cs="Times New Roman"/>
        </w:rPr>
        <w:t xml:space="preserve">obcou </w:t>
      </w:r>
      <w:r w:rsidR="003B2C80" w:rsidRPr="006E07CE">
        <w:rPr>
          <w:rFonts w:ascii="Times New Roman" w:hAnsi="Times New Roman" w:cs="Times New Roman"/>
        </w:rPr>
        <w:t xml:space="preserve">v rozsahu </w:t>
      </w:r>
      <w:r w:rsidRPr="006E07CE">
        <w:rPr>
          <w:rFonts w:ascii="Times New Roman" w:hAnsi="Times New Roman" w:cs="Times New Roman"/>
        </w:rPr>
        <w:t>podľa § 80 písm. q) bodu 1</w:t>
      </w:r>
      <w:r w:rsidR="007A503E" w:rsidRPr="006E07CE">
        <w:rPr>
          <w:rFonts w:ascii="Times New Roman" w:hAnsi="Times New Roman" w:cs="Times New Roman"/>
        </w:rPr>
        <w:t>d</w:t>
      </w:r>
      <w:r w:rsidRPr="006E07CE">
        <w:rPr>
          <w:rFonts w:ascii="Times New Roman" w:hAnsi="Times New Roman" w:cs="Times New Roman"/>
        </w:rPr>
        <w:t>.</w:t>
      </w:r>
      <w:r w:rsidR="003B2C80" w:rsidRPr="006E07CE">
        <w:rPr>
          <w:rFonts w:ascii="Times New Roman" w:hAnsi="Times New Roman" w:cs="Times New Roman"/>
        </w:rPr>
        <w:t>,</w:t>
      </w:r>
    </w:p>
    <w:p w14:paraId="2E7F73C8" w14:textId="77777777" w:rsidR="00533FD7" w:rsidRPr="006E07CE" w:rsidRDefault="00533FD7" w:rsidP="00AF59FC">
      <w:pPr>
        <w:pStyle w:val="Standard"/>
        <w:numPr>
          <w:ilvl w:val="0"/>
          <w:numId w:val="33"/>
        </w:numPr>
        <w:shd w:val="clear" w:color="auto" w:fill="FFFFFF" w:themeFill="background1"/>
        <w:ind w:left="1560" w:hanging="142"/>
        <w:jc w:val="both"/>
        <w:rPr>
          <w:rFonts w:ascii="Times New Roman" w:hAnsi="Times New Roman" w:cs="Times New Roman"/>
        </w:rPr>
      </w:pPr>
      <w:r w:rsidRPr="006E07CE">
        <w:rPr>
          <w:rFonts w:ascii="Times New Roman" w:hAnsi="Times New Roman" w:cs="Times New Roman"/>
        </w:rPr>
        <w:t xml:space="preserve">vyšším územným celkom </w:t>
      </w:r>
      <w:r w:rsidR="003B2C80" w:rsidRPr="006E07CE">
        <w:rPr>
          <w:rFonts w:ascii="Times New Roman" w:hAnsi="Times New Roman" w:cs="Times New Roman"/>
        </w:rPr>
        <w:t xml:space="preserve">v rozsahu </w:t>
      </w:r>
      <w:r w:rsidRPr="006E07CE">
        <w:rPr>
          <w:rFonts w:ascii="Times New Roman" w:hAnsi="Times New Roman" w:cs="Times New Roman"/>
        </w:rPr>
        <w:t>podľa §</w:t>
      </w:r>
      <w:r w:rsidR="00070FFE" w:rsidRPr="006E07CE">
        <w:rPr>
          <w:rFonts w:ascii="Times New Roman" w:hAnsi="Times New Roman" w:cs="Times New Roman"/>
        </w:rPr>
        <w:t> </w:t>
      </w:r>
      <w:r w:rsidRPr="006E07CE">
        <w:rPr>
          <w:rFonts w:ascii="Times New Roman" w:hAnsi="Times New Roman" w:cs="Times New Roman"/>
        </w:rPr>
        <w:t>81 písm. v) bodu 1</w:t>
      </w:r>
      <w:r w:rsidR="007A503E" w:rsidRPr="006E07CE">
        <w:rPr>
          <w:rFonts w:ascii="Times New Roman" w:hAnsi="Times New Roman" w:cs="Times New Roman"/>
        </w:rPr>
        <w:t>d</w:t>
      </w:r>
      <w:r w:rsidRPr="006E07CE">
        <w:rPr>
          <w:rFonts w:ascii="Times New Roman" w:hAnsi="Times New Roman" w:cs="Times New Roman"/>
        </w:rPr>
        <w:t>.,</w:t>
      </w:r>
    </w:p>
    <w:p w14:paraId="6A898197" w14:textId="77777777" w:rsidR="00533FD7" w:rsidRPr="006E07CE" w:rsidRDefault="00533FD7" w:rsidP="00485BDB">
      <w:pPr>
        <w:pStyle w:val="Standard"/>
        <w:numPr>
          <w:ilvl w:val="0"/>
          <w:numId w:val="15"/>
        </w:numPr>
        <w:shd w:val="clear" w:color="auto" w:fill="FFFFFF" w:themeFill="background1"/>
        <w:jc w:val="both"/>
        <w:rPr>
          <w:rFonts w:ascii="Times New Roman" w:hAnsi="Times New Roman" w:cs="Times New Roman"/>
        </w:rPr>
      </w:pPr>
      <w:r w:rsidRPr="006E07CE">
        <w:rPr>
          <w:rFonts w:ascii="Times New Roman" w:hAnsi="Times New Roman" w:cs="Times New Roman"/>
        </w:rPr>
        <w:t>vedie evidencia prijímateľov sociálnej služby uvedenej v § 34 až 41,</w:t>
      </w:r>
    </w:p>
    <w:p w14:paraId="383D7810" w14:textId="77777777" w:rsidR="00CE3106" w:rsidRPr="006E07CE" w:rsidRDefault="00533FD7" w:rsidP="00485BDB">
      <w:pPr>
        <w:pStyle w:val="Standard"/>
        <w:numPr>
          <w:ilvl w:val="0"/>
          <w:numId w:val="15"/>
        </w:numPr>
        <w:shd w:val="clear" w:color="auto" w:fill="FFFFFF" w:themeFill="background1"/>
        <w:jc w:val="both"/>
        <w:rPr>
          <w:rFonts w:ascii="Times New Roman" w:hAnsi="Times New Roman" w:cs="Times New Roman"/>
        </w:rPr>
      </w:pPr>
      <w:r w:rsidRPr="006E07CE">
        <w:rPr>
          <w:rFonts w:ascii="Times New Roman" w:hAnsi="Times New Roman" w:cs="Times New Roman"/>
        </w:rPr>
        <w:t>vedie evidencia zamestnancov poskytovateľa sociáln</w:t>
      </w:r>
      <w:r w:rsidR="00122247" w:rsidRPr="006E07CE">
        <w:rPr>
          <w:rFonts w:ascii="Times New Roman" w:hAnsi="Times New Roman" w:cs="Times New Roman"/>
        </w:rPr>
        <w:t>ej</w:t>
      </w:r>
      <w:r w:rsidRPr="006E07CE">
        <w:rPr>
          <w:rFonts w:ascii="Times New Roman" w:hAnsi="Times New Roman" w:cs="Times New Roman"/>
        </w:rPr>
        <w:t xml:space="preserve"> služ</w:t>
      </w:r>
      <w:r w:rsidR="00122247" w:rsidRPr="006E07CE">
        <w:rPr>
          <w:rFonts w:ascii="Times New Roman" w:hAnsi="Times New Roman" w:cs="Times New Roman"/>
        </w:rPr>
        <w:t>by</w:t>
      </w:r>
      <w:r w:rsidR="00CE3106" w:rsidRPr="006E07CE">
        <w:rPr>
          <w:rFonts w:ascii="Times New Roman" w:hAnsi="Times New Roman" w:cs="Times New Roman"/>
        </w:rPr>
        <w:t>,</w:t>
      </w:r>
    </w:p>
    <w:p w14:paraId="2933E178" w14:textId="77777777" w:rsidR="00533FD7" w:rsidRPr="006E07CE" w:rsidRDefault="00C07189" w:rsidP="00485BDB">
      <w:pPr>
        <w:pStyle w:val="Standard"/>
        <w:numPr>
          <w:ilvl w:val="0"/>
          <w:numId w:val="15"/>
        </w:numPr>
        <w:shd w:val="clear" w:color="auto" w:fill="FFFFFF" w:themeFill="background1"/>
        <w:jc w:val="both"/>
        <w:rPr>
          <w:rFonts w:ascii="Times New Roman" w:hAnsi="Times New Roman" w:cs="Times New Roman"/>
        </w:rPr>
      </w:pPr>
      <w:r w:rsidRPr="006E07CE">
        <w:rPr>
          <w:rFonts w:ascii="Times New Roman" w:hAnsi="Times New Roman" w:cs="Times New Roman"/>
        </w:rPr>
        <w:t xml:space="preserve">vedú </w:t>
      </w:r>
      <w:r w:rsidR="00CE3106" w:rsidRPr="006E07CE">
        <w:rPr>
          <w:rFonts w:ascii="Times New Roman" w:hAnsi="Times New Roman" w:cs="Times New Roman"/>
        </w:rPr>
        <w:t>údaje o poskytovanej sociálnej službe</w:t>
      </w:r>
      <w:r w:rsidR="00533FD7" w:rsidRPr="006E07CE">
        <w:rPr>
          <w:rFonts w:ascii="Times New Roman" w:hAnsi="Times New Roman" w:cs="Times New Roman"/>
        </w:rPr>
        <w:t>.</w:t>
      </w:r>
    </w:p>
    <w:p w14:paraId="465D8266" w14:textId="77777777" w:rsidR="008F0FA6" w:rsidRDefault="008F0FA6" w:rsidP="00485BDB">
      <w:pPr>
        <w:shd w:val="clear" w:color="auto" w:fill="FFFFFF" w:themeFill="background1"/>
        <w:spacing w:after="0" w:line="240" w:lineRule="auto"/>
        <w:ind w:left="360" w:hanging="360"/>
        <w:jc w:val="both"/>
        <w:rPr>
          <w:rFonts w:ascii="Times New Roman" w:hAnsi="Times New Roman" w:cs="Times New Roman"/>
          <w:sz w:val="24"/>
          <w:szCs w:val="24"/>
        </w:rPr>
      </w:pPr>
    </w:p>
    <w:p w14:paraId="0C6059AD" w14:textId="77777777" w:rsidR="00F509E3" w:rsidRPr="006E07CE" w:rsidRDefault="00F509E3" w:rsidP="00485BDB">
      <w:pPr>
        <w:shd w:val="clear" w:color="auto" w:fill="FFFFFF" w:themeFill="background1"/>
        <w:spacing w:after="0" w:line="240" w:lineRule="auto"/>
        <w:ind w:left="360" w:firstLine="66"/>
        <w:jc w:val="both"/>
        <w:rPr>
          <w:rFonts w:ascii="Times New Roman" w:hAnsi="Times New Roman" w:cs="Times New Roman"/>
          <w:sz w:val="24"/>
          <w:szCs w:val="24"/>
        </w:rPr>
      </w:pPr>
      <w:r w:rsidRPr="006E07CE">
        <w:rPr>
          <w:rFonts w:ascii="Times New Roman" w:hAnsi="Times New Roman" w:cs="Times New Roman"/>
          <w:sz w:val="24"/>
          <w:szCs w:val="24"/>
        </w:rPr>
        <w:t>(</w:t>
      </w:r>
      <w:r w:rsidR="00CE3106" w:rsidRPr="006E07CE">
        <w:rPr>
          <w:rFonts w:ascii="Times New Roman" w:hAnsi="Times New Roman" w:cs="Times New Roman"/>
          <w:sz w:val="24"/>
          <w:szCs w:val="24"/>
        </w:rPr>
        <w:t>3</w:t>
      </w:r>
      <w:r w:rsidRPr="006E07CE">
        <w:rPr>
          <w:rFonts w:ascii="Times New Roman" w:hAnsi="Times New Roman" w:cs="Times New Roman"/>
          <w:sz w:val="24"/>
          <w:szCs w:val="24"/>
        </w:rPr>
        <w:t>) Evidencia osôb podľa odseku 2 písm. c) prvého bodu obsahuje</w:t>
      </w:r>
    </w:p>
    <w:p w14:paraId="675CF46C" w14:textId="77777777" w:rsidR="00F509E3" w:rsidRPr="006E07CE" w:rsidRDefault="00F509E3" w:rsidP="00485BDB">
      <w:pPr>
        <w:pStyle w:val="Odsekzoznamu"/>
        <w:numPr>
          <w:ilvl w:val="0"/>
          <w:numId w:val="5"/>
        </w:numPr>
        <w:shd w:val="clear" w:color="auto" w:fill="FFFFFF" w:themeFill="background1"/>
        <w:suppressAutoHyphens/>
        <w:autoSpaceDN w:val="0"/>
        <w:spacing w:after="0" w:line="240" w:lineRule="auto"/>
        <w:ind w:hanging="294"/>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obchodné meno alebo názov, sídlo a identifikačné číslo organizácie</w:t>
      </w:r>
      <w:r w:rsidR="00A2288D" w:rsidRPr="006E07CE">
        <w:rPr>
          <w:rFonts w:ascii="Times New Roman" w:hAnsi="Times New Roman" w:cs="Times New Roman"/>
          <w:sz w:val="24"/>
          <w:szCs w:val="24"/>
        </w:rPr>
        <w:t>, ak</w:t>
      </w:r>
      <w:r w:rsidRPr="006E07CE">
        <w:rPr>
          <w:rFonts w:ascii="Times New Roman" w:hAnsi="Times New Roman" w:cs="Times New Roman"/>
          <w:sz w:val="24"/>
          <w:szCs w:val="24"/>
        </w:rPr>
        <w:t xml:space="preserve"> </w:t>
      </w:r>
      <w:r w:rsidR="00AC31A8" w:rsidRPr="006E07CE">
        <w:rPr>
          <w:rFonts w:ascii="Times New Roman" w:hAnsi="Times New Roman" w:cs="Times New Roman"/>
          <w:sz w:val="24"/>
          <w:szCs w:val="24"/>
        </w:rPr>
        <w:t>ide o</w:t>
      </w:r>
      <w:r w:rsidR="00B406AD" w:rsidRPr="006E07CE">
        <w:rPr>
          <w:rFonts w:ascii="Times New Roman" w:hAnsi="Times New Roman" w:cs="Times New Roman"/>
          <w:sz w:val="24"/>
          <w:szCs w:val="24"/>
        </w:rPr>
        <w:t> </w:t>
      </w:r>
      <w:r w:rsidR="00A2288D" w:rsidRPr="006E07CE">
        <w:rPr>
          <w:rFonts w:ascii="Times New Roman" w:hAnsi="Times New Roman" w:cs="Times New Roman"/>
          <w:sz w:val="24"/>
          <w:szCs w:val="24"/>
        </w:rPr>
        <w:t>právnick</w:t>
      </w:r>
      <w:r w:rsidR="00AC31A8" w:rsidRPr="006E07CE">
        <w:rPr>
          <w:rFonts w:ascii="Times New Roman" w:hAnsi="Times New Roman" w:cs="Times New Roman"/>
          <w:sz w:val="24"/>
          <w:szCs w:val="24"/>
        </w:rPr>
        <w:t>ú</w:t>
      </w:r>
      <w:r w:rsidR="00A2288D" w:rsidRPr="006E07CE">
        <w:rPr>
          <w:rFonts w:ascii="Times New Roman" w:hAnsi="Times New Roman" w:cs="Times New Roman"/>
          <w:sz w:val="24"/>
          <w:szCs w:val="24"/>
        </w:rPr>
        <w:t xml:space="preserve"> osob</w:t>
      </w:r>
      <w:r w:rsidR="00AC31A8" w:rsidRPr="006E07CE">
        <w:rPr>
          <w:rFonts w:ascii="Times New Roman" w:hAnsi="Times New Roman" w:cs="Times New Roman"/>
          <w:sz w:val="24"/>
          <w:szCs w:val="24"/>
        </w:rPr>
        <w:t>u</w:t>
      </w:r>
      <w:r w:rsidRPr="006E07CE">
        <w:rPr>
          <w:rFonts w:ascii="Times New Roman" w:hAnsi="Times New Roman" w:cs="Times New Roman"/>
          <w:sz w:val="24"/>
          <w:szCs w:val="24"/>
        </w:rPr>
        <w:t>,</w:t>
      </w:r>
    </w:p>
    <w:p w14:paraId="7419C460" w14:textId="77777777" w:rsidR="00F509E3" w:rsidRPr="006E07CE" w:rsidRDefault="00F509E3" w:rsidP="00485BDB">
      <w:pPr>
        <w:pStyle w:val="Odsekzoznamu"/>
        <w:numPr>
          <w:ilvl w:val="0"/>
          <w:numId w:val="4"/>
        </w:numPr>
        <w:shd w:val="clear" w:color="auto" w:fill="FFFFFF" w:themeFill="background1"/>
        <w:suppressAutoHyphens/>
        <w:autoSpaceDN w:val="0"/>
        <w:spacing w:after="0" w:line="240" w:lineRule="auto"/>
        <w:ind w:hanging="294"/>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meno</w:t>
      </w:r>
      <w:r w:rsidR="00911EA9" w:rsidRPr="006E07CE">
        <w:rPr>
          <w:rFonts w:ascii="Times New Roman" w:hAnsi="Times New Roman" w:cs="Times New Roman"/>
          <w:sz w:val="24"/>
          <w:szCs w:val="24"/>
        </w:rPr>
        <w:t xml:space="preserve"> a</w:t>
      </w:r>
      <w:r w:rsidR="00CA42D2" w:rsidRPr="006E07CE">
        <w:rPr>
          <w:rFonts w:ascii="Times New Roman" w:hAnsi="Times New Roman" w:cs="Times New Roman"/>
          <w:sz w:val="24"/>
          <w:szCs w:val="24"/>
        </w:rPr>
        <w:t> </w:t>
      </w:r>
      <w:r w:rsidRPr="006E07CE">
        <w:rPr>
          <w:rFonts w:ascii="Times New Roman" w:hAnsi="Times New Roman" w:cs="Times New Roman"/>
          <w:sz w:val="24"/>
          <w:szCs w:val="24"/>
        </w:rPr>
        <w:t>priezvisko</w:t>
      </w:r>
      <w:r w:rsidR="00CA42D2" w:rsidRPr="006E07CE">
        <w:rPr>
          <w:rFonts w:ascii="Times New Roman" w:hAnsi="Times New Roman" w:cs="Times New Roman"/>
          <w:sz w:val="24"/>
          <w:szCs w:val="24"/>
        </w:rPr>
        <w:t xml:space="preserve"> alebo obchodné meno, pod ktorým fyzická osoba podniká, ak je tvorené inak, </w:t>
      </w:r>
      <w:r w:rsidR="00911EA9" w:rsidRPr="006E07CE">
        <w:rPr>
          <w:rFonts w:ascii="Times New Roman" w:hAnsi="Times New Roman" w:cs="Times New Roman"/>
          <w:sz w:val="24"/>
          <w:szCs w:val="24"/>
        </w:rPr>
        <w:t xml:space="preserve">ako </w:t>
      </w:r>
      <w:r w:rsidR="00CA42D2" w:rsidRPr="006E07CE">
        <w:rPr>
          <w:rFonts w:ascii="Times New Roman" w:hAnsi="Times New Roman" w:cs="Times New Roman"/>
          <w:sz w:val="24"/>
          <w:szCs w:val="24"/>
        </w:rPr>
        <w:t xml:space="preserve">jej menom a priezviskom, </w:t>
      </w:r>
      <w:r w:rsidR="005267B6" w:rsidRPr="006E07CE">
        <w:rPr>
          <w:rFonts w:ascii="Times New Roman" w:hAnsi="Times New Roman" w:cs="Times New Roman"/>
          <w:sz w:val="24"/>
          <w:szCs w:val="24"/>
        </w:rPr>
        <w:t xml:space="preserve">dátum narodenia a </w:t>
      </w:r>
      <w:r w:rsidRPr="006E07CE">
        <w:rPr>
          <w:rFonts w:ascii="Times New Roman" w:hAnsi="Times New Roman" w:cs="Times New Roman"/>
          <w:sz w:val="24"/>
          <w:szCs w:val="24"/>
        </w:rPr>
        <w:t xml:space="preserve">identifikačné číslo organizácie, ak </w:t>
      </w:r>
      <w:r w:rsidR="0085667F" w:rsidRPr="006E07CE">
        <w:rPr>
          <w:rFonts w:ascii="Times New Roman" w:hAnsi="Times New Roman" w:cs="Times New Roman"/>
          <w:sz w:val="24"/>
          <w:szCs w:val="24"/>
        </w:rPr>
        <w:t xml:space="preserve">je </w:t>
      </w:r>
      <w:r w:rsidRPr="006E07CE">
        <w:rPr>
          <w:rFonts w:ascii="Times New Roman" w:hAnsi="Times New Roman" w:cs="Times New Roman"/>
          <w:sz w:val="24"/>
          <w:szCs w:val="24"/>
        </w:rPr>
        <w:t xml:space="preserve">pridelené, </w:t>
      </w:r>
      <w:r w:rsidR="00A2288D" w:rsidRPr="006E07CE">
        <w:rPr>
          <w:rFonts w:ascii="Times New Roman" w:hAnsi="Times New Roman" w:cs="Times New Roman"/>
          <w:sz w:val="24"/>
          <w:szCs w:val="24"/>
        </w:rPr>
        <w:t>ak</w:t>
      </w:r>
      <w:r w:rsidRPr="006E07CE">
        <w:rPr>
          <w:rFonts w:ascii="Times New Roman" w:hAnsi="Times New Roman" w:cs="Times New Roman"/>
          <w:sz w:val="24"/>
          <w:szCs w:val="24"/>
        </w:rPr>
        <w:t xml:space="preserve"> </w:t>
      </w:r>
      <w:r w:rsidR="00AC31A8" w:rsidRPr="006E07CE">
        <w:rPr>
          <w:rFonts w:ascii="Times New Roman" w:hAnsi="Times New Roman" w:cs="Times New Roman"/>
          <w:sz w:val="24"/>
          <w:szCs w:val="24"/>
        </w:rPr>
        <w:t>ide o</w:t>
      </w:r>
      <w:r w:rsidR="00A2288D" w:rsidRPr="006E07CE">
        <w:rPr>
          <w:rFonts w:ascii="Times New Roman" w:hAnsi="Times New Roman" w:cs="Times New Roman"/>
          <w:sz w:val="24"/>
          <w:szCs w:val="24"/>
        </w:rPr>
        <w:t xml:space="preserve"> fyzick</w:t>
      </w:r>
      <w:r w:rsidR="00AC31A8" w:rsidRPr="006E07CE">
        <w:rPr>
          <w:rFonts w:ascii="Times New Roman" w:hAnsi="Times New Roman" w:cs="Times New Roman"/>
          <w:sz w:val="24"/>
          <w:szCs w:val="24"/>
        </w:rPr>
        <w:t>ú</w:t>
      </w:r>
      <w:r w:rsidR="00A2288D" w:rsidRPr="006E07CE">
        <w:rPr>
          <w:rFonts w:ascii="Times New Roman" w:hAnsi="Times New Roman" w:cs="Times New Roman"/>
          <w:sz w:val="24"/>
          <w:szCs w:val="24"/>
        </w:rPr>
        <w:t xml:space="preserve"> osob</w:t>
      </w:r>
      <w:r w:rsidR="00AC31A8" w:rsidRPr="006E07CE">
        <w:rPr>
          <w:rFonts w:ascii="Times New Roman" w:hAnsi="Times New Roman" w:cs="Times New Roman"/>
          <w:sz w:val="24"/>
          <w:szCs w:val="24"/>
        </w:rPr>
        <w:t>u</w:t>
      </w:r>
      <w:r w:rsidRPr="006E07CE">
        <w:rPr>
          <w:rFonts w:ascii="Times New Roman" w:hAnsi="Times New Roman" w:cs="Times New Roman"/>
          <w:sz w:val="24"/>
          <w:szCs w:val="24"/>
        </w:rPr>
        <w:t>,</w:t>
      </w:r>
    </w:p>
    <w:p w14:paraId="1B8F7B5B" w14:textId="77777777" w:rsidR="00AF27B4" w:rsidRPr="006E07CE" w:rsidRDefault="00AF27B4" w:rsidP="00485BDB">
      <w:pPr>
        <w:pStyle w:val="Odsekzoznamu"/>
        <w:numPr>
          <w:ilvl w:val="0"/>
          <w:numId w:val="4"/>
        </w:numPr>
        <w:shd w:val="clear" w:color="auto" w:fill="FFFFFF" w:themeFill="background1"/>
        <w:suppressAutoHyphens/>
        <w:autoSpaceDN w:val="0"/>
        <w:spacing w:after="0" w:line="240" w:lineRule="auto"/>
        <w:ind w:hanging="294"/>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meno</w:t>
      </w:r>
      <w:r w:rsidR="00911EA9" w:rsidRPr="006E07CE">
        <w:rPr>
          <w:rFonts w:ascii="Times New Roman" w:hAnsi="Times New Roman" w:cs="Times New Roman"/>
          <w:sz w:val="24"/>
          <w:szCs w:val="24"/>
        </w:rPr>
        <w:t xml:space="preserve"> a</w:t>
      </w:r>
      <w:r w:rsidRPr="006E07CE">
        <w:rPr>
          <w:rFonts w:ascii="Times New Roman" w:hAnsi="Times New Roman" w:cs="Times New Roman"/>
          <w:sz w:val="24"/>
          <w:szCs w:val="24"/>
        </w:rPr>
        <w:t> priezvisko</w:t>
      </w:r>
      <w:r w:rsidR="0085667F" w:rsidRPr="006E07CE">
        <w:rPr>
          <w:rFonts w:ascii="Times New Roman" w:hAnsi="Times New Roman" w:cs="Times New Roman"/>
          <w:sz w:val="24"/>
          <w:szCs w:val="24"/>
        </w:rPr>
        <w:t xml:space="preserve"> </w:t>
      </w:r>
      <w:r w:rsidRPr="006E07CE">
        <w:rPr>
          <w:rFonts w:ascii="Times New Roman" w:hAnsi="Times New Roman" w:cs="Times New Roman"/>
          <w:sz w:val="24"/>
          <w:szCs w:val="24"/>
        </w:rPr>
        <w:t>a dátum narodenia fyzickej osoby, ktorá je štatutárnym orgánom právnickej osoby,</w:t>
      </w:r>
    </w:p>
    <w:p w14:paraId="6A7C1BDC" w14:textId="77777777" w:rsidR="00F509E3" w:rsidRPr="006E07CE" w:rsidRDefault="00F509E3" w:rsidP="00485BDB">
      <w:pPr>
        <w:pStyle w:val="Odsekzoznamu"/>
        <w:numPr>
          <w:ilvl w:val="0"/>
          <w:numId w:val="4"/>
        </w:numPr>
        <w:shd w:val="clear" w:color="auto" w:fill="FFFFFF" w:themeFill="background1"/>
        <w:suppressAutoHyphens/>
        <w:autoSpaceDN w:val="0"/>
        <w:spacing w:after="0" w:line="240" w:lineRule="auto"/>
        <w:ind w:hanging="294"/>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druh</w:t>
      </w:r>
      <w:r w:rsidR="000C472F" w:rsidRPr="006E07CE">
        <w:rPr>
          <w:rFonts w:ascii="Times New Roman" w:hAnsi="Times New Roman" w:cs="Times New Roman"/>
          <w:sz w:val="24"/>
          <w:szCs w:val="24"/>
        </w:rPr>
        <w:t xml:space="preserve"> sociálnej služby</w:t>
      </w:r>
      <w:r w:rsidRPr="006E07CE">
        <w:rPr>
          <w:rFonts w:ascii="Times New Roman" w:hAnsi="Times New Roman" w:cs="Times New Roman"/>
          <w:sz w:val="24"/>
          <w:szCs w:val="24"/>
        </w:rPr>
        <w:t xml:space="preserve"> </w:t>
      </w:r>
      <w:r w:rsidR="003D7F20" w:rsidRPr="006E07CE">
        <w:rPr>
          <w:rFonts w:ascii="Times New Roman" w:hAnsi="Times New Roman" w:cs="Times New Roman"/>
          <w:sz w:val="24"/>
          <w:szCs w:val="24"/>
        </w:rPr>
        <w:t xml:space="preserve">a formu </w:t>
      </w:r>
      <w:r w:rsidRPr="006E07CE">
        <w:rPr>
          <w:rFonts w:ascii="Times New Roman" w:hAnsi="Times New Roman" w:cs="Times New Roman"/>
          <w:sz w:val="24"/>
          <w:szCs w:val="24"/>
        </w:rPr>
        <w:t>sociálnej služby,</w:t>
      </w:r>
    </w:p>
    <w:p w14:paraId="3645C3E7" w14:textId="77777777" w:rsidR="00D77806" w:rsidRPr="006E07CE" w:rsidRDefault="00F509E3" w:rsidP="00485BDB">
      <w:pPr>
        <w:pStyle w:val="Odsekzoznamu"/>
        <w:numPr>
          <w:ilvl w:val="0"/>
          <w:numId w:val="4"/>
        </w:numPr>
        <w:shd w:val="clear" w:color="auto" w:fill="FFFFFF" w:themeFill="background1"/>
        <w:suppressAutoHyphens/>
        <w:autoSpaceDN w:val="0"/>
        <w:spacing w:after="0" w:line="240" w:lineRule="auto"/>
        <w:ind w:hanging="294"/>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adresu miesta poskytovania sociálnej služby,</w:t>
      </w:r>
    </w:p>
    <w:p w14:paraId="2D794DDC" w14:textId="77777777" w:rsidR="00F509E3" w:rsidRPr="006E07CE" w:rsidRDefault="00F509E3" w:rsidP="00485BDB">
      <w:pPr>
        <w:pStyle w:val="Odsekzoznamu"/>
        <w:numPr>
          <w:ilvl w:val="0"/>
          <w:numId w:val="4"/>
        </w:numPr>
        <w:shd w:val="clear" w:color="auto" w:fill="FFFFFF" w:themeFill="background1"/>
        <w:suppressAutoHyphens/>
        <w:autoSpaceDN w:val="0"/>
        <w:spacing w:after="0" w:line="240" w:lineRule="auto"/>
        <w:ind w:hanging="294"/>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lastRenderedPageBreak/>
        <w:t>poskytnut</w:t>
      </w:r>
      <w:r w:rsidR="00C07189" w:rsidRPr="006E07CE">
        <w:rPr>
          <w:rFonts w:ascii="Times New Roman" w:hAnsi="Times New Roman" w:cs="Times New Roman"/>
          <w:sz w:val="24"/>
          <w:szCs w:val="24"/>
        </w:rPr>
        <w:t>ú</w:t>
      </w:r>
      <w:r w:rsidRPr="006E07CE">
        <w:rPr>
          <w:rFonts w:ascii="Times New Roman" w:hAnsi="Times New Roman" w:cs="Times New Roman"/>
          <w:sz w:val="24"/>
          <w:szCs w:val="24"/>
        </w:rPr>
        <w:t xml:space="preserve"> sum</w:t>
      </w:r>
      <w:r w:rsidR="00C07189" w:rsidRPr="006E07CE">
        <w:rPr>
          <w:rFonts w:ascii="Times New Roman" w:hAnsi="Times New Roman" w:cs="Times New Roman"/>
          <w:sz w:val="24"/>
          <w:szCs w:val="24"/>
        </w:rPr>
        <w:t>u</w:t>
      </w:r>
      <w:r w:rsidRPr="006E07CE">
        <w:rPr>
          <w:rFonts w:ascii="Times New Roman" w:hAnsi="Times New Roman" w:cs="Times New Roman"/>
          <w:sz w:val="24"/>
          <w:szCs w:val="24"/>
        </w:rPr>
        <w:t xml:space="preserve"> finančného príspevku pre jednotlivé zariadenia</w:t>
      </w:r>
      <w:r w:rsidR="007D64EF" w:rsidRPr="006E07CE">
        <w:rPr>
          <w:rFonts w:ascii="Times New Roman" w:hAnsi="Times New Roman" w:cs="Times New Roman"/>
          <w:sz w:val="24"/>
          <w:szCs w:val="24"/>
        </w:rPr>
        <w:t>, pre ktoré je finančný príspevok určený, a ak ide o sociálnu službu poskytovanú v zariadení uvedenom v</w:t>
      </w:r>
      <w:r w:rsidR="00AD0B6E" w:rsidRPr="006E07CE">
        <w:rPr>
          <w:rFonts w:ascii="Times New Roman" w:hAnsi="Times New Roman" w:cs="Times New Roman"/>
          <w:sz w:val="24"/>
          <w:szCs w:val="24"/>
        </w:rPr>
        <w:t> </w:t>
      </w:r>
      <w:r w:rsidR="007D64EF" w:rsidRPr="006E07CE">
        <w:rPr>
          <w:rFonts w:ascii="Times New Roman" w:hAnsi="Times New Roman" w:cs="Times New Roman"/>
          <w:sz w:val="24"/>
          <w:szCs w:val="24"/>
        </w:rPr>
        <w:t>§</w:t>
      </w:r>
      <w:r w:rsidR="00AD0B6E" w:rsidRPr="006E07CE">
        <w:rPr>
          <w:rFonts w:ascii="Times New Roman" w:hAnsi="Times New Roman" w:cs="Times New Roman"/>
          <w:sz w:val="24"/>
          <w:szCs w:val="24"/>
        </w:rPr>
        <w:t> </w:t>
      </w:r>
      <w:r w:rsidR="007D64EF" w:rsidRPr="006E07CE">
        <w:rPr>
          <w:rFonts w:ascii="Times New Roman" w:hAnsi="Times New Roman" w:cs="Times New Roman"/>
          <w:sz w:val="24"/>
          <w:szCs w:val="24"/>
        </w:rPr>
        <w:t xml:space="preserve">34 až 40, aj </w:t>
      </w:r>
      <w:r w:rsidR="00B05B26" w:rsidRPr="006E07CE">
        <w:rPr>
          <w:rFonts w:ascii="Times New Roman" w:hAnsi="Times New Roman" w:cs="Times New Roman"/>
          <w:sz w:val="24"/>
          <w:szCs w:val="24"/>
        </w:rPr>
        <w:t>pre jednotlivé</w:t>
      </w:r>
      <w:r w:rsidR="007D64EF" w:rsidRPr="006E07CE">
        <w:rPr>
          <w:rFonts w:ascii="Times New Roman" w:hAnsi="Times New Roman" w:cs="Times New Roman"/>
          <w:sz w:val="24"/>
          <w:szCs w:val="24"/>
        </w:rPr>
        <w:t xml:space="preserve"> formy sociálnej služby</w:t>
      </w:r>
      <w:r w:rsidR="00B05B26" w:rsidRPr="006E07CE">
        <w:rPr>
          <w:rFonts w:ascii="Times New Roman" w:hAnsi="Times New Roman" w:cs="Times New Roman"/>
          <w:sz w:val="24"/>
          <w:szCs w:val="24"/>
        </w:rPr>
        <w:t xml:space="preserve"> v zariadení</w:t>
      </w:r>
      <w:r w:rsidR="007D64EF" w:rsidRPr="006E07CE">
        <w:rPr>
          <w:rFonts w:ascii="Times New Roman" w:hAnsi="Times New Roman" w:cs="Times New Roman"/>
          <w:sz w:val="24"/>
          <w:szCs w:val="24"/>
        </w:rPr>
        <w:t xml:space="preserve">, </w:t>
      </w:r>
      <w:r w:rsidRPr="006E07CE">
        <w:rPr>
          <w:rFonts w:ascii="Times New Roman" w:hAnsi="Times New Roman" w:cs="Times New Roman"/>
          <w:sz w:val="24"/>
          <w:szCs w:val="24"/>
        </w:rPr>
        <w:t>ak ide o poskytovanie finančnej podpory ministerstvom,</w:t>
      </w:r>
    </w:p>
    <w:p w14:paraId="21ACBBB4" w14:textId="77777777" w:rsidR="00F509E3" w:rsidRPr="006E07CE" w:rsidRDefault="00F509E3" w:rsidP="00485BDB">
      <w:pPr>
        <w:pStyle w:val="Odsekzoznamu"/>
        <w:numPr>
          <w:ilvl w:val="0"/>
          <w:numId w:val="4"/>
        </w:numPr>
        <w:shd w:val="clear" w:color="auto" w:fill="FFFFFF" w:themeFill="background1"/>
        <w:suppressAutoHyphens/>
        <w:autoSpaceDN w:val="0"/>
        <w:spacing w:after="0" w:line="240" w:lineRule="auto"/>
        <w:ind w:hanging="294"/>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poskytnut</w:t>
      </w:r>
      <w:r w:rsidR="00C07189" w:rsidRPr="006E07CE">
        <w:rPr>
          <w:rFonts w:ascii="Times New Roman" w:hAnsi="Times New Roman" w:cs="Times New Roman"/>
          <w:sz w:val="24"/>
          <w:szCs w:val="24"/>
        </w:rPr>
        <w:t>ú</w:t>
      </w:r>
      <w:r w:rsidRPr="006E07CE">
        <w:rPr>
          <w:rFonts w:ascii="Times New Roman" w:hAnsi="Times New Roman" w:cs="Times New Roman"/>
          <w:sz w:val="24"/>
          <w:szCs w:val="24"/>
        </w:rPr>
        <w:t xml:space="preserve"> sum</w:t>
      </w:r>
      <w:r w:rsidR="00C07189" w:rsidRPr="006E07CE">
        <w:rPr>
          <w:rFonts w:ascii="Times New Roman" w:hAnsi="Times New Roman" w:cs="Times New Roman"/>
          <w:sz w:val="24"/>
          <w:szCs w:val="24"/>
        </w:rPr>
        <w:t>u</w:t>
      </w:r>
      <w:r w:rsidRPr="006E07CE">
        <w:rPr>
          <w:rFonts w:ascii="Times New Roman" w:hAnsi="Times New Roman" w:cs="Times New Roman"/>
          <w:sz w:val="24"/>
          <w:szCs w:val="24"/>
        </w:rPr>
        <w:t xml:space="preserve"> finančného príspevku podľa druhu sociálnej služby, a ak ide o sociálnu službu poskytovanú v</w:t>
      </w:r>
      <w:r w:rsidR="00C95D1C" w:rsidRPr="006E07CE">
        <w:rPr>
          <w:rFonts w:ascii="Times New Roman" w:hAnsi="Times New Roman" w:cs="Times New Roman"/>
          <w:sz w:val="24"/>
          <w:szCs w:val="24"/>
        </w:rPr>
        <w:t> </w:t>
      </w:r>
      <w:r w:rsidRPr="006E07CE">
        <w:rPr>
          <w:rFonts w:ascii="Times New Roman" w:hAnsi="Times New Roman" w:cs="Times New Roman"/>
          <w:sz w:val="24"/>
          <w:szCs w:val="24"/>
        </w:rPr>
        <w:t>zariadení, aj podľa formy sociálnej služby</w:t>
      </w:r>
      <w:r w:rsidR="00555676" w:rsidRPr="006E07CE">
        <w:rPr>
          <w:rFonts w:ascii="Times New Roman" w:hAnsi="Times New Roman" w:cs="Times New Roman"/>
          <w:sz w:val="24"/>
          <w:szCs w:val="24"/>
        </w:rPr>
        <w:t xml:space="preserve"> v zariadení</w:t>
      </w:r>
      <w:r w:rsidRPr="006E07CE">
        <w:rPr>
          <w:rFonts w:ascii="Times New Roman" w:hAnsi="Times New Roman" w:cs="Times New Roman"/>
          <w:sz w:val="24"/>
          <w:szCs w:val="24"/>
        </w:rPr>
        <w:t>, na počet prijímateľov sociálnej služby, na počet hodín sociálneho poradenstva, na počet hodín opatrovateľskej služby, na počet hodín sociálnej rehabilitácie, na počet hodín služby včasnej intervencie, na počet kilometrov prepravnej služby, na počet hodín sprievodcovskej služby a </w:t>
      </w:r>
      <w:proofErr w:type="spellStart"/>
      <w:r w:rsidRPr="006E07CE">
        <w:rPr>
          <w:rFonts w:ascii="Times New Roman" w:hAnsi="Times New Roman" w:cs="Times New Roman"/>
          <w:sz w:val="24"/>
          <w:szCs w:val="24"/>
        </w:rPr>
        <w:t>predčitateľskej</w:t>
      </w:r>
      <w:proofErr w:type="spellEnd"/>
      <w:r w:rsidRPr="006E07CE">
        <w:rPr>
          <w:rFonts w:ascii="Times New Roman" w:hAnsi="Times New Roman" w:cs="Times New Roman"/>
          <w:sz w:val="24"/>
          <w:szCs w:val="24"/>
        </w:rPr>
        <w:t xml:space="preserve"> služby, na počet hodín tlmočenia alebo na inú jednotku výkonu, ak ide o poskytovanie finančnej podpory obcou</w:t>
      </w:r>
      <w:r w:rsidR="00C97283" w:rsidRPr="006E07CE">
        <w:rPr>
          <w:rFonts w:ascii="Times New Roman" w:hAnsi="Times New Roman" w:cs="Times New Roman"/>
          <w:sz w:val="24"/>
          <w:szCs w:val="24"/>
        </w:rPr>
        <w:t xml:space="preserve"> alebo</w:t>
      </w:r>
      <w:r w:rsidRPr="006E07CE">
        <w:rPr>
          <w:rFonts w:ascii="Times New Roman" w:hAnsi="Times New Roman" w:cs="Times New Roman"/>
          <w:sz w:val="24"/>
          <w:szCs w:val="24"/>
        </w:rPr>
        <w:t> vyšším územným celkom v rozsahu ich pôsobnosti,</w:t>
      </w:r>
    </w:p>
    <w:p w14:paraId="7AA9A681" w14:textId="77777777" w:rsidR="00D77806" w:rsidRPr="006E07CE" w:rsidRDefault="00F509E3" w:rsidP="00485BDB">
      <w:pPr>
        <w:pStyle w:val="Odsekzoznamu"/>
        <w:numPr>
          <w:ilvl w:val="0"/>
          <w:numId w:val="4"/>
        </w:numPr>
        <w:shd w:val="clear" w:color="auto" w:fill="FFFFFF" w:themeFill="background1"/>
        <w:suppressAutoHyphens/>
        <w:autoSpaceDN w:val="0"/>
        <w:spacing w:after="0" w:line="240" w:lineRule="auto"/>
        <w:ind w:hanging="294"/>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požadovan</w:t>
      </w:r>
      <w:r w:rsidR="00C07189" w:rsidRPr="006E07CE">
        <w:rPr>
          <w:rFonts w:ascii="Times New Roman" w:hAnsi="Times New Roman" w:cs="Times New Roman"/>
          <w:sz w:val="24"/>
          <w:szCs w:val="24"/>
        </w:rPr>
        <w:t>ú</w:t>
      </w:r>
      <w:r w:rsidRPr="006E07CE">
        <w:rPr>
          <w:rFonts w:ascii="Times New Roman" w:hAnsi="Times New Roman" w:cs="Times New Roman"/>
          <w:sz w:val="24"/>
          <w:szCs w:val="24"/>
        </w:rPr>
        <w:t xml:space="preserve"> sum</w:t>
      </w:r>
      <w:r w:rsidR="00C07189" w:rsidRPr="006E07CE">
        <w:rPr>
          <w:rFonts w:ascii="Times New Roman" w:hAnsi="Times New Roman" w:cs="Times New Roman"/>
          <w:sz w:val="24"/>
          <w:szCs w:val="24"/>
        </w:rPr>
        <w:t>u</w:t>
      </w:r>
      <w:r w:rsidRPr="006E07CE">
        <w:rPr>
          <w:rFonts w:ascii="Times New Roman" w:hAnsi="Times New Roman" w:cs="Times New Roman"/>
          <w:sz w:val="24"/>
          <w:szCs w:val="24"/>
        </w:rPr>
        <w:t xml:space="preserve"> finančného príspevku pre jednotlivé zariadenia</w:t>
      </w:r>
      <w:r w:rsidR="00CE2282" w:rsidRPr="006E07CE">
        <w:rPr>
          <w:rFonts w:ascii="Times New Roman" w:hAnsi="Times New Roman" w:cs="Times New Roman"/>
          <w:sz w:val="24"/>
          <w:szCs w:val="24"/>
        </w:rPr>
        <w:t>,</w:t>
      </w:r>
      <w:r w:rsidRPr="006E07CE">
        <w:rPr>
          <w:rFonts w:ascii="Times New Roman" w:hAnsi="Times New Roman" w:cs="Times New Roman"/>
          <w:sz w:val="24"/>
          <w:szCs w:val="24"/>
        </w:rPr>
        <w:t xml:space="preserve"> </w:t>
      </w:r>
      <w:r w:rsidR="00182170" w:rsidRPr="006E07CE">
        <w:rPr>
          <w:rFonts w:ascii="Times New Roman" w:hAnsi="Times New Roman" w:cs="Times New Roman"/>
          <w:sz w:val="24"/>
          <w:szCs w:val="24"/>
        </w:rPr>
        <w:t xml:space="preserve">a ak ide o sociálnu službu poskytovanú v zariadení uvedenom v § 34 až 40, aj </w:t>
      </w:r>
      <w:r w:rsidR="00CE2282" w:rsidRPr="006E07CE">
        <w:rPr>
          <w:rFonts w:ascii="Times New Roman" w:hAnsi="Times New Roman" w:cs="Times New Roman"/>
          <w:sz w:val="24"/>
          <w:szCs w:val="24"/>
        </w:rPr>
        <w:t xml:space="preserve">pre jednotlivé </w:t>
      </w:r>
      <w:r w:rsidR="00182170" w:rsidRPr="006E07CE">
        <w:rPr>
          <w:rFonts w:ascii="Times New Roman" w:hAnsi="Times New Roman" w:cs="Times New Roman"/>
          <w:sz w:val="24"/>
          <w:szCs w:val="24"/>
        </w:rPr>
        <w:t>formy sociálnej služby</w:t>
      </w:r>
      <w:r w:rsidR="00CE2282" w:rsidRPr="006E07CE">
        <w:rPr>
          <w:rFonts w:ascii="Times New Roman" w:hAnsi="Times New Roman" w:cs="Times New Roman"/>
          <w:sz w:val="24"/>
          <w:szCs w:val="24"/>
        </w:rPr>
        <w:t xml:space="preserve"> v zariadení</w:t>
      </w:r>
      <w:r w:rsidR="00182170" w:rsidRPr="006E07CE">
        <w:rPr>
          <w:rFonts w:ascii="Times New Roman" w:hAnsi="Times New Roman" w:cs="Times New Roman"/>
          <w:sz w:val="24"/>
          <w:szCs w:val="24"/>
        </w:rPr>
        <w:t>,</w:t>
      </w:r>
      <w:r w:rsidR="003D7F20" w:rsidRPr="006E07CE">
        <w:rPr>
          <w:rFonts w:ascii="Times New Roman" w:hAnsi="Times New Roman" w:cs="Times New Roman"/>
          <w:sz w:val="24"/>
          <w:szCs w:val="24"/>
        </w:rPr>
        <w:t xml:space="preserve"> </w:t>
      </w:r>
      <w:r w:rsidRPr="006E07CE">
        <w:rPr>
          <w:rFonts w:ascii="Times New Roman" w:hAnsi="Times New Roman" w:cs="Times New Roman"/>
          <w:sz w:val="24"/>
          <w:szCs w:val="24"/>
        </w:rPr>
        <w:t>a dôvod jeho neposkytnutia, ak ide o</w:t>
      </w:r>
      <w:r w:rsidR="00B406AD" w:rsidRPr="006E07CE">
        <w:rPr>
          <w:rFonts w:ascii="Times New Roman" w:hAnsi="Times New Roman" w:cs="Times New Roman"/>
          <w:sz w:val="24"/>
          <w:szCs w:val="24"/>
        </w:rPr>
        <w:t> </w:t>
      </w:r>
      <w:r w:rsidRPr="006E07CE">
        <w:rPr>
          <w:rFonts w:ascii="Times New Roman" w:hAnsi="Times New Roman" w:cs="Times New Roman"/>
          <w:sz w:val="24"/>
          <w:szCs w:val="24"/>
        </w:rPr>
        <w:t>poskytovanie finančnej podpory ministerstvom,</w:t>
      </w:r>
    </w:p>
    <w:p w14:paraId="596592F4" w14:textId="77777777" w:rsidR="00F509E3" w:rsidRPr="006E07CE" w:rsidRDefault="00F509E3" w:rsidP="00485BDB">
      <w:pPr>
        <w:pStyle w:val="Odsekzoznamu"/>
        <w:numPr>
          <w:ilvl w:val="0"/>
          <w:numId w:val="4"/>
        </w:numPr>
        <w:shd w:val="clear" w:color="auto" w:fill="FFFFFF" w:themeFill="background1"/>
        <w:suppressAutoHyphens/>
        <w:autoSpaceDN w:val="0"/>
        <w:spacing w:after="0" w:line="240" w:lineRule="auto"/>
        <w:ind w:hanging="294"/>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požadovan</w:t>
      </w:r>
      <w:r w:rsidR="00C07189" w:rsidRPr="006E07CE">
        <w:rPr>
          <w:rFonts w:ascii="Times New Roman" w:hAnsi="Times New Roman" w:cs="Times New Roman"/>
          <w:sz w:val="24"/>
          <w:szCs w:val="24"/>
        </w:rPr>
        <w:t>ú</w:t>
      </w:r>
      <w:r w:rsidRPr="006E07CE">
        <w:rPr>
          <w:rFonts w:ascii="Times New Roman" w:hAnsi="Times New Roman" w:cs="Times New Roman"/>
          <w:sz w:val="24"/>
          <w:szCs w:val="24"/>
        </w:rPr>
        <w:t xml:space="preserve"> sum</w:t>
      </w:r>
      <w:r w:rsidR="00C07189" w:rsidRPr="006E07CE">
        <w:rPr>
          <w:rFonts w:ascii="Times New Roman" w:hAnsi="Times New Roman" w:cs="Times New Roman"/>
          <w:sz w:val="24"/>
          <w:szCs w:val="24"/>
        </w:rPr>
        <w:t>u</w:t>
      </w:r>
      <w:r w:rsidRPr="006E07CE">
        <w:rPr>
          <w:rFonts w:ascii="Times New Roman" w:hAnsi="Times New Roman" w:cs="Times New Roman"/>
          <w:sz w:val="24"/>
          <w:szCs w:val="24"/>
        </w:rPr>
        <w:t xml:space="preserve"> finančného príspevku podľa druhu sociálnej služby, a ak ide o</w:t>
      </w:r>
      <w:r w:rsidR="000C12D6" w:rsidRPr="006E07CE">
        <w:rPr>
          <w:rFonts w:ascii="Times New Roman" w:hAnsi="Times New Roman" w:cs="Times New Roman"/>
          <w:sz w:val="24"/>
          <w:szCs w:val="24"/>
        </w:rPr>
        <w:t> </w:t>
      </w:r>
      <w:r w:rsidRPr="006E07CE">
        <w:rPr>
          <w:rFonts w:ascii="Times New Roman" w:hAnsi="Times New Roman" w:cs="Times New Roman"/>
          <w:sz w:val="24"/>
          <w:szCs w:val="24"/>
        </w:rPr>
        <w:t>sociálnu službu poskytovanú v</w:t>
      </w:r>
      <w:r w:rsidR="0004337B" w:rsidRPr="006E07CE">
        <w:rPr>
          <w:rFonts w:ascii="Times New Roman" w:hAnsi="Times New Roman" w:cs="Times New Roman"/>
          <w:sz w:val="24"/>
          <w:szCs w:val="24"/>
        </w:rPr>
        <w:t> </w:t>
      </w:r>
      <w:r w:rsidRPr="006E07CE">
        <w:rPr>
          <w:rFonts w:ascii="Times New Roman" w:hAnsi="Times New Roman" w:cs="Times New Roman"/>
          <w:sz w:val="24"/>
          <w:szCs w:val="24"/>
        </w:rPr>
        <w:t>zariadení, aj podľa formy sociálnej služby</w:t>
      </w:r>
      <w:r w:rsidR="00CE2282" w:rsidRPr="006E07CE">
        <w:rPr>
          <w:rFonts w:ascii="Times New Roman" w:hAnsi="Times New Roman" w:cs="Times New Roman"/>
          <w:sz w:val="24"/>
          <w:szCs w:val="24"/>
        </w:rPr>
        <w:t xml:space="preserve"> v zariadení</w:t>
      </w:r>
      <w:r w:rsidRPr="006E07CE">
        <w:rPr>
          <w:rFonts w:ascii="Times New Roman" w:hAnsi="Times New Roman" w:cs="Times New Roman"/>
          <w:sz w:val="24"/>
          <w:szCs w:val="24"/>
        </w:rPr>
        <w:t xml:space="preserve">, na počet prijímateľov sociálnej služby, na počet hodín sociálneho poradenstva, na počet hodín opatrovateľskej služby, na počet hodín sociálnej rehabilitácie, na počet hodín služby včasnej intervencie, na počet kilometrov prepravnej služby, na počet hodín sprievodcovskej služby a </w:t>
      </w:r>
      <w:proofErr w:type="spellStart"/>
      <w:r w:rsidRPr="006E07CE">
        <w:rPr>
          <w:rFonts w:ascii="Times New Roman" w:hAnsi="Times New Roman" w:cs="Times New Roman"/>
          <w:sz w:val="24"/>
          <w:szCs w:val="24"/>
        </w:rPr>
        <w:t>predčitateľskej</w:t>
      </w:r>
      <w:proofErr w:type="spellEnd"/>
      <w:r w:rsidRPr="006E07CE">
        <w:rPr>
          <w:rFonts w:ascii="Times New Roman" w:hAnsi="Times New Roman" w:cs="Times New Roman"/>
          <w:sz w:val="24"/>
          <w:szCs w:val="24"/>
        </w:rPr>
        <w:t xml:space="preserve"> služby, na počet hodín tlmočenia alebo na inú jednotku výkonu</w:t>
      </w:r>
      <w:r w:rsidR="002E2D18" w:rsidRPr="006E07CE">
        <w:rPr>
          <w:rFonts w:ascii="Times New Roman" w:hAnsi="Times New Roman" w:cs="Times New Roman"/>
          <w:sz w:val="24"/>
          <w:szCs w:val="24"/>
        </w:rPr>
        <w:t>,</w:t>
      </w:r>
      <w:r w:rsidRPr="006E07CE">
        <w:rPr>
          <w:rFonts w:ascii="Times New Roman" w:hAnsi="Times New Roman" w:cs="Times New Roman"/>
          <w:sz w:val="24"/>
          <w:szCs w:val="24"/>
        </w:rPr>
        <w:t xml:space="preserve"> a dôvod jeho neposkytnutia, ak ide o poskytovanie finančnej podpory obcou </w:t>
      </w:r>
      <w:r w:rsidR="00C97283" w:rsidRPr="006E07CE">
        <w:rPr>
          <w:rFonts w:ascii="Times New Roman" w:hAnsi="Times New Roman" w:cs="Times New Roman"/>
          <w:sz w:val="24"/>
          <w:szCs w:val="24"/>
        </w:rPr>
        <w:t xml:space="preserve"> alebo </w:t>
      </w:r>
      <w:r w:rsidRPr="006E07CE">
        <w:rPr>
          <w:rFonts w:ascii="Times New Roman" w:hAnsi="Times New Roman" w:cs="Times New Roman"/>
          <w:sz w:val="24"/>
          <w:szCs w:val="24"/>
        </w:rPr>
        <w:t>vyšším územným celkom v</w:t>
      </w:r>
      <w:r w:rsidR="006E660C" w:rsidRPr="006E07CE">
        <w:rPr>
          <w:rFonts w:ascii="Times New Roman" w:hAnsi="Times New Roman" w:cs="Times New Roman"/>
          <w:sz w:val="24"/>
          <w:szCs w:val="24"/>
        </w:rPr>
        <w:t> </w:t>
      </w:r>
      <w:r w:rsidRPr="006E07CE">
        <w:rPr>
          <w:rFonts w:ascii="Times New Roman" w:hAnsi="Times New Roman" w:cs="Times New Roman"/>
          <w:sz w:val="24"/>
          <w:szCs w:val="24"/>
        </w:rPr>
        <w:t>rozsahu ich pôsobnosti</w:t>
      </w:r>
      <w:r w:rsidR="008A5FDD" w:rsidRPr="006E07CE">
        <w:rPr>
          <w:rFonts w:ascii="Times New Roman" w:hAnsi="Times New Roman" w:cs="Times New Roman"/>
          <w:sz w:val="24"/>
          <w:szCs w:val="24"/>
        </w:rPr>
        <w:t>.</w:t>
      </w:r>
    </w:p>
    <w:p w14:paraId="28C390A8" w14:textId="77777777" w:rsidR="000C12D6" w:rsidRDefault="000C12D6" w:rsidP="00485BDB">
      <w:pPr>
        <w:shd w:val="clear" w:color="auto" w:fill="FFFFFF" w:themeFill="background1"/>
        <w:spacing w:after="0" w:line="240" w:lineRule="auto"/>
        <w:ind w:left="360" w:hanging="294"/>
        <w:jc w:val="both"/>
        <w:rPr>
          <w:rFonts w:ascii="Times New Roman" w:hAnsi="Times New Roman" w:cs="Times New Roman"/>
          <w:sz w:val="24"/>
          <w:szCs w:val="24"/>
        </w:rPr>
      </w:pPr>
    </w:p>
    <w:p w14:paraId="719133BA" w14:textId="77777777" w:rsidR="00F509E3" w:rsidRPr="006E07CE" w:rsidRDefault="00F509E3" w:rsidP="00485BDB">
      <w:pPr>
        <w:shd w:val="clear" w:color="auto" w:fill="FFFFFF" w:themeFill="background1"/>
        <w:spacing w:after="0" w:line="240" w:lineRule="auto"/>
        <w:ind w:left="360" w:firstLine="66"/>
        <w:jc w:val="both"/>
        <w:rPr>
          <w:rFonts w:ascii="Times New Roman" w:hAnsi="Times New Roman" w:cs="Times New Roman"/>
          <w:sz w:val="24"/>
          <w:szCs w:val="24"/>
        </w:rPr>
      </w:pPr>
      <w:r w:rsidRPr="006E07CE">
        <w:rPr>
          <w:rFonts w:ascii="Times New Roman" w:hAnsi="Times New Roman" w:cs="Times New Roman"/>
          <w:sz w:val="24"/>
          <w:szCs w:val="24"/>
        </w:rPr>
        <w:t>(</w:t>
      </w:r>
      <w:r w:rsidR="00CE3106" w:rsidRPr="006E07CE">
        <w:rPr>
          <w:rFonts w:ascii="Times New Roman" w:hAnsi="Times New Roman" w:cs="Times New Roman"/>
          <w:sz w:val="24"/>
          <w:szCs w:val="24"/>
        </w:rPr>
        <w:t>4</w:t>
      </w:r>
      <w:r w:rsidRPr="006E07CE">
        <w:rPr>
          <w:rFonts w:ascii="Times New Roman" w:hAnsi="Times New Roman" w:cs="Times New Roman"/>
          <w:sz w:val="24"/>
          <w:szCs w:val="24"/>
        </w:rPr>
        <w:t>) Evidencia osôb podľa odseku 2 písm. c) druhého bodu obsahuje</w:t>
      </w:r>
    </w:p>
    <w:p w14:paraId="6A7A5756" w14:textId="77777777" w:rsidR="00F509E3" w:rsidRPr="006E07CE" w:rsidRDefault="00F509E3" w:rsidP="00485BDB">
      <w:pPr>
        <w:pStyle w:val="Standard"/>
        <w:numPr>
          <w:ilvl w:val="0"/>
          <w:numId w:val="18"/>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obchodné meno alebo názov, sídlo</w:t>
      </w:r>
      <w:r w:rsidR="002D23B3" w:rsidRPr="006E07CE">
        <w:rPr>
          <w:rFonts w:ascii="Times New Roman" w:hAnsi="Times New Roman" w:cs="Times New Roman"/>
        </w:rPr>
        <w:t>,</w:t>
      </w:r>
      <w:r w:rsidRPr="006E07CE">
        <w:rPr>
          <w:rFonts w:ascii="Times New Roman" w:hAnsi="Times New Roman" w:cs="Times New Roman"/>
        </w:rPr>
        <w:t xml:space="preserve"> identifikačné číslo</w:t>
      </w:r>
      <w:r w:rsidR="00401BEA" w:rsidRPr="006E07CE">
        <w:rPr>
          <w:rFonts w:ascii="Times New Roman" w:hAnsi="Times New Roman" w:cs="Times New Roman"/>
        </w:rPr>
        <w:t xml:space="preserve"> </w:t>
      </w:r>
      <w:r w:rsidRPr="006E07CE">
        <w:rPr>
          <w:rFonts w:ascii="Times New Roman" w:hAnsi="Times New Roman" w:cs="Times New Roman"/>
        </w:rPr>
        <w:t>organizácie</w:t>
      </w:r>
      <w:r w:rsidR="002D23B3" w:rsidRPr="006E07CE">
        <w:rPr>
          <w:rFonts w:ascii="Times New Roman" w:hAnsi="Times New Roman" w:cs="Times New Roman"/>
        </w:rPr>
        <w:t xml:space="preserve"> a právnu formu</w:t>
      </w:r>
      <w:r w:rsidR="00401BEA" w:rsidRPr="006E07CE">
        <w:rPr>
          <w:rFonts w:ascii="Times New Roman" w:hAnsi="Times New Roman" w:cs="Times New Roman"/>
        </w:rPr>
        <w:t>, ak ide o</w:t>
      </w:r>
      <w:r w:rsidR="00B406AD" w:rsidRPr="006E07CE">
        <w:rPr>
          <w:rFonts w:ascii="Times New Roman" w:hAnsi="Times New Roman" w:cs="Times New Roman"/>
        </w:rPr>
        <w:t> </w:t>
      </w:r>
      <w:r w:rsidRPr="006E07CE">
        <w:rPr>
          <w:rFonts w:ascii="Times New Roman" w:hAnsi="Times New Roman" w:cs="Times New Roman"/>
        </w:rPr>
        <w:t>právnick</w:t>
      </w:r>
      <w:r w:rsidR="00401BEA" w:rsidRPr="006E07CE">
        <w:rPr>
          <w:rFonts w:ascii="Times New Roman" w:hAnsi="Times New Roman" w:cs="Times New Roman"/>
        </w:rPr>
        <w:t>ú</w:t>
      </w:r>
      <w:r w:rsidRPr="006E07CE">
        <w:rPr>
          <w:rFonts w:ascii="Times New Roman" w:hAnsi="Times New Roman" w:cs="Times New Roman"/>
        </w:rPr>
        <w:t xml:space="preserve"> osob</w:t>
      </w:r>
      <w:r w:rsidR="00401BEA" w:rsidRPr="006E07CE">
        <w:rPr>
          <w:rFonts w:ascii="Times New Roman" w:hAnsi="Times New Roman" w:cs="Times New Roman"/>
        </w:rPr>
        <w:t>u</w:t>
      </w:r>
      <w:r w:rsidRPr="006E07CE">
        <w:rPr>
          <w:rFonts w:ascii="Times New Roman" w:hAnsi="Times New Roman" w:cs="Times New Roman"/>
        </w:rPr>
        <w:t>,</w:t>
      </w:r>
    </w:p>
    <w:p w14:paraId="72756651" w14:textId="77777777" w:rsidR="00F509E3" w:rsidRPr="006E07CE" w:rsidRDefault="00F509E3" w:rsidP="00485BDB">
      <w:pPr>
        <w:pStyle w:val="Standard"/>
        <w:numPr>
          <w:ilvl w:val="0"/>
          <w:numId w:val="18"/>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meno</w:t>
      </w:r>
      <w:r w:rsidR="00911EA9" w:rsidRPr="006E07CE">
        <w:rPr>
          <w:rFonts w:ascii="Times New Roman" w:hAnsi="Times New Roman" w:cs="Times New Roman"/>
        </w:rPr>
        <w:t xml:space="preserve"> a</w:t>
      </w:r>
      <w:r w:rsidR="00741C37" w:rsidRPr="006E07CE">
        <w:rPr>
          <w:rFonts w:ascii="Times New Roman" w:hAnsi="Times New Roman" w:cs="Times New Roman"/>
        </w:rPr>
        <w:t> </w:t>
      </w:r>
      <w:r w:rsidRPr="006E07CE">
        <w:rPr>
          <w:rFonts w:ascii="Times New Roman" w:hAnsi="Times New Roman" w:cs="Times New Roman"/>
        </w:rPr>
        <w:t>priezvisko</w:t>
      </w:r>
      <w:r w:rsidR="00CA42D2" w:rsidRPr="006E07CE">
        <w:rPr>
          <w:rFonts w:ascii="Times New Roman" w:hAnsi="Times New Roman" w:cs="Times New Roman"/>
        </w:rPr>
        <w:t xml:space="preserve"> alebo obchodné meno, pod ktorým fyzická osoba podniká, ak je tvorené inak, </w:t>
      </w:r>
      <w:r w:rsidR="00911EA9" w:rsidRPr="006E07CE">
        <w:rPr>
          <w:rFonts w:ascii="Times New Roman" w:hAnsi="Times New Roman" w:cs="Times New Roman"/>
        </w:rPr>
        <w:t>ako</w:t>
      </w:r>
      <w:r w:rsidR="00CA42D2" w:rsidRPr="006E07CE">
        <w:rPr>
          <w:rFonts w:ascii="Times New Roman" w:hAnsi="Times New Roman" w:cs="Times New Roman"/>
        </w:rPr>
        <w:t xml:space="preserve"> jej menom a priezviskom, </w:t>
      </w:r>
      <w:r w:rsidR="002D23B3" w:rsidRPr="006E07CE">
        <w:rPr>
          <w:rFonts w:ascii="Times New Roman" w:hAnsi="Times New Roman" w:cs="Times New Roman"/>
        </w:rPr>
        <w:t xml:space="preserve">dátum narodenia  a </w:t>
      </w:r>
      <w:r w:rsidR="00401BEA" w:rsidRPr="006E07CE">
        <w:rPr>
          <w:rFonts w:ascii="Times New Roman" w:hAnsi="Times New Roman" w:cs="Times New Roman"/>
        </w:rPr>
        <w:t xml:space="preserve">identifikačné číslo organizácie, ak </w:t>
      </w:r>
      <w:r w:rsidR="002909F9" w:rsidRPr="006E07CE">
        <w:rPr>
          <w:rFonts w:ascii="Times New Roman" w:hAnsi="Times New Roman" w:cs="Times New Roman"/>
        </w:rPr>
        <w:t xml:space="preserve">je </w:t>
      </w:r>
      <w:r w:rsidR="00401BEA" w:rsidRPr="006E07CE">
        <w:rPr>
          <w:rFonts w:ascii="Times New Roman" w:hAnsi="Times New Roman" w:cs="Times New Roman"/>
        </w:rPr>
        <w:t>pridelené, ak ide o fyzickú osobu,</w:t>
      </w:r>
    </w:p>
    <w:p w14:paraId="1CE316BB" w14:textId="77777777" w:rsidR="008B6CE6" w:rsidRPr="006E07CE" w:rsidRDefault="008B6CE6" w:rsidP="00485BDB">
      <w:pPr>
        <w:pStyle w:val="Odsekzoznamu"/>
        <w:numPr>
          <w:ilvl w:val="0"/>
          <w:numId w:val="18"/>
        </w:numPr>
        <w:shd w:val="clear" w:color="auto" w:fill="FFFFFF" w:themeFill="background1"/>
        <w:suppressAutoHyphens/>
        <w:autoSpaceDN w:val="0"/>
        <w:spacing w:after="0" w:line="240" w:lineRule="auto"/>
        <w:ind w:hanging="294"/>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t>meno</w:t>
      </w:r>
      <w:r w:rsidR="00911EA9" w:rsidRPr="006E07CE">
        <w:rPr>
          <w:rFonts w:ascii="Times New Roman" w:hAnsi="Times New Roman" w:cs="Times New Roman"/>
          <w:sz w:val="24"/>
          <w:szCs w:val="24"/>
        </w:rPr>
        <w:t xml:space="preserve"> a</w:t>
      </w:r>
      <w:r w:rsidRPr="006E07CE">
        <w:rPr>
          <w:rFonts w:ascii="Times New Roman" w:hAnsi="Times New Roman" w:cs="Times New Roman"/>
          <w:sz w:val="24"/>
          <w:szCs w:val="24"/>
        </w:rPr>
        <w:t> priezvisko a dátum narodenia fyzickej osoby, ktorá je štatutárnym orgánom právnickej osoby,</w:t>
      </w:r>
    </w:p>
    <w:p w14:paraId="4EEBCD96" w14:textId="77777777" w:rsidR="00145EBC" w:rsidRPr="006E07CE" w:rsidRDefault="00145EBC" w:rsidP="00485BDB">
      <w:pPr>
        <w:pStyle w:val="Standard"/>
        <w:numPr>
          <w:ilvl w:val="0"/>
          <w:numId w:val="18"/>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 xml:space="preserve">meno a priezvisko fyzickej osoby, ktorá je zodpovedným zástupcom za vykonávanie </w:t>
      </w:r>
      <w:r w:rsidR="00F75F18" w:rsidRPr="006E07CE">
        <w:rPr>
          <w:rFonts w:ascii="Times New Roman" w:hAnsi="Times New Roman" w:cs="Times New Roman"/>
        </w:rPr>
        <w:t xml:space="preserve">vzdelávacieho programu alebo </w:t>
      </w:r>
      <w:r w:rsidRPr="006E07CE">
        <w:rPr>
          <w:rFonts w:ascii="Times New Roman" w:hAnsi="Times New Roman" w:cs="Times New Roman"/>
        </w:rPr>
        <w:t>odbornej činnosti,</w:t>
      </w:r>
    </w:p>
    <w:p w14:paraId="473AE289" w14:textId="77777777" w:rsidR="00F509E3" w:rsidRPr="006E07CE" w:rsidRDefault="00F509E3" w:rsidP="00485BDB">
      <w:pPr>
        <w:pStyle w:val="Standard"/>
        <w:numPr>
          <w:ilvl w:val="0"/>
          <w:numId w:val="18"/>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dátum udelenia</w:t>
      </w:r>
      <w:r w:rsidR="00BE7C4D" w:rsidRPr="006E07CE">
        <w:rPr>
          <w:rFonts w:ascii="Times New Roman" w:hAnsi="Times New Roman" w:cs="Times New Roman"/>
        </w:rPr>
        <w:t xml:space="preserve"> </w:t>
      </w:r>
      <w:r w:rsidRPr="006E07CE">
        <w:rPr>
          <w:rFonts w:ascii="Times New Roman" w:hAnsi="Times New Roman" w:cs="Times New Roman"/>
        </w:rPr>
        <w:t>akreditácie vzdelávacieho programu alebo akreditácie na odbornú činnosť a</w:t>
      </w:r>
      <w:r w:rsidR="00BE7C4D" w:rsidRPr="006E07CE">
        <w:rPr>
          <w:rFonts w:ascii="Times New Roman" w:hAnsi="Times New Roman" w:cs="Times New Roman"/>
        </w:rPr>
        <w:t> </w:t>
      </w:r>
      <w:r w:rsidRPr="006E07CE">
        <w:rPr>
          <w:rFonts w:ascii="Times New Roman" w:hAnsi="Times New Roman" w:cs="Times New Roman"/>
        </w:rPr>
        <w:t>dátum</w:t>
      </w:r>
      <w:r w:rsidR="00BE7C4D" w:rsidRPr="006E07CE">
        <w:rPr>
          <w:rFonts w:ascii="Times New Roman" w:hAnsi="Times New Roman" w:cs="Times New Roman"/>
        </w:rPr>
        <w:t xml:space="preserve"> </w:t>
      </w:r>
      <w:r w:rsidRPr="006E07CE">
        <w:rPr>
          <w:rFonts w:ascii="Times New Roman" w:hAnsi="Times New Roman" w:cs="Times New Roman"/>
        </w:rPr>
        <w:t>odňatia alebo zániku akreditácie vzdelávacieho programu alebo akreditácie na odbornú činnosť</w:t>
      </w:r>
      <w:r w:rsidR="00C70A33" w:rsidRPr="006E07CE">
        <w:rPr>
          <w:rFonts w:ascii="Times New Roman" w:hAnsi="Times New Roman" w:cs="Times New Roman"/>
        </w:rPr>
        <w:t>,</w:t>
      </w:r>
    </w:p>
    <w:p w14:paraId="391182F4" w14:textId="77777777" w:rsidR="00F509E3" w:rsidRPr="006E07CE" w:rsidRDefault="00F509E3" w:rsidP="00485BDB">
      <w:pPr>
        <w:pStyle w:val="Standard"/>
        <w:numPr>
          <w:ilvl w:val="0"/>
          <w:numId w:val="18"/>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názov, druh, formu a rozsah vzdelávacieho programu</w:t>
      </w:r>
      <w:r w:rsidR="00F75F18" w:rsidRPr="006E07CE">
        <w:rPr>
          <w:rFonts w:ascii="Times New Roman" w:hAnsi="Times New Roman" w:cs="Times New Roman"/>
        </w:rPr>
        <w:t xml:space="preserve">, </w:t>
      </w:r>
      <w:r w:rsidR="00BE7C4D" w:rsidRPr="006E07CE">
        <w:rPr>
          <w:rFonts w:ascii="Times New Roman" w:hAnsi="Times New Roman" w:cs="Times New Roman"/>
        </w:rPr>
        <w:t xml:space="preserve">ak ide o </w:t>
      </w:r>
      <w:r w:rsidR="00F75F18" w:rsidRPr="006E07CE">
        <w:rPr>
          <w:rFonts w:ascii="Times New Roman" w:hAnsi="Times New Roman" w:cs="Times New Roman"/>
        </w:rPr>
        <w:t>akreditáci</w:t>
      </w:r>
      <w:r w:rsidR="00BE7C4D" w:rsidRPr="006E07CE">
        <w:rPr>
          <w:rFonts w:ascii="Times New Roman" w:hAnsi="Times New Roman" w:cs="Times New Roman"/>
        </w:rPr>
        <w:t>u</w:t>
      </w:r>
      <w:r w:rsidR="00F75F18" w:rsidRPr="006E07CE">
        <w:rPr>
          <w:rFonts w:ascii="Times New Roman" w:hAnsi="Times New Roman" w:cs="Times New Roman"/>
        </w:rPr>
        <w:t xml:space="preserve"> vzdelávacieho programu,</w:t>
      </w:r>
    </w:p>
    <w:p w14:paraId="6FD994AB" w14:textId="77777777" w:rsidR="00F509E3" w:rsidRPr="006E07CE" w:rsidRDefault="00F509E3" w:rsidP="00485BDB">
      <w:pPr>
        <w:pStyle w:val="Standard"/>
        <w:numPr>
          <w:ilvl w:val="0"/>
          <w:numId w:val="18"/>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 xml:space="preserve">druh odbornej činnosti, </w:t>
      </w:r>
      <w:r w:rsidR="00BE7C4D" w:rsidRPr="006E07CE">
        <w:rPr>
          <w:rFonts w:ascii="Times New Roman" w:hAnsi="Times New Roman" w:cs="Times New Roman"/>
        </w:rPr>
        <w:t xml:space="preserve">miesto </w:t>
      </w:r>
      <w:r w:rsidR="00C17FBB" w:rsidRPr="006E07CE">
        <w:rPr>
          <w:rFonts w:ascii="Times New Roman" w:hAnsi="Times New Roman" w:cs="Times New Roman"/>
        </w:rPr>
        <w:t xml:space="preserve">vykonávania </w:t>
      </w:r>
      <w:r w:rsidR="00BE7C4D" w:rsidRPr="006E07CE">
        <w:rPr>
          <w:rFonts w:ascii="Times New Roman" w:hAnsi="Times New Roman" w:cs="Times New Roman"/>
        </w:rPr>
        <w:t>odbornej činnosti a cieľovú skupinu, pre ktorú bude odborná činnosť</w:t>
      </w:r>
      <w:r w:rsidR="00EE4478" w:rsidRPr="006E07CE">
        <w:rPr>
          <w:rFonts w:ascii="Times New Roman" w:hAnsi="Times New Roman" w:cs="Times New Roman"/>
        </w:rPr>
        <w:t xml:space="preserve"> vykonávaná</w:t>
      </w:r>
      <w:r w:rsidR="00842595" w:rsidRPr="006E07CE">
        <w:rPr>
          <w:rFonts w:ascii="Times New Roman" w:hAnsi="Times New Roman" w:cs="Times New Roman"/>
        </w:rPr>
        <w:t>,</w:t>
      </w:r>
      <w:r w:rsidR="00BE7C4D" w:rsidRPr="006E07CE">
        <w:rPr>
          <w:rFonts w:ascii="Times New Roman" w:hAnsi="Times New Roman" w:cs="Times New Roman"/>
        </w:rPr>
        <w:t xml:space="preserve"> ak ide o </w:t>
      </w:r>
      <w:r w:rsidRPr="006E07CE">
        <w:rPr>
          <w:rFonts w:ascii="Times New Roman" w:hAnsi="Times New Roman" w:cs="Times New Roman"/>
        </w:rPr>
        <w:t>akreditáci</w:t>
      </w:r>
      <w:r w:rsidR="00BE7C4D" w:rsidRPr="006E07CE">
        <w:rPr>
          <w:rFonts w:ascii="Times New Roman" w:hAnsi="Times New Roman" w:cs="Times New Roman"/>
        </w:rPr>
        <w:t>u</w:t>
      </w:r>
      <w:r w:rsidRPr="006E07CE">
        <w:rPr>
          <w:rFonts w:ascii="Times New Roman" w:hAnsi="Times New Roman" w:cs="Times New Roman"/>
        </w:rPr>
        <w:t xml:space="preserve"> na odbornú činnosť</w:t>
      </w:r>
      <w:r w:rsidR="00BE7C4D" w:rsidRPr="006E07CE">
        <w:rPr>
          <w:rFonts w:ascii="Times New Roman" w:hAnsi="Times New Roman" w:cs="Times New Roman"/>
        </w:rPr>
        <w:t>.</w:t>
      </w:r>
    </w:p>
    <w:p w14:paraId="09294FA6" w14:textId="77777777" w:rsidR="003636A6" w:rsidRPr="006E07CE" w:rsidRDefault="003636A6" w:rsidP="00485BDB">
      <w:pPr>
        <w:shd w:val="clear" w:color="auto" w:fill="FFFFFF" w:themeFill="background1"/>
        <w:spacing w:after="0" w:line="240" w:lineRule="auto"/>
        <w:ind w:left="360" w:hanging="294"/>
        <w:jc w:val="both"/>
        <w:rPr>
          <w:rFonts w:ascii="Times New Roman" w:hAnsi="Times New Roman" w:cs="Times New Roman"/>
          <w:sz w:val="24"/>
          <w:szCs w:val="24"/>
        </w:rPr>
      </w:pPr>
    </w:p>
    <w:p w14:paraId="10E13999" w14:textId="77777777" w:rsidR="00F509E3" w:rsidRPr="006E07CE" w:rsidRDefault="00F509E3" w:rsidP="00485BDB">
      <w:pPr>
        <w:shd w:val="clear" w:color="auto" w:fill="FFFFFF" w:themeFill="background1"/>
        <w:spacing w:after="0" w:line="240" w:lineRule="auto"/>
        <w:ind w:left="360" w:firstLine="66"/>
        <w:jc w:val="both"/>
        <w:rPr>
          <w:rFonts w:ascii="Times New Roman" w:hAnsi="Times New Roman" w:cs="Times New Roman"/>
          <w:sz w:val="24"/>
          <w:szCs w:val="24"/>
        </w:rPr>
      </w:pPr>
      <w:r w:rsidRPr="006E07CE">
        <w:rPr>
          <w:rFonts w:ascii="Times New Roman" w:hAnsi="Times New Roman" w:cs="Times New Roman"/>
          <w:sz w:val="24"/>
          <w:szCs w:val="24"/>
        </w:rPr>
        <w:t>(</w:t>
      </w:r>
      <w:r w:rsidR="00CE3106" w:rsidRPr="006E07CE">
        <w:rPr>
          <w:rFonts w:ascii="Times New Roman" w:hAnsi="Times New Roman" w:cs="Times New Roman"/>
          <w:sz w:val="24"/>
          <w:szCs w:val="24"/>
        </w:rPr>
        <w:t>5</w:t>
      </w:r>
      <w:r w:rsidRPr="006E07CE">
        <w:rPr>
          <w:rFonts w:ascii="Times New Roman" w:hAnsi="Times New Roman" w:cs="Times New Roman"/>
          <w:sz w:val="24"/>
          <w:szCs w:val="24"/>
        </w:rPr>
        <w:t>) Evidencia osôb podľa odseku 2 písm. c) tretieho bodu obsahuje</w:t>
      </w:r>
    </w:p>
    <w:p w14:paraId="2B6B4F17" w14:textId="77777777" w:rsidR="00F509E3" w:rsidRPr="006E07CE" w:rsidRDefault="00F509E3" w:rsidP="00485BDB">
      <w:pPr>
        <w:pStyle w:val="Odsekzoznamu"/>
        <w:numPr>
          <w:ilvl w:val="0"/>
          <w:numId w:val="19"/>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obchodné meno alebo názov, sídlo a identifikačné číslo</w:t>
      </w:r>
      <w:r w:rsidR="00911EA9" w:rsidRPr="006E07CE">
        <w:rPr>
          <w:rFonts w:ascii="Times New Roman" w:hAnsi="Times New Roman" w:cs="Times New Roman"/>
          <w:sz w:val="24"/>
          <w:szCs w:val="24"/>
        </w:rPr>
        <w:t xml:space="preserve"> organizácie</w:t>
      </w:r>
      <w:r w:rsidR="00B03EB4" w:rsidRPr="006E07CE">
        <w:rPr>
          <w:rFonts w:ascii="Times New Roman" w:hAnsi="Times New Roman" w:cs="Times New Roman"/>
          <w:sz w:val="24"/>
          <w:szCs w:val="24"/>
        </w:rPr>
        <w:t xml:space="preserve">, ak </w:t>
      </w:r>
      <w:r w:rsidR="00FF7A08" w:rsidRPr="006E07CE">
        <w:rPr>
          <w:rFonts w:ascii="Times New Roman" w:hAnsi="Times New Roman" w:cs="Times New Roman"/>
          <w:sz w:val="24"/>
          <w:szCs w:val="24"/>
        </w:rPr>
        <w:t>ide o právnickú osobu</w:t>
      </w:r>
      <w:r w:rsidRPr="006E07CE">
        <w:rPr>
          <w:rFonts w:ascii="Times New Roman" w:hAnsi="Times New Roman" w:cs="Times New Roman"/>
          <w:sz w:val="24"/>
          <w:szCs w:val="24"/>
        </w:rPr>
        <w:t>,</w:t>
      </w:r>
    </w:p>
    <w:p w14:paraId="4EC5FB26" w14:textId="77777777" w:rsidR="00B03EB4" w:rsidRPr="006E07CE" w:rsidRDefault="00F509E3" w:rsidP="00485BDB">
      <w:pPr>
        <w:pStyle w:val="Odsekzoznamu"/>
        <w:numPr>
          <w:ilvl w:val="0"/>
          <w:numId w:val="19"/>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meno</w:t>
      </w:r>
      <w:r w:rsidR="00911EA9" w:rsidRPr="006E07CE">
        <w:rPr>
          <w:rFonts w:ascii="Times New Roman" w:hAnsi="Times New Roman" w:cs="Times New Roman"/>
          <w:sz w:val="24"/>
          <w:szCs w:val="24"/>
        </w:rPr>
        <w:t xml:space="preserve"> a</w:t>
      </w:r>
      <w:r w:rsidRPr="006E07CE">
        <w:rPr>
          <w:rFonts w:ascii="Times New Roman" w:hAnsi="Times New Roman" w:cs="Times New Roman"/>
          <w:sz w:val="24"/>
          <w:szCs w:val="24"/>
        </w:rPr>
        <w:t xml:space="preserve"> priezvisko </w:t>
      </w:r>
      <w:r w:rsidR="00CA42D2" w:rsidRPr="006E07CE">
        <w:rPr>
          <w:rFonts w:ascii="Times New Roman" w:hAnsi="Times New Roman" w:cs="Times New Roman"/>
          <w:sz w:val="24"/>
          <w:szCs w:val="24"/>
        </w:rPr>
        <w:t xml:space="preserve">alebo obchodné meno, pod ktorým fyzická osoba podniká, ak je tvorené inak, </w:t>
      </w:r>
      <w:r w:rsidR="00911EA9" w:rsidRPr="006E07CE">
        <w:rPr>
          <w:rFonts w:ascii="Times New Roman" w:hAnsi="Times New Roman" w:cs="Times New Roman"/>
          <w:sz w:val="24"/>
          <w:szCs w:val="24"/>
        </w:rPr>
        <w:t>ako</w:t>
      </w:r>
      <w:r w:rsidR="00CA42D2" w:rsidRPr="006E07CE">
        <w:rPr>
          <w:rFonts w:ascii="Times New Roman" w:hAnsi="Times New Roman" w:cs="Times New Roman"/>
          <w:sz w:val="24"/>
          <w:szCs w:val="24"/>
        </w:rPr>
        <w:t xml:space="preserve"> jej menom a priezviskom, </w:t>
      </w:r>
      <w:r w:rsidR="00DF2A15" w:rsidRPr="006E07CE">
        <w:rPr>
          <w:rFonts w:ascii="Times New Roman" w:hAnsi="Times New Roman" w:cs="Times New Roman"/>
          <w:sz w:val="24"/>
          <w:szCs w:val="24"/>
        </w:rPr>
        <w:t xml:space="preserve">dátum narodenia a </w:t>
      </w:r>
      <w:r w:rsidR="00B03EB4" w:rsidRPr="006E07CE">
        <w:rPr>
          <w:rFonts w:ascii="Times New Roman" w:hAnsi="Times New Roman" w:cs="Times New Roman"/>
          <w:sz w:val="24"/>
          <w:szCs w:val="24"/>
        </w:rPr>
        <w:t xml:space="preserve">identifikačné číslo organizácie, ak </w:t>
      </w:r>
      <w:r w:rsidR="008F1493" w:rsidRPr="006E07CE">
        <w:rPr>
          <w:rFonts w:ascii="Times New Roman" w:hAnsi="Times New Roman" w:cs="Times New Roman"/>
          <w:sz w:val="24"/>
          <w:szCs w:val="24"/>
        </w:rPr>
        <w:t xml:space="preserve">je </w:t>
      </w:r>
      <w:r w:rsidR="00B03EB4" w:rsidRPr="006E07CE">
        <w:rPr>
          <w:rFonts w:ascii="Times New Roman" w:hAnsi="Times New Roman" w:cs="Times New Roman"/>
          <w:sz w:val="24"/>
          <w:szCs w:val="24"/>
        </w:rPr>
        <w:t xml:space="preserve">pridelené, ak </w:t>
      </w:r>
      <w:r w:rsidR="00FF7A08" w:rsidRPr="006E07CE">
        <w:rPr>
          <w:rFonts w:ascii="Times New Roman" w:hAnsi="Times New Roman" w:cs="Times New Roman"/>
          <w:sz w:val="24"/>
          <w:szCs w:val="24"/>
        </w:rPr>
        <w:t>ide o fyzickú osobu</w:t>
      </w:r>
      <w:r w:rsidRPr="006E07CE">
        <w:rPr>
          <w:rFonts w:ascii="Times New Roman" w:hAnsi="Times New Roman" w:cs="Times New Roman"/>
          <w:sz w:val="24"/>
          <w:szCs w:val="24"/>
        </w:rPr>
        <w:t xml:space="preserve">, </w:t>
      </w:r>
    </w:p>
    <w:p w14:paraId="1C40B9D2" w14:textId="77777777" w:rsidR="00FF7A08" w:rsidRPr="006E07CE" w:rsidRDefault="00FF7A08" w:rsidP="00485BDB">
      <w:pPr>
        <w:pStyle w:val="Odsekzoznamu"/>
        <w:numPr>
          <w:ilvl w:val="0"/>
          <w:numId w:val="19"/>
        </w:numPr>
        <w:shd w:val="clear" w:color="auto" w:fill="FFFFFF" w:themeFill="background1"/>
        <w:suppressAutoHyphens/>
        <w:autoSpaceDN w:val="0"/>
        <w:spacing w:after="0" w:line="240" w:lineRule="auto"/>
        <w:ind w:hanging="294"/>
        <w:contextualSpacing w:val="0"/>
        <w:jc w:val="both"/>
        <w:textAlignment w:val="baseline"/>
        <w:rPr>
          <w:rFonts w:ascii="Times New Roman" w:hAnsi="Times New Roman" w:cs="Times New Roman"/>
          <w:sz w:val="24"/>
          <w:szCs w:val="24"/>
        </w:rPr>
      </w:pPr>
      <w:r w:rsidRPr="006E07CE">
        <w:rPr>
          <w:rFonts w:ascii="Times New Roman" w:hAnsi="Times New Roman" w:cs="Times New Roman"/>
          <w:sz w:val="24"/>
          <w:szCs w:val="24"/>
        </w:rPr>
        <w:lastRenderedPageBreak/>
        <w:t>meno</w:t>
      </w:r>
      <w:r w:rsidR="00911EA9" w:rsidRPr="006E07CE">
        <w:rPr>
          <w:rFonts w:ascii="Times New Roman" w:hAnsi="Times New Roman" w:cs="Times New Roman"/>
          <w:sz w:val="24"/>
          <w:szCs w:val="24"/>
        </w:rPr>
        <w:t xml:space="preserve"> a</w:t>
      </w:r>
      <w:r w:rsidRPr="006E07CE">
        <w:rPr>
          <w:rFonts w:ascii="Times New Roman" w:hAnsi="Times New Roman" w:cs="Times New Roman"/>
          <w:sz w:val="24"/>
          <w:szCs w:val="24"/>
        </w:rPr>
        <w:t> priezvisko a dátum narodenia fyzickej osoby, ktorá je štatutárnym orgánom právnickej osoby,</w:t>
      </w:r>
    </w:p>
    <w:p w14:paraId="7A257F08" w14:textId="77777777" w:rsidR="00F509E3" w:rsidRPr="006E07CE" w:rsidRDefault="00F509E3" w:rsidP="00485BDB">
      <w:pPr>
        <w:pStyle w:val="Odsekzoznamu"/>
        <w:numPr>
          <w:ilvl w:val="0"/>
          <w:numId w:val="19"/>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druh</w:t>
      </w:r>
      <w:r w:rsidR="000C472F" w:rsidRPr="006E07CE">
        <w:rPr>
          <w:rFonts w:ascii="Times New Roman" w:hAnsi="Times New Roman" w:cs="Times New Roman"/>
          <w:sz w:val="24"/>
          <w:szCs w:val="24"/>
        </w:rPr>
        <w:t xml:space="preserve"> sociálnej služby</w:t>
      </w:r>
      <w:r w:rsidRPr="006E07CE">
        <w:rPr>
          <w:rFonts w:ascii="Times New Roman" w:hAnsi="Times New Roman" w:cs="Times New Roman"/>
          <w:sz w:val="24"/>
          <w:szCs w:val="24"/>
        </w:rPr>
        <w:t xml:space="preserve"> a formu sociálnej služby, ktorej podmienky kvality </w:t>
      </w:r>
      <w:r w:rsidR="00C812D1" w:rsidRPr="006E07CE">
        <w:rPr>
          <w:rFonts w:ascii="Times New Roman" w:hAnsi="Times New Roman" w:cs="Times New Roman"/>
          <w:sz w:val="24"/>
          <w:szCs w:val="24"/>
        </w:rPr>
        <w:t>boli</w:t>
      </w:r>
      <w:r w:rsidR="00FF7A08" w:rsidRPr="006E07CE">
        <w:rPr>
          <w:rFonts w:ascii="Times New Roman" w:hAnsi="Times New Roman" w:cs="Times New Roman"/>
          <w:sz w:val="24"/>
          <w:szCs w:val="24"/>
        </w:rPr>
        <w:t xml:space="preserve"> </w:t>
      </w:r>
      <w:r w:rsidRPr="006E07CE">
        <w:rPr>
          <w:rFonts w:ascii="Times New Roman" w:hAnsi="Times New Roman" w:cs="Times New Roman"/>
          <w:sz w:val="24"/>
          <w:szCs w:val="24"/>
        </w:rPr>
        <w:t>hodnotené,</w:t>
      </w:r>
    </w:p>
    <w:p w14:paraId="0B875CA1" w14:textId="77777777" w:rsidR="00F509E3" w:rsidRPr="006E07CE" w:rsidRDefault="00F509E3" w:rsidP="00485BDB">
      <w:pPr>
        <w:pStyle w:val="Odsekzoznamu"/>
        <w:numPr>
          <w:ilvl w:val="0"/>
          <w:numId w:val="19"/>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 xml:space="preserve">adresu miesta poskytovania sociálnej služby, </w:t>
      </w:r>
      <w:r w:rsidR="002D648D" w:rsidRPr="006E07CE">
        <w:rPr>
          <w:rFonts w:ascii="Times New Roman" w:hAnsi="Times New Roman" w:cs="Times New Roman"/>
          <w:sz w:val="24"/>
          <w:szCs w:val="24"/>
        </w:rPr>
        <w:t xml:space="preserve">ktorej </w:t>
      </w:r>
      <w:r w:rsidRPr="006E07CE">
        <w:rPr>
          <w:rFonts w:ascii="Times New Roman" w:hAnsi="Times New Roman" w:cs="Times New Roman"/>
          <w:sz w:val="24"/>
          <w:szCs w:val="24"/>
        </w:rPr>
        <w:t xml:space="preserve">podmienky kvality </w:t>
      </w:r>
      <w:r w:rsidR="002D648D" w:rsidRPr="006E07CE">
        <w:rPr>
          <w:rFonts w:ascii="Times New Roman" w:hAnsi="Times New Roman" w:cs="Times New Roman"/>
          <w:sz w:val="24"/>
          <w:szCs w:val="24"/>
        </w:rPr>
        <w:t xml:space="preserve">boli </w:t>
      </w:r>
      <w:r w:rsidRPr="006E07CE">
        <w:rPr>
          <w:rFonts w:ascii="Times New Roman" w:hAnsi="Times New Roman" w:cs="Times New Roman"/>
          <w:sz w:val="24"/>
          <w:szCs w:val="24"/>
        </w:rPr>
        <w:t>hodnotené,</w:t>
      </w:r>
    </w:p>
    <w:p w14:paraId="62F956BE" w14:textId="77777777" w:rsidR="00F509E3" w:rsidRPr="006E07CE" w:rsidRDefault="00F509E3" w:rsidP="00485BDB">
      <w:pPr>
        <w:pStyle w:val="Odsekzoznamu"/>
        <w:numPr>
          <w:ilvl w:val="0"/>
          <w:numId w:val="19"/>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dosiahnutú úroveň kvality poskytovanej sociálnej služby podľa prílohy č. 2 písm. C.</w:t>
      </w:r>
    </w:p>
    <w:p w14:paraId="12819117" w14:textId="77777777" w:rsidR="00055182" w:rsidRDefault="00055182" w:rsidP="00485BDB">
      <w:pPr>
        <w:shd w:val="clear" w:color="auto" w:fill="FFFFFF" w:themeFill="background1"/>
        <w:spacing w:after="0" w:line="240" w:lineRule="auto"/>
        <w:ind w:left="360" w:hanging="294"/>
        <w:jc w:val="both"/>
        <w:rPr>
          <w:rFonts w:ascii="Times New Roman" w:hAnsi="Times New Roman" w:cs="Times New Roman"/>
          <w:sz w:val="24"/>
          <w:szCs w:val="24"/>
        </w:rPr>
      </w:pPr>
    </w:p>
    <w:p w14:paraId="0FA7DF93" w14:textId="77777777" w:rsidR="00F509E3" w:rsidRPr="006E07CE" w:rsidRDefault="00F509E3" w:rsidP="00485BDB">
      <w:pPr>
        <w:shd w:val="clear" w:color="auto" w:fill="FFFFFF" w:themeFill="background1"/>
        <w:spacing w:after="0" w:line="240" w:lineRule="auto"/>
        <w:ind w:left="360" w:firstLine="66"/>
        <w:jc w:val="both"/>
        <w:rPr>
          <w:rFonts w:ascii="Times New Roman" w:hAnsi="Times New Roman" w:cs="Times New Roman"/>
          <w:sz w:val="24"/>
          <w:szCs w:val="24"/>
        </w:rPr>
      </w:pPr>
      <w:r w:rsidRPr="006E07CE">
        <w:rPr>
          <w:rFonts w:ascii="Times New Roman" w:hAnsi="Times New Roman" w:cs="Times New Roman"/>
          <w:sz w:val="24"/>
          <w:szCs w:val="24"/>
        </w:rPr>
        <w:t>(</w:t>
      </w:r>
      <w:r w:rsidR="00CE3106" w:rsidRPr="006E07CE">
        <w:rPr>
          <w:rFonts w:ascii="Times New Roman" w:hAnsi="Times New Roman" w:cs="Times New Roman"/>
          <w:sz w:val="24"/>
          <w:szCs w:val="24"/>
        </w:rPr>
        <w:t>6</w:t>
      </w:r>
      <w:r w:rsidRPr="006E07CE">
        <w:rPr>
          <w:rFonts w:ascii="Times New Roman" w:hAnsi="Times New Roman" w:cs="Times New Roman"/>
          <w:sz w:val="24"/>
          <w:szCs w:val="24"/>
        </w:rPr>
        <w:t xml:space="preserve">) Evidencia osôb podľa odseku 2 písm. c) štvrtého bodu obsahuje </w:t>
      </w:r>
    </w:p>
    <w:p w14:paraId="3638B111" w14:textId="77777777" w:rsidR="00F509E3" w:rsidRPr="006E07CE" w:rsidRDefault="00F509E3" w:rsidP="00485BDB">
      <w:pPr>
        <w:pStyle w:val="Odsekzoznamu"/>
        <w:numPr>
          <w:ilvl w:val="0"/>
          <w:numId w:val="20"/>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 xml:space="preserve">obchodné meno alebo názov, sídlo </w:t>
      </w:r>
      <w:r w:rsidR="00B03EB4" w:rsidRPr="006E07CE">
        <w:rPr>
          <w:rFonts w:ascii="Times New Roman" w:hAnsi="Times New Roman" w:cs="Times New Roman"/>
          <w:sz w:val="24"/>
          <w:szCs w:val="24"/>
        </w:rPr>
        <w:t>a identifikačné číslo</w:t>
      </w:r>
      <w:r w:rsidR="00B93A63" w:rsidRPr="006E07CE">
        <w:rPr>
          <w:rFonts w:ascii="Times New Roman" w:hAnsi="Times New Roman" w:cs="Times New Roman"/>
          <w:sz w:val="24"/>
          <w:szCs w:val="24"/>
        </w:rPr>
        <w:t xml:space="preserve"> organizácie</w:t>
      </w:r>
      <w:r w:rsidR="00B03EB4" w:rsidRPr="006E07CE">
        <w:rPr>
          <w:rFonts w:ascii="Times New Roman" w:hAnsi="Times New Roman" w:cs="Times New Roman"/>
          <w:sz w:val="24"/>
          <w:szCs w:val="24"/>
        </w:rPr>
        <w:t xml:space="preserve">, ak </w:t>
      </w:r>
      <w:r w:rsidR="00B93A63" w:rsidRPr="006E07CE">
        <w:rPr>
          <w:rFonts w:ascii="Times New Roman" w:hAnsi="Times New Roman" w:cs="Times New Roman"/>
          <w:sz w:val="24"/>
          <w:szCs w:val="24"/>
        </w:rPr>
        <w:t>ide o právnickú osobu</w:t>
      </w:r>
      <w:r w:rsidR="00B03EB4" w:rsidRPr="006E07CE">
        <w:rPr>
          <w:rFonts w:ascii="Times New Roman" w:hAnsi="Times New Roman" w:cs="Times New Roman"/>
          <w:sz w:val="24"/>
          <w:szCs w:val="24"/>
        </w:rPr>
        <w:t>,</w:t>
      </w:r>
    </w:p>
    <w:p w14:paraId="37EDA887" w14:textId="77777777" w:rsidR="00B03EB4" w:rsidRPr="006E07CE" w:rsidRDefault="00B03EB4" w:rsidP="00485BDB">
      <w:pPr>
        <w:pStyle w:val="Odsekzoznamu"/>
        <w:numPr>
          <w:ilvl w:val="0"/>
          <w:numId w:val="20"/>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meno</w:t>
      </w:r>
      <w:r w:rsidR="00911EA9" w:rsidRPr="006E07CE">
        <w:rPr>
          <w:rFonts w:ascii="Times New Roman" w:hAnsi="Times New Roman" w:cs="Times New Roman"/>
          <w:sz w:val="24"/>
          <w:szCs w:val="24"/>
        </w:rPr>
        <w:t xml:space="preserve"> a</w:t>
      </w:r>
      <w:r w:rsidRPr="006E07CE">
        <w:rPr>
          <w:rFonts w:ascii="Times New Roman" w:hAnsi="Times New Roman" w:cs="Times New Roman"/>
          <w:sz w:val="24"/>
          <w:szCs w:val="24"/>
        </w:rPr>
        <w:t> priezvisko</w:t>
      </w:r>
      <w:r w:rsidR="0074371F" w:rsidRPr="006E07CE">
        <w:rPr>
          <w:rFonts w:ascii="Times New Roman" w:hAnsi="Times New Roman" w:cs="Times New Roman"/>
          <w:sz w:val="24"/>
          <w:szCs w:val="24"/>
        </w:rPr>
        <w:t xml:space="preserve"> alebo obchodné meno, pod ktorým fyzická osoba podniká, ak je tvorené inak, </w:t>
      </w:r>
      <w:r w:rsidR="00911EA9" w:rsidRPr="006E07CE">
        <w:rPr>
          <w:rFonts w:ascii="Times New Roman" w:hAnsi="Times New Roman" w:cs="Times New Roman"/>
          <w:sz w:val="24"/>
          <w:szCs w:val="24"/>
        </w:rPr>
        <w:t>ako</w:t>
      </w:r>
      <w:r w:rsidR="0074371F" w:rsidRPr="006E07CE">
        <w:rPr>
          <w:rFonts w:ascii="Times New Roman" w:hAnsi="Times New Roman" w:cs="Times New Roman"/>
          <w:sz w:val="24"/>
          <w:szCs w:val="24"/>
        </w:rPr>
        <w:t xml:space="preserve"> jej menom a priezviskom,</w:t>
      </w:r>
      <w:r w:rsidR="00DF2A15" w:rsidRPr="006E07CE">
        <w:rPr>
          <w:rFonts w:ascii="Times New Roman" w:hAnsi="Times New Roman" w:cs="Times New Roman"/>
          <w:sz w:val="24"/>
          <w:szCs w:val="24"/>
        </w:rPr>
        <w:t xml:space="preserve"> dátum narodenia a</w:t>
      </w:r>
      <w:r w:rsidR="0074371F"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identifikačné číslo organizácie, ak </w:t>
      </w:r>
      <w:r w:rsidR="008F1493" w:rsidRPr="006E07CE">
        <w:rPr>
          <w:rFonts w:ascii="Times New Roman" w:hAnsi="Times New Roman" w:cs="Times New Roman"/>
          <w:sz w:val="24"/>
          <w:szCs w:val="24"/>
        </w:rPr>
        <w:t xml:space="preserve">je </w:t>
      </w:r>
      <w:r w:rsidRPr="006E07CE">
        <w:rPr>
          <w:rFonts w:ascii="Times New Roman" w:hAnsi="Times New Roman" w:cs="Times New Roman"/>
          <w:sz w:val="24"/>
          <w:szCs w:val="24"/>
        </w:rPr>
        <w:t xml:space="preserve">pridelené, ak </w:t>
      </w:r>
      <w:r w:rsidR="00B93A63" w:rsidRPr="006E07CE">
        <w:rPr>
          <w:rFonts w:ascii="Times New Roman" w:hAnsi="Times New Roman" w:cs="Times New Roman"/>
          <w:sz w:val="24"/>
          <w:szCs w:val="24"/>
        </w:rPr>
        <w:t>ide o fyzickú osobu</w:t>
      </w:r>
      <w:r w:rsidRPr="006E07CE">
        <w:rPr>
          <w:rFonts w:ascii="Times New Roman" w:hAnsi="Times New Roman" w:cs="Times New Roman"/>
          <w:sz w:val="24"/>
          <w:szCs w:val="24"/>
        </w:rPr>
        <w:t xml:space="preserve">, </w:t>
      </w:r>
    </w:p>
    <w:p w14:paraId="3367043B" w14:textId="77777777" w:rsidR="00F509E3" w:rsidRPr="006E07CE" w:rsidRDefault="00F509E3" w:rsidP="00485BDB">
      <w:pPr>
        <w:pStyle w:val="Odsekzoznamu"/>
        <w:numPr>
          <w:ilvl w:val="0"/>
          <w:numId w:val="20"/>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 xml:space="preserve">druh </w:t>
      </w:r>
      <w:r w:rsidR="00DF2A15" w:rsidRPr="006E07CE">
        <w:rPr>
          <w:rFonts w:ascii="Times New Roman" w:hAnsi="Times New Roman" w:cs="Times New Roman"/>
          <w:sz w:val="24"/>
          <w:szCs w:val="24"/>
        </w:rPr>
        <w:t xml:space="preserve">sociálnej služby </w:t>
      </w:r>
      <w:r w:rsidRPr="006E07CE">
        <w:rPr>
          <w:rFonts w:ascii="Times New Roman" w:hAnsi="Times New Roman" w:cs="Times New Roman"/>
          <w:sz w:val="24"/>
          <w:szCs w:val="24"/>
        </w:rPr>
        <w:t>a formu sociálnej služby,</w:t>
      </w:r>
    </w:p>
    <w:p w14:paraId="121A2653" w14:textId="77777777" w:rsidR="00F509E3" w:rsidRPr="006E07CE" w:rsidRDefault="00F509E3" w:rsidP="00485BDB">
      <w:pPr>
        <w:pStyle w:val="Odsekzoznamu"/>
        <w:numPr>
          <w:ilvl w:val="0"/>
          <w:numId w:val="20"/>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adresu miesta poskytovania sociálnej slu</w:t>
      </w:r>
      <w:r w:rsidR="00ED58B3" w:rsidRPr="006E07CE">
        <w:rPr>
          <w:rFonts w:ascii="Times New Roman" w:hAnsi="Times New Roman" w:cs="Times New Roman"/>
          <w:sz w:val="24"/>
          <w:szCs w:val="24"/>
        </w:rPr>
        <w:t>ž</w:t>
      </w:r>
      <w:r w:rsidRPr="006E07CE">
        <w:rPr>
          <w:rFonts w:ascii="Times New Roman" w:hAnsi="Times New Roman" w:cs="Times New Roman"/>
          <w:sz w:val="24"/>
          <w:szCs w:val="24"/>
        </w:rPr>
        <w:t>by,</w:t>
      </w:r>
    </w:p>
    <w:p w14:paraId="103CFE4B" w14:textId="77777777" w:rsidR="00F509E3" w:rsidRPr="006E07CE" w:rsidRDefault="00F509E3" w:rsidP="00485BDB">
      <w:pPr>
        <w:pStyle w:val="Odsekzoznamu"/>
        <w:numPr>
          <w:ilvl w:val="0"/>
          <w:numId w:val="20"/>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 xml:space="preserve">údaj o tom, či </w:t>
      </w:r>
      <w:r w:rsidR="00550483" w:rsidRPr="006E07CE">
        <w:rPr>
          <w:rFonts w:ascii="Times New Roman" w:hAnsi="Times New Roman" w:cs="Times New Roman"/>
          <w:sz w:val="24"/>
          <w:szCs w:val="24"/>
        </w:rPr>
        <w:t xml:space="preserve">poskytovaná </w:t>
      </w:r>
      <w:r w:rsidRPr="006E07CE">
        <w:rPr>
          <w:rFonts w:ascii="Times New Roman" w:hAnsi="Times New Roman" w:cs="Times New Roman"/>
          <w:sz w:val="24"/>
          <w:szCs w:val="24"/>
        </w:rPr>
        <w:t>sociálna služba je v súlade s komunitným plánom sociálnych služieb obce alebo</w:t>
      </w:r>
      <w:r w:rsidR="00392638" w:rsidRPr="006E07CE">
        <w:rPr>
          <w:rFonts w:ascii="Times New Roman" w:hAnsi="Times New Roman" w:cs="Times New Roman"/>
          <w:sz w:val="24"/>
          <w:szCs w:val="24"/>
        </w:rPr>
        <w:t xml:space="preserve"> s </w:t>
      </w:r>
      <w:r w:rsidRPr="006E07CE">
        <w:rPr>
          <w:rFonts w:ascii="Times New Roman" w:hAnsi="Times New Roman" w:cs="Times New Roman"/>
          <w:sz w:val="24"/>
          <w:szCs w:val="24"/>
        </w:rPr>
        <w:t>koncepciou rozvoja sociálnych služieb vyššieho územného celku</w:t>
      </w:r>
      <w:r w:rsidR="00D04359" w:rsidRPr="006E07CE">
        <w:rPr>
          <w:rFonts w:ascii="Times New Roman" w:hAnsi="Times New Roman" w:cs="Times New Roman"/>
          <w:sz w:val="24"/>
          <w:szCs w:val="24"/>
        </w:rPr>
        <w:t>, a</w:t>
      </w:r>
      <w:r w:rsidR="00DF2A15" w:rsidRPr="006E07CE">
        <w:rPr>
          <w:rFonts w:ascii="Times New Roman" w:hAnsi="Times New Roman" w:cs="Times New Roman"/>
          <w:sz w:val="24"/>
          <w:szCs w:val="24"/>
        </w:rPr>
        <w:t xml:space="preserve"> dôvod nesúladu, ak poskytovaná sociálna služba </w:t>
      </w:r>
      <w:r w:rsidR="00D04359" w:rsidRPr="006E07CE">
        <w:rPr>
          <w:rFonts w:ascii="Times New Roman" w:hAnsi="Times New Roman" w:cs="Times New Roman"/>
          <w:sz w:val="24"/>
          <w:szCs w:val="24"/>
        </w:rPr>
        <w:t xml:space="preserve">nie je </w:t>
      </w:r>
      <w:r w:rsidR="00DF2A15" w:rsidRPr="006E07CE">
        <w:rPr>
          <w:rFonts w:ascii="Times New Roman" w:hAnsi="Times New Roman" w:cs="Times New Roman"/>
          <w:sz w:val="24"/>
          <w:szCs w:val="24"/>
        </w:rPr>
        <w:t>v súlade s</w:t>
      </w:r>
      <w:r w:rsidR="00D04359" w:rsidRPr="006E07CE">
        <w:rPr>
          <w:rFonts w:ascii="Times New Roman" w:hAnsi="Times New Roman" w:cs="Times New Roman"/>
          <w:sz w:val="24"/>
          <w:szCs w:val="24"/>
        </w:rPr>
        <w:t> </w:t>
      </w:r>
      <w:r w:rsidR="00DF2A15" w:rsidRPr="006E07CE">
        <w:rPr>
          <w:rFonts w:ascii="Times New Roman" w:hAnsi="Times New Roman" w:cs="Times New Roman"/>
          <w:sz w:val="24"/>
          <w:szCs w:val="24"/>
        </w:rPr>
        <w:t>komunitným plánom sociálnych služieb obce alebo s koncepciou rozvoja sociálnych služieb vyššieho územného celku,</w:t>
      </w:r>
    </w:p>
    <w:p w14:paraId="0EF4494F" w14:textId="77777777" w:rsidR="00F509E3" w:rsidRPr="006E07CE" w:rsidRDefault="00F509E3" w:rsidP="00485BDB">
      <w:pPr>
        <w:pStyle w:val="Odsekzoznamu"/>
        <w:numPr>
          <w:ilvl w:val="0"/>
          <w:numId w:val="20"/>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dátum vydania písomného vyjadrenia o súlade poskytovanej sociálnej služby s</w:t>
      </w:r>
      <w:r w:rsidR="00CC70F4" w:rsidRPr="006E07CE">
        <w:rPr>
          <w:rFonts w:ascii="Times New Roman" w:hAnsi="Times New Roman" w:cs="Times New Roman"/>
          <w:sz w:val="24"/>
          <w:szCs w:val="24"/>
        </w:rPr>
        <w:t> </w:t>
      </w:r>
      <w:r w:rsidRPr="006E07CE">
        <w:rPr>
          <w:rFonts w:ascii="Times New Roman" w:hAnsi="Times New Roman" w:cs="Times New Roman"/>
          <w:sz w:val="24"/>
          <w:szCs w:val="24"/>
        </w:rPr>
        <w:t xml:space="preserve">komunitným plánom sociálnych služieb obce alebo </w:t>
      </w:r>
      <w:r w:rsidR="00392638" w:rsidRPr="006E07CE">
        <w:rPr>
          <w:rFonts w:ascii="Times New Roman" w:hAnsi="Times New Roman" w:cs="Times New Roman"/>
          <w:sz w:val="24"/>
          <w:szCs w:val="24"/>
        </w:rPr>
        <w:t xml:space="preserve">s </w:t>
      </w:r>
      <w:r w:rsidRPr="006E07CE">
        <w:rPr>
          <w:rFonts w:ascii="Times New Roman" w:hAnsi="Times New Roman" w:cs="Times New Roman"/>
          <w:sz w:val="24"/>
          <w:szCs w:val="24"/>
        </w:rPr>
        <w:t>koncepciou rozvoja sociálnych služieb vyššieho územného celku.</w:t>
      </w:r>
    </w:p>
    <w:p w14:paraId="4CAD08CE" w14:textId="77777777" w:rsidR="00F509E3" w:rsidRPr="006E07CE" w:rsidRDefault="00F509E3" w:rsidP="00485BDB">
      <w:pPr>
        <w:shd w:val="clear" w:color="auto" w:fill="FFFFFF" w:themeFill="background1"/>
        <w:spacing w:after="0" w:line="240" w:lineRule="auto"/>
        <w:ind w:left="360" w:hanging="294"/>
        <w:jc w:val="both"/>
        <w:rPr>
          <w:rFonts w:ascii="Times New Roman" w:hAnsi="Times New Roman" w:cs="Times New Roman"/>
          <w:sz w:val="24"/>
          <w:szCs w:val="24"/>
        </w:rPr>
      </w:pPr>
    </w:p>
    <w:p w14:paraId="2537AE04" w14:textId="77777777" w:rsidR="00F509E3" w:rsidRPr="006E07CE" w:rsidRDefault="00F509E3" w:rsidP="00485BDB">
      <w:pPr>
        <w:shd w:val="clear" w:color="auto" w:fill="FFFFFF" w:themeFill="background1"/>
        <w:spacing w:after="0" w:line="240" w:lineRule="auto"/>
        <w:ind w:left="360" w:firstLine="66"/>
        <w:jc w:val="both"/>
        <w:rPr>
          <w:rFonts w:ascii="Times New Roman" w:hAnsi="Times New Roman" w:cs="Times New Roman"/>
          <w:sz w:val="24"/>
          <w:szCs w:val="24"/>
        </w:rPr>
      </w:pPr>
      <w:r w:rsidRPr="006E07CE">
        <w:rPr>
          <w:rFonts w:ascii="Times New Roman" w:hAnsi="Times New Roman" w:cs="Times New Roman"/>
          <w:sz w:val="24"/>
          <w:szCs w:val="24"/>
        </w:rPr>
        <w:t>(</w:t>
      </w:r>
      <w:r w:rsidR="00CE3106" w:rsidRPr="006E07CE">
        <w:rPr>
          <w:rFonts w:ascii="Times New Roman" w:hAnsi="Times New Roman" w:cs="Times New Roman"/>
          <w:sz w:val="24"/>
          <w:szCs w:val="24"/>
        </w:rPr>
        <w:t>7</w:t>
      </w:r>
      <w:r w:rsidRPr="006E07CE">
        <w:rPr>
          <w:rFonts w:ascii="Times New Roman" w:hAnsi="Times New Roman" w:cs="Times New Roman"/>
          <w:sz w:val="24"/>
          <w:szCs w:val="24"/>
        </w:rPr>
        <w:t>) Evidencia fyzických osôb podľa odseku 2 písm. d) obsahuje</w:t>
      </w:r>
    </w:p>
    <w:p w14:paraId="641B877F" w14:textId="77777777" w:rsidR="00C75CFE" w:rsidRPr="006E07CE" w:rsidRDefault="00F509E3" w:rsidP="00485BDB">
      <w:pPr>
        <w:pStyle w:val="Odsekzoznamu"/>
        <w:numPr>
          <w:ilvl w:val="0"/>
          <w:numId w:val="21"/>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osobné údaje podľa § 94a ods. 3 písm. a) a</w:t>
      </w:r>
      <w:r w:rsidRPr="006E07CE">
        <w:rPr>
          <w:rFonts w:ascii="Times New Roman" w:eastAsia="MS Mincho" w:hAnsi="Times New Roman" w:cs="Times New Roman"/>
          <w:sz w:val="24"/>
          <w:szCs w:val="24"/>
        </w:rPr>
        <w:t>ž</w:t>
      </w:r>
      <w:r w:rsidRPr="006E07CE">
        <w:rPr>
          <w:rFonts w:ascii="Times New Roman" w:hAnsi="Times New Roman" w:cs="Times New Roman"/>
          <w:sz w:val="24"/>
          <w:szCs w:val="24"/>
        </w:rPr>
        <w:t xml:space="preserve"> e) </w:t>
      </w:r>
      <w:r w:rsidR="00E366DE" w:rsidRPr="006E07CE">
        <w:rPr>
          <w:rFonts w:ascii="Times New Roman" w:hAnsi="Times New Roman" w:cs="Times New Roman"/>
          <w:sz w:val="24"/>
          <w:szCs w:val="24"/>
        </w:rPr>
        <w:t>a § 94</w:t>
      </w:r>
      <w:r w:rsidR="00A7488B" w:rsidRPr="006E07CE">
        <w:rPr>
          <w:rFonts w:ascii="Times New Roman" w:hAnsi="Times New Roman" w:cs="Times New Roman"/>
          <w:sz w:val="24"/>
          <w:szCs w:val="24"/>
        </w:rPr>
        <w:t>b</w:t>
      </w:r>
      <w:r w:rsidR="00E366DE" w:rsidRPr="006E07CE">
        <w:rPr>
          <w:rFonts w:ascii="Times New Roman" w:hAnsi="Times New Roman" w:cs="Times New Roman"/>
          <w:sz w:val="24"/>
          <w:szCs w:val="24"/>
        </w:rPr>
        <w:t xml:space="preserve"> ods. 3 písm. a) a</w:t>
      </w:r>
      <w:r w:rsidR="00E366DE" w:rsidRPr="006E07CE">
        <w:rPr>
          <w:rFonts w:ascii="Times New Roman" w:eastAsia="MS Mincho" w:hAnsi="Times New Roman" w:cs="Times New Roman"/>
          <w:sz w:val="24"/>
          <w:szCs w:val="24"/>
        </w:rPr>
        <w:t>ž</w:t>
      </w:r>
      <w:r w:rsidR="00E366DE" w:rsidRPr="006E07CE">
        <w:rPr>
          <w:rFonts w:ascii="Times New Roman" w:hAnsi="Times New Roman" w:cs="Times New Roman"/>
          <w:sz w:val="24"/>
          <w:szCs w:val="24"/>
        </w:rPr>
        <w:t xml:space="preserve"> e) </w:t>
      </w:r>
      <w:r w:rsidR="00AA34C4" w:rsidRPr="006E07CE">
        <w:rPr>
          <w:rFonts w:ascii="Times New Roman" w:hAnsi="Times New Roman" w:cs="Times New Roman"/>
          <w:sz w:val="24"/>
          <w:szCs w:val="24"/>
        </w:rPr>
        <w:t xml:space="preserve">o </w:t>
      </w:r>
      <w:r w:rsidRPr="006E07CE">
        <w:rPr>
          <w:rFonts w:ascii="Times New Roman" w:hAnsi="Times New Roman" w:cs="Times New Roman"/>
          <w:sz w:val="24"/>
          <w:szCs w:val="24"/>
        </w:rPr>
        <w:t>fyzick</w:t>
      </w:r>
      <w:r w:rsidR="00AA34C4" w:rsidRPr="006E07CE">
        <w:rPr>
          <w:rFonts w:ascii="Times New Roman" w:hAnsi="Times New Roman" w:cs="Times New Roman"/>
          <w:sz w:val="24"/>
          <w:szCs w:val="24"/>
        </w:rPr>
        <w:t>ej</w:t>
      </w:r>
      <w:r w:rsidRPr="006E07CE">
        <w:rPr>
          <w:rFonts w:ascii="Times New Roman" w:hAnsi="Times New Roman" w:cs="Times New Roman"/>
          <w:sz w:val="24"/>
          <w:szCs w:val="24"/>
        </w:rPr>
        <w:t xml:space="preserve"> os</w:t>
      </w:r>
      <w:r w:rsidR="00AA34C4" w:rsidRPr="006E07CE">
        <w:rPr>
          <w:rFonts w:ascii="Times New Roman" w:hAnsi="Times New Roman" w:cs="Times New Roman"/>
          <w:sz w:val="24"/>
          <w:szCs w:val="24"/>
        </w:rPr>
        <w:t>o</w:t>
      </w:r>
      <w:r w:rsidRPr="006E07CE">
        <w:rPr>
          <w:rFonts w:ascii="Times New Roman" w:hAnsi="Times New Roman" w:cs="Times New Roman"/>
          <w:sz w:val="24"/>
          <w:szCs w:val="24"/>
        </w:rPr>
        <w:t>b</w:t>
      </w:r>
      <w:r w:rsidR="00AA34C4" w:rsidRPr="006E07CE">
        <w:rPr>
          <w:rFonts w:ascii="Times New Roman" w:hAnsi="Times New Roman" w:cs="Times New Roman"/>
          <w:sz w:val="24"/>
          <w:szCs w:val="24"/>
        </w:rPr>
        <w:t>e</w:t>
      </w:r>
      <w:r w:rsidRPr="006E07CE">
        <w:rPr>
          <w:rFonts w:ascii="Times New Roman" w:hAnsi="Times New Roman" w:cs="Times New Roman"/>
          <w:sz w:val="24"/>
          <w:szCs w:val="24"/>
        </w:rPr>
        <w:t>,</w:t>
      </w:r>
    </w:p>
    <w:p w14:paraId="0F2A0E3F" w14:textId="77777777" w:rsidR="00C75CFE" w:rsidRPr="006E07CE" w:rsidRDefault="00486184" w:rsidP="00AF59FC">
      <w:pPr>
        <w:pStyle w:val="Odsekzoznamu"/>
        <w:numPr>
          <w:ilvl w:val="0"/>
          <w:numId w:val="75"/>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o ktorej odkázanosti na sociálnu službu bolo vydané rozhodnutie</w:t>
      </w:r>
      <w:r w:rsidR="00F509E3" w:rsidRPr="006E07CE">
        <w:rPr>
          <w:rFonts w:ascii="Times New Roman" w:hAnsi="Times New Roman" w:cs="Times New Roman"/>
          <w:sz w:val="24"/>
          <w:szCs w:val="24"/>
        </w:rPr>
        <w:t>,</w:t>
      </w:r>
    </w:p>
    <w:p w14:paraId="5B714B12" w14:textId="77777777" w:rsidR="00C75CFE" w:rsidRPr="006E07CE" w:rsidRDefault="001E2F40" w:rsidP="00AF59FC">
      <w:pPr>
        <w:pStyle w:val="Odsekzoznamu"/>
        <w:numPr>
          <w:ilvl w:val="0"/>
          <w:numId w:val="75"/>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ktorej</w:t>
      </w:r>
      <w:r w:rsidR="00F509E3" w:rsidRPr="006E07CE">
        <w:rPr>
          <w:rFonts w:ascii="Times New Roman" w:hAnsi="Times New Roman" w:cs="Times New Roman"/>
          <w:sz w:val="24"/>
          <w:szCs w:val="24"/>
        </w:rPr>
        <w:t xml:space="preserve"> vznikla povinnosť platiť úhradu za sociálnu službu alebo jej časť podľa § 73 ods. 13,</w:t>
      </w:r>
    </w:p>
    <w:p w14:paraId="2459D69F" w14:textId="77777777" w:rsidR="00F509E3" w:rsidRPr="006E07CE" w:rsidRDefault="00C75CFE" w:rsidP="00AF59FC">
      <w:pPr>
        <w:pStyle w:val="Odsekzoznamu"/>
        <w:numPr>
          <w:ilvl w:val="0"/>
          <w:numId w:val="75"/>
        </w:numPr>
        <w:shd w:val="clear" w:color="auto" w:fill="FFFFFF" w:themeFill="background1"/>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 xml:space="preserve">za ktorú </w:t>
      </w:r>
      <w:r w:rsidR="009768E9" w:rsidRPr="006E07CE">
        <w:rPr>
          <w:rFonts w:ascii="Times New Roman" w:hAnsi="Times New Roman" w:cs="Times New Roman"/>
          <w:sz w:val="24"/>
          <w:szCs w:val="24"/>
        </w:rPr>
        <w:t xml:space="preserve">vznikla </w:t>
      </w:r>
      <w:r w:rsidRPr="006E07CE">
        <w:rPr>
          <w:rFonts w:ascii="Times New Roman" w:hAnsi="Times New Roman" w:cs="Times New Roman"/>
          <w:sz w:val="24"/>
          <w:szCs w:val="24"/>
        </w:rPr>
        <w:t>povinnosť</w:t>
      </w:r>
      <w:r w:rsidR="009768E9" w:rsidRPr="006E07CE">
        <w:rPr>
          <w:rFonts w:ascii="Times New Roman" w:hAnsi="Times New Roman" w:cs="Times New Roman"/>
          <w:sz w:val="24"/>
          <w:szCs w:val="24"/>
        </w:rPr>
        <w:t xml:space="preserve"> platiť úhradu za sociálnu službu alebo jej časť podľa §</w:t>
      </w:r>
      <w:r w:rsidR="00F26FFB" w:rsidRPr="006E07CE">
        <w:rPr>
          <w:rFonts w:ascii="Times New Roman" w:hAnsi="Times New Roman" w:cs="Times New Roman"/>
          <w:sz w:val="24"/>
          <w:szCs w:val="24"/>
        </w:rPr>
        <w:t> </w:t>
      </w:r>
      <w:r w:rsidR="009768E9" w:rsidRPr="006E07CE">
        <w:rPr>
          <w:rFonts w:ascii="Times New Roman" w:hAnsi="Times New Roman" w:cs="Times New Roman"/>
          <w:sz w:val="24"/>
          <w:szCs w:val="24"/>
        </w:rPr>
        <w:t>73 ods. 13</w:t>
      </w:r>
      <w:r w:rsidRPr="006E07CE">
        <w:rPr>
          <w:rFonts w:ascii="Times New Roman" w:hAnsi="Times New Roman" w:cs="Times New Roman"/>
          <w:sz w:val="24"/>
          <w:szCs w:val="24"/>
        </w:rPr>
        <w:t>,</w:t>
      </w:r>
    </w:p>
    <w:p w14:paraId="258B4683" w14:textId="77777777" w:rsidR="0047130D" w:rsidRPr="006E07CE" w:rsidRDefault="0047130D" w:rsidP="00AF59FC">
      <w:pPr>
        <w:pStyle w:val="Odsekzoznamu"/>
        <w:numPr>
          <w:ilvl w:val="0"/>
          <w:numId w:val="75"/>
        </w:numPr>
        <w:shd w:val="clear" w:color="auto" w:fill="FFFFFF" w:themeFill="background1"/>
        <w:spacing w:after="0" w:line="240" w:lineRule="auto"/>
        <w:contextualSpacing w:val="0"/>
        <w:jc w:val="both"/>
        <w:rPr>
          <w:rFonts w:ascii="Times New Roman" w:hAnsi="Times New Roman" w:cs="Times New Roman"/>
          <w:sz w:val="24"/>
          <w:szCs w:val="24"/>
        </w:rPr>
      </w:pPr>
      <w:r w:rsidRPr="006E07CE">
        <w:rPr>
          <w:rFonts w:ascii="Times New Roman" w:hAnsi="Times New Roman" w:cs="Times New Roman"/>
          <w:sz w:val="24"/>
          <w:szCs w:val="24"/>
        </w:rPr>
        <w:t>ktorá podala</w:t>
      </w:r>
      <w:r w:rsidR="00DF2A15" w:rsidRPr="006E07CE">
        <w:rPr>
          <w:rFonts w:ascii="Times New Roman" w:hAnsi="Times New Roman" w:cs="Times New Roman"/>
          <w:sz w:val="24"/>
          <w:szCs w:val="24"/>
        </w:rPr>
        <w:t xml:space="preserve"> </w:t>
      </w:r>
      <w:r w:rsidRPr="006E07CE">
        <w:rPr>
          <w:rFonts w:ascii="Times New Roman" w:hAnsi="Times New Roman" w:cs="Times New Roman"/>
          <w:sz w:val="24"/>
          <w:szCs w:val="24"/>
        </w:rPr>
        <w:t>žiadosť o zabezpečenie poskytovania sociálnej služby podľa § 8 ods. 1,</w:t>
      </w:r>
    </w:p>
    <w:p w14:paraId="6B1CE4A2" w14:textId="77777777" w:rsidR="00F509E3" w:rsidRPr="006E07CE" w:rsidRDefault="00F509E3" w:rsidP="00094475">
      <w:pPr>
        <w:pStyle w:val="Odsekzoznamu"/>
        <w:numPr>
          <w:ilvl w:val="0"/>
          <w:numId w:val="21"/>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 xml:space="preserve">druh sociálnej služby na ktorú fyzická osoba </w:t>
      </w:r>
      <w:r w:rsidR="00A7488B" w:rsidRPr="006E07CE">
        <w:rPr>
          <w:rFonts w:ascii="Times New Roman" w:hAnsi="Times New Roman" w:cs="Times New Roman"/>
          <w:sz w:val="24"/>
          <w:szCs w:val="24"/>
        </w:rPr>
        <w:t xml:space="preserve">je </w:t>
      </w:r>
      <w:r w:rsidRPr="006E07CE">
        <w:rPr>
          <w:rFonts w:ascii="Times New Roman" w:hAnsi="Times New Roman" w:cs="Times New Roman"/>
          <w:sz w:val="24"/>
          <w:szCs w:val="24"/>
        </w:rPr>
        <w:t xml:space="preserve">odkázaná, </w:t>
      </w:r>
      <w:r w:rsidR="00FC1611" w:rsidRPr="006E07CE">
        <w:rPr>
          <w:rFonts w:ascii="Times New Roman" w:hAnsi="Times New Roman" w:cs="Times New Roman"/>
          <w:sz w:val="24"/>
          <w:szCs w:val="24"/>
        </w:rPr>
        <w:t>na ktorú fyzick</w:t>
      </w:r>
      <w:r w:rsidR="00D9515C" w:rsidRPr="006E07CE">
        <w:rPr>
          <w:rFonts w:ascii="Times New Roman" w:hAnsi="Times New Roman" w:cs="Times New Roman"/>
          <w:sz w:val="24"/>
          <w:szCs w:val="24"/>
        </w:rPr>
        <w:t>á</w:t>
      </w:r>
      <w:r w:rsidR="00FC1611" w:rsidRPr="006E07CE">
        <w:rPr>
          <w:rFonts w:ascii="Times New Roman" w:hAnsi="Times New Roman" w:cs="Times New Roman"/>
          <w:sz w:val="24"/>
          <w:szCs w:val="24"/>
        </w:rPr>
        <w:t xml:space="preserve"> osob</w:t>
      </w:r>
      <w:r w:rsidR="00D9515C" w:rsidRPr="006E07CE">
        <w:rPr>
          <w:rFonts w:ascii="Times New Roman" w:hAnsi="Times New Roman" w:cs="Times New Roman"/>
          <w:sz w:val="24"/>
          <w:szCs w:val="24"/>
        </w:rPr>
        <w:t xml:space="preserve">a </w:t>
      </w:r>
      <w:r w:rsidR="00A7488B" w:rsidRPr="006E07CE">
        <w:rPr>
          <w:rFonts w:ascii="Times New Roman" w:hAnsi="Times New Roman" w:cs="Times New Roman"/>
          <w:sz w:val="24"/>
          <w:szCs w:val="24"/>
        </w:rPr>
        <w:t xml:space="preserve">nie je </w:t>
      </w:r>
      <w:r w:rsidR="00FC1611" w:rsidRPr="006E07CE">
        <w:rPr>
          <w:rFonts w:ascii="Times New Roman" w:hAnsi="Times New Roman" w:cs="Times New Roman"/>
          <w:sz w:val="24"/>
          <w:szCs w:val="24"/>
        </w:rPr>
        <w:t>odkázan</w:t>
      </w:r>
      <w:r w:rsidR="00D9515C" w:rsidRPr="006E07CE">
        <w:rPr>
          <w:rFonts w:ascii="Times New Roman" w:hAnsi="Times New Roman" w:cs="Times New Roman"/>
          <w:sz w:val="24"/>
          <w:szCs w:val="24"/>
        </w:rPr>
        <w:t>á</w:t>
      </w:r>
      <w:r w:rsidR="00FC1611" w:rsidRPr="006E07CE">
        <w:rPr>
          <w:rFonts w:ascii="Times New Roman" w:hAnsi="Times New Roman" w:cs="Times New Roman"/>
          <w:sz w:val="24"/>
          <w:szCs w:val="24"/>
        </w:rPr>
        <w:t xml:space="preserve">, </w:t>
      </w:r>
      <w:r w:rsidRPr="006E07CE">
        <w:rPr>
          <w:rFonts w:ascii="Times New Roman" w:hAnsi="Times New Roman" w:cs="Times New Roman"/>
          <w:sz w:val="24"/>
          <w:szCs w:val="24"/>
        </w:rPr>
        <w:t xml:space="preserve">na ktorú </w:t>
      </w:r>
      <w:r w:rsidR="00FC1611" w:rsidRPr="006E07CE">
        <w:rPr>
          <w:rFonts w:ascii="Times New Roman" w:hAnsi="Times New Roman" w:cs="Times New Roman"/>
          <w:sz w:val="24"/>
          <w:szCs w:val="24"/>
        </w:rPr>
        <w:t xml:space="preserve">fyzickej osobe </w:t>
      </w:r>
      <w:r w:rsidRPr="006E07CE">
        <w:rPr>
          <w:rFonts w:ascii="Times New Roman" w:hAnsi="Times New Roman" w:cs="Times New Roman"/>
          <w:sz w:val="24"/>
          <w:szCs w:val="24"/>
        </w:rPr>
        <w:t>odkázanosť zanikla</w:t>
      </w:r>
      <w:r w:rsidR="00783E76" w:rsidRPr="006E07CE">
        <w:rPr>
          <w:rFonts w:ascii="Times New Roman" w:hAnsi="Times New Roman" w:cs="Times New Roman"/>
          <w:sz w:val="24"/>
          <w:szCs w:val="24"/>
        </w:rPr>
        <w:t xml:space="preserve">, pri ktorej sa zmenil stupeň odkázanosti </w:t>
      </w:r>
      <w:r w:rsidR="00FC1611" w:rsidRPr="006E07CE">
        <w:rPr>
          <w:rFonts w:ascii="Times New Roman" w:hAnsi="Times New Roman" w:cs="Times New Roman"/>
          <w:sz w:val="24"/>
          <w:szCs w:val="24"/>
        </w:rPr>
        <w:t xml:space="preserve">fyzickej osoby </w:t>
      </w:r>
      <w:r w:rsidR="00783E76" w:rsidRPr="006E07CE">
        <w:rPr>
          <w:rFonts w:ascii="Times New Roman" w:hAnsi="Times New Roman" w:cs="Times New Roman"/>
          <w:sz w:val="24"/>
          <w:szCs w:val="24"/>
        </w:rPr>
        <w:t>na pomoc inej fyzickej osoby</w:t>
      </w:r>
      <w:r w:rsidRPr="006E07CE">
        <w:rPr>
          <w:rFonts w:ascii="Times New Roman" w:hAnsi="Times New Roman" w:cs="Times New Roman"/>
          <w:sz w:val="24"/>
          <w:szCs w:val="24"/>
        </w:rPr>
        <w:t xml:space="preserve"> alebo pri ktorej vznikla povinnosť zaopatrených plnoletých detí alebo rodičov platiť úhradu za sociálnu slu</w:t>
      </w:r>
      <w:r w:rsidRPr="006E07CE">
        <w:rPr>
          <w:rFonts w:ascii="Times New Roman" w:eastAsia="MS Mincho" w:hAnsi="Times New Roman" w:cs="Times New Roman"/>
          <w:sz w:val="24"/>
          <w:szCs w:val="24"/>
        </w:rPr>
        <w:t>ž</w:t>
      </w:r>
      <w:r w:rsidRPr="006E07CE">
        <w:rPr>
          <w:rFonts w:ascii="Times New Roman" w:hAnsi="Times New Roman" w:cs="Times New Roman"/>
          <w:sz w:val="24"/>
          <w:szCs w:val="24"/>
        </w:rPr>
        <w:t>bu alebo jej časť podľa §</w:t>
      </w:r>
      <w:r w:rsidR="00392638" w:rsidRPr="006E07CE">
        <w:rPr>
          <w:rFonts w:ascii="Times New Roman" w:hAnsi="Times New Roman" w:cs="Times New Roman"/>
          <w:sz w:val="24"/>
          <w:szCs w:val="24"/>
        </w:rPr>
        <w:t> </w:t>
      </w:r>
      <w:r w:rsidRPr="006E07CE">
        <w:rPr>
          <w:rFonts w:ascii="Times New Roman" w:hAnsi="Times New Roman" w:cs="Times New Roman"/>
          <w:sz w:val="24"/>
          <w:szCs w:val="24"/>
        </w:rPr>
        <w:t>73 ods. 13,</w:t>
      </w:r>
    </w:p>
    <w:p w14:paraId="4E7BFAE9" w14:textId="77777777" w:rsidR="00F509E3" w:rsidRPr="006E07CE" w:rsidRDefault="00F509E3" w:rsidP="00094475">
      <w:pPr>
        <w:pStyle w:val="Odsekzoznamu"/>
        <w:numPr>
          <w:ilvl w:val="0"/>
          <w:numId w:val="21"/>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stupeň odkázanosti fyzickej osoby na pomoc inej fyzickej osoby,</w:t>
      </w:r>
    </w:p>
    <w:p w14:paraId="05559164" w14:textId="77777777" w:rsidR="00F509E3" w:rsidRPr="006E07CE" w:rsidRDefault="00F509E3" w:rsidP="00094475">
      <w:pPr>
        <w:pStyle w:val="Odsekzoznamu"/>
        <w:numPr>
          <w:ilvl w:val="0"/>
          <w:numId w:val="21"/>
        </w:numPr>
        <w:shd w:val="clear" w:color="auto" w:fill="FFFFFF" w:themeFill="background1"/>
        <w:spacing w:after="0" w:line="240" w:lineRule="auto"/>
        <w:ind w:hanging="294"/>
        <w:contextualSpacing w:val="0"/>
        <w:jc w:val="both"/>
        <w:rPr>
          <w:rFonts w:ascii="Times New Roman" w:hAnsi="Times New Roman" w:cs="Times New Roman"/>
          <w:sz w:val="24"/>
          <w:szCs w:val="24"/>
        </w:rPr>
      </w:pPr>
      <w:r w:rsidRPr="006E07CE">
        <w:rPr>
          <w:rFonts w:ascii="Times New Roman" w:hAnsi="Times New Roman" w:cs="Times New Roman"/>
          <w:sz w:val="24"/>
          <w:szCs w:val="24"/>
        </w:rPr>
        <w:t>dátum nadobudnutia právoplatnosti rozhodnutia obce podľa § 80 písm. c) alebo rozhodnutia vyššieho územného celku podľa § 81 písm. b) prvého</w:t>
      </w:r>
      <w:r w:rsidR="002715BC" w:rsidRPr="006E07CE">
        <w:rPr>
          <w:rFonts w:ascii="Times New Roman" w:hAnsi="Times New Roman" w:cs="Times New Roman"/>
          <w:sz w:val="24"/>
          <w:szCs w:val="24"/>
        </w:rPr>
        <w:t xml:space="preserve"> bodu</w:t>
      </w:r>
      <w:r w:rsidR="00627846" w:rsidRPr="006E07CE">
        <w:rPr>
          <w:rFonts w:ascii="Times New Roman" w:hAnsi="Times New Roman" w:cs="Times New Roman"/>
          <w:sz w:val="24"/>
          <w:szCs w:val="24"/>
        </w:rPr>
        <w:t xml:space="preserve"> </w:t>
      </w:r>
      <w:r w:rsidRPr="006E07CE">
        <w:rPr>
          <w:rFonts w:ascii="Times New Roman" w:hAnsi="Times New Roman" w:cs="Times New Roman"/>
          <w:sz w:val="24"/>
          <w:szCs w:val="24"/>
        </w:rPr>
        <w:t>a</w:t>
      </w:r>
      <w:r w:rsidRPr="006E07CE">
        <w:rPr>
          <w:rFonts w:ascii="Times New Roman" w:eastAsia="MS Mincho" w:hAnsi="Times New Roman" w:cs="Times New Roman"/>
          <w:sz w:val="24"/>
          <w:szCs w:val="24"/>
        </w:rPr>
        <w:t>ž</w:t>
      </w:r>
      <w:r w:rsidRPr="006E07CE">
        <w:rPr>
          <w:rFonts w:ascii="Times New Roman" w:hAnsi="Times New Roman" w:cs="Times New Roman"/>
          <w:sz w:val="24"/>
          <w:szCs w:val="24"/>
        </w:rPr>
        <w:t xml:space="preserve"> štvrtého bodu,</w:t>
      </w:r>
    </w:p>
    <w:p w14:paraId="3EB76D83" w14:textId="77777777" w:rsidR="00F509E3" w:rsidRPr="006E07CE" w:rsidRDefault="00F509E3" w:rsidP="00094475">
      <w:pPr>
        <w:pStyle w:val="Odsekzoznamu"/>
        <w:numPr>
          <w:ilvl w:val="0"/>
          <w:numId w:val="21"/>
        </w:numPr>
        <w:shd w:val="clear" w:color="auto" w:fill="FFFFFF" w:themeFill="background1"/>
        <w:spacing w:after="0" w:line="240" w:lineRule="auto"/>
        <w:ind w:hanging="294"/>
        <w:contextualSpacing w:val="0"/>
        <w:jc w:val="both"/>
        <w:rPr>
          <w:rFonts w:ascii="Times New Roman" w:hAnsi="Times New Roman" w:cs="Times New Roman"/>
          <w:sz w:val="24"/>
          <w:szCs w:val="24"/>
        </w:rPr>
      </w:pPr>
      <w:r w:rsidRPr="006E07CE">
        <w:rPr>
          <w:rFonts w:ascii="Times New Roman" w:hAnsi="Times New Roman" w:cs="Times New Roman"/>
          <w:sz w:val="24"/>
          <w:szCs w:val="24"/>
        </w:rPr>
        <w:t>druh</w:t>
      </w:r>
      <w:r w:rsidR="000C472F" w:rsidRPr="006E07CE">
        <w:rPr>
          <w:rFonts w:ascii="Times New Roman" w:hAnsi="Times New Roman" w:cs="Times New Roman"/>
          <w:sz w:val="24"/>
          <w:szCs w:val="24"/>
        </w:rPr>
        <w:t xml:space="preserve"> sociálnej služby</w:t>
      </w:r>
      <w:r w:rsidRPr="006E07CE">
        <w:rPr>
          <w:rFonts w:ascii="Times New Roman" w:hAnsi="Times New Roman" w:cs="Times New Roman"/>
          <w:sz w:val="24"/>
          <w:szCs w:val="24"/>
        </w:rPr>
        <w:t xml:space="preserve"> a formu sociálnej služby, o ktorej </w:t>
      </w:r>
      <w:r w:rsidR="00B55825" w:rsidRPr="006E07CE">
        <w:rPr>
          <w:rFonts w:ascii="Times New Roman" w:hAnsi="Times New Roman" w:cs="Times New Roman"/>
          <w:sz w:val="24"/>
          <w:szCs w:val="24"/>
        </w:rPr>
        <w:t xml:space="preserve">poskytovanie alebo  </w:t>
      </w:r>
      <w:r w:rsidRPr="006E07CE">
        <w:rPr>
          <w:rFonts w:ascii="Times New Roman" w:hAnsi="Times New Roman" w:cs="Times New Roman"/>
          <w:sz w:val="24"/>
          <w:szCs w:val="24"/>
        </w:rPr>
        <w:t>zabezpečenie</w:t>
      </w:r>
      <w:r w:rsidR="00B55825" w:rsidRPr="006E07CE">
        <w:rPr>
          <w:rFonts w:ascii="Times New Roman" w:hAnsi="Times New Roman" w:cs="Times New Roman"/>
          <w:sz w:val="24"/>
          <w:szCs w:val="24"/>
        </w:rPr>
        <w:t xml:space="preserve"> poskytovania</w:t>
      </w:r>
      <w:r w:rsidRPr="006E07CE">
        <w:rPr>
          <w:rFonts w:ascii="Times New Roman" w:hAnsi="Times New Roman" w:cs="Times New Roman"/>
          <w:sz w:val="24"/>
          <w:szCs w:val="24"/>
        </w:rPr>
        <w:t xml:space="preserve"> fyzická osoba uvedená v písmene </w:t>
      </w:r>
      <w:r w:rsidR="006F3675" w:rsidRPr="006E07CE">
        <w:rPr>
          <w:rFonts w:ascii="Times New Roman" w:hAnsi="Times New Roman" w:cs="Times New Roman"/>
          <w:sz w:val="24"/>
          <w:szCs w:val="24"/>
        </w:rPr>
        <w:t>a</w:t>
      </w:r>
      <w:r w:rsidRPr="006E07CE">
        <w:rPr>
          <w:rFonts w:ascii="Times New Roman" w:hAnsi="Times New Roman" w:cs="Times New Roman"/>
          <w:sz w:val="24"/>
          <w:szCs w:val="24"/>
        </w:rPr>
        <w:t>)</w:t>
      </w:r>
      <w:r w:rsidR="006F3675" w:rsidRPr="006E07CE">
        <w:rPr>
          <w:rFonts w:ascii="Times New Roman" w:hAnsi="Times New Roman" w:cs="Times New Roman"/>
          <w:sz w:val="24"/>
          <w:szCs w:val="24"/>
        </w:rPr>
        <w:t xml:space="preserve"> </w:t>
      </w:r>
      <w:r w:rsidR="00CB5B3E" w:rsidRPr="006E07CE">
        <w:rPr>
          <w:rFonts w:ascii="Times New Roman" w:hAnsi="Times New Roman" w:cs="Times New Roman"/>
          <w:sz w:val="24"/>
          <w:szCs w:val="24"/>
        </w:rPr>
        <w:t>štvrtom</w:t>
      </w:r>
      <w:r w:rsidR="006F3675" w:rsidRPr="006E07CE">
        <w:rPr>
          <w:rFonts w:ascii="Times New Roman" w:hAnsi="Times New Roman" w:cs="Times New Roman"/>
          <w:sz w:val="24"/>
          <w:szCs w:val="24"/>
        </w:rPr>
        <w:t xml:space="preserve"> bode</w:t>
      </w:r>
      <w:r w:rsidRPr="006E07CE">
        <w:rPr>
          <w:rFonts w:ascii="Times New Roman" w:hAnsi="Times New Roman" w:cs="Times New Roman"/>
          <w:sz w:val="24"/>
          <w:szCs w:val="24"/>
        </w:rPr>
        <w:t xml:space="preserve"> </w:t>
      </w:r>
      <w:r w:rsidR="00B55825" w:rsidRPr="006E07CE">
        <w:rPr>
          <w:rFonts w:ascii="Times New Roman" w:hAnsi="Times New Roman" w:cs="Times New Roman"/>
          <w:sz w:val="24"/>
          <w:szCs w:val="24"/>
        </w:rPr>
        <w:t>po</w:t>
      </w:r>
      <w:r w:rsidRPr="006E07CE">
        <w:rPr>
          <w:rFonts w:ascii="Times New Roman" w:hAnsi="Times New Roman" w:cs="Times New Roman"/>
          <w:sz w:val="24"/>
          <w:szCs w:val="24"/>
        </w:rPr>
        <w:t>žiada</w:t>
      </w:r>
      <w:r w:rsidR="00B55825" w:rsidRPr="006E07CE">
        <w:rPr>
          <w:rFonts w:ascii="Times New Roman" w:hAnsi="Times New Roman" w:cs="Times New Roman"/>
          <w:sz w:val="24"/>
          <w:szCs w:val="24"/>
        </w:rPr>
        <w:t>la</w:t>
      </w:r>
      <w:r w:rsidRPr="006E07CE">
        <w:rPr>
          <w:rFonts w:ascii="Times New Roman" w:hAnsi="Times New Roman" w:cs="Times New Roman"/>
          <w:sz w:val="24"/>
          <w:szCs w:val="24"/>
        </w:rPr>
        <w:t>,</w:t>
      </w:r>
    </w:p>
    <w:p w14:paraId="1DF11FAC" w14:textId="77777777" w:rsidR="005E52AA" w:rsidRPr="006E07CE" w:rsidRDefault="00F509E3" w:rsidP="00094475">
      <w:pPr>
        <w:pStyle w:val="Odsekzoznamu"/>
        <w:numPr>
          <w:ilvl w:val="0"/>
          <w:numId w:val="21"/>
        </w:numPr>
        <w:shd w:val="clear" w:color="auto" w:fill="FFFFFF" w:themeFill="background1"/>
        <w:spacing w:after="0" w:line="240" w:lineRule="auto"/>
        <w:ind w:hanging="294"/>
        <w:contextualSpacing w:val="0"/>
        <w:jc w:val="both"/>
        <w:rPr>
          <w:rFonts w:ascii="Times New Roman" w:hAnsi="Times New Roman" w:cs="Times New Roman"/>
          <w:sz w:val="24"/>
          <w:szCs w:val="24"/>
        </w:rPr>
      </w:pPr>
      <w:r w:rsidRPr="006E07CE">
        <w:rPr>
          <w:rFonts w:ascii="Times New Roman" w:hAnsi="Times New Roman" w:cs="Times New Roman"/>
          <w:sz w:val="24"/>
          <w:szCs w:val="24"/>
        </w:rPr>
        <w:t xml:space="preserve">dátum </w:t>
      </w:r>
      <w:r w:rsidR="00B55825" w:rsidRPr="006E07CE">
        <w:rPr>
          <w:rFonts w:ascii="Times New Roman" w:hAnsi="Times New Roman" w:cs="Times New Roman"/>
          <w:sz w:val="24"/>
          <w:szCs w:val="24"/>
        </w:rPr>
        <w:t xml:space="preserve">začatia poskytovania alebo </w:t>
      </w:r>
      <w:r w:rsidRPr="006E07CE">
        <w:rPr>
          <w:rFonts w:ascii="Times New Roman" w:hAnsi="Times New Roman" w:cs="Times New Roman"/>
          <w:sz w:val="24"/>
          <w:szCs w:val="24"/>
        </w:rPr>
        <w:t xml:space="preserve">zabezpečenia poskytovania sociálnej služby fyzickej osobe uvedenej v písmene </w:t>
      </w:r>
      <w:r w:rsidR="006F3675" w:rsidRPr="006E07CE">
        <w:rPr>
          <w:rFonts w:ascii="Times New Roman" w:hAnsi="Times New Roman" w:cs="Times New Roman"/>
          <w:sz w:val="24"/>
          <w:szCs w:val="24"/>
        </w:rPr>
        <w:t xml:space="preserve">a) </w:t>
      </w:r>
      <w:r w:rsidR="00CB5B3E" w:rsidRPr="006E07CE">
        <w:rPr>
          <w:rFonts w:ascii="Times New Roman" w:hAnsi="Times New Roman" w:cs="Times New Roman"/>
          <w:sz w:val="24"/>
          <w:szCs w:val="24"/>
        </w:rPr>
        <w:t xml:space="preserve">štvrtom </w:t>
      </w:r>
      <w:r w:rsidR="006F3675" w:rsidRPr="006E07CE">
        <w:rPr>
          <w:rFonts w:ascii="Times New Roman" w:hAnsi="Times New Roman" w:cs="Times New Roman"/>
          <w:sz w:val="24"/>
          <w:szCs w:val="24"/>
        </w:rPr>
        <w:t>bode</w:t>
      </w:r>
      <w:r w:rsidR="005E52AA" w:rsidRPr="006E07CE">
        <w:rPr>
          <w:rFonts w:ascii="Times New Roman" w:hAnsi="Times New Roman" w:cs="Times New Roman"/>
          <w:sz w:val="24"/>
          <w:szCs w:val="24"/>
        </w:rPr>
        <w:t>,</w:t>
      </w:r>
    </w:p>
    <w:p w14:paraId="4658BE3C" w14:textId="77777777" w:rsidR="00A7284B" w:rsidRPr="006E07CE" w:rsidRDefault="005E52AA" w:rsidP="00094475">
      <w:pPr>
        <w:pStyle w:val="Odsekzoznamu"/>
        <w:numPr>
          <w:ilvl w:val="0"/>
          <w:numId w:val="21"/>
        </w:numPr>
        <w:shd w:val="clear" w:color="auto" w:fill="FFFFFF" w:themeFill="background1"/>
        <w:spacing w:after="0" w:line="240" w:lineRule="auto"/>
        <w:ind w:hanging="294"/>
        <w:contextualSpacing w:val="0"/>
        <w:jc w:val="both"/>
        <w:rPr>
          <w:rFonts w:ascii="Times New Roman" w:hAnsi="Times New Roman" w:cs="Times New Roman"/>
          <w:sz w:val="24"/>
          <w:szCs w:val="24"/>
        </w:rPr>
      </w:pPr>
      <w:r w:rsidRPr="006E07CE">
        <w:rPr>
          <w:rFonts w:ascii="Times New Roman" w:hAnsi="Times New Roman" w:cs="Times New Roman"/>
          <w:sz w:val="24"/>
          <w:szCs w:val="24"/>
        </w:rPr>
        <w:t>ďalšie údaje, ktoré súvisia so zabezpečením sociálnej služby</w:t>
      </w:r>
      <w:r w:rsidR="00F509E3" w:rsidRPr="006E07CE">
        <w:rPr>
          <w:rFonts w:ascii="Times New Roman" w:hAnsi="Times New Roman" w:cs="Times New Roman"/>
          <w:sz w:val="24"/>
          <w:szCs w:val="24"/>
        </w:rPr>
        <w:t>.</w:t>
      </w:r>
    </w:p>
    <w:p w14:paraId="5586D8D7" w14:textId="77777777" w:rsidR="00F509E3" w:rsidRPr="006E07CE" w:rsidRDefault="00F509E3" w:rsidP="00094475">
      <w:pPr>
        <w:shd w:val="clear" w:color="auto" w:fill="FFFFFF" w:themeFill="background1"/>
        <w:spacing w:after="0" w:line="240" w:lineRule="auto"/>
        <w:ind w:left="360" w:hanging="294"/>
        <w:jc w:val="both"/>
        <w:rPr>
          <w:rFonts w:ascii="Times New Roman" w:hAnsi="Times New Roman" w:cs="Times New Roman"/>
          <w:sz w:val="24"/>
          <w:szCs w:val="24"/>
        </w:rPr>
      </w:pPr>
    </w:p>
    <w:p w14:paraId="3139902A" w14:textId="77777777" w:rsidR="00F509E3" w:rsidRPr="006E07CE" w:rsidRDefault="00A7284B" w:rsidP="00094475">
      <w:pPr>
        <w:shd w:val="clear" w:color="auto" w:fill="FFFFFF" w:themeFill="background1"/>
        <w:spacing w:after="0" w:line="240" w:lineRule="auto"/>
        <w:ind w:left="360" w:firstLine="66"/>
        <w:jc w:val="both"/>
        <w:rPr>
          <w:rFonts w:ascii="Times New Roman" w:hAnsi="Times New Roman" w:cs="Times New Roman"/>
          <w:i/>
          <w:sz w:val="24"/>
          <w:szCs w:val="24"/>
        </w:rPr>
      </w:pPr>
      <w:r w:rsidRPr="006E07CE">
        <w:rPr>
          <w:rFonts w:ascii="Times New Roman" w:hAnsi="Times New Roman" w:cs="Times New Roman"/>
          <w:sz w:val="24"/>
          <w:szCs w:val="24"/>
        </w:rPr>
        <w:t>(</w:t>
      </w:r>
      <w:r w:rsidR="000763A1" w:rsidRPr="006E07CE">
        <w:rPr>
          <w:rFonts w:ascii="Times New Roman" w:hAnsi="Times New Roman" w:cs="Times New Roman"/>
          <w:sz w:val="24"/>
          <w:szCs w:val="24"/>
        </w:rPr>
        <w:t>8</w:t>
      </w:r>
      <w:r w:rsidRPr="006E07CE">
        <w:rPr>
          <w:rFonts w:ascii="Times New Roman" w:hAnsi="Times New Roman" w:cs="Times New Roman"/>
          <w:sz w:val="24"/>
          <w:szCs w:val="24"/>
        </w:rPr>
        <w:t xml:space="preserve">) </w:t>
      </w:r>
      <w:r w:rsidR="00F509E3" w:rsidRPr="006E07CE">
        <w:rPr>
          <w:rFonts w:ascii="Times New Roman" w:hAnsi="Times New Roman" w:cs="Times New Roman"/>
          <w:sz w:val="24"/>
          <w:szCs w:val="24"/>
        </w:rPr>
        <w:t xml:space="preserve">Údaje o poskytovanej sociálnej službe podľa odseku </w:t>
      </w:r>
      <w:r w:rsidR="00CE3106" w:rsidRPr="006E07CE">
        <w:rPr>
          <w:rFonts w:ascii="Times New Roman" w:hAnsi="Times New Roman" w:cs="Times New Roman"/>
          <w:sz w:val="24"/>
          <w:szCs w:val="24"/>
        </w:rPr>
        <w:t>2 písm. g)</w:t>
      </w:r>
      <w:r w:rsidR="00F509E3" w:rsidRPr="006E07CE">
        <w:rPr>
          <w:rFonts w:ascii="Times New Roman" w:hAnsi="Times New Roman" w:cs="Times New Roman"/>
          <w:sz w:val="24"/>
          <w:szCs w:val="24"/>
        </w:rPr>
        <w:t xml:space="preserve"> sú</w:t>
      </w:r>
    </w:p>
    <w:p w14:paraId="085C6FDB" w14:textId="77777777" w:rsidR="00F509E3" w:rsidRPr="006E07CE" w:rsidRDefault="00F509E3" w:rsidP="00094475">
      <w:pPr>
        <w:pStyle w:val="Standard"/>
        <w:numPr>
          <w:ilvl w:val="0"/>
          <w:numId w:val="22"/>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lastRenderedPageBreak/>
        <w:t>poč</w:t>
      </w:r>
      <w:r w:rsidR="00D246E0" w:rsidRPr="006E07CE">
        <w:rPr>
          <w:rFonts w:ascii="Times New Roman" w:hAnsi="Times New Roman" w:cs="Times New Roman"/>
        </w:rPr>
        <w:t>e</w:t>
      </w:r>
      <w:r w:rsidRPr="006E07CE">
        <w:rPr>
          <w:rFonts w:ascii="Times New Roman" w:hAnsi="Times New Roman" w:cs="Times New Roman"/>
        </w:rPr>
        <w:t>t prijímateľov sociálnej služby, okrem počt</w:t>
      </w:r>
      <w:r w:rsidR="00D246E0" w:rsidRPr="006E07CE">
        <w:rPr>
          <w:rFonts w:ascii="Times New Roman" w:hAnsi="Times New Roman" w:cs="Times New Roman"/>
        </w:rPr>
        <w:t>u</w:t>
      </w:r>
      <w:r w:rsidRPr="006E07CE">
        <w:rPr>
          <w:rFonts w:ascii="Times New Roman" w:hAnsi="Times New Roman" w:cs="Times New Roman"/>
        </w:rPr>
        <w:t xml:space="preserve"> prijímateľov sociálnej služby uvedenej v § 34 až 41,</w:t>
      </w:r>
    </w:p>
    <w:p w14:paraId="5D3BDACE" w14:textId="77777777" w:rsidR="00F509E3" w:rsidRPr="006E07CE" w:rsidRDefault="00F509E3" w:rsidP="00094475">
      <w:pPr>
        <w:pStyle w:val="Standard"/>
        <w:numPr>
          <w:ilvl w:val="0"/>
          <w:numId w:val="22"/>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poč</w:t>
      </w:r>
      <w:r w:rsidR="00D246E0" w:rsidRPr="006E07CE">
        <w:rPr>
          <w:rFonts w:ascii="Times New Roman" w:hAnsi="Times New Roman" w:cs="Times New Roman"/>
        </w:rPr>
        <w:t>e</w:t>
      </w:r>
      <w:r w:rsidRPr="006E07CE">
        <w:rPr>
          <w:rFonts w:ascii="Times New Roman" w:hAnsi="Times New Roman" w:cs="Times New Roman"/>
        </w:rPr>
        <w:t xml:space="preserve">t </w:t>
      </w:r>
      <w:r w:rsidR="00157A10" w:rsidRPr="006E07CE">
        <w:rPr>
          <w:rFonts w:ascii="Times New Roman" w:hAnsi="Times New Roman" w:cs="Times New Roman"/>
        </w:rPr>
        <w:t xml:space="preserve">a stav vybavenia </w:t>
      </w:r>
      <w:r w:rsidRPr="006E07CE">
        <w:rPr>
          <w:rFonts w:ascii="Times New Roman" w:hAnsi="Times New Roman" w:cs="Times New Roman"/>
        </w:rPr>
        <w:t>žiadostí o uzatvorenie zmluvy o poskytovaní sociálnej služby,</w:t>
      </w:r>
    </w:p>
    <w:p w14:paraId="5C45FE28" w14:textId="77777777" w:rsidR="00F509E3" w:rsidRPr="006E07CE" w:rsidRDefault="00F509E3" w:rsidP="00094475">
      <w:pPr>
        <w:pStyle w:val="Standard"/>
        <w:numPr>
          <w:ilvl w:val="0"/>
          <w:numId w:val="22"/>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prehľad o</w:t>
      </w:r>
      <w:r w:rsidR="002D1902" w:rsidRPr="006E07CE">
        <w:rPr>
          <w:rFonts w:ascii="Times New Roman" w:hAnsi="Times New Roman" w:cs="Times New Roman"/>
        </w:rPr>
        <w:t> </w:t>
      </w:r>
      <w:r w:rsidRPr="006E07CE">
        <w:rPr>
          <w:rFonts w:ascii="Times New Roman" w:hAnsi="Times New Roman" w:cs="Times New Roman"/>
        </w:rPr>
        <w:t>príjmoch</w:t>
      </w:r>
      <w:r w:rsidR="002D1902" w:rsidRPr="006E07CE">
        <w:rPr>
          <w:rFonts w:ascii="Times New Roman" w:hAnsi="Times New Roman" w:cs="Times New Roman"/>
        </w:rPr>
        <w:t xml:space="preserve"> </w:t>
      </w:r>
      <w:r w:rsidR="00783E76" w:rsidRPr="006E07CE">
        <w:rPr>
          <w:rFonts w:ascii="Times New Roman" w:hAnsi="Times New Roman" w:cs="Times New Roman"/>
        </w:rPr>
        <w:t xml:space="preserve"> (výnosoch) </w:t>
      </w:r>
      <w:r w:rsidR="002D1902" w:rsidRPr="006E07CE">
        <w:rPr>
          <w:rFonts w:ascii="Times New Roman" w:hAnsi="Times New Roman" w:cs="Times New Roman"/>
        </w:rPr>
        <w:t>a výdavkoch</w:t>
      </w:r>
      <w:r w:rsidR="00783E76" w:rsidRPr="006E07CE">
        <w:rPr>
          <w:rFonts w:ascii="Times New Roman" w:hAnsi="Times New Roman" w:cs="Times New Roman"/>
        </w:rPr>
        <w:t xml:space="preserve"> (nákladoch)</w:t>
      </w:r>
      <w:r w:rsidRPr="006E07CE">
        <w:rPr>
          <w:rFonts w:ascii="Times New Roman" w:hAnsi="Times New Roman" w:cs="Times New Roman"/>
        </w:rPr>
        <w:t xml:space="preserve"> spojených s poskytovaním sociálnej služby v členení podľa </w:t>
      </w:r>
      <w:r w:rsidR="0040425A" w:rsidRPr="006E07CE">
        <w:rPr>
          <w:rFonts w:ascii="Times New Roman" w:hAnsi="Times New Roman" w:cs="Times New Roman"/>
        </w:rPr>
        <w:t xml:space="preserve">druhu </w:t>
      </w:r>
      <w:r w:rsidR="00C913C3" w:rsidRPr="006E07CE">
        <w:rPr>
          <w:rFonts w:ascii="Times New Roman" w:hAnsi="Times New Roman" w:cs="Times New Roman"/>
        </w:rPr>
        <w:t>sociálnej služby</w:t>
      </w:r>
      <w:r w:rsidR="00DA18F0" w:rsidRPr="006E07CE">
        <w:rPr>
          <w:rFonts w:ascii="Times New Roman" w:hAnsi="Times New Roman" w:cs="Times New Roman"/>
        </w:rPr>
        <w:t xml:space="preserve">, </w:t>
      </w:r>
      <w:r w:rsidR="0040425A" w:rsidRPr="006E07CE">
        <w:rPr>
          <w:rFonts w:ascii="Times New Roman" w:hAnsi="Times New Roman" w:cs="Times New Roman"/>
        </w:rPr>
        <w:t xml:space="preserve">a </w:t>
      </w:r>
      <w:r w:rsidR="00DA18F0" w:rsidRPr="006E07CE">
        <w:rPr>
          <w:rFonts w:ascii="Times New Roman" w:hAnsi="Times New Roman" w:cs="Times New Roman"/>
        </w:rPr>
        <w:t>ak ide o sociálnu službu poskytovanú v zariadení uvedenom v § 34 až 40</w:t>
      </w:r>
      <w:r w:rsidR="00D246E0" w:rsidRPr="006E07CE">
        <w:rPr>
          <w:rFonts w:ascii="Times New Roman" w:hAnsi="Times New Roman" w:cs="Times New Roman"/>
        </w:rPr>
        <w:t>,</w:t>
      </w:r>
      <w:r w:rsidR="00DA18F0" w:rsidRPr="006E07CE">
        <w:rPr>
          <w:rFonts w:ascii="Times New Roman" w:hAnsi="Times New Roman" w:cs="Times New Roman"/>
        </w:rPr>
        <w:t xml:space="preserve"> aj podľa </w:t>
      </w:r>
      <w:r w:rsidR="0040425A" w:rsidRPr="006E07CE">
        <w:rPr>
          <w:rFonts w:ascii="Times New Roman" w:hAnsi="Times New Roman" w:cs="Times New Roman"/>
        </w:rPr>
        <w:t>formy</w:t>
      </w:r>
      <w:r w:rsidRPr="006E07CE">
        <w:rPr>
          <w:rFonts w:ascii="Times New Roman" w:hAnsi="Times New Roman" w:cs="Times New Roman"/>
        </w:rPr>
        <w:t xml:space="preserve"> </w:t>
      </w:r>
      <w:r w:rsidR="0040425A" w:rsidRPr="006E07CE">
        <w:rPr>
          <w:rFonts w:ascii="Times New Roman" w:hAnsi="Times New Roman" w:cs="Times New Roman"/>
        </w:rPr>
        <w:t xml:space="preserve">sociálnej služby </w:t>
      </w:r>
      <w:r w:rsidRPr="006E07CE">
        <w:rPr>
          <w:rFonts w:ascii="Times New Roman" w:hAnsi="Times New Roman" w:cs="Times New Roman"/>
        </w:rPr>
        <w:t>za kalendárny rok,</w:t>
      </w:r>
    </w:p>
    <w:p w14:paraId="04341EE6" w14:textId="77777777" w:rsidR="00F509E3" w:rsidRPr="006E07CE" w:rsidRDefault="00007643" w:rsidP="00094475">
      <w:pPr>
        <w:pStyle w:val="Standard"/>
        <w:numPr>
          <w:ilvl w:val="0"/>
          <w:numId w:val="22"/>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 xml:space="preserve">priemerné </w:t>
      </w:r>
      <w:r w:rsidR="00F509E3" w:rsidRPr="006E07CE">
        <w:rPr>
          <w:rFonts w:ascii="Times New Roman" w:hAnsi="Times New Roman" w:cs="Times New Roman"/>
        </w:rPr>
        <w:t xml:space="preserve">ekonomicky oprávnené náklady v prepočte na jedného prijímateľa sociálnej služby, na hodinu sociálneho poradenstva, na hodinu opatrovateľskej služby, na hodinu sociálnej rehabilitácie, na hodinu služby včasnej intervencie, na </w:t>
      </w:r>
      <w:r w:rsidR="001227F4" w:rsidRPr="006E07CE">
        <w:rPr>
          <w:rFonts w:ascii="Times New Roman" w:hAnsi="Times New Roman" w:cs="Times New Roman"/>
        </w:rPr>
        <w:t xml:space="preserve">kilometer </w:t>
      </w:r>
      <w:r w:rsidR="00F509E3" w:rsidRPr="006E07CE">
        <w:rPr>
          <w:rFonts w:ascii="Times New Roman" w:hAnsi="Times New Roman" w:cs="Times New Roman"/>
        </w:rPr>
        <w:t xml:space="preserve">prepravnej služby, </w:t>
      </w:r>
      <w:r w:rsidR="00DA18F0" w:rsidRPr="006E07CE">
        <w:rPr>
          <w:rFonts w:ascii="Times New Roman" w:hAnsi="Times New Roman" w:cs="Times New Roman"/>
        </w:rPr>
        <w:t xml:space="preserve">na hodinu sprievodcovskej služby a </w:t>
      </w:r>
      <w:proofErr w:type="spellStart"/>
      <w:r w:rsidR="00DA18F0" w:rsidRPr="006E07CE">
        <w:rPr>
          <w:rFonts w:ascii="Times New Roman" w:hAnsi="Times New Roman" w:cs="Times New Roman"/>
        </w:rPr>
        <w:t>predčitateľskej</w:t>
      </w:r>
      <w:proofErr w:type="spellEnd"/>
      <w:r w:rsidR="00DA18F0" w:rsidRPr="006E07CE">
        <w:rPr>
          <w:rFonts w:ascii="Times New Roman" w:hAnsi="Times New Roman" w:cs="Times New Roman"/>
        </w:rPr>
        <w:t xml:space="preserve"> služby, </w:t>
      </w:r>
      <w:r w:rsidR="00F509E3" w:rsidRPr="006E07CE">
        <w:rPr>
          <w:rFonts w:ascii="Times New Roman" w:hAnsi="Times New Roman" w:cs="Times New Roman"/>
        </w:rPr>
        <w:t>na hodinu tlmočenia alebo na inú jednotku výkonu podľa druhu</w:t>
      </w:r>
      <w:r w:rsidR="000C472F" w:rsidRPr="006E07CE">
        <w:rPr>
          <w:rFonts w:ascii="Times New Roman" w:hAnsi="Times New Roman" w:cs="Times New Roman"/>
        </w:rPr>
        <w:t xml:space="preserve"> sociálnej služby</w:t>
      </w:r>
      <w:r w:rsidR="00F509E3" w:rsidRPr="006E07CE">
        <w:rPr>
          <w:rFonts w:ascii="Times New Roman" w:hAnsi="Times New Roman" w:cs="Times New Roman"/>
        </w:rPr>
        <w:t xml:space="preserve"> a formy sociálnej služby za kalendárny rok</w:t>
      </w:r>
      <w:r w:rsidR="00B713C9" w:rsidRPr="006E07CE">
        <w:rPr>
          <w:rFonts w:ascii="Times New Roman" w:hAnsi="Times New Roman" w:cs="Times New Roman"/>
        </w:rPr>
        <w:t>,</w:t>
      </w:r>
      <w:r w:rsidR="00F509E3" w:rsidRPr="006E07CE">
        <w:rPr>
          <w:rFonts w:ascii="Times New Roman" w:hAnsi="Times New Roman" w:cs="Times New Roman"/>
        </w:rPr>
        <w:t xml:space="preserve"> </w:t>
      </w:r>
    </w:p>
    <w:p w14:paraId="5E921347" w14:textId="77777777" w:rsidR="00F509E3" w:rsidRPr="006E07CE" w:rsidRDefault="00F509E3" w:rsidP="00094475">
      <w:pPr>
        <w:pStyle w:val="Standard"/>
        <w:numPr>
          <w:ilvl w:val="0"/>
          <w:numId w:val="22"/>
        </w:numPr>
        <w:shd w:val="clear" w:color="auto" w:fill="FFFFFF" w:themeFill="background1"/>
        <w:ind w:hanging="294"/>
        <w:jc w:val="both"/>
        <w:rPr>
          <w:rFonts w:ascii="Times New Roman" w:hAnsi="Times New Roman" w:cs="Times New Roman"/>
        </w:rPr>
      </w:pPr>
      <w:r w:rsidRPr="006E07CE">
        <w:rPr>
          <w:rFonts w:ascii="Times New Roman" w:hAnsi="Times New Roman" w:cs="Times New Roman"/>
        </w:rPr>
        <w:t>ďalšie údaje, ktoré súvisia s prevádzkou poskytovanej sociálnej služby podľa druhu</w:t>
      </w:r>
      <w:r w:rsidR="000C472F" w:rsidRPr="006E07CE">
        <w:rPr>
          <w:rFonts w:ascii="Times New Roman" w:hAnsi="Times New Roman" w:cs="Times New Roman"/>
        </w:rPr>
        <w:t xml:space="preserve"> sociálnej služby</w:t>
      </w:r>
      <w:r w:rsidRPr="006E07CE">
        <w:rPr>
          <w:rFonts w:ascii="Times New Roman" w:hAnsi="Times New Roman" w:cs="Times New Roman"/>
        </w:rPr>
        <w:t xml:space="preserve"> a formy sociálnej služby.</w:t>
      </w:r>
    </w:p>
    <w:p w14:paraId="24FA6DB3" w14:textId="77777777" w:rsidR="003636A6" w:rsidRPr="006E07CE" w:rsidRDefault="003636A6" w:rsidP="00AF59FC">
      <w:pPr>
        <w:shd w:val="clear" w:color="auto" w:fill="FFFFFF" w:themeFill="background1"/>
        <w:spacing w:after="0" w:line="240" w:lineRule="auto"/>
        <w:ind w:left="360"/>
        <w:jc w:val="both"/>
        <w:rPr>
          <w:rFonts w:ascii="Times New Roman" w:hAnsi="Times New Roman" w:cs="Times New Roman"/>
          <w:sz w:val="24"/>
          <w:szCs w:val="24"/>
        </w:rPr>
      </w:pPr>
    </w:p>
    <w:p w14:paraId="364F3CE0" w14:textId="77777777" w:rsidR="00DF10F0" w:rsidRPr="006E07CE" w:rsidRDefault="00DF10F0" w:rsidP="00AF59FC">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105b</w:t>
      </w:r>
    </w:p>
    <w:p w14:paraId="18DF36D8" w14:textId="77777777" w:rsidR="00DF10F0" w:rsidRPr="006E07CE"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p>
    <w:p w14:paraId="4647AB4D" w14:textId="77777777" w:rsidR="00DF10F0" w:rsidRPr="006E07CE" w:rsidRDefault="00DF10F0" w:rsidP="00094475">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 xml:space="preserve">(1) Ministerstvo </w:t>
      </w:r>
      <w:r w:rsidR="00B24EB2" w:rsidRPr="006E07CE">
        <w:rPr>
          <w:rFonts w:ascii="Times New Roman" w:hAnsi="Times New Roman" w:cs="Times New Roman"/>
          <w:sz w:val="24"/>
          <w:szCs w:val="24"/>
        </w:rPr>
        <w:t xml:space="preserve">bezplatne </w:t>
      </w:r>
      <w:r w:rsidR="001B6A96" w:rsidRPr="006E07CE">
        <w:rPr>
          <w:rFonts w:ascii="Times New Roman" w:hAnsi="Times New Roman" w:cs="Times New Roman"/>
          <w:sz w:val="24"/>
          <w:szCs w:val="24"/>
        </w:rPr>
        <w:t xml:space="preserve">zabezpečí </w:t>
      </w:r>
      <w:r w:rsidRPr="006E07CE">
        <w:rPr>
          <w:rFonts w:ascii="Times New Roman" w:hAnsi="Times New Roman" w:cs="Times New Roman"/>
          <w:sz w:val="24"/>
          <w:szCs w:val="24"/>
        </w:rPr>
        <w:t xml:space="preserve">obci, vyššiemu územnému celku a poskytovateľovi sociálnej služby priamy a nepretržitý prístup do informačného systému sociálnych služieb </w:t>
      </w:r>
      <w:r w:rsidR="001B6A96" w:rsidRPr="006E07CE">
        <w:rPr>
          <w:rFonts w:ascii="Times New Roman" w:hAnsi="Times New Roman" w:cs="Times New Roman"/>
          <w:sz w:val="24"/>
          <w:szCs w:val="24"/>
        </w:rPr>
        <w:t xml:space="preserve">na účely </w:t>
      </w:r>
      <w:r w:rsidRPr="006E07CE">
        <w:rPr>
          <w:rFonts w:ascii="Times New Roman" w:hAnsi="Times New Roman" w:cs="Times New Roman"/>
          <w:sz w:val="24"/>
          <w:szCs w:val="24"/>
        </w:rPr>
        <w:t xml:space="preserve">plnenia </w:t>
      </w:r>
      <w:r w:rsidR="001B6A96" w:rsidRPr="006E07CE">
        <w:rPr>
          <w:rFonts w:ascii="Times New Roman" w:hAnsi="Times New Roman" w:cs="Times New Roman"/>
          <w:sz w:val="24"/>
          <w:szCs w:val="24"/>
        </w:rPr>
        <w:t>povinností</w:t>
      </w:r>
      <w:r w:rsidR="00007643" w:rsidRPr="006E07CE">
        <w:rPr>
          <w:rFonts w:ascii="Times New Roman" w:hAnsi="Times New Roman" w:cs="Times New Roman"/>
          <w:sz w:val="24"/>
          <w:szCs w:val="24"/>
        </w:rPr>
        <w:t xml:space="preserve"> a výkonu práv </w:t>
      </w:r>
      <w:r w:rsidR="001B6A96" w:rsidRPr="006E07CE">
        <w:rPr>
          <w:rFonts w:ascii="Times New Roman" w:hAnsi="Times New Roman" w:cs="Times New Roman"/>
          <w:sz w:val="24"/>
          <w:szCs w:val="24"/>
        </w:rPr>
        <w:t>podľa tohto zákona</w:t>
      </w:r>
      <w:r w:rsidRPr="006E07CE">
        <w:rPr>
          <w:rFonts w:ascii="Times New Roman" w:hAnsi="Times New Roman" w:cs="Times New Roman"/>
          <w:sz w:val="24"/>
          <w:szCs w:val="24"/>
        </w:rPr>
        <w:t>.</w:t>
      </w:r>
    </w:p>
    <w:p w14:paraId="4683709B" w14:textId="77777777" w:rsidR="00DF10F0" w:rsidRPr="006E07CE" w:rsidRDefault="00DF10F0" w:rsidP="00094475">
      <w:pPr>
        <w:shd w:val="clear" w:color="auto" w:fill="FFFFFF" w:themeFill="background1"/>
        <w:spacing w:after="0" w:line="240" w:lineRule="auto"/>
        <w:ind w:left="426"/>
        <w:jc w:val="both"/>
        <w:rPr>
          <w:rFonts w:ascii="Times New Roman" w:hAnsi="Times New Roman" w:cs="Times New Roman"/>
          <w:sz w:val="24"/>
          <w:szCs w:val="24"/>
        </w:rPr>
      </w:pPr>
    </w:p>
    <w:p w14:paraId="3B83B6A9" w14:textId="77777777" w:rsidR="00EF63E1" w:rsidRPr="006E07CE" w:rsidRDefault="00EF63E1" w:rsidP="00E137A8">
      <w:pPr>
        <w:shd w:val="clear" w:color="auto" w:fill="FFFFFF" w:themeFill="background1"/>
        <w:tabs>
          <w:tab w:val="left" w:pos="709"/>
          <w:tab w:val="left" w:pos="851"/>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(2)</w:t>
      </w:r>
      <w:r w:rsidR="00E137A8">
        <w:rPr>
          <w:rFonts w:ascii="Times New Roman" w:hAnsi="Times New Roman" w:cs="Times New Roman"/>
          <w:sz w:val="24"/>
          <w:szCs w:val="24"/>
        </w:rPr>
        <w:t xml:space="preserve"> </w:t>
      </w:r>
      <w:r w:rsidRPr="006E07CE">
        <w:rPr>
          <w:rFonts w:ascii="Times New Roman" w:hAnsi="Times New Roman" w:cs="Times New Roman"/>
          <w:sz w:val="24"/>
          <w:szCs w:val="24"/>
        </w:rPr>
        <w:t>Poskytovateľ sociálnej služby poskytuje ministerstvu v elektronickej podobe prostredníctvom elektronického formulára zaslaného do informačného systému sociálnych služieb údaje podľa</w:t>
      </w:r>
    </w:p>
    <w:p w14:paraId="47034EC1" w14:textId="77777777" w:rsidR="00EF63E1" w:rsidRPr="006E07CE" w:rsidRDefault="00EF63E1" w:rsidP="00094475">
      <w:pPr>
        <w:pStyle w:val="Odsekzoznamu"/>
        <w:numPr>
          <w:ilvl w:val="0"/>
          <w:numId w:val="76"/>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 105a ods. 2 písm. a) druhého bodu najneskôr do ôsmich kalendárnych dní odo dňa uplatnen</w:t>
      </w:r>
      <w:r w:rsidR="003733EE" w:rsidRPr="006E07CE">
        <w:rPr>
          <w:rFonts w:ascii="Times New Roman" w:hAnsi="Times New Roman" w:cs="Times New Roman"/>
          <w:sz w:val="24"/>
          <w:szCs w:val="24"/>
        </w:rPr>
        <w:t>ia</w:t>
      </w:r>
      <w:r w:rsidRPr="006E07CE">
        <w:rPr>
          <w:rFonts w:ascii="Times New Roman" w:hAnsi="Times New Roman" w:cs="Times New Roman"/>
          <w:sz w:val="24"/>
          <w:szCs w:val="24"/>
        </w:rPr>
        <w:t xml:space="preserve"> obmedzeni</w:t>
      </w:r>
      <w:r w:rsidR="003733EE" w:rsidRPr="006E07CE">
        <w:rPr>
          <w:rFonts w:ascii="Times New Roman" w:hAnsi="Times New Roman" w:cs="Times New Roman"/>
          <w:sz w:val="24"/>
          <w:szCs w:val="24"/>
        </w:rPr>
        <w:t>a</w:t>
      </w:r>
      <w:r w:rsidRPr="006E07CE">
        <w:rPr>
          <w:rFonts w:ascii="Times New Roman" w:hAnsi="Times New Roman" w:cs="Times New Roman"/>
          <w:sz w:val="24"/>
          <w:szCs w:val="24"/>
        </w:rPr>
        <w:t xml:space="preserve"> prijímateľa sociálnej služby</w:t>
      </w:r>
      <w:r w:rsidR="003733EE" w:rsidRPr="006E07CE">
        <w:rPr>
          <w:rFonts w:ascii="Times New Roman" w:hAnsi="Times New Roman" w:cs="Times New Roman"/>
          <w:sz w:val="24"/>
          <w:szCs w:val="24"/>
        </w:rPr>
        <w:t>,</w:t>
      </w:r>
    </w:p>
    <w:p w14:paraId="64F12863" w14:textId="77777777" w:rsidR="00EF63E1" w:rsidRPr="006E07CE" w:rsidRDefault="003733EE" w:rsidP="00094475">
      <w:pPr>
        <w:pStyle w:val="Odsekzoznamu"/>
        <w:numPr>
          <w:ilvl w:val="0"/>
          <w:numId w:val="76"/>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 105a ods. 2 písm. e) a f) najneskôr do 15 kalendárnych dní odo dňa uzatvorenia zmluvy o poskytovaní sociálnej služby, vzniku pracovnoprávneho vzťahu alebo zmeny týchto zapísaných údajov vedených v informačnom systéme sociálnych služieb</w:t>
      </w:r>
      <w:r w:rsidR="002F4629" w:rsidRPr="006E07CE">
        <w:rPr>
          <w:rFonts w:ascii="Times New Roman" w:hAnsi="Times New Roman" w:cs="Times New Roman"/>
          <w:sz w:val="24"/>
          <w:szCs w:val="24"/>
        </w:rPr>
        <w:t>,</w:t>
      </w:r>
    </w:p>
    <w:p w14:paraId="12A75BD9" w14:textId="77777777" w:rsidR="002F4629" w:rsidRPr="006E07CE" w:rsidRDefault="002F4629" w:rsidP="00094475">
      <w:pPr>
        <w:pStyle w:val="Odsekzoznamu"/>
        <w:numPr>
          <w:ilvl w:val="0"/>
          <w:numId w:val="76"/>
        </w:numPr>
        <w:shd w:val="clear" w:color="auto" w:fill="FFFFFF" w:themeFill="background1"/>
        <w:spacing w:after="0" w:line="240" w:lineRule="auto"/>
        <w:ind w:hanging="294"/>
        <w:jc w:val="both"/>
        <w:rPr>
          <w:rFonts w:ascii="Times New Roman" w:hAnsi="Times New Roman" w:cs="Times New Roman"/>
          <w:sz w:val="24"/>
          <w:szCs w:val="24"/>
        </w:rPr>
      </w:pPr>
      <w:r w:rsidRPr="006E07CE">
        <w:rPr>
          <w:rFonts w:ascii="Times New Roman" w:hAnsi="Times New Roman" w:cs="Times New Roman"/>
          <w:sz w:val="24"/>
          <w:szCs w:val="24"/>
        </w:rPr>
        <w:t>§ 105a ods. 2 písm. g) najneskôr do konca februára</w:t>
      </w:r>
      <w:r w:rsidRPr="006E07CE" w:rsidDel="00E73E73">
        <w:rPr>
          <w:rFonts w:ascii="Times New Roman" w:hAnsi="Times New Roman" w:cs="Times New Roman"/>
          <w:sz w:val="24"/>
          <w:szCs w:val="24"/>
        </w:rPr>
        <w:t xml:space="preserve"> </w:t>
      </w:r>
      <w:r w:rsidRPr="006E07CE">
        <w:rPr>
          <w:rFonts w:ascii="Times New Roman" w:hAnsi="Times New Roman" w:cs="Times New Roman"/>
          <w:sz w:val="24"/>
          <w:szCs w:val="24"/>
        </w:rPr>
        <w:t>príslušného kalendárneho roka za obdobie predchádzajúceho kalendárneho roka.</w:t>
      </w:r>
    </w:p>
    <w:p w14:paraId="397B4D4E" w14:textId="77777777" w:rsidR="00EF63E1" w:rsidRPr="006E07CE" w:rsidRDefault="00EF63E1" w:rsidP="00094475">
      <w:pPr>
        <w:shd w:val="clear" w:color="auto" w:fill="FFFFFF" w:themeFill="background1"/>
        <w:spacing w:after="0" w:line="240" w:lineRule="auto"/>
        <w:ind w:left="360" w:hanging="294"/>
        <w:jc w:val="both"/>
        <w:rPr>
          <w:rFonts w:ascii="Times New Roman" w:hAnsi="Times New Roman" w:cs="Times New Roman"/>
          <w:sz w:val="24"/>
          <w:szCs w:val="24"/>
        </w:rPr>
      </w:pPr>
    </w:p>
    <w:p w14:paraId="4A516906" w14:textId="77777777" w:rsidR="00771C23" w:rsidRPr="006E07CE" w:rsidRDefault="00771C23" w:rsidP="00094475">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 xml:space="preserve">(3) Ak poskytovateľ sociálnej služby skončí poskytovanie sociálnej služby počas kalendárneho roka, poskytne ministerstvu údaje podľa </w:t>
      </w:r>
      <w:r w:rsidR="001F5CA7" w:rsidRPr="006E07CE">
        <w:rPr>
          <w:rFonts w:ascii="Times New Roman" w:hAnsi="Times New Roman" w:cs="Times New Roman"/>
          <w:sz w:val="24"/>
          <w:szCs w:val="24"/>
        </w:rPr>
        <w:t>§ 105a ods. 2 písm. g)</w:t>
      </w:r>
      <w:r w:rsidRPr="006E07CE">
        <w:rPr>
          <w:rFonts w:ascii="Times New Roman" w:hAnsi="Times New Roman" w:cs="Times New Roman"/>
          <w:sz w:val="24"/>
          <w:szCs w:val="24"/>
        </w:rPr>
        <w:t xml:space="preserve"> najneskôr do</w:t>
      </w:r>
    </w:p>
    <w:p w14:paraId="3036F428" w14:textId="77777777" w:rsidR="00771C23" w:rsidRPr="006E07CE" w:rsidRDefault="00771C23" w:rsidP="00094475">
      <w:pPr>
        <w:pStyle w:val="Odsekzoznamu"/>
        <w:numPr>
          <w:ilvl w:val="0"/>
          <w:numId w:val="3"/>
        </w:numPr>
        <w:shd w:val="clear" w:color="auto" w:fill="FFFFFF" w:themeFill="background1"/>
        <w:spacing w:after="0" w:line="240" w:lineRule="auto"/>
        <w:ind w:left="426" w:firstLine="0"/>
        <w:jc w:val="both"/>
        <w:rPr>
          <w:rFonts w:ascii="Times New Roman" w:hAnsi="Times New Roman" w:cs="Times New Roman"/>
          <w:sz w:val="24"/>
          <w:szCs w:val="24"/>
        </w:rPr>
      </w:pPr>
      <w:r w:rsidRPr="006E07CE">
        <w:rPr>
          <w:rFonts w:ascii="Times New Roman" w:hAnsi="Times New Roman" w:cs="Times New Roman"/>
          <w:sz w:val="24"/>
          <w:szCs w:val="24"/>
        </w:rPr>
        <w:t>30 kalendárnych dní odo dňa skončenia poskytovania sociálnej služby alebo</w:t>
      </w:r>
    </w:p>
    <w:p w14:paraId="4741685D" w14:textId="77777777" w:rsidR="00771C23" w:rsidRPr="006E07CE" w:rsidRDefault="00771C23" w:rsidP="00094475">
      <w:pPr>
        <w:pStyle w:val="Odsekzoznamu"/>
        <w:numPr>
          <w:ilvl w:val="0"/>
          <w:numId w:val="3"/>
        </w:numPr>
        <w:shd w:val="clear" w:color="auto" w:fill="FFFFFF" w:themeFill="background1"/>
        <w:spacing w:after="0" w:line="240" w:lineRule="auto"/>
        <w:ind w:left="709" w:hanging="283"/>
        <w:jc w:val="both"/>
        <w:rPr>
          <w:rFonts w:ascii="Times New Roman" w:hAnsi="Times New Roman" w:cs="Times New Roman"/>
          <w:sz w:val="24"/>
          <w:szCs w:val="24"/>
        </w:rPr>
      </w:pPr>
      <w:r w:rsidRPr="006E07CE">
        <w:rPr>
          <w:rFonts w:ascii="Times New Roman" w:hAnsi="Times New Roman" w:cs="Times New Roman"/>
          <w:sz w:val="24"/>
          <w:szCs w:val="24"/>
        </w:rPr>
        <w:t xml:space="preserve">dňa výmazu z registra, ak oprávnenie na poskytovanie sociálnej služby zaniklo </w:t>
      </w:r>
      <w:r w:rsidR="00293917" w:rsidRPr="006E07CE">
        <w:rPr>
          <w:rFonts w:ascii="Times New Roman" w:hAnsi="Times New Roman" w:cs="Times New Roman"/>
          <w:sz w:val="24"/>
          <w:szCs w:val="24"/>
        </w:rPr>
        <w:t>dň</w:t>
      </w:r>
      <w:r w:rsidR="00B06369" w:rsidRPr="006E07CE">
        <w:rPr>
          <w:rFonts w:ascii="Times New Roman" w:hAnsi="Times New Roman" w:cs="Times New Roman"/>
          <w:sz w:val="24"/>
          <w:szCs w:val="24"/>
        </w:rPr>
        <w:t>om</w:t>
      </w:r>
      <w:r w:rsidR="00293917" w:rsidRPr="006E07CE">
        <w:rPr>
          <w:rFonts w:ascii="Times New Roman" w:hAnsi="Times New Roman" w:cs="Times New Roman"/>
          <w:sz w:val="24"/>
          <w:szCs w:val="24"/>
        </w:rPr>
        <w:t xml:space="preserve"> nadobudnutia právoplatnosti </w:t>
      </w:r>
      <w:r w:rsidRPr="006E07CE">
        <w:rPr>
          <w:rFonts w:ascii="Times New Roman" w:hAnsi="Times New Roman" w:cs="Times New Roman"/>
          <w:sz w:val="24"/>
          <w:szCs w:val="24"/>
        </w:rPr>
        <w:t>rozhodnutia o výmaze z registra.</w:t>
      </w:r>
    </w:p>
    <w:p w14:paraId="334D9CB7" w14:textId="77777777" w:rsidR="00771C23" w:rsidRPr="006E07CE" w:rsidRDefault="00771C23" w:rsidP="00AF59FC">
      <w:pPr>
        <w:shd w:val="clear" w:color="auto" w:fill="FFFFFF" w:themeFill="background1"/>
        <w:spacing w:after="0" w:line="240" w:lineRule="auto"/>
        <w:ind w:left="360"/>
        <w:jc w:val="both"/>
        <w:rPr>
          <w:rFonts w:ascii="Times New Roman" w:hAnsi="Times New Roman" w:cs="Times New Roman"/>
          <w:sz w:val="24"/>
          <w:szCs w:val="24"/>
        </w:rPr>
      </w:pPr>
    </w:p>
    <w:p w14:paraId="4381E5A8" w14:textId="77777777" w:rsidR="00450D0A" w:rsidRPr="006E07CE" w:rsidRDefault="00450D0A" w:rsidP="00094475">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w:t>
      </w:r>
      <w:r w:rsidR="00771C23" w:rsidRPr="006E07CE">
        <w:rPr>
          <w:rFonts w:ascii="Times New Roman" w:hAnsi="Times New Roman" w:cs="Times New Roman"/>
          <w:sz w:val="24"/>
          <w:szCs w:val="24"/>
        </w:rPr>
        <w:t>4</w:t>
      </w:r>
      <w:r w:rsidRPr="006E07CE">
        <w:rPr>
          <w:rFonts w:ascii="Times New Roman" w:hAnsi="Times New Roman" w:cs="Times New Roman"/>
          <w:sz w:val="24"/>
          <w:szCs w:val="24"/>
        </w:rPr>
        <w:t xml:space="preserve">) Obec a vyšší územný celok v rozsahu </w:t>
      </w:r>
      <w:r w:rsidR="00007643" w:rsidRPr="006E07CE">
        <w:rPr>
          <w:rFonts w:ascii="Times New Roman" w:hAnsi="Times New Roman" w:cs="Times New Roman"/>
          <w:sz w:val="24"/>
          <w:szCs w:val="24"/>
        </w:rPr>
        <w:t xml:space="preserve">svojej </w:t>
      </w:r>
      <w:r w:rsidRPr="006E07CE">
        <w:rPr>
          <w:rFonts w:ascii="Times New Roman" w:hAnsi="Times New Roman" w:cs="Times New Roman"/>
          <w:sz w:val="24"/>
          <w:szCs w:val="24"/>
        </w:rPr>
        <w:t>pôsobnosti poskytuj</w:t>
      </w:r>
      <w:r w:rsidR="004252FD" w:rsidRPr="006E07CE">
        <w:rPr>
          <w:rFonts w:ascii="Times New Roman" w:hAnsi="Times New Roman" w:cs="Times New Roman"/>
          <w:sz w:val="24"/>
          <w:szCs w:val="24"/>
        </w:rPr>
        <w:t>ú</w:t>
      </w:r>
      <w:r w:rsidRPr="006E07CE">
        <w:rPr>
          <w:rFonts w:ascii="Times New Roman" w:hAnsi="Times New Roman" w:cs="Times New Roman"/>
          <w:sz w:val="24"/>
          <w:szCs w:val="24"/>
        </w:rPr>
        <w:t xml:space="preserve"> ministerstvu v elektronickej podobe prostredníctvom elektronického formulára zaslaného do informačného systému sociálnych služieb údaje podľa</w:t>
      </w:r>
    </w:p>
    <w:p w14:paraId="69543B51" w14:textId="77777777" w:rsidR="00450D0A" w:rsidRPr="00E91AE7" w:rsidRDefault="00450D0A" w:rsidP="00094475">
      <w:pPr>
        <w:pStyle w:val="Odsekzoznamu"/>
        <w:numPr>
          <w:ilvl w:val="0"/>
          <w:numId w:val="77"/>
        </w:numPr>
        <w:shd w:val="clear" w:color="auto" w:fill="FFFFFF" w:themeFill="background1"/>
        <w:spacing w:after="0" w:line="240" w:lineRule="auto"/>
        <w:ind w:left="709" w:hanging="283"/>
        <w:jc w:val="both"/>
        <w:rPr>
          <w:rFonts w:ascii="Times New Roman" w:hAnsi="Times New Roman" w:cs="Times New Roman"/>
          <w:sz w:val="24"/>
          <w:szCs w:val="24"/>
        </w:rPr>
      </w:pPr>
      <w:r w:rsidRPr="00E91AE7">
        <w:rPr>
          <w:rFonts w:ascii="Times New Roman" w:hAnsi="Times New Roman" w:cs="Times New Roman"/>
          <w:sz w:val="24"/>
          <w:szCs w:val="24"/>
        </w:rPr>
        <w:t>§ 105a ods. 2 písm. c) bod</w:t>
      </w:r>
      <w:r w:rsidR="004252FD" w:rsidRPr="00E91AE7">
        <w:rPr>
          <w:rFonts w:ascii="Times New Roman" w:hAnsi="Times New Roman" w:cs="Times New Roman"/>
          <w:sz w:val="24"/>
          <w:szCs w:val="24"/>
        </w:rPr>
        <w:t>ov 1b. a 1c.</w:t>
      </w:r>
      <w:r w:rsidRPr="00E91AE7">
        <w:rPr>
          <w:rFonts w:ascii="Times New Roman" w:hAnsi="Times New Roman" w:cs="Times New Roman"/>
          <w:sz w:val="24"/>
          <w:szCs w:val="24"/>
        </w:rPr>
        <w:t xml:space="preserve"> najneskôr do konca februára príslušného kalendárneho roka za obdobie predchádzajúceho kalendárneho roka,</w:t>
      </w:r>
    </w:p>
    <w:p w14:paraId="5F7471BC" w14:textId="77777777" w:rsidR="00450D0A" w:rsidRPr="00E91AE7" w:rsidRDefault="00450D0A" w:rsidP="00094475">
      <w:pPr>
        <w:pStyle w:val="Odsekzoznamu"/>
        <w:numPr>
          <w:ilvl w:val="0"/>
          <w:numId w:val="77"/>
        </w:numPr>
        <w:shd w:val="clear" w:color="auto" w:fill="FFFFFF" w:themeFill="background1"/>
        <w:spacing w:after="0" w:line="240" w:lineRule="auto"/>
        <w:ind w:left="709" w:hanging="283"/>
        <w:jc w:val="both"/>
        <w:rPr>
          <w:rFonts w:ascii="Times New Roman" w:hAnsi="Times New Roman" w:cs="Times New Roman"/>
          <w:sz w:val="24"/>
          <w:szCs w:val="24"/>
        </w:rPr>
      </w:pPr>
      <w:r w:rsidRPr="00E91AE7">
        <w:rPr>
          <w:rFonts w:ascii="Times New Roman" w:hAnsi="Times New Roman" w:cs="Times New Roman"/>
          <w:sz w:val="24"/>
          <w:szCs w:val="24"/>
        </w:rPr>
        <w:t>§ 105a ods. 2 písm. c) štvrtého bodu</w:t>
      </w:r>
      <w:r w:rsidR="00C17FC4" w:rsidRPr="00E91AE7">
        <w:rPr>
          <w:rFonts w:ascii="Times New Roman" w:hAnsi="Times New Roman" w:cs="Times New Roman"/>
          <w:sz w:val="24"/>
          <w:szCs w:val="24"/>
        </w:rPr>
        <w:t xml:space="preserve"> najneskôr do ôsmich kalendárnych dní odo dňa vydania písomného vyjadrenia o súlade poskytovanej sociálnej služby s komunitným plánom sociálnych služieb obce alebo s koncepciou rozvoja sociálnych služieb vyššieho územného celku,</w:t>
      </w:r>
      <w:r w:rsidR="00935752" w:rsidRPr="00E91AE7">
        <w:rPr>
          <w:rFonts w:ascii="Times New Roman" w:hAnsi="Times New Roman" w:cs="Times New Roman"/>
          <w:sz w:val="24"/>
          <w:szCs w:val="24"/>
        </w:rPr>
        <w:t xml:space="preserve"> ak § 83 ods. 8 druhá veta neustanovuje inak</w:t>
      </w:r>
      <w:r w:rsidR="006E660C" w:rsidRPr="00E91AE7">
        <w:rPr>
          <w:rFonts w:ascii="Times New Roman" w:hAnsi="Times New Roman" w:cs="Times New Roman"/>
          <w:sz w:val="24"/>
          <w:szCs w:val="24"/>
        </w:rPr>
        <w:t>,</w:t>
      </w:r>
    </w:p>
    <w:p w14:paraId="113C14F0" w14:textId="77777777" w:rsidR="00C17FC4" w:rsidRPr="006E07CE" w:rsidRDefault="00C17FC4" w:rsidP="00094475">
      <w:pPr>
        <w:pStyle w:val="Odsekzoznamu"/>
        <w:numPr>
          <w:ilvl w:val="0"/>
          <w:numId w:val="77"/>
        </w:numPr>
        <w:shd w:val="clear" w:color="auto" w:fill="FFFFFF" w:themeFill="background1"/>
        <w:spacing w:after="0" w:line="240" w:lineRule="auto"/>
        <w:ind w:left="709" w:hanging="283"/>
        <w:jc w:val="both"/>
        <w:rPr>
          <w:rFonts w:ascii="Times New Roman" w:hAnsi="Times New Roman" w:cs="Times New Roman"/>
          <w:sz w:val="24"/>
          <w:szCs w:val="24"/>
        </w:rPr>
      </w:pPr>
      <w:r w:rsidRPr="00E91AE7">
        <w:rPr>
          <w:rFonts w:ascii="Times New Roman" w:hAnsi="Times New Roman" w:cs="Times New Roman"/>
          <w:sz w:val="24"/>
          <w:szCs w:val="24"/>
        </w:rPr>
        <w:lastRenderedPageBreak/>
        <w:t>§ 105a ods. 2 písm. d) najneskôr do 15 kalendárnych dní odo dňa vydania rozhodnutia, doručenia žiadosti o zabezpečenie poskytovania sociálnej služby</w:t>
      </w:r>
      <w:r w:rsidR="002D3E15" w:rsidRPr="00E91AE7">
        <w:rPr>
          <w:rFonts w:ascii="Times New Roman" w:hAnsi="Times New Roman" w:cs="Times New Roman"/>
          <w:sz w:val="24"/>
          <w:szCs w:val="24"/>
        </w:rPr>
        <w:t xml:space="preserve"> podľa § 8 ods. 1</w:t>
      </w:r>
      <w:r w:rsidRPr="00E91AE7">
        <w:rPr>
          <w:rFonts w:ascii="Times New Roman" w:hAnsi="Times New Roman" w:cs="Times New Roman"/>
          <w:sz w:val="24"/>
          <w:szCs w:val="24"/>
        </w:rPr>
        <w:t xml:space="preserve"> alebo zmeny týchto zapísaných údajov vedených v informačnom</w:t>
      </w:r>
      <w:r w:rsidRPr="006E07CE">
        <w:rPr>
          <w:rFonts w:ascii="Times New Roman" w:hAnsi="Times New Roman" w:cs="Times New Roman"/>
          <w:sz w:val="24"/>
          <w:szCs w:val="24"/>
        </w:rPr>
        <w:t xml:space="preserve"> systéme sociálnych služieb.</w:t>
      </w:r>
    </w:p>
    <w:p w14:paraId="48FBF448" w14:textId="77777777" w:rsidR="00771C23" w:rsidRPr="006E07CE" w:rsidRDefault="00771C23" w:rsidP="00094475">
      <w:pPr>
        <w:shd w:val="clear" w:color="auto" w:fill="FFFFFF" w:themeFill="background1"/>
        <w:spacing w:after="0" w:line="240" w:lineRule="auto"/>
        <w:ind w:left="426"/>
        <w:jc w:val="both"/>
        <w:rPr>
          <w:rFonts w:ascii="Times New Roman" w:hAnsi="Times New Roman" w:cs="Times New Roman"/>
          <w:sz w:val="24"/>
          <w:szCs w:val="24"/>
        </w:rPr>
      </w:pPr>
    </w:p>
    <w:p w14:paraId="04D757BC" w14:textId="77777777" w:rsidR="00450D0A" w:rsidRPr="006E07CE" w:rsidRDefault="00771C23" w:rsidP="00094475">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 xml:space="preserve">(5) Ak nastane prerušenie prevádzky informačného systému sociálnych služieb, ktoré bráni poskytnúť údaje podľa odsekov 2 až 4, lehoty podľa odsekov 2 až 4 sú zachované, ak sú údaje doručené v elektronickej podobe prostredníctvom </w:t>
      </w:r>
      <w:r w:rsidR="00D70833" w:rsidRPr="006E07CE">
        <w:rPr>
          <w:rFonts w:ascii="Times New Roman" w:hAnsi="Times New Roman" w:cs="Times New Roman"/>
          <w:sz w:val="24"/>
          <w:szCs w:val="24"/>
        </w:rPr>
        <w:t xml:space="preserve">elektronického formulára zaslaného do </w:t>
      </w:r>
      <w:r w:rsidRPr="006E07CE">
        <w:rPr>
          <w:rFonts w:ascii="Times New Roman" w:hAnsi="Times New Roman" w:cs="Times New Roman"/>
          <w:sz w:val="24"/>
          <w:szCs w:val="24"/>
        </w:rPr>
        <w:t xml:space="preserve">informačného systému sociálnych služieb najneskôr do troch pracovných dní </w:t>
      </w:r>
      <w:r w:rsidR="003C6B29" w:rsidRPr="006E07CE">
        <w:rPr>
          <w:rFonts w:ascii="Times New Roman" w:hAnsi="Times New Roman" w:cs="Times New Roman"/>
          <w:sz w:val="24"/>
          <w:szCs w:val="24"/>
        </w:rPr>
        <w:t>odo dňa</w:t>
      </w:r>
      <w:r w:rsidRPr="006E07CE">
        <w:rPr>
          <w:rFonts w:ascii="Times New Roman" w:hAnsi="Times New Roman" w:cs="Times New Roman"/>
          <w:sz w:val="24"/>
          <w:szCs w:val="24"/>
        </w:rPr>
        <w:t xml:space="preserve"> obnoven</w:t>
      </w:r>
      <w:r w:rsidR="003C6B29" w:rsidRPr="006E07CE">
        <w:rPr>
          <w:rFonts w:ascii="Times New Roman" w:hAnsi="Times New Roman" w:cs="Times New Roman"/>
          <w:sz w:val="24"/>
          <w:szCs w:val="24"/>
        </w:rPr>
        <w:t>ia</w:t>
      </w:r>
      <w:r w:rsidRPr="006E07CE">
        <w:rPr>
          <w:rFonts w:ascii="Times New Roman" w:hAnsi="Times New Roman" w:cs="Times New Roman"/>
          <w:sz w:val="24"/>
          <w:szCs w:val="24"/>
        </w:rPr>
        <w:t xml:space="preserve"> prevádzky informačného systému sociálnych služieb</w:t>
      </w:r>
      <w:r w:rsidR="00D70833" w:rsidRPr="006E07CE">
        <w:rPr>
          <w:rFonts w:ascii="Times New Roman" w:hAnsi="Times New Roman" w:cs="Times New Roman"/>
          <w:sz w:val="24"/>
          <w:szCs w:val="24"/>
        </w:rPr>
        <w:t>.</w:t>
      </w:r>
    </w:p>
    <w:p w14:paraId="544D7826" w14:textId="77777777" w:rsidR="00DF10F0" w:rsidRPr="006E07CE" w:rsidRDefault="00DF10F0" w:rsidP="00AF59FC">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105c</w:t>
      </w:r>
    </w:p>
    <w:p w14:paraId="3B073421" w14:textId="77777777" w:rsidR="00DF10F0" w:rsidRPr="006E07CE" w:rsidRDefault="00DF10F0" w:rsidP="00E137A8">
      <w:pPr>
        <w:shd w:val="clear" w:color="auto" w:fill="FFFFFF" w:themeFill="background1"/>
        <w:tabs>
          <w:tab w:val="left" w:pos="426"/>
        </w:tabs>
        <w:spacing w:after="0" w:line="240" w:lineRule="auto"/>
        <w:ind w:left="360"/>
        <w:jc w:val="both"/>
        <w:rPr>
          <w:rFonts w:ascii="Times New Roman" w:hAnsi="Times New Roman" w:cs="Times New Roman"/>
          <w:sz w:val="24"/>
          <w:szCs w:val="24"/>
        </w:rPr>
      </w:pPr>
    </w:p>
    <w:p w14:paraId="1E67A62A" w14:textId="77777777" w:rsidR="00DF10F0" w:rsidRPr="006E07CE" w:rsidRDefault="00DF10F0" w:rsidP="00E137A8">
      <w:pPr>
        <w:shd w:val="clear" w:color="auto" w:fill="FFFFFF" w:themeFill="background1"/>
        <w:tabs>
          <w:tab w:val="left" w:pos="42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(1) Informačný systém sociálnych služieb sa člení na verejnú časť a neverejnú časť.</w:t>
      </w:r>
    </w:p>
    <w:p w14:paraId="095E5A60" w14:textId="77777777" w:rsidR="00DF10F0" w:rsidRPr="006E07CE" w:rsidRDefault="00DF10F0" w:rsidP="00E137A8">
      <w:pPr>
        <w:shd w:val="clear" w:color="auto" w:fill="FFFFFF" w:themeFill="background1"/>
        <w:tabs>
          <w:tab w:val="left" w:pos="426"/>
        </w:tabs>
        <w:spacing w:after="0" w:line="240" w:lineRule="auto"/>
        <w:ind w:left="360"/>
        <w:jc w:val="both"/>
        <w:rPr>
          <w:rFonts w:ascii="Times New Roman" w:hAnsi="Times New Roman" w:cs="Times New Roman"/>
          <w:sz w:val="24"/>
          <w:szCs w:val="24"/>
        </w:rPr>
      </w:pPr>
    </w:p>
    <w:p w14:paraId="03BDC26F" w14:textId="77777777" w:rsidR="00DF10F0" w:rsidRPr="006E07CE" w:rsidRDefault="00DF10F0" w:rsidP="00E137A8">
      <w:pPr>
        <w:shd w:val="clear" w:color="auto" w:fill="FFFFFF" w:themeFill="background1"/>
        <w:tabs>
          <w:tab w:val="left" w:pos="42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(2) Verejnú časť informačného systému sociálnych služieb tvoria údaje uvedené v</w:t>
      </w:r>
      <w:r w:rsidR="00153B60" w:rsidRPr="006E07CE">
        <w:rPr>
          <w:rFonts w:ascii="Times New Roman" w:hAnsi="Times New Roman" w:cs="Times New Roman"/>
          <w:sz w:val="24"/>
          <w:szCs w:val="24"/>
        </w:rPr>
        <w:t> </w:t>
      </w:r>
      <w:r w:rsidRPr="006E07CE">
        <w:rPr>
          <w:rFonts w:ascii="Times New Roman" w:hAnsi="Times New Roman" w:cs="Times New Roman"/>
          <w:sz w:val="24"/>
          <w:szCs w:val="24"/>
        </w:rPr>
        <w:t>§</w:t>
      </w:r>
      <w:r w:rsidR="00153B60" w:rsidRPr="006E07CE">
        <w:rPr>
          <w:rFonts w:ascii="Times New Roman" w:hAnsi="Times New Roman" w:cs="Times New Roman"/>
          <w:sz w:val="24"/>
          <w:szCs w:val="24"/>
        </w:rPr>
        <w:t> </w:t>
      </w:r>
      <w:r w:rsidRPr="006E07CE">
        <w:rPr>
          <w:rFonts w:ascii="Times New Roman" w:hAnsi="Times New Roman" w:cs="Times New Roman"/>
          <w:sz w:val="24"/>
          <w:szCs w:val="24"/>
        </w:rPr>
        <w:t>105a ods. 2 písm. a)</w:t>
      </w:r>
      <w:r w:rsidR="00D47791" w:rsidRPr="006E07CE">
        <w:rPr>
          <w:rFonts w:ascii="Times New Roman" w:hAnsi="Times New Roman" w:cs="Times New Roman"/>
          <w:sz w:val="24"/>
          <w:szCs w:val="24"/>
        </w:rPr>
        <w:t xml:space="preserve"> prv</w:t>
      </w:r>
      <w:r w:rsidR="00AC51AD" w:rsidRPr="006E07CE">
        <w:rPr>
          <w:rFonts w:ascii="Times New Roman" w:hAnsi="Times New Roman" w:cs="Times New Roman"/>
          <w:sz w:val="24"/>
          <w:szCs w:val="24"/>
        </w:rPr>
        <w:t>om</w:t>
      </w:r>
      <w:r w:rsidR="00D47791" w:rsidRPr="006E07CE">
        <w:rPr>
          <w:rFonts w:ascii="Times New Roman" w:hAnsi="Times New Roman" w:cs="Times New Roman"/>
          <w:sz w:val="24"/>
          <w:szCs w:val="24"/>
        </w:rPr>
        <w:t xml:space="preserve"> bod</w:t>
      </w:r>
      <w:r w:rsidR="00AC51AD" w:rsidRPr="006E07CE">
        <w:rPr>
          <w:rFonts w:ascii="Times New Roman" w:hAnsi="Times New Roman" w:cs="Times New Roman"/>
          <w:sz w:val="24"/>
          <w:szCs w:val="24"/>
        </w:rPr>
        <w:t>e</w:t>
      </w:r>
      <w:r w:rsidR="00D47791" w:rsidRPr="006E07CE">
        <w:rPr>
          <w:rFonts w:ascii="Times New Roman" w:hAnsi="Times New Roman" w:cs="Times New Roman"/>
          <w:sz w:val="24"/>
          <w:szCs w:val="24"/>
        </w:rPr>
        <w:t xml:space="preserve"> a písm. c)</w:t>
      </w:r>
      <w:r w:rsidR="00CC70F4" w:rsidRPr="006E07CE">
        <w:rPr>
          <w:rFonts w:ascii="Times New Roman" w:hAnsi="Times New Roman" w:cs="Times New Roman"/>
          <w:sz w:val="24"/>
          <w:szCs w:val="24"/>
        </w:rPr>
        <w:t xml:space="preserve"> </w:t>
      </w:r>
      <w:r w:rsidR="00EE25BC" w:rsidRPr="006E07CE">
        <w:rPr>
          <w:rFonts w:ascii="Times New Roman" w:hAnsi="Times New Roman" w:cs="Times New Roman"/>
          <w:sz w:val="24"/>
          <w:szCs w:val="24"/>
        </w:rPr>
        <w:t xml:space="preserve">okrem </w:t>
      </w:r>
      <w:r w:rsidR="00A2288D" w:rsidRPr="006E07CE">
        <w:rPr>
          <w:rFonts w:ascii="Times New Roman" w:hAnsi="Times New Roman" w:cs="Times New Roman"/>
          <w:sz w:val="24"/>
          <w:szCs w:val="24"/>
        </w:rPr>
        <w:t>dátum</w:t>
      </w:r>
      <w:r w:rsidR="00CF3235" w:rsidRPr="006E07CE">
        <w:rPr>
          <w:rFonts w:ascii="Times New Roman" w:hAnsi="Times New Roman" w:cs="Times New Roman"/>
          <w:sz w:val="24"/>
          <w:szCs w:val="24"/>
        </w:rPr>
        <w:t>u</w:t>
      </w:r>
      <w:r w:rsidR="00A2288D" w:rsidRPr="006E07CE">
        <w:rPr>
          <w:rFonts w:ascii="Times New Roman" w:hAnsi="Times New Roman" w:cs="Times New Roman"/>
          <w:sz w:val="24"/>
          <w:szCs w:val="24"/>
        </w:rPr>
        <w:t xml:space="preserve"> narodenia a</w:t>
      </w:r>
      <w:r w:rsidR="002D3E15" w:rsidRPr="006E07CE">
        <w:rPr>
          <w:rFonts w:ascii="Times New Roman" w:hAnsi="Times New Roman" w:cs="Times New Roman"/>
          <w:sz w:val="24"/>
          <w:szCs w:val="24"/>
        </w:rPr>
        <w:t xml:space="preserve"> adresy </w:t>
      </w:r>
      <w:r w:rsidR="00EE25BC" w:rsidRPr="006E07CE">
        <w:rPr>
          <w:rFonts w:ascii="Times New Roman" w:hAnsi="Times New Roman" w:cs="Times New Roman"/>
          <w:sz w:val="24"/>
          <w:szCs w:val="24"/>
        </w:rPr>
        <w:t>miest</w:t>
      </w:r>
      <w:r w:rsidR="00A2288D" w:rsidRPr="006E07CE">
        <w:rPr>
          <w:rFonts w:ascii="Times New Roman" w:hAnsi="Times New Roman" w:cs="Times New Roman"/>
          <w:sz w:val="24"/>
          <w:szCs w:val="24"/>
        </w:rPr>
        <w:t>a</w:t>
      </w:r>
      <w:r w:rsidR="00EE25BC" w:rsidRPr="006E07CE">
        <w:rPr>
          <w:rFonts w:ascii="Times New Roman" w:hAnsi="Times New Roman" w:cs="Times New Roman"/>
          <w:sz w:val="24"/>
          <w:szCs w:val="24"/>
        </w:rPr>
        <w:t xml:space="preserve"> </w:t>
      </w:r>
      <w:r w:rsidRPr="006E07CE">
        <w:rPr>
          <w:rFonts w:ascii="Times New Roman" w:hAnsi="Times New Roman" w:cs="Times New Roman"/>
          <w:sz w:val="24"/>
          <w:szCs w:val="24"/>
        </w:rPr>
        <w:t>poskytovania sociálnej služby v</w:t>
      </w:r>
      <w:r w:rsidR="00CC70F4" w:rsidRPr="006E07CE">
        <w:rPr>
          <w:rFonts w:ascii="Times New Roman" w:hAnsi="Times New Roman" w:cs="Times New Roman"/>
          <w:sz w:val="24"/>
          <w:szCs w:val="24"/>
        </w:rPr>
        <w:t> </w:t>
      </w:r>
      <w:r w:rsidRPr="006E07CE">
        <w:rPr>
          <w:rFonts w:ascii="Times New Roman" w:hAnsi="Times New Roman" w:cs="Times New Roman"/>
          <w:sz w:val="24"/>
          <w:szCs w:val="24"/>
        </w:rPr>
        <w:t>zariadení uvedenom v § 29.</w:t>
      </w:r>
    </w:p>
    <w:p w14:paraId="21D8E096" w14:textId="77777777" w:rsidR="00DF10F0" w:rsidRPr="006E07CE" w:rsidRDefault="00DF10F0" w:rsidP="00E137A8">
      <w:pPr>
        <w:shd w:val="clear" w:color="auto" w:fill="FFFFFF" w:themeFill="background1"/>
        <w:tabs>
          <w:tab w:val="left" w:pos="426"/>
        </w:tabs>
        <w:spacing w:after="0" w:line="240" w:lineRule="auto"/>
        <w:ind w:left="360"/>
        <w:jc w:val="both"/>
        <w:rPr>
          <w:rFonts w:ascii="Times New Roman" w:hAnsi="Times New Roman" w:cs="Times New Roman"/>
          <w:sz w:val="24"/>
          <w:szCs w:val="24"/>
        </w:rPr>
      </w:pPr>
    </w:p>
    <w:p w14:paraId="182CA02E" w14:textId="77777777" w:rsidR="00DF10F0" w:rsidRPr="006E07CE" w:rsidRDefault="00DF10F0" w:rsidP="00E137A8">
      <w:pPr>
        <w:shd w:val="clear" w:color="auto" w:fill="FFFFFF" w:themeFill="background1"/>
        <w:tabs>
          <w:tab w:val="left" w:pos="42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(3) Neverejnú časť informačného systému sociálnych služieb tvoria údaje</w:t>
      </w:r>
      <w:r w:rsidR="00EE25BC" w:rsidRPr="006E07CE">
        <w:rPr>
          <w:rFonts w:ascii="Times New Roman" w:hAnsi="Times New Roman" w:cs="Times New Roman"/>
          <w:sz w:val="24"/>
          <w:szCs w:val="24"/>
        </w:rPr>
        <w:t>, ktoré netvoria verejnú časť</w:t>
      </w:r>
      <w:r w:rsidRPr="006E07CE">
        <w:rPr>
          <w:rFonts w:ascii="Times New Roman" w:hAnsi="Times New Roman" w:cs="Times New Roman"/>
          <w:sz w:val="24"/>
          <w:szCs w:val="24"/>
        </w:rPr>
        <w:t>.</w:t>
      </w:r>
    </w:p>
    <w:p w14:paraId="0309B558" w14:textId="77777777" w:rsidR="00DF10F0" w:rsidRPr="006E07CE" w:rsidRDefault="00DF10F0" w:rsidP="00E137A8">
      <w:pPr>
        <w:shd w:val="clear" w:color="auto" w:fill="FFFFFF" w:themeFill="background1"/>
        <w:tabs>
          <w:tab w:val="left" w:pos="426"/>
        </w:tabs>
        <w:spacing w:after="0" w:line="240" w:lineRule="auto"/>
        <w:ind w:left="426"/>
        <w:jc w:val="both"/>
        <w:rPr>
          <w:rFonts w:ascii="Times New Roman" w:hAnsi="Times New Roman" w:cs="Times New Roman"/>
          <w:sz w:val="24"/>
          <w:szCs w:val="24"/>
        </w:rPr>
      </w:pPr>
    </w:p>
    <w:p w14:paraId="267EA007" w14:textId="77777777" w:rsidR="00DF10F0" w:rsidRPr="006E07CE" w:rsidRDefault="00DF10F0" w:rsidP="00E137A8">
      <w:pPr>
        <w:shd w:val="clear" w:color="auto" w:fill="FFFFFF" w:themeFill="background1"/>
        <w:tabs>
          <w:tab w:val="left" w:pos="42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 xml:space="preserve">(4) Na </w:t>
      </w:r>
      <w:r w:rsidR="002C3CF4" w:rsidRPr="006E07CE">
        <w:rPr>
          <w:rFonts w:ascii="Times New Roman" w:hAnsi="Times New Roman" w:cs="Times New Roman"/>
          <w:sz w:val="24"/>
          <w:szCs w:val="24"/>
        </w:rPr>
        <w:t xml:space="preserve">údaje z neverejnej </w:t>
      </w:r>
      <w:r w:rsidRPr="006E07CE">
        <w:rPr>
          <w:rFonts w:ascii="Times New Roman" w:hAnsi="Times New Roman" w:cs="Times New Roman"/>
          <w:sz w:val="24"/>
          <w:szCs w:val="24"/>
        </w:rPr>
        <w:t>časti informačného systému sociálnych služieb sa nevzťahuje osobitný predpis o sprístupňovaní informácií.</w:t>
      </w:r>
      <w:r w:rsidRPr="006E07CE">
        <w:rPr>
          <w:rFonts w:ascii="Times New Roman" w:hAnsi="Times New Roman" w:cs="Times New Roman"/>
          <w:sz w:val="24"/>
          <w:szCs w:val="24"/>
          <w:vertAlign w:val="superscript"/>
        </w:rPr>
        <w:t>54</w:t>
      </w:r>
      <w:r w:rsidRPr="006E07CE">
        <w:rPr>
          <w:rFonts w:ascii="Times New Roman" w:hAnsi="Times New Roman" w:cs="Times New Roman"/>
          <w:sz w:val="24"/>
          <w:szCs w:val="24"/>
        </w:rPr>
        <w:t xml:space="preserve">) </w:t>
      </w:r>
      <w:r w:rsidR="002C3CF4" w:rsidRPr="006E07CE">
        <w:rPr>
          <w:rFonts w:ascii="Times New Roman" w:hAnsi="Times New Roman" w:cs="Times New Roman"/>
          <w:sz w:val="24"/>
          <w:szCs w:val="24"/>
        </w:rPr>
        <w:t>Údaje z neverejnej časti informačného systému sa na žiadosť sprístupňujú orgánom verejnej moci, a to v rozsahu nevyhnutnom na plnenie ich úloh podľa osobitných predpisov.</w:t>
      </w:r>
    </w:p>
    <w:p w14:paraId="62CDE2B7" w14:textId="77777777" w:rsidR="00DF10F0" w:rsidRPr="006E07CE" w:rsidRDefault="00DF10F0" w:rsidP="00E137A8">
      <w:pPr>
        <w:shd w:val="clear" w:color="auto" w:fill="FFFFFF" w:themeFill="background1"/>
        <w:tabs>
          <w:tab w:val="left" w:pos="426"/>
        </w:tabs>
        <w:spacing w:after="0" w:line="240" w:lineRule="auto"/>
        <w:ind w:left="360"/>
        <w:jc w:val="both"/>
        <w:rPr>
          <w:rFonts w:ascii="Times New Roman" w:hAnsi="Times New Roman" w:cs="Times New Roman"/>
          <w:sz w:val="24"/>
          <w:szCs w:val="24"/>
        </w:rPr>
      </w:pPr>
    </w:p>
    <w:p w14:paraId="0F7F83D7" w14:textId="77777777" w:rsidR="00DF10F0" w:rsidRPr="006E07CE" w:rsidRDefault="00DF10F0" w:rsidP="00E137A8">
      <w:pPr>
        <w:shd w:val="clear" w:color="auto" w:fill="FFFFFF" w:themeFill="background1"/>
        <w:tabs>
          <w:tab w:val="left" w:pos="42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w:t>
      </w:r>
      <w:r w:rsidR="00485030" w:rsidRPr="006E07CE">
        <w:rPr>
          <w:rFonts w:ascii="Times New Roman" w:hAnsi="Times New Roman" w:cs="Times New Roman"/>
          <w:sz w:val="24"/>
          <w:szCs w:val="24"/>
        </w:rPr>
        <w:t>5</w:t>
      </w:r>
      <w:r w:rsidRPr="006E07CE">
        <w:rPr>
          <w:rFonts w:ascii="Times New Roman" w:hAnsi="Times New Roman" w:cs="Times New Roman"/>
          <w:sz w:val="24"/>
          <w:szCs w:val="24"/>
        </w:rPr>
        <w:t xml:space="preserve">) </w:t>
      </w:r>
      <w:r w:rsidR="00BD7584" w:rsidRPr="006E07CE">
        <w:rPr>
          <w:rFonts w:ascii="Times New Roman" w:hAnsi="Times New Roman" w:cs="Times New Roman"/>
          <w:sz w:val="24"/>
          <w:szCs w:val="24"/>
        </w:rPr>
        <w:t>Na základe písomnej žiadosti v</w:t>
      </w:r>
      <w:r w:rsidRPr="006E07CE">
        <w:rPr>
          <w:rFonts w:ascii="Times New Roman" w:hAnsi="Times New Roman" w:cs="Times New Roman"/>
          <w:sz w:val="24"/>
          <w:szCs w:val="24"/>
        </w:rPr>
        <w:t xml:space="preserve">yšší územný celok </w:t>
      </w:r>
      <w:r w:rsidR="00BD7584" w:rsidRPr="006E07CE">
        <w:rPr>
          <w:rFonts w:ascii="Times New Roman" w:hAnsi="Times New Roman" w:cs="Times New Roman"/>
          <w:sz w:val="24"/>
          <w:szCs w:val="24"/>
        </w:rPr>
        <w:t xml:space="preserve">bezodkladne </w:t>
      </w:r>
      <w:r w:rsidR="005D42D1" w:rsidRPr="006E07CE">
        <w:rPr>
          <w:rFonts w:ascii="Times New Roman" w:hAnsi="Times New Roman" w:cs="Times New Roman"/>
          <w:sz w:val="24"/>
          <w:szCs w:val="24"/>
        </w:rPr>
        <w:t xml:space="preserve">poskytne </w:t>
      </w:r>
      <w:r w:rsidR="00422FE7" w:rsidRPr="006E07CE">
        <w:rPr>
          <w:rFonts w:ascii="Times New Roman" w:hAnsi="Times New Roman" w:cs="Times New Roman"/>
          <w:sz w:val="24"/>
          <w:szCs w:val="24"/>
        </w:rPr>
        <w:t xml:space="preserve">výpis </w:t>
      </w:r>
      <w:r w:rsidR="00293917" w:rsidRPr="006E07CE">
        <w:rPr>
          <w:rFonts w:ascii="Times New Roman" w:hAnsi="Times New Roman" w:cs="Times New Roman"/>
          <w:sz w:val="24"/>
          <w:szCs w:val="24"/>
        </w:rPr>
        <w:t>z</w:t>
      </w:r>
      <w:r w:rsidR="00362DA2" w:rsidRPr="006E07CE">
        <w:rPr>
          <w:rFonts w:ascii="Times New Roman" w:hAnsi="Times New Roman" w:cs="Times New Roman"/>
          <w:sz w:val="24"/>
          <w:szCs w:val="24"/>
        </w:rPr>
        <w:t> </w:t>
      </w:r>
      <w:r w:rsidR="00422FE7" w:rsidRPr="006E07CE">
        <w:rPr>
          <w:rFonts w:ascii="Times New Roman" w:hAnsi="Times New Roman" w:cs="Times New Roman"/>
          <w:sz w:val="24"/>
          <w:szCs w:val="24"/>
        </w:rPr>
        <w:t>registra</w:t>
      </w:r>
      <w:r w:rsidR="00362DA2" w:rsidRPr="006E07CE">
        <w:rPr>
          <w:rFonts w:ascii="Times New Roman" w:hAnsi="Times New Roman" w:cs="Times New Roman"/>
          <w:sz w:val="24"/>
          <w:szCs w:val="24"/>
        </w:rPr>
        <w:t xml:space="preserve"> vo svojom územnom obvode</w:t>
      </w:r>
      <w:r w:rsidR="00D279A5" w:rsidRPr="006E07CE">
        <w:rPr>
          <w:rFonts w:ascii="Times New Roman" w:hAnsi="Times New Roman" w:cs="Times New Roman"/>
          <w:sz w:val="24"/>
          <w:szCs w:val="24"/>
        </w:rPr>
        <w:t>, ktorý obsahuje údaje</w:t>
      </w:r>
      <w:r w:rsidR="00977576" w:rsidRPr="006E07CE">
        <w:rPr>
          <w:rFonts w:ascii="Times New Roman" w:hAnsi="Times New Roman" w:cs="Times New Roman"/>
          <w:sz w:val="24"/>
          <w:szCs w:val="24"/>
        </w:rPr>
        <w:t>, ktoré sa o</w:t>
      </w:r>
      <w:r w:rsidR="00D279A5" w:rsidRPr="006E07CE">
        <w:rPr>
          <w:rFonts w:ascii="Times New Roman" w:hAnsi="Times New Roman" w:cs="Times New Roman"/>
          <w:sz w:val="24"/>
          <w:szCs w:val="24"/>
        </w:rPr>
        <w:t xml:space="preserve"> </w:t>
      </w:r>
      <w:r w:rsidR="00AD5C28" w:rsidRPr="006E07CE">
        <w:rPr>
          <w:rFonts w:ascii="Times New Roman" w:hAnsi="Times New Roman" w:cs="Times New Roman"/>
          <w:sz w:val="24"/>
          <w:szCs w:val="24"/>
        </w:rPr>
        <w:t xml:space="preserve">žiadateľovi </w:t>
      </w:r>
      <w:r w:rsidR="00D279A5" w:rsidRPr="006E07CE">
        <w:rPr>
          <w:rFonts w:ascii="Times New Roman" w:hAnsi="Times New Roman" w:cs="Times New Roman"/>
          <w:sz w:val="24"/>
          <w:szCs w:val="24"/>
        </w:rPr>
        <w:t>ved</w:t>
      </w:r>
      <w:r w:rsidR="00977576" w:rsidRPr="006E07CE">
        <w:rPr>
          <w:rFonts w:ascii="Times New Roman" w:hAnsi="Times New Roman" w:cs="Times New Roman"/>
          <w:sz w:val="24"/>
          <w:szCs w:val="24"/>
        </w:rPr>
        <w:t>ú</w:t>
      </w:r>
      <w:r w:rsidR="00BD7584" w:rsidRPr="006E07CE">
        <w:rPr>
          <w:rFonts w:ascii="Times New Roman" w:hAnsi="Times New Roman" w:cs="Times New Roman"/>
          <w:sz w:val="24"/>
          <w:szCs w:val="24"/>
        </w:rPr>
        <w:t>.</w:t>
      </w:r>
    </w:p>
    <w:p w14:paraId="29F17E2A" w14:textId="77777777" w:rsidR="00DF10F0" w:rsidRPr="006E07CE" w:rsidRDefault="00DF10F0" w:rsidP="00E137A8">
      <w:pPr>
        <w:shd w:val="clear" w:color="auto" w:fill="FFFFFF" w:themeFill="background1"/>
        <w:tabs>
          <w:tab w:val="left" w:pos="426"/>
        </w:tabs>
        <w:spacing w:after="0" w:line="240" w:lineRule="auto"/>
        <w:ind w:left="426"/>
        <w:jc w:val="both"/>
        <w:rPr>
          <w:rFonts w:ascii="Times New Roman" w:hAnsi="Times New Roman" w:cs="Times New Roman"/>
          <w:sz w:val="24"/>
          <w:szCs w:val="24"/>
        </w:rPr>
      </w:pPr>
    </w:p>
    <w:p w14:paraId="3081C76F" w14:textId="77777777" w:rsidR="00DF10F0" w:rsidRPr="006E07CE" w:rsidRDefault="00DF10F0" w:rsidP="00E137A8">
      <w:pPr>
        <w:shd w:val="clear" w:color="auto" w:fill="FFFFFF" w:themeFill="background1"/>
        <w:tabs>
          <w:tab w:val="left" w:pos="42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w:t>
      </w:r>
      <w:r w:rsidR="00485030" w:rsidRPr="006E07CE">
        <w:rPr>
          <w:rFonts w:ascii="Times New Roman" w:hAnsi="Times New Roman" w:cs="Times New Roman"/>
          <w:sz w:val="24"/>
          <w:szCs w:val="24"/>
        </w:rPr>
        <w:t>6</w:t>
      </w:r>
      <w:r w:rsidRPr="006E07CE">
        <w:rPr>
          <w:rFonts w:ascii="Times New Roman" w:hAnsi="Times New Roman" w:cs="Times New Roman"/>
          <w:sz w:val="24"/>
          <w:szCs w:val="24"/>
        </w:rPr>
        <w:t xml:space="preserve">) </w:t>
      </w:r>
      <w:r w:rsidR="00BD7584" w:rsidRPr="006E07CE">
        <w:rPr>
          <w:rFonts w:ascii="Times New Roman" w:hAnsi="Times New Roman" w:cs="Times New Roman"/>
          <w:sz w:val="24"/>
          <w:szCs w:val="24"/>
        </w:rPr>
        <w:t>Na základe písomnej žiadosti m</w:t>
      </w:r>
      <w:r w:rsidRPr="006E07CE">
        <w:rPr>
          <w:rFonts w:ascii="Times New Roman" w:hAnsi="Times New Roman" w:cs="Times New Roman"/>
          <w:sz w:val="24"/>
          <w:szCs w:val="24"/>
        </w:rPr>
        <w:t xml:space="preserve">inisterstvo </w:t>
      </w:r>
      <w:r w:rsidR="005D42D1" w:rsidRPr="006E07CE">
        <w:rPr>
          <w:rFonts w:ascii="Times New Roman" w:hAnsi="Times New Roman" w:cs="Times New Roman"/>
          <w:sz w:val="24"/>
          <w:szCs w:val="24"/>
        </w:rPr>
        <w:t xml:space="preserve">poskytne </w:t>
      </w:r>
      <w:r w:rsidR="00BD7584" w:rsidRPr="006E07CE">
        <w:rPr>
          <w:rFonts w:ascii="Times New Roman" w:hAnsi="Times New Roman" w:cs="Times New Roman"/>
          <w:sz w:val="24"/>
          <w:szCs w:val="24"/>
        </w:rPr>
        <w:t>do 30 kalendárnych dní odo dňa doručenia žiadosti</w:t>
      </w:r>
      <w:r w:rsidR="00BD7584" w:rsidRPr="006E07CE" w:rsidDel="00BD7584">
        <w:rPr>
          <w:rFonts w:ascii="Times New Roman" w:hAnsi="Times New Roman" w:cs="Times New Roman"/>
          <w:sz w:val="24"/>
          <w:szCs w:val="24"/>
        </w:rPr>
        <w:t xml:space="preserve"> </w:t>
      </w:r>
      <w:r w:rsidRPr="006E07CE">
        <w:rPr>
          <w:rFonts w:ascii="Times New Roman" w:hAnsi="Times New Roman" w:cs="Times New Roman"/>
          <w:sz w:val="24"/>
          <w:szCs w:val="24"/>
        </w:rPr>
        <w:t>údaje z neverejnej časti informačného systému sociálnych služieb, ktoré sa o </w:t>
      </w:r>
      <w:r w:rsidR="00AD5C28" w:rsidRPr="006E07CE">
        <w:rPr>
          <w:rFonts w:ascii="Times New Roman" w:hAnsi="Times New Roman" w:cs="Times New Roman"/>
          <w:sz w:val="24"/>
          <w:szCs w:val="24"/>
        </w:rPr>
        <w:t xml:space="preserve">žiadateľovi </w:t>
      </w:r>
      <w:r w:rsidRPr="006E07CE">
        <w:rPr>
          <w:rFonts w:ascii="Times New Roman" w:hAnsi="Times New Roman" w:cs="Times New Roman"/>
          <w:sz w:val="24"/>
          <w:szCs w:val="24"/>
        </w:rPr>
        <w:t>vedú.“.</w:t>
      </w:r>
    </w:p>
    <w:p w14:paraId="7DCCAD4F" w14:textId="77777777" w:rsidR="00DF10F0" w:rsidRPr="006E07CE"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p>
    <w:p w14:paraId="3021B48C" w14:textId="77777777" w:rsidR="00423C38" w:rsidRPr="006E07CE" w:rsidRDefault="00423C38" w:rsidP="00AF59FC">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Doterajšia pätnásta časť sa označuje ako šestnásta časť.</w:t>
      </w:r>
    </w:p>
    <w:p w14:paraId="18183AA6" w14:textId="77777777" w:rsidR="00E137A8" w:rsidRDefault="00E137A8" w:rsidP="00AF59FC">
      <w:pPr>
        <w:shd w:val="clear" w:color="auto" w:fill="FFFFFF" w:themeFill="background1"/>
        <w:spacing w:after="0" w:line="240" w:lineRule="auto"/>
        <w:ind w:left="360"/>
        <w:jc w:val="both"/>
        <w:rPr>
          <w:rFonts w:ascii="Times New Roman" w:hAnsi="Times New Roman" w:cs="Times New Roman"/>
          <w:sz w:val="24"/>
          <w:szCs w:val="24"/>
        </w:rPr>
      </w:pPr>
    </w:p>
    <w:p w14:paraId="748EB955" w14:textId="77777777" w:rsidR="00DF10F0" w:rsidRPr="006E07CE"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r w:rsidRPr="006E07CE">
        <w:rPr>
          <w:rFonts w:ascii="Times New Roman" w:hAnsi="Times New Roman" w:cs="Times New Roman"/>
          <w:sz w:val="24"/>
          <w:szCs w:val="24"/>
        </w:rPr>
        <w:t xml:space="preserve">Poznámka pod čiarou k odkazu </w:t>
      </w:r>
      <w:r w:rsidR="00B71557" w:rsidRPr="006E07CE">
        <w:rPr>
          <w:rFonts w:ascii="Times New Roman" w:hAnsi="Times New Roman" w:cs="Times New Roman"/>
          <w:sz w:val="24"/>
          <w:szCs w:val="24"/>
        </w:rPr>
        <w:t xml:space="preserve">59 </w:t>
      </w:r>
      <w:r w:rsidRPr="006E07CE">
        <w:rPr>
          <w:rFonts w:ascii="Times New Roman" w:hAnsi="Times New Roman" w:cs="Times New Roman"/>
          <w:sz w:val="24"/>
          <w:szCs w:val="24"/>
        </w:rPr>
        <w:t>znie:</w:t>
      </w:r>
    </w:p>
    <w:p w14:paraId="2268F994" w14:textId="77777777" w:rsidR="00DF10F0" w:rsidRPr="006E07CE" w:rsidRDefault="00DF10F0" w:rsidP="00AF59FC">
      <w:pPr>
        <w:pStyle w:val="Normlnywebov"/>
        <w:shd w:val="clear" w:color="auto" w:fill="FFFFFF" w:themeFill="background1"/>
        <w:spacing w:before="0" w:after="0"/>
        <w:ind w:left="851" w:hanging="491"/>
        <w:jc w:val="both"/>
      </w:pPr>
      <w:r w:rsidRPr="006E07CE">
        <w:t>„</w:t>
      </w:r>
      <w:r w:rsidR="00B71557" w:rsidRPr="006E07CE">
        <w:rPr>
          <w:vertAlign w:val="superscript"/>
        </w:rPr>
        <w:t>59</w:t>
      </w:r>
      <w:r w:rsidRPr="006E07CE">
        <w:t>)</w:t>
      </w:r>
      <w:r w:rsidRPr="006E07CE">
        <w:rPr>
          <w:vertAlign w:val="superscript"/>
        </w:rPr>
        <w:t xml:space="preserve"> </w:t>
      </w:r>
      <w:r w:rsidR="00590CDD" w:rsidRPr="006E07CE">
        <w:t>§ 2 ods. 4 zákona č. 95/2019 Z. z.“.</w:t>
      </w:r>
    </w:p>
    <w:p w14:paraId="303B5472" w14:textId="77777777" w:rsidR="00DF10F0"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p>
    <w:p w14:paraId="6F235D4C" w14:textId="77777777" w:rsidR="00DF10F0" w:rsidRDefault="00DF10F0" w:rsidP="00AF59FC">
      <w:pPr>
        <w:pStyle w:val="Odsekzoznamu"/>
        <w:numPr>
          <w:ilvl w:val="0"/>
          <w:numId w:val="9"/>
        </w:numPr>
        <w:shd w:val="clear" w:color="auto" w:fill="FFFFFF" w:themeFill="background1"/>
        <w:tabs>
          <w:tab w:val="left" w:pos="66"/>
        </w:tabs>
        <w:spacing w:after="0" w:line="240" w:lineRule="auto"/>
        <w:jc w:val="both"/>
        <w:rPr>
          <w:rFonts w:ascii="Times New Roman" w:hAnsi="Times New Roman" w:cs="Times New Roman"/>
          <w:sz w:val="24"/>
          <w:szCs w:val="24"/>
        </w:rPr>
      </w:pPr>
      <w:r w:rsidRPr="006E07CE">
        <w:rPr>
          <w:rFonts w:ascii="Times New Roman" w:hAnsi="Times New Roman" w:cs="Times New Roman"/>
          <w:sz w:val="24"/>
          <w:szCs w:val="24"/>
        </w:rPr>
        <w:t>Za § 110am sa vklad</w:t>
      </w:r>
      <w:r w:rsidR="00DD7B99" w:rsidRPr="006E07CE">
        <w:rPr>
          <w:rFonts w:ascii="Times New Roman" w:hAnsi="Times New Roman" w:cs="Times New Roman"/>
          <w:sz w:val="24"/>
          <w:szCs w:val="24"/>
        </w:rPr>
        <w:t>ajú</w:t>
      </w:r>
      <w:r w:rsidRPr="006E07CE">
        <w:rPr>
          <w:rFonts w:ascii="Times New Roman" w:hAnsi="Times New Roman" w:cs="Times New Roman"/>
          <w:sz w:val="24"/>
          <w:szCs w:val="24"/>
        </w:rPr>
        <w:t xml:space="preserve"> § 110an</w:t>
      </w:r>
      <w:r w:rsidR="00DD7B99" w:rsidRPr="006E07CE">
        <w:rPr>
          <w:rFonts w:ascii="Times New Roman" w:hAnsi="Times New Roman" w:cs="Times New Roman"/>
          <w:sz w:val="24"/>
          <w:szCs w:val="24"/>
        </w:rPr>
        <w:t xml:space="preserve"> a</w:t>
      </w:r>
      <w:r w:rsidR="00CD6211">
        <w:rPr>
          <w:rFonts w:ascii="Times New Roman" w:hAnsi="Times New Roman" w:cs="Times New Roman"/>
          <w:sz w:val="24"/>
          <w:szCs w:val="24"/>
        </w:rPr>
        <w:t>ž</w:t>
      </w:r>
      <w:r w:rsidR="00DD7B99" w:rsidRPr="006E07CE">
        <w:rPr>
          <w:rFonts w:ascii="Times New Roman" w:hAnsi="Times New Roman" w:cs="Times New Roman"/>
          <w:sz w:val="24"/>
          <w:szCs w:val="24"/>
        </w:rPr>
        <w:t> 110a</w:t>
      </w:r>
      <w:r w:rsidR="00CD6211">
        <w:rPr>
          <w:rFonts w:ascii="Times New Roman" w:hAnsi="Times New Roman" w:cs="Times New Roman"/>
          <w:sz w:val="24"/>
          <w:szCs w:val="24"/>
        </w:rPr>
        <w:t>p</w:t>
      </w:r>
      <w:r w:rsidRPr="006E07CE">
        <w:rPr>
          <w:rFonts w:ascii="Times New Roman" w:hAnsi="Times New Roman" w:cs="Times New Roman"/>
          <w:sz w:val="24"/>
          <w:szCs w:val="24"/>
        </w:rPr>
        <w:t>, ktor</w:t>
      </w:r>
      <w:r w:rsidR="00DD7B99" w:rsidRPr="006E07CE">
        <w:rPr>
          <w:rFonts w:ascii="Times New Roman" w:hAnsi="Times New Roman" w:cs="Times New Roman"/>
          <w:sz w:val="24"/>
          <w:szCs w:val="24"/>
        </w:rPr>
        <w:t>é</w:t>
      </w:r>
      <w:r w:rsidRPr="006E07CE">
        <w:rPr>
          <w:rFonts w:ascii="Times New Roman" w:hAnsi="Times New Roman" w:cs="Times New Roman"/>
          <w:sz w:val="24"/>
          <w:szCs w:val="24"/>
        </w:rPr>
        <w:t xml:space="preserve"> vrátane nadpis</w:t>
      </w:r>
      <w:r w:rsidR="00DD7B99" w:rsidRPr="006E07CE">
        <w:rPr>
          <w:rFonts w:ascii="Times New Roman" w:hAnsi="Times New Roman" w:cs="Times New Roman"/>
          <w:sz w:val="24"/>
          <w:szCs w:val="24"/>
        </w:rPr>
        <w:t>ov</w:t>
      </w:r>
      <w:r w:rsidRPr="006E07CE">
        <w:rPr>
          <w:rFonts w:ascii="Times New Roman" w:hAnsi="Times New Roman" w:cs="Times New Roman"/>
          <w:sz w:val="24"/>
          <w:szCs w:val="24"/>
        </w:rPr>
        <w:t xml:space="preserve"> zne</w:t>
      </w:r>
      <w:r w:rsidR="00DD7B99" w:rsidRPr="006E07CE">
        <w:rPr>
          <w:rFonts w:ascii="Times New Roman" w:hAnsi="Times New Roman" w:cs="Times New Roman"/>
          <w:sz w:val="24"/>
          <w:szCs w:val="24"/>
        </w:rPr>
        <w:t>jú</w:t>
      </w:r>
      <w:r w:rsidRPr="006E07CE">
        <w:rPr>
          <w:rFonts w:ascii="Times New Roman" w:hAnsi="Times New Roman" w:cs="Times New Roman"/>
          <w:sz w:val="24"/>
          <w:szCs w:val="24"/>
        </w:rPr>
        <w:t>:</w:t>
      </w:r>
    </w:p>
    <w:p w14:paraId="3ABF1C2E" w14:textId="77777777" w:rsidR="00CD6211" w:rsidRDefault="00CD6211" w:rsidP="00AF59FC">
      <w:pPr>
        <w:pStyle w:val="Odsekzoznamu"/>
        <w:shd w:val="clear" w:color="auto" w:fill="FFFFFF" w:themeFill="background1"/>
        <w:tabs>
          <w:tab w:val="left" w:pos="66"/>
        </w:tabs>
        <w:spacing w:after="0" w:line="240" w:lineRule="auto"/>
        <w:ind w:left="360"/>
        <w:jc w:val="both"/>
        <w:rPr>
          <w:rFonts w:ascii="Times New Roman" w:hAnsi="Times New Roman" w:cs="Times New Roman"/>
          <w:sz w:val="24"/>
          <w:szCs w:val="24"/>
        </w:rPr>
      </w:pPr>
    </w:p>
    <w:p w14:paraId="50A8D605" w14:textId="77777777" w:rsidR="00FD19CA" w:rsidRPr="003636A6" w:rsidRDefault="00FD19CA" w:rsidP="00AF59FC">
      <w:pPr>
        <w:spacing w:after="0" w:line="240" w:lineRule="auto"/>
        <w:ind w:left="360"/>
        <w:jc w:val="center"/>
        <w:rPr>
          <w:rFonts w:ascii="Times New Roman" w:eastAsia="Calibri" w:hAnsi="Times New Roman" w:cs="Times New Roman"/>
          <w:b/>
          <w:sz w:val="24"/>
          <w:szCs w:val="24"/>
        </w:rPr>
      </w:pPr>
      <w:r w:rsidRPr="003636A6">
        <w:rPr>
          <w:rFonts w:ascii="Times New Roman" w:eastAsia="Calibri" w:hAnsi="Times New Roman" w:cs="Times New Roman"/>
          <w:b/>
          <w:sz w:val="24"/>
          <w:szCs w:val="24"/>
        </w:rPr>
        <w:t>„§ 110an</w:t>
      </w:r>
    </w:p>
    <w:p w14:paraId="78275854" w14:textId="77777777" w:rsidR="00FD19CA" w:rsidRDefault="00FD19CA" w:rsidP="00AF59FC">
      <w:pPr>
        <w:spacing w:after="0" w:line="240" w:lineRule="auto"/>
        <w:ind w:left="360"/>
        <w:jc w:val="center"/>
        <w:rPr>
          <w:rFonts w:ascii="Times New Roman" w:eastAsia="Calibri" w:hAnsi="Times New Roman" w:cs="Times New Roman"/>
          <w:b/>
          <w:sz w:val="24"/>
          <w:szCs w:val="24"/>
        </w:rPr>
      </w:pPr>
      <w:r w:rsidRPr="003636A6">
        <w:rPr>
          <w:rFonts w:ascii="Times New Roman" w:eastAsia="Calibri" w:hAnsi="Times New Roman" w:cs="Times New Roman"/>
          <w:b/>
          <w:sz w:val="24"/>
          <w:szCs w:val="24"/>
        </w:rPr>
        <w:t>Prechodné ustanovenia k úpravám účinným od 1. októbra 2019</w:t>
      </w:r>
    </w:p>
    <w:p w14:paraId="1874788B" w14:textId="77777777" w:rsidR="008F25C4" w:rsidRPr="003636A6" w:rsidRDefault="008F25C4" w:rsidP="00AF59FC">
      <w:pPr>
        <w:spacing w:after="0" w:line="240" w:lineRule="auto"/>
        <w:ind w:left="360"/>
        <w:jc w:val="center"/>
        <w:rPr>
          <w:rFonts w:ascii="Times New Roman" w:eastAsia="Calibri" w:hAnsi="Times New Roman" w:cs="Times New Roman"/>
          <w:b/>
          <w:sz w:val="24"/>
          <w:szCs w:val="24"/>
        </w:rPr>
      </w:pPr>
    </w:p>
    <w:p w14:paraId="474120DF" w14:textId="77777777" w:rsidR="00FD19CA" w:rsidRPr="005E2F0D" w:rsidRDefault="00FD19CA" w:rsidP="00CC5A59">
      <w:pPr>
        <w:spacing w:after="0" w:line="240" w:lineRule="auto"/>
        <w:ind w:left="426"/>
        <w:jc w:val="both"/>
        <w:rPr>
          <w:rFonts w:ascii="Times New Roman" w:eastAsia="Calibri" w:hAnsi="Times New Roman" w:cs="Times New Roman"/>
          <w:sz w:val="24"/>
          <w:szCs w:val="24"/>
        </w:rPr>
      </w:pPr>
      <w:r w:rsidRPr="005E2F0D">
        <w:rPr>
          <w:rFonts w:ascii="Times New Roman" w:eastAsia="Calibri" w:hAnsi="Times New Roman" w:cs="Times New Roman"/>
          <w:sz w:val="24"/>
          <w:szCs w:val="24"/>
        </w:rPr>
        <w:t xml:space="preserve">(1) Obec a vyšší územný celok v rozsahu svojej pôsobnosti a neverejný poskytovateľ sociálnej služby v zariadení uvedenom v § 35, 36, 38 a 39, ktorí uzatvorili písomnú zmluvu o poskytnutí finančného príspevku na prevádzku poskytovanej sociálnej služby na rozpočtový rok 2019 a na určenie výšky tohto finančného  príspevku, ktorý sa má na základe tejto zmluvy poskytovať aj po 30. septembri 2019, sa príjem z úhrady ošetrovateľskej starostlivosti na základe verejného zdravotného poistenia započítava podľa § 71 ods. 4 písm. b) a § 77 účinného do 30. septembra 2019, sú povinní uzatvoriť dodatok k tejto zmluve, na základe ktorého sa na účely určenia výšky tohto finančného príspevku </w:t>
      </w:r>
      <w:r w:rsidRPr="005E2F0D">
        <w:rPr>
          <w:rFonts w:ascii="Times New Roman" w:eastAsia="Calibri" w:hAnsi="Times New Roman" w:cs="Times New Roman"/>
          <w:sz w:val="24"/>
          <w:szCs w:val="24"/>
        </w:rPr>
        <w:lastRenderedPageBreak/>
        <w:t>podľa § 77 za obdobie po 30. septembri 2019 nezapočíta príjem z úhrady ošetrovateľskej starostlivosti na základe verejného zdravotného poistenia.</w:t>
      </w:r>
    </w:p>
    <w:p w14:paraId="2896E394" w14:textId="77777777" w:rsidR="00CC5A59" w:rsidRDefault="00CC5A59" w:rsidP="00CC5A59">
      <w:pPr>
        <w:spacing w:after="0" w:line="240" w:lineRule="auto"/>
        <w:ind w:left="426"/>
        <w:jc w:val="both"/>
        <w:rPr>
          <w:rFonts w:ascii="Times New Roman" w:eastAsia="Calibri" w:hAnsi="Times New Roman" w:cs="Times New Roman"/>
          <w:sz w:val="24"/>
          <w:szCs w:val="24"/>
        </w:rPr>
      </w:pPr>
    </w:p>
    <w:p w14:paraId="3FA57311" w14:textId="77777777" w:rsidR="00FD19CA" w:rsidRPr="005E2F0D" w:rsidRDefault="00FD19CA" w:rsidP="00CC5A59">
      <w:pPr>
        <w:spacing w:after="0" w:line="240" w:lineRule="auto"/>
        <w:ind w:left="426"/>
        <w:jc w:val="both"/>
        <w:rPr>
          <w:rFonts w:ascii="Times New Roman" w:eastAsia="Calibri" w:hAnsi="Times New Roman" w:cs="Times New Roman"/>
          <w:sz w:val="24"/>
          <w:szCs w:val="24"/>
        </w:rPr>
      </w:pPr>
      <w:r w:rsidRPr="005E2F0D">
        <w:rPr>
          <w:rFonts w:ascii="Times New Roman" w:eastAsia="Calibri" w:hAnsi="Times New Roman" w:cs="Times New Roman"/>
          <w:sz w:val="24"/>
          <w:szCs w:val="24"/>
        </w:rPr>
        <w:t xml:space="preserve">(2) Obec a vyšší územný celok v rozsahu svojej pôsobnosti a neverejný poskytovateľ sociálnej služby, ktorí uzatvorili písomnú zmluvu o poskytnutí finančného príspevku na prevádzku poskytovanej sociálnej služby na rozpočtový rok 2019 a výška tohto finančného príspevku, ktorý sa má na základe tejto zmluvy poskytovať aj po </w:t>
      </w:r>
      <w:r w:rsidRPr="000A6969">
        <w:rPr>
          <w:rFonts w:ascii="Times New Roman" w:eastAsia="Calibri" w:hAnsi="Times New Roman" w:cs="Times New Roman"/>
          <w:sz w:val="24"/>
          <w:szCs w:val="24"/>
        </w:rPr>
        <w:t>30. septembri 2019, sa na základe tejto zmluvy znižuje podľa § 77 ods. 12 účinného do 30. septembra 2019, sú povinní uzatvoriť dodatok k tejto zmluve, na základe ktorého sa za obdobie po 30. septembri 2019</w:t>
      </w:r>
      <w:r w:rsidRPr="005E2F0D">
        <w:rPr>
          <w:rFonts w:ascii="Times New Roman" w:eastAsia="Calibri" w:hAnsi="Times New Roman" w:cs="Times New Roman"/>
          <w:sz w:val="24"/>
          <w:szCs w:val="24"/>
        </w:rPr>
        <w:t xml:space="preserve"> tento finančný príspevok neznižuje o rozdiel medzi skutočne dosiahnutými príjmami z platenia úhrad za sociálnu službu poskytovanú neverejným poskytovateľom sociálnej služby v rozpočtovom roku 2019 a priemernými skutočne dosiahnutými príjmami z platenia úhrad za sociálnu službu poskytovanú v pôsobnosti obce alebo vyššieho územného celku za rozpočtový rok 2018.</w:t>
      </w:r>
    </w:p>
    <w:p w14:paraId="493C25E5" w14:textId="77777777" w:rsidR="00CC5A59" w:rsidRDefault="00CC5A59" w:rsidP="00AF59FC">
      <w:pPr>
        <w:spacing w:after="0" w:line="240" w:lineRule="auto"/>
        <w:ind w:left="360" w:firstLine="360"/>
        <w:jc w:val="both"/>
        <w:rPr>
          <w:rFonts w:ascii="Times New Roman" w:eastAsia="Calibri" w:hAnsi="Times New Roman" w:cs="Times New Roman"/>
          <w:sz w:val="24"/>
          <w:szCs w:val="24"/>
        </w:rPr>
      </w:pPr>
    </w:p>
    <w:p w14:paraId="2386B06A" w14:textId="77777777" w:rsidR="00FD19CA" w:rsidRDefault="00FD19CA" w:rsidP="00CC5A59">
      <w:pPr>
        <w:spacing w:after="0" w:line="240" w:lineRule="auto"/>
        <w:ind w:left="360" w:firstLine="66"/>
        <w:jc w:val="both"/>
        <w:rPr>
          <w:rFonts w:ascii="Times New Roman" w:eastAsia="Calibri" w:hAnsi="Times New Roman" w:cs="Times New Roman"/>
          <w:sz w:val="24"/>
          <w:szCs w:val="24"/>
        </w:rPr>
      </w:pPr>
      <w:r w:rsidRPr="005E2F0D">
        <w:rPr>
          <w:rFonts w:ascii="Times New Roman" w:eastAsia="Calibri" w:hAnsi="Times New Roman" w:cs="Times New Roman"/>
          <w:sz w:val="24"/>
          <w:szCs w:val="24"/>
        </w:rPr>
        <w:t xml:space="preserve">(3) Ustanovenie § 110al prvej vety, v časti zohľadňovania príjmu z úhrady ošetrovateľskej starostlivosti na základe verejného zdravotného poistenia podľa § 71 </w:t>
      </w:r>
      <w:r w:rsidR="00055182">
        <w:rPr>
          <w:rFonts w:ascii="Times New Roman" w:eastAsia="Calibri" w:hAnsi="Times New Roman" w:cs="Times New Roman"/>
          <w:sz w:val="24"/>
          <w:szCs w:val="24"/>
        </w:rPr>
        <w:t xml:space="preserve">       </w:t>
      </w:r>
      <w:r w:rsidRPr="005E2F0D">
        <w:rPr>
          <w:rFonts w:ascii="Times New Roman" w:eastAsia="Calibri" w:hAnsi="Times New Roman" w:cs="Times New Roman"/>
          <w:sz w:val="24"/>
          <w:szCs w:val="24"/>
        </w:rPr>
        <w:t>ods. 4 účinného od 1. januára 2018 na účely určenia výšky finančného príspevku na prevádzku poskytovanej sociálnej služby podľa § 77, sa od 1. októbra 2019 neuplatňuje.</w:t>
      </w:r>
    </w:p>
    <w:p w14:paraId="012A8D68" w14:textId="77777777" w:rsidR="00DF10F0" w:rsidRPr="006E07CE"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p>
    <w:p w14:paraId="587F796A" w14:textId="77777777" w:rsidR="00DD7B99" w:rsidRPr="006E07CE" w:rsidRDefault="00DD7B99" w:rsidP="00AF59FC">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110a</w:t>
      </w:r>
      <w:r w:rsidR="00CD6211">
        <w:rPr>
          <w:rFonts w:ascii="Times New Roman" w:hAnsi="Times New Roman" w:cs="Times New Roman"/>
          <w:b/>
          <w:sz w:val="24"/>
          <w:szCs w:val="24"/>
        </w:rPr>
        <w:t>o</w:t>
      </w:r>
    </w:p>
    <w:p w14:paraId="2D61BEE9" w14:textId="77777777" w:rsidR="00DD7B99" w:rsidRPr="006E07CE" w:rsidRDefault="00DD7B99" w:rsidP="00AF59FC">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Prechodné ustanoveni</w:t>
      </w:r>
      <w:r w:rsidR="001C38D4" w:rsidRPr="006E07CE">
        <w:rPr>
          <w:rFonts w:ascii="Times New Roman" w:hAnsi="Times New Roman" w:cs="Times New Roman"/>
          <w:b/>
          <w:sz w:val="24"/>
          <w:szCs w:val="24"/>
        </w:rPr>
        <w:t>e</w:t>
      </w:r>
      <w:r w:rsidRPr="006E07CE">
        <w:rPr>
          <w:rFonts w:ascii="Times New Roman" w:hAnsi="Times New Roman" w:cs="Times New Roman"/>
          <w:b/>
          <w:sz w:val="24"/>
          <w:szCs w:val="24"/>
        </w:rPr>
        <w:t xml:space="preserve"> k úprav</w:t>
      </w:r>
      <w:r w:rsidR="0013464E" w:rsidRPr="006E07CE">
        <w:rPr>
          <w:rFonts w:ascii="Times New Roman" w:hAnsi="Times New Roman" w:cs="Times New Roman"/>
          <w:b/>
          <w:sz w:val="24"/>
          <w:szCs w:val="24"/>
        </w:rPr>
        <w:t>ám</w:t>
      </w:r>
      <w:r w:rsidRPr="006E07CE">
        <w:rPr>
          <w:rFonts w:ascii="Times New Roman" w:hAnsi="Times New Roman" w:cs="Times New Roman"/>
          <w:b/>
          <w:sz w:val="24"/>
          <w:szCs w:val="24"/>
        </w:rPr>
        <w:t xml:space="preserve"> účinn</w:t>
      </w:r>
      <w:r w:rsidR="0013464E" w:rsidRPr="006E07CE">
        <w:rPr>
          <w:rFonts w:ascii="Times New Roman" w:hAnsi="Times New Roman" w:cs="Times New Roman"/>
          <w:b/>
          <w:sz w:val="24"/>
          <w:szCs w:val="24"/>
        </w:rPr>
        <w:t>ým</w:t>
      </w:r>
      <w:r w:rsidRPr="006E07CE">
        <w:rPr>
          <w:rFonts w:ascii="Times New Roman" w:hAnsi="Times New Roman" w:cs="Times New Roman"/>
          <w:b/>
          <w:sz w:val="24"/>
          <w:szCs w:val="24"/>
        </w:rPr>
        <w:t xml:space="preserve"> od 1. januára 2020</w:t>
      </w:r>
    </w:p>
    <w:p w14:paraId="19E5C910" w14:textId="77777777" w:rsidR="00DD7B99" w:rsidRPr="006E07CE" w:rsidRDefault="00DD7B99" w:rsidP="00AF59FC">
      <w:pPr>
        <w:shd w:val="clear" w:color="auto" w:fill="FFFFFF" w:themeFill="background1"/>
        <w:spacing w:after="0" w:line="240" w:lineRule="auto"/>
        <w:ind w:left="360"/>
        <w:jc w:val="both"/>
        <w:rPr>
          <w:rFonts w:ascii="Times New Roman" w:hAnsi="Times New Roman" w:cs="Times New Roman"/>
          <w:sz w:val="24"/>
          <w:szCs w:val="24"/>
        </w:rPr>
      </w:pPr>
    </w:p>
    <w:p w14:paraId="1F5F2B2E" w14:textId="77777777" w:rsidR="00DD7B99" w:rsidRDefault="0089436C" w:rsidP="00CC5A59">
      <w:pPr>
        <w:pStyle w:val="Odsekzoznamu"/>
        <w:shd w:val="clear" w:color="auto" w:fill="FFFFFF" w:themeFill="background1"/>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00DD7B99" w:rsidRPr="006E07CE">
        <w:rPr>
          <w:rFonts w:ascii="Times New Roman" w:hAnsi="Times New Roman" w:cs="Times New Roman"/>
          <w:sz w:val="24"/>
          <w:szCs w:val="24"/>
        </w:rPr>
        <w:t>Ustanovenie § 67a ods. 4 v znení účinnom od 1. januára 2020 sa prvýkrát použije pri over</w:t>
      </w:r>
      <w:r w:rsidR="00362DA2" w:rsidRPr="006E07CE">
        <w:rPr>
          <w:rFonts w:ascii="Times New Roman" w:hAnsi="Times New Roman" w:cs="Times New Roman"/>
          <w:sz w:val="24"/>
          <w:szCs w:val="24"/>
        </w:rPr>
        <w:t>ovaní</w:t>
      </w:r>
      <w:r w:rsidR="00DD7B99" w:rsidRPr="006E07CE">
        <w:rPr>
          <w:rFonts w:ascii="Times New Roman" w:hAnsi="Times New Roman" w:cs="Times New Roman"/>
          <w:sz w:val="24"/>
          <w:szCs w:val="24"/>
        </w:rPr>
        <w:t xml:space="preserve"> účtovnej závierky zostavenej k 31. decembru 2019.</w:t>
      </w:r>
    </w:p>
    <w:p w14:paraId="21083850" w14:textId="77777777" w:rsidR="00A269C1" w:rsidRDefault="00A269C1" w:rsidP="00CC5A59">
      <w:pPr>
        <w:pStyle w:val="Odsekzoznamu"/>
        <w:shd w:val="clear" w:color="auto" w:fill="FFFFFF" w:themeFill="background1"/>
        <w:spacing w:after="0" w:line="240" w:lineRule="auto"/>
        <w:ind w:left="426"/>
        <w:jc w:val="both"/>
        <w:rPr>
          <w:rFonts w:ascii="Times New Roman" w:hAnsi="Times New Roman" w:cs="Times New Roman"/>
          <w:sz w:val="24"/>
          <w:szCs w:val="24"/>
        </w:rPr>
      </w:pPr>
    </w:p>
    <w:p w14:paraId="53651C2B" w14:textId="77777777" w:rsidR="0089436C" w:rsidRPr="006E07CE" w:rsidRDefault="0089436C" w:rsidP="00CC5A59">
      <w:pPr>
        <w:pStyle w:val="Odsekzoznamu"/>
        <w:shd w:val="clear" w:color="auto" w:fill="FFFFFF" w:themeFill="background1"/>
        <w:spacing w:after="0" w:line="240" w:lineRule="auto"/>
        <w:ind w:left="426"/>
        <w:jc w:val="both"/>
        <w:rPr>
          <w:rFonts w:ascii="Times New Roman" w:hAnsi="Times New Roman" w:cs="Times New Roman"/>
          <w:sz w:val="24"/>
          <w:szCs w:val="24"/>
        </w:rPr>
      </w:pPr>
      <w:r w:rsidRPr="0089436C">
        <w:rPr>
          <w:rFonts w:ascii="Times New Roman" w:hAnsi="Times New Roman" w:cs="Times New Roman"/>
          <w:sz w:val="24"/>
          <w:szCs w:val="24"/>
        </w:rPr>
        <w:t>(2) U fyzickej osoby, ktorá k 31. decembru 2019 spĺňa kvalifikačný predpoklad podľa § 84 ods. 11 a 12 v znení účinnom do 31. decembra 2019, sa považuje kvalifikačný predpoklad na tlmočenie podľa zákona účinného od 1. januára 2020 za splnený.</w:t>
      </w:r>
    </w:p>
    <w:p w14:paraId="68F685EB" w14:textId="77777777" w:rsidR="00A33FD4" w:rsidRPr="006E07CE" w:rsidRDefault="00A33FD4" w:rsidP="00AF59FC">
      <w:pPr>
        <w:shd w:val="clear" w:color="auto" w:fill="FFFFFF" w:themeFill="background1"/>
        <w:spacing w:after="0" w:line="240" w:lineRule="auto"/>
        <w:ind w:left="360"/>
        <w:jc w:val="both"/>
        <w:rPr>
          <w:rFonts w:ascii="Times New Roman" w:hAnsi="Times New Roman" w:cs="Times New Roman"/>
          <w:sz w:val="24"/>
          <w:szCs w:val="24"/>
        </w:rPr>
      </w:pPr>
    </w:p>
    <w:p w14:paraId="547C8294" w14:textId="77777777" w:rsidR="00DF10F0" w:rsidRPr="006E07CE" w:rsidRDefault="00DF10F0" w:rsidP="00AF59FC">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 110a</w:t>
      </w:r>
      <w:r w:rsidR="00CD6211">
        <w:rPr>
          <w:rFonts w:ascii="Times New Roman" w:hAnsi="Times New Roman" w:cs="Times New Roman"/>
          <w:b/>
          <w:sz w:val="24"/>
          <w:szCs w:val="24"/>
        </w:rPr>
        <w:t>p</w:t>
      </w:r>
    </w:p>
    <w:p w14:paraId="47AA4B6C" w14:textId="77777777" w:rsidR="00DF10F0" w:rsidRPr="006E07CE" w:rsidRDefault="00DF10F0" w:rsidP="00AF59FC">
      <w:pPr>
        <w:shd w:val="clear" w:color="auto" w:fill="FFFFFF" w:themeFill="background1"/>
        <w:spacing w:after="0" w:line="240" w:lineRule="auto"/>
        <w:ind w:left="360"/>
        <w:jc w:val="center"/>
        <w:rPr>
          <w:rFonts w:ascii="Times New Roman" w:hAnsi="Times New Roman" w:cs="Times New Roman"/>
          <w:b/>
          <w:sz w:val="24"/>
          <w:szCs w:val="24"/>
        </w:rPr>
      </w:pPr>
      <w:r w:rsidRPr="006E07CE">
        <w:rPr>
          <w:rFonts w:ascii="Times New Roman" w:hAnsi="Times New Roman" w:cs="Times New Roman"/>
          <w:b/>
          <w:sz w:val="24"/>
          <w:szCs w:val="24"/>
        </w:rPr>
        <w:t>Prechodné ustanoveni</w:t>
      </w:r>
      <w:r w:rsidR="00BB6E3F" w:rsidRPr="006E07CE">
        <w:rPr>
          <w:rFonts w:ascii="Times New Roman" w:hAnsi="Times New Roman" w:cs="Times New Roman"/>
          <w:b/>
          <w:sz w:val="24"/>
          <w:szCs w:val="24"/>
        </w:rPr>
        <w:t>a</w:t>
      </w:r>
      <w:r w:rsidRPr="006E07CE">
        <w:rPr>
          <w:rFonts w:ascii="Times New Roman" w:hAnsi="Times New Roman" w:cs="Times New Roman"/>
          <w:b/>
          <w:sz w:val="24"/>
          <w:szCs w:val="24"/>
        </w:rPr>
        <w:t xml:space="preserve"> k úprav</w:t>
      </w:r>
      <w:r w:rsidR="000525CF" w:rsidRPr="006E07CE">
        <w:rPr>
          <w:rFonts w:ascii="Times New Roman" w:hAnsi="Times New Roman" w:cs="Times New Roman"/>
          <w:b/>
          <w:sz w:val="24"/>
          <w:szCs w:val="24"/>
        </w:rPr>
        <w:t>ám</w:t>
      </w:r>
      <w:r w:rsidRPr="006E07CE">
        <w:rPr>
          <w:rFonts w:ascii="Times New Roman" w:hAnsi="Times New Roman" w:cs="Times New Roman"/>
          <w:b/>
          <w:sz w:val="24"/>
          <w:szCs w:val="24"/>
        </w:rPr>
        <w:t xml:space="preserve"> účinn</w:t>
      </w:r>
      <w:r w:rsidR="000525CF" w:rsidRPr="006E07CE">
        <w:rPr>
          <w:rFonts w:ascii="Times New Roman" w:hAnsi="Times New Roman" w:cs="Times New Roman"/>
          <w:b/>
          <w:sz w:val="24"/>
          <w:szCs w:val="24"/>
        </w:rPr>
        <w:t>ým</w:t>
      </w:r>
      <w:r w:rsidRPr="006E07CE">
        <w:rPr>
          <w:rFonts w:ascii="Times New Roman" w:hAnsi="Times New Roman" w:cs="Times New Roman"/>
          <w:b/>
          <w:sz w:val="24"/>
          <w:szCs w:val="24"/>
        </w:rPr>
        <w:t xml:space="preserve"> od </w:t>
      </w:r>
      <w:r w:rsidR="007665F4" w:rsidRPr="006E07CE">
        <w:rPr>
          <w:rFonts w:ascii="Times New Roman" w:hAnsi="Times New Roman" w:cs="Times New Roman"/>
          <w:b/>
          <w:sz w:val="24"/>
          <w:szCs w:val="24"/>
        </w:rPr>
        <w:t>1. januára 2021</w:t>
      </w:r>
    </w:p>
    <w:p w14:paraId="6B1C3809" w14:textId="77777777" w:rsidR="00DF10F0" w:rsidRPr="006E07CE"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p>
    <w:p w14:paraId="349EAE40" w14:textId="77777777" w:rsidR="00583F88" w:rsidRPr="006E07CE" w:rsidRDefault="00BB6E3F" w:rsidP="00CC5A59">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 xml:space="preserve">(1) </w:t>
      </w:r>
      <w:r w:rsidR="00DF10F0" w:rsidRPr="006E07CE">
        <w:rPr>
          <w:rFonts w:ascii="Times New Roman" w:hAnsi="Times New Roman" w:cs="Times New Roman"/>
          <w:sz w:val="24"/>
          <w:szCs w:val="24"/>
        </w:rPr>
        <w:t>Ob</w:t>
      </w:r>
      <w:r w:rsidR="0022412D" w:rsidRPr="006E07CE">
        <w:rPr>
          <w:rFonts w:ascii="Times New Roman" w:hAnsi="Times New Roman" w:cs="Times New Roman"/>
          <w:sz w:val="24"/>
          <w:szCs w:val="24"/>
        </w:rPr>
        <w:t>e</w:t>
      </w:r>
      <w:r w:rsidR="00DF10F0" w:rsidRPr="006E07CE">
        <w:rPr>
          <w:rFonts w:ascii="Times New Roman" w:hAnsi="Times New Roman" w:cs="Times New Roman"/>
          <w:sz w:val="24"/>
          <w:szCs w:val="24"/>
        </w:rPr>
        <w:t>c</w:t>
      </w:r>
      <w:r w:rsidR="00583F88" w:rsidRPr="006E07CE">
        <w:rPr>
          <w:rFonts w:ascii="Times New Roman" w:hAnsi="Times New Roman" w:cs="Times New Roman"/>
          <w:sz w:val="24"/>
          <w:szCs w:val="24"/>
        </w:rPr>
        <w:t xml:space="preserve"> a</w:t>
      </w:r>
      <w:r w:rsidR="00DF10F0" w:rsidRPr="006E07CE">
        <w:rPr>
          <w:rFonts w:ascii="Times New Roman" w:hAnsi="Times New Roman" w:cs="Times New Roman"/>
          <w:sz w:val="24"/>
          <w:szCs w:val="24"/>
        </w:rPr>
        <w:t xml:space="preserve"> vyšš</w:t>
      </w:r>
      <w:r w:rsidR="0022412D" w:rsidRPr="006E07CE">
        <w:rPr>
          <w:rFonts w:ascii="Times New Roman" w:hAnsi="Times New Roman" w:cs="Times New Roman"/>
          <w:sz w:val="24"/>
          <w:szCs w:val="24"/>
        </w:rPr>
        <w:t>í</w:t>
      </w:r>
      <w:r w:rsidR="00DF10F0" w:rsidRPr="006E07CE">
        <w:rPr>
          <w:rFonts w:ascii="Times New Roman" w:hAnsi="Times New Roman" w:cs="Times New Roman"/>
          <w:sz w:val="24"/>
          <w:szCs w:val="24"/>
        </w:rPr>
        <w:t xml:space="preserve"> územn</w:t>
      </w:r>
      <w:r w:rsidR="0022412D" w:rsidRPr="006E07CE">
        <w:rPr>
          <w:rFonts w:ascii="Times New Roman" w:hAnsi="Times New Roman" w:cs="Times New Roman"/>
          <w:sz w:val="24"/>
          <w:szCs w:val="24"/>
        </w:rPr>
        <w:t>ý</w:t>
      </w:r>
      <w:r w:rsidR="00DF10F0" w:rsidRPr="006E07CE">
        <w:rPr>
          <w:rFonts w:ascii="Times New Roman" w:hAnsi="Times New Roman" w:cs="Times New Roman"/>
          <w:sz w:val="24"/>
          <w:szCs w:val="24"/>
        </w:rPr>
        <w:t xml:space="preserve"> cel</w:t>
      </w:r>
      <w:r w:rsidR="0022412D" w:rsidRPr="006E07CE">
        <w:rPr>
          <w:rFonts w:ascii="Times New Roman" w:hAnsi="Times New Roman" w:cs="Times New Roman"/>
          <w:sz w:val="24"/>
          <w:szCs w:val="24"/>
        </w:rPr>
        <w:t>o</w:t>
      </w:r>
      <w:r w:rsidR="00DF10F0" w:rsidRPr="006E07CE">
        <w:rPr>
          <w:rFonts w:ascii="Times New Roman" w:hAnsi="Times New Roman" w:cs="Times New Roman"/>
          <w:sz w:val="24"/>
          <w:szCs w:val="24"/>
        </w:rPr>
        <w:t xml:space="preserve">k </w:t>
      </w:r>
      <w:r w:rsidR="00760DA9" w:rsidRPr="006E07CE">
        <w:rPr>
          <w:rFonts w:ascii="Times New Roman" w:hAnsi="Times New Roman" w:cs="Times New Roman"/>
          <w:sz w:val="24"/>
          <w:szCs w:val="24"/>
        </w:rPr>
        <w:t xml:space="preserve">v rozsahu svojej pôsobnosti </w:t>
      </w:r>
      <w:r w:rsidR="008B1A53" w:rsidRPr="006E07CE">
        <w:rPr>
          <w:rFonts w:ascii="Times New Roman" w:hAnsi="Times New Roman" w:cs="Times New Roman"/>
          <w:sz w:val="24"/>
          <w:szCs w:val="24"/>
        </w:rPr>
        <w:t>poskytnú ministerstv</w:t>
      </w:r>
      <w:r w:rsidR="0013464E" w:rsidRPr="006E07CE">
        <w:rPr>
          <w:rFonts w:ascii="Times New Roman" w:hAnsi="Times New Roman" w:cs="Times New Roman"/>
          <w:sz w:val="24"/>
          <w:szCs w:val="24"/>
        </w:rPr>
        <w:t>u</w:t>
      </w:r>
      <w:r w:rsidR="008B1A53" w:rsidRPr="006E07CE">
        <w:rPr>
          <w:rFonts w:ascii="Times New Roman" w:hAnsi="Times New Roman" w:cs="Times New Roman"/>
          <w:sz w:val="24"/>
          <w:szCs w:val="24"/>
        </w:rPr>
        <w:t xml:space="preserve"> </w:t>
      </w:r>
      <w:r w:rsidR="00C712E4" w:rsidRPr="006E07CE">
        <w:rPr>
          <w:rFonts w:ascii="Times New Roman" w:hAnsi="Times New Roman" w:cs="Times New Roman"/>
          <w:sz w:val="24"/>
          <w:szCs w:val="24"/>
        </w:rPr>
        <w:t>do 30. júna 2021</w:t>
      </w:r>
      <w:r w:rsidR="008B1A53" w:rsidRPr="006E07CE">
        <w:rPr>
          <w:rFonts w:ascii="Times New Roman" w:hAnsi="Times New Roman" w:cs="Times New Roman"/>
          <w:sz w:val="24"/>
          <w:szCs w:val="24"/>
        </w:rPr>
        <w:t xml:space="preserve"> v elektronickej podobe prostredníctvom elektronického formulára zaslaného do informačného systému sociálnych služieb </w:t>
      </w:r>
      <w:r w:rsidR="00EE6068" w:rsidRPr="006E07CE">
        <w:rPr>
          <w:rFonts w:ascii="Times New Roman" w:hAnsi="Times New Roman" w:cs="Times New Roman"/>
          <w:sz w:val="24"/>
          <w:szCs w:val="24"/>
        </w:rPr>
        <w:t xml:space="preserve">údaje podľa </w:t>
      </w:r>
    </w:p>
    <w:p w14:paraId="468FA631" w14:textId="77777777" w:rsidR="00BB6E3F" w:rsidRPr="006E07CE" w:rsidRDefault="00EE6068" w:rsidP="00CC5A59">
      <w:pPr>
        <w:pStyle w:val="Odsekzoznamu"/>
        <w:numPr>
          <w:ilvl w:val="0"/>
          <w:numId w:val="83"/>
        </w:numPr>
        <w:shd w:val="clear" w:color="auto" w:fill="FFFFFF" w:themeFill="background1"/>
        <w:spacing w:after="0" w:line="240" w:lineRule="auto"/>
        <w:ind w:left="709" w:hanging="283"/>
        <w:jc w:val="both"/>
        <w:rPr>
          <w:rFonts w:ascii="Times New Roman" w:hAnsi="Times New Roman" w:cs="Times New Roman"/>
          <w:sz w:val="24"/>
          <w:szCs w:val="24"/>
        </w:rPr>
      </w:pPr>
      <w:r w:rsidRPr="006E07CE">
        <w:rPr>
          <w:rFonts w:ascii="Times New Roman" w:hAnsi="Times New Roman" w:cs="Times New Roman"/>
          <w:sz w:val="24"/>
          <w:szCs w:val="24"/>
        </w:rPr>
        <w:t>§ 105a ods. 2 písm. d)</w:t>
      </w:r>
      <w:r w:rsidR="00012FB1" w:rsidRPr="006E07CE">
        <w:rPr>
          <w:rFonts w:ascii="Times New Roman" w:hAnsi="Times New Roman" w:cs="Times New Roman"/>
          <w:sz w:val="24"/>
          <w:szCs w:val="24"/>
        </w:rPr>
        <w:t xml:space="preserve"> prvého </w:t>
      </w:r>
      <w:r w:rsidR="005E52AA" w:rsidRPr="006E07CE">
        <w:rPr>
          <w:rFonts w:ascii="Times New Roman" w:hAnsi="Times New Roman" w:cs="Times New Roman"/>
          <w:sz w:val="24"/>
          <w:szCs w:val="24"/>
        </w:rPr>
        <w:t xml:space="preserve">bodu </w:t>
      </w:r>
      <w:r w:rsidR="00012FB1" w:rsidRPr="006E07CE">
        <w:rPr>
          <w:rFonts w:ascii="Times New Roman" w:hAnsi="Times New Roman" w:cs="Times New Roman"/>
          <w:sz w:val="24"/>
          <w:szCs w:val="24"/>
        </w:rPr>
        <w:t>až tretieho bodu, ktoré spracúvajú k 31. decembru 2020</w:t>
      </w:r>
      <w:r w:rsidR="00A8623D" w:rsidRPr="006E07CE">
        <w:rPr>
          <w:rFonts w:ascii="Times New Roman" w:hAnsi="Times New Roman" w:cs="Times New Roman"/>
          <w:sz w:val="24"/>
          <w:szCs w:val="24"/>
        </w:rPr>
        <w:t xml:space="preserve">, </w:t>
      </w:r>
      <w:r w:rsidR="00012FB1" w:rsidRPr="006E07CE">
        <w:rPr>
          <w:rFonts w:ascii="Times New Roman" w:hAnsi="Times New Roman" w:cs="Times New Roman"/>
          <w:sz w:val="24"/>
          <w:szCs w:val="24"/>
        </w:rPr>
        <w:t>a</w:t>
      </w:r>
      <w:r w:rsidR="00C712E4" w:rsidRPr="006E07CE">
        <w:rPr>
          <w:rFonts w:ascii="Times New Roman" w:hAnsi="Times New Roman" w:cs="Times New Roman"/>
          <w:sz w:val="24"/>
          <w:szCs w:val="24"/>
        </w:rPr>
        <w:t>k</w:t>
      </w:r>
      <w:r w:rsidR="00012FB1" w:rsidRPr="006E07CE">
        <w:rPr>
          <w:rFonts w:ascii="Times New Roman" w:hAnsi="Times New Roman" w:cs="Times New Roman"/>
          <w:sz w:val="24"/>
          <w:szCs w:val="24"/>
        </w:rPr>
        <w:t> rozhodnutie,</w:t>
      </w:r>
      <w:r w:rsidR="00C712E4" w:rsidRPr="006E07CE">
        <w:rPr>
          <w:rFonts w:ascii="Times New Roman" w:hAnsi="Times New Roman" w:cs="Times New Roman"/>
          <w:sz w:val="24"/>
          <w:szCs w:val="24"/>
        </w:rPr>
        <w:t xml:space="preserve"> </w:t>
      </w:r>
      <w:r w:rsidR="00583F88" w:rsidRPr="006E07CE">
        <w:rPr>
          <w:rFonts w:ascii="Times New Roman" w:hAnsi="Times New Roman" w:cs="Times New Roman"/>
          <w:sz w:val="24"/>
          <w:szCs w:val="24"/>
        </w:rPr>
        <w:t>na základe ktor</w:t>
      </w:r>
      <w:r w:rsidR="00C712E4" w:rsidRPr="006E07CE">
        <w:rPr>
          <w:rFonts w:ascii="Times New Roman" w:hAnsi="Times New Roman" w:cs="Times New Roman"/>
          <w:sz w:val="24"/>
          <w:szCs w:val="24"/>
        </w:rPr>
        <w:t>ého</w:t>
      </w:r>
      <w:r w:rsidR="00583F88" w:rsidRPr="006E07CE">
        <w:rPr>
          <w:rFonts w:ascii="Times New Roman" w:hAnsi="Times New Roman" w:cs="Times New Roman"/>
          <w:sz w:val="24"/>
          <w:szCs w:val="24"/>
        </w:rPr>
        <w:t xml:space="preserve"> sa tieto údaje zapisujú,</w:t>
      </w:r>
      <w:r w:rsidR="00012FB1" w:rsidRPr="006E07CE">
        <w:rPr>
          <w:rFonts w:ascii="Times New Roman" w:hAnsi="Times New Roman" w:cs="Times New Roman"/>
          <w:sz w:val="24"/>
          <w:szCs w:val="24"/>
        </w:rPr>
        <w:t xml:space="preserve"> nadobudlo právoplatnosť </w:t>
      </w:r>
      <w:r w:rsidR="00583F88" w:rsidRPr="006E07CE">
        <w:rPr>
          <w:rFonts w:ascii="Times New Roman" w:hAnsi="Times New Roman" w:cs="Times New Roman"/>
          <w:sz w:val="24"/>
          <w:szCs w:val="24"/>
        </w:rPr>
        <w:t xml:space="preserve">po </w:t>
      </w:r>
      <w:r w:rsidR="008E173E" w:rsidRPr="006E07CE">
        <w:rPr>
          <w:rFonts w:ascii="Times New Roman" w:hAnsi="Times New Roman" w:cs="Times New Roman"/>
          <w:sz w:val="24"/>
          <w:szCs w:val="24"/>
        </w:rPr>
        <w:t>31</w:t>
      </w:r>
      <w:r w:rsidR="00583F88" w:rsidRPr="006E07CE">
        <w:rPr>
          <w:rFonts w:ascii="Times New Roman" w:hAnsi="Times New Roman" w:cs="Times New Roman"/>
          <w:sz w:val="24"/>
          <w:szCs w:val="24"/>
        </w:rPr>
        <w:t xml:space="preserve">. </w:t>
      </w:r>
      <w:r w:rsidR="008E173E" w:rsidRPr="006E07CE">
        <w:rPr>
          <w:rFonts w:ascii="Times New Roman" w:hAnsi="Times New Roman" w:cs="Times New Roman"/>
          <w:sz w:val="24"/>
          <w:szCs w:val="24"/>
        </w:rPr>
        <w:t>decembri 2019</w:t>
      </w:r>
      <w:r w:rsidR="00583F88" w:rsidRPr="006E07CE">
        <w:rPr>
          <w:rFonts w:ascii="Times New Roman" w:hAnsi="Times New Roman" w:cs="Times New Roman"/>
          <w:sz w:val="24"/>
          <w:szCs w:val="24"/>
        </w:rPr>
        <w:t>,</w:t>
      </w:r>
    </w:p>
    <w:p w14:paraId="0FE77095" w14:textId="77777777" w:rsidR="00583F88" w:rsidRPr="006E07CE" w:rsidRDefault="00583F88" w:rsidP="00CC5A59">
      <w:pPr>
        <w:pStyle w:val="Odsekzoznamu"/>
        <w:numPr>
          <w:ilvl w:val="0"/>
          <w:numId w:val="83"/>
        </w:numPr>
        <w:shd w:val="clear" w:color="auto" w:fill="FFFFFF" w:themeFill="background1"/>
        <w:spacing w:after="0" w:line="240" w:lineRule="auto"/>
        <w:ind w:left="709" w:hanging="283"/>
        <w:jc w:val="both"/>
        <w:rPr>
          <w:rFonts w:ascii="Times New Roman" w:hAnsi="Times New Roman" w:cs="Times New Roman"/>
          <w:sz w:val="24"/>
          <w:szCs w:val="24"/>
        </w:rPr>
      </w:pPr>
      <w:r w:rsidRPr="006E07CE">
        <w:rPr>
          <w:rFonts w:ascii="Times New Roman" w:hAnsi="Times New Roman" w:cs="Times New Roman"/>
          <w:sz w:val="24"/>
          <w:szCs w:val="24"/>
        </w:rPr>
        <w:t>§ 105a ods. 2 písm. d) štvrtého bodu</w:t>
      </w:r>
      <w:r w:rsidR="00C712E4" w:rsidRPr="006E07CE">
        <w:rPr>
          <w:rFonts w:ascii="Times New Roman" w:hAnsi="Times New Roman" w:cs="Times New Roman"/>
          <w:sz w:val="24"/>
          <w:szCs w:val="24"/>
        </w:rPr>
        <w:t>, ktoré spracúvajú k 31. decembru 2020</w:t>
      </w:r>
      <w:r w:rsidR="00A8623D" w:rsidRPr="006E07CE">
        <w:rPr>
          <w:rFonts w:ascii="Times New Roman" w:hAnsi="Times New Roman" w:cs="Times New Roman"/>
          <w:sz w:val="24"/>
          <w:szCs w:val="24"/>
        </w:rPr>
        <w:t xml:space="preserve">, </w:t>
      </w:r>
      <w:r w:rsidR="00840DA3" w:rsidRPr="006E07CE">
        <w:rPr>
          <w:rFonts w:ascii="Times New Roman" w:hAnsi="Times New Roman" w:cs="Times New Roman"/>
          <w:sz w:val="24"/>
          <w:szCs w:val="24"/>
        </w:rPr>
        <w:t xml:space="preserve">ak sociálna služba </w:t>
      </w:r>
      <w:r w:rsidR="008C2051" w:rsidRPr="006E07CE">
        <w:rPr>
          <w:rFonts w:ascii="Times New Roman" w:hAnsi="Times New Roman" w:cs="Times New Roman"/>
          <w:sz w:val="24"/>
          <w:szCs w:val="24"/>
        </w:rPr>
        <w:t>nie je</w:t>
      </w:r>
      <w:r w:rsidR="00840DA3" w:rsidRPr="006E07CE">
        <w:rPr>
          <w:rFonts w:ascii="Times New Roman" w:hAnsi="Times New Roman" w:cs="Times New Roman"/>
          <w:sz w:val="24"/>
          <w:szCs w:val="24"/>
        </w:rPr>
        <w:t xml:space="preserve"> </w:t>
      </w:r>
      <w:r w:rsidR="008C2051" w:rsidRPr="006E07CE">
        <w:rPr>
          <w:rFonts w:ascii="Times New Roman" w:hAnsi="Times New Roman" w:cs="Times New Roman"/>
          <w:sz w:val="24"/>
          <w:szCs w:val="24"/>
        </w:rPr>
        <w:t>k 1. januáru 2021</w:t>
      </w:r>
      <w:r w:rsidR="008B1A53" w:rsidRPr="006E07CE">
        <w:rPr>
          <w:rFonts w:ascii="Times New Roman" w:hAnsi="Times New Roman" w:cs="Times New Roman"/>
          <w:sz w:val="24"/>
          <w:szCs w:val="24"/>
        </w:rPr>
        <w:t xml:space="preserve"> </w:t>
      </w:r>
      <w:r w:rsidR="0056177E" w:rsidRPr="006E07CE">
        <w:rPr>
          <w:rFonts w:ascii="Times New Roman" w:hAnsi="Times New Roman" w:cs="Times New Roman"/>
          <w:sz w:val="24"/>
          <w:szCs w:val="24"/>
        </w:rPr>
        <w:t xml:space="preserve">poskytovaná alebo </w:t>
      </w:r>
      <w:r w:rsidR="00840DA3" w:rsidRPr="006E07CE">
        <w:rPr>
          <w:rFonts w:ascii="Times New Roman" w:hAnsi="Times New Roman" w:cs="Times New Roman"/>
          <w:sz w:val="24"/>
          <w:szCs w:val="24"/>
        </w:rPr>
        <w:t>zabezpečená</w:t>
      </w:r>
      <w:r w:rsidR="00C712E4" w:rsidRPr="006E07CE">
        <w:rPr>
          <w:rFonts w:ascii="Times New Roman" w:hAnsi="Times New Roman" w:cs="Times New Roman"/>
          <w:sz w:val="24"/>
          <w:szCs w:val="24"/>
        </w:rPr>
        <w:t>.</w:t>
      </w:r>
    </w:p>
    <w:p w14:paraId="3CD6C23F" w14:textId="77777777" w:rsidR="00BB6E3F" w:rsidRPr="006E07CE" w:rsidRDefault="00BB6E3F" w:rsidP="00CC5A59">
      <w:pPr>
        <w:shd w:val="clear" w:color="auto" w:fill="FFFFFF" w:themeFill="background1"/>
        <w:spacing w:after="0" w:line="240" w:lineRule="auto"/>
        <w:ind w:left="426"/>
        <w:jc w:val="both"/>
        <w:rPr>
          <w:rFonts w:ascii="Times New Roman" w:hAnsi="Times New Roman" w:cs="Times New Roman"/>
          <w:sz w:val="24"/>
          <w:szCs w:val="24"/>
        </w:rPr>
      </w:pPr>
    </w:p>
    <w:p w14:paraId="15E6B49E" w14:textId="77777777" w:rsidR="00583F88" w:rsidRPr="006E07CE" w:rsidRDefault="00583F88" w:rsidP="00CC5A59">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(2) Poskytovateľ sociálnej služby poskytn</w:t>
      </w:r>
      <w:r w:rsidR="00A37189" w:rsidRPr="006E07CE">
        <w:rPr>
          <w:rFonts w:ascii="Times New Roman" w:hAnsi="Times New Roman" w:cs="Times New Roman"/>
          <w:sz w:val="24"/>
          <w:szCs w:val="24"/>
        </w:rPr>
        <w:t>e</w:t>
      </w:r>
      <w:r w:rsidRPr="006E07CE">
        <w:rPr>
          <w:rFonts w:ascii="Times New Roman" w:hAnsi="Times New Roman" w:cs="Times New Roman"/>
          <w:sz w:val="24"/>
          <w:szCs w:val="24"/>
        </w:rPr>
        <w:t xml:space="preserve"> ministerstvu </w:t>
      </w:r>
      <w:r w:rsidR="00A37189" w:rsidRPr="006E07CE">
        <w:rPr>
          <w:rFonts w:ascii="Times New Roman" w:hAnsi="Times New Roman" w:cs="Times New Roman"/>
          <w:sz w:val="24"/>
          <w:szCs w:val="24"/>
        </w:rPr>
        <w:t xml:space="preserve">do 30. júna 2021 v elektronickej podobe prostredníctvom elektronického formulára zaslaného do informačného systému sociálnych služieb </w:t>
      </w:r>
      <w:r w:rsidRPr="006E07CE">
        <w:rPr>
          <w:rFonts w:ascii="Times New Roman" w:hAnsi="Times New Roman" w:cs="Times New Roman"/>
          <w:sz w:val="24"/>
          <w:szCs w:val="24"/>
        </w:rPr>
        <w:t>údaje podľa §</w:t>
      </w:r>
      <w:r w:rsidR="0014490F" w:rsidRPr="006E07CE">
        <w:rPr>
          <w:rFonts w:ascii="Times New Roman" w:hAnsi="Times New Roman" w:cs="Times New Roman"/>
          <w:sz w:val="24"/>
          <w:szCs w:val="24"/>
        </w:rPr>
        <w:t> </w:t>
      </w:r>
      <w:r w:rsidRPr="006E07CE">
        <w:rPr>
          <w:rFonts w:ascii="Times New Roman" w:hAnsi="Times New Roman" w:cs="Times New Roman"/>
          <w:sz w:val="24"/>
          <w:szCs w:val="24"/>
        </w:rPr>
        <w:t xml:space="preserve">105a ods. 2 písm. e) a f), ktoré spracúva k 31. decembru 2020 </w:t>
      </w:r>
      <w:r w:rsidR="00A8623D" w:rsidRPr="006E07CE">
        <w:rPr>
          <w:rFonts w:ascii="Times New Roman" w:hAnsi="Times New Roman" w:cs="Times New Roman"/>
          <w:sz w:val="24"/>
          <w:szCs w:val="24"/>
        </w:rPr>
        <w:t>a</w:t>
      </w:r>
      <w:r w:rsidR="008E173E" w:rsidRPr="006E07CE">
        <w:rPr>
          <w:rFonts w:ascii="Times New Roman" w:hAnsi="Times New Roman" w:cs="Times New Roman"/>
          <w:sz w:val="24"/>
          <w:szCs w:val="24"/>
        </w:rPr>
        <w:t> je povinný</w:t>
      </w:r>
      <w:r w:rsidR="00A8623D" w:rsidRPr="006E07CE">
        <w:rPr>
          <w:rFonts w:ascii="Times New Roman" w:hAnsi="Times New Roman" w:cs="Times New Roman"/>
          <w:sz w:val="24"/>
          <w:szCs w:val="24"/>
        </w:rPr>
        <w:t xml:space="preserve"> ich spracúvať aj po 31. decembri 2020</w:t>
      </w:r>
      <w:r w:rsidRPr="006E07CE">
        <w:rPr>
          <w:rFonts w:ascii="Times New Roman" w:hAnsi="Times New Roman" w:cs="Times New Roman"/>
          <w:sz w:val="24"/>
          <w:szCs w:val="24"/>
        </w:rPr>
        <w:t>.</w:t>
      </w:r>
    </w:p>
    <w:p w14:paraId="4EABE10C" w14:textId="77777777" w:rsidR="00B01E5D" w:rsidRPr="006E07CE" w:rsidRDefault="00B01E5D" w:rsidP="00CC5A59">
      <w:pPr>
        <w:shd w:val="clear" w:color="auto" w:fill="FFFFFF" w:themeFill="background1"/>
        <w:spacing w:after="0" w:line="240" w:lineRule="auto"/>
        <w:ind w:left="426"/>
        <w:jc w:val="both"/>
        <w:rPr>
          <w:rFonts w:ascii="Times New Roman" w:hAnsi="Times New Roman" w:cs="Times New Roman"/>
          <w:sz w:val="24"/>
          <w:szCs w:val="24"/>
        </w:rPr>
      </w:pPr>
    </w:p>
    <w:p w14:paraId="32E5666C" w14:textId="77777777" w:rsidR="00DF10F0" w:rsidRPr="006E07CE" w:rsidRDefault="00BB6E3F" w:rsidP="00CC5A59">
      <w:pPr>
        <w:shd w:val="clear" w:color="auto" w:fill="FFFFFF" w:themeFill="background1"/>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w:t>
      </w:r>
      <w:r w:rsidR="00583F88" w:rsidRPr="006E07CE">
        <w:rPr>
          <w:rFonts w:ascii="Times New Roman" w:hAnsi="Times New Roman" w:cs="Times New Roman"/>
          <w:sz w:val="24"/>
          <w:szCs w:val="24"/>
        </w:rPr>
        <w:t>3</w:t>
      </w:r>
      <w:r w:rsidRPr="006E07CE">
        <w:rPr>
          <w:rFonts w:ascii="Times New Roman" w:hAnsi="Times New Roman" w:cs="Times New Roman"/>
          <w:sz w:val="24"/>
          <w:szCs w:val="24"/>
        </w:rPr>
        <w:t xml:space="preserve">) </w:t>
      </w:r>
      <w:r w:rsidR="00F84BF6" w:rsidRPr="006E07CE">
        <w:rPr>
          <w:rFonts w:ascii="Times New Roman" w:hAnsi="Times New Roman" w:cs="Times New Roman"/>
          <w:sz w:val="24"/>
          <w:szCs w:val="24"/>
        </w:rPr>
        <w:t>Identifikačné číslo organizácie os</w:t>
      </w:r>
      <w:r w:rsidR="00AD0B6E" w:rsidRPr="006E07CE">
        <w:rPr>
          <w:rFonts w:ascii="Times New Roman" w:hAnsi="Times New Roman" w:cs="Times New Roman"/>
          <w:sz w:val="24"/>
          <w:szCs w:val="24"/>
        </w:rPr>
        <w:t>oby</w:t>
      </w:r>
      <w:r w:rsidR="00F84BF6" w:rsidRPr="006E07CE">
        <w:rPr>
          <w:rFonts w:ascii="Times New Roman" w:hAnsi="Times New Roman" w:cs="Times New Roman"/>
          <w:sz w:val="24"/>
          <w:szCs w:val="24"/>
        </w:rPr>
        <w:t>, ktor</w:t>
      </w:r>
      <w:r w:rsidR="00AD0B6E" w:rsidRPr="006E07CE">
        <w:rPr>
          <w:rFonts w:ascii="Times New Roman" w:hAnsi="Times New Roman" w:cs="Times New Roman"/>
          <w:sz w:val="24"/>
          <w:szCs w:val="24"/>
        </w:rPr>
        <w:t>á</w:t>
      </w:r>
      <w:r w:rsidR="00F84BF6" w:rsidRPr="006E07CE">
        <w:rPr>
          <w:rFonts w:ascii="Times New Roman" w:hAnsi="Times New Roman" w:cs="Times New Roman"/>
          <w:sz w:val="24"/>
          <w:szCs w:val="24"/>
        </w:rPr>
        <w:t xml:space="preserve"> </w:t>
      </w:r>
      <w:r w:rsidR="00AD0B6E" w:rsidRPr="006E07CE">
        <w:rPr>
          <w:rFonts w:ascii="Times New Roman" w:hAnsi="Times New Roman" w:cs="Times New Roman"/>
          <w:sz w:val="24"/>
          <w:szCs w:val="24"/>
        </w:rPr>
        <w:t>je</w:t>
      </w:r>
      <w:r w:rsidR="00F84BF6" w:rsidRPr="006E07CE">
        <w:rPr>
          <w:rFonts w:ascii="Times New Roman" w:hAnsi="Times New Roman" w:cs="Times New Roman"/>
          <w:sz w:val="24"/>
          <w:szCs w:val="24"/>
        </w:rPr>
        <w:t xml:space="preserve"> k 31. decembru 2020 veden</w:t>
      </w:r>
      <w:r w:rsidR="00AD0B6E" w:rsidRPr="006E07CE">
        <w:rPr>
          <w:rFonts w:ascii="Times New Roman" w:hAnsi="Times New Roman" w:cs="Times New Roman"/>
          <w:sz w:val="24"/>
          <w:szCs w:val="24"/>
        </w:rPr>
        <w:t>á</w:t>
      </w:r>
      <w:r w:rsidR="00F84BF6" w:rsidRPr="006E07CE">
        <w:rPr>
          <w:rFonts w:ascii="Times New Roman" w:hAnsi="Times New Roman" w:cs="Times New Roman"/>
          <w:sz w:val="24"/>
          <w:szCs w:val="24"/>
        </w:rPr>
        <w:t xml:space="preserve"> v registri alebo v zozname </w:t>
      </w:r>
      <w:r w:rsidR="00CC5A38" w:rsidRPr="006E07CE">
        <w:rPr>
          <w:rFonts w:ascii="Times New Roman" w:hAnsi="Times New Roman" w:cs="Times New Roman"/>
          <w:sz w:val="24"/>
          <w:szCs w:val="24"/>
        </w:rPr>
        <w:t xml:space="preserve">podľa § 79 ods. 1 písm. i) a j) </w:t>
      </w:r>
      <w:r w:rsidR="00E244BF" w:rsidRPr="006E07CE">
        <w:rPr>
          <w:rFonts w:ascii="Times New Roman" w:hAnsi="Times New Roman" w:cs="Times New Roman"/>
          <w:sz w:val="24"/>
          <w:szCs w:val="24"/>
        </w:rPr>
        <w:t xml:space="preserve">v znení </w:t>
      </w:r>
      <w:r w:rsidR="00CC5A38" w:rsidRPr="006E07CE">
        <w:rPr>
          <w:rFonts w:ascii="Times New Roman" w:hAnsi="Times New Roman" w:cs="Times New Roman"/>
          <w:sz w:val="24"/>
          <w:szCs w:val="24"/>
        </w:rPr>
        <w:t>účinn</w:t>
      </w:r>
      <w:r w:rsidR="00B01E5D" w:rsidRPr="006E07CE">
        <w:rPr>
          <w:rFonts w:ascii="Times New Roman" w:hAnsi="Times New Roman" w:cs="Times New Roman"/>
          <w:sz w:val="24"/>
          <w:szCs w:val="24"/>
        </w:rPr>
        <w:t>o</w:t>
      </w:r>
      <w:r w:rsidR="00E244BF" w:rsidRPr="006E07CE">
        <w:rPr>
          <w:rFonts w:ascii="Times New Roman" w:hAnsi="Times New Roman" w:cs="Times New Roman"/>
          <w:sz w:val="24"/>
          <w:szCs w:val="24"/>
        </w:rPr>
        <w:t>m</w:t>
      </w:r>
      <w:r w:rsidR="00CC5A38" w:rsidRPr="006E07CE">
        <w:rPr>
          <w:rFonts w:ascii="Times New Roman" w:hAnsi="Times New Roman" w:cs="Times New Roman"/>
          <w:sz w:val="24"/>
          <w:szCs w:val="24"/>
        </w:rPr>
        <w:t xml:space="preserve"> do 31. decembra 2020</w:t>
      </w:r>
      <w:r w:rsidR="00F84BF6" w:rsidRPr="006E07CE">
        <w:rPr>
          <w:rFonts w:ascii="Times New Roman" w:hAnsi="Times New Roman" w:cs="Times New Roman"/>
          <w:sz w:val="24"/>
          <w:szCs w:val="24"/>
        </w:rPr>
        <w:t>, zapisuje v</w:t>
      </w:r>
      <w:r w:rsidRPr="006E07CE">
        <w:rPr>
          <w:rFonts w:ascii="Times New Roman" w:hAnsi="Times New Roman" w:cs="Times New Roman"/>
          <w:sz w:val="24"/>
          <w:szCs w:val="24"/>
        </w:rPr>
        <w:t>yšší územný celok</w:t>
      </w:r>
      <w:r w:rsidR="00F84BF6" w:rsidRPr="006E07CE">
        <w:rPr>
          <w:rFonts w:ascii="Times New Roman" w:hAnsi="Times New Roman" w:cs="Times New Roman"/>
          <w:sz w:val="24"/>
          <w:szCs w:val="24"/>
        </w:rPr>
        <w:t xml:space="preserve"> </w:t>
      </w:r>
      <w:r w:rsidR="00124047" w:rsidRPr="006E07CE">
        <w:rPr>
          <w:rFonts w:ascii="Times New Roman" w:hAnsi="Times New Roman" w:cs="Times New Roman"/>
          <w:sz w:val="24"/>
          <w:szCs w:val="24"/>
        </w:rPr>
        <w:t>do registra a</w:t>
      </w:r>
      <w:r w:rsidR="00047DA7" w:rsidRPr="006E07CE">
        <w:rPr>
          <w:rFonts w:ascii="Times New Roman" w:hAnsi="Times New Roman" w:cs="Times New Roman"/>
          <w:sz w:val="24"/>
          <w:szCs w:val="24"/>
        </w:rPr>
        <w:t> </w:t>
      </w:r>
      <w:r w:rsidR="00F84BF6" w:rsidRPr="006E07CE">
        <w:rPr>
          <w:rFonts w:ascii="Times New Roman" w:hAnsi="Times New Roman" w:cs="Times New Roman"/>
          <w:sz w:val="24"/>
          <w:szCs w:val="24"/>
        </w:rPr>
        <w:t xml:space="preserve">ministerstvo do zoznamu </w:t>
      </w:r>
      <w:r w:rsidR="00CC5A38" w:rsidRPr="006E07CE">
        <w:rPr>
          <w:rFonts w:ascii="Times New Roman" w:hAnsi="Times New Roman" w:cs="Times New Roman"/>
          <w:sz w:val="24"/>
          <w:szCs w:val="24"/>
        </w:rPr>
        <w:t xml:space="preserve">podľa § 79 ods. 1 písm. </w:t>
      </w:r>
      <w:r w:rsidR="00CC5A38" w:rsidRPr="006E07CE">
        <w:rPr>
          <w:rFonts w:ascii="Times New Roman" w:hAnsi="Times New Roman" w:cs="Times New Roman"/>
          <w:sz w:val="24"/>
          <w:szCs w:val="24"/>
        </w:rPr>
        <w:lastRenderedPageBreak/>
        <w:t>h) bodov 2c. a 2d.</w:t>
      </w:r>
      <w:r w:rsidR="007E69CB" w:rsidRPr="006E07CE">
        <w:rPr>
          <w:rFonts w:ascii="Times New Roman" w:hAnsi="Times New Roman" w:cs="Times New Roman"/>
          <w:sz w:val="24"/>
          <w:szCs w:val="24"/>
        </w:rPr>
        <w:t xml:space="preserve"> vedených v informačnom systéme sociálnych služieb</w:t>
      </w:r>
      <w:r w:rsidR="00F84BF6" w:rsidRPr="006E07CE">
        <w:rPr>
          <w:rFonts w:ascii="Times New Roman" w:hAnsi="Times New Roman" w:cs="Times New Roman"/>
          <w:sz w:val="24"/>
          <w:szCs w:val="24"/>
        </w:rPr>
        <w:t xml:space="preserve">, </w:t>
      </w:r>
      <w:r w:rsidR="00124047" w:rsidRPr="006E07CE">
        <w:rPr>
          <w:rFonts w:ascii="Times New Roman" w:hAnsi="Times New Roman" w:cs="Times New Roman"/>
          <w:sz w:val="24"/>
          <w:szCs w:val="24"/>
        </w:rPr>
        <w:t xml:space="preserve">ak tento údaj vyšší územný celok na účely registrácie a ministerstvo na účely akreditácie </w:t>
      </w:r>
      <w:r w:rsidR="005F6FA1" w:rsidRPr="006E07CE">
        <w:rPr>
          <w:rFonts w:ascii="Times New Roman" w:hAnsi="Times New Roman" w:cs="Times New Roman"/>
          <w:sz w:val="24"/>
          <w:szCs w:val="24"/>
        </w:rPr>
        <w:t>vzdelávacieho programu alebo akreditáci</w:t>
      </w:r>
      <w:r w:rsidR="00CC5A38" w:rsidRPr="006E07CE">
        <w:rPr>
          <w:rFonts w:ascii="Times New Roman" w:hAnsi="Times New Roman" w:cs="Times New Roman"/>
          <w:sz w:val="24"/>
          <w:szCs w:val="24"/>
        </w:rPr>
        <w:t>e</w:t>
      </w:r>
      <w:r w:rsidR="005F6FA1" w:rsidRPr="006E07CE">
        <w:rPr>
          <w:rFonts w:ascii="Times New Roman" w:hAnsi="Times New Roman" w:cs="Times New Roman"/>
          <w:sz w:val="24"/>
          <w:szCs w:val="24"/>
        </w:rPr>
        <w:t xml:space="preserve"> na odbornú činnosť </w:t>
      </w:r>
      <w:r w:rsidR="00B01E5D" w:rsidRPr="006E07CE">
        <w:rPr>
          <w:rFonts w:ascii="Times New Roman" w:hAnsi="Times New Roman" w:cs="Times New Roman"/>
          <w:sz w:val="24"/>
          <w:szCs w:val="24"/>
        </w:rPr>
        <w:t xml:space="preserve">spracúvajú </w:t>
      </w:r>
      <w:r w:rsidR="00124047" w:rsidRPr="006E07CE">
        <w:rPr>
          <w:rFonts w:ascii="Times New Roman" w:hAnsi="Times New Roman" w:cs="Times New Roman"/>
          <w:sz w:val="24"/>
          <w:szCs w:val="24"/>
        </w:rPr>
        <w:t>k 31. decembru 2020</w:t>
      </w:r>
      <w:r w:rsidR="00F84BF6" w:rsidRPr="006E07CE">
        <w:rPr>
          <w:rFonts w:ascii="Times New Roman" w:hAnsi="Times New Roman" w:cs="Times New Roman"/>
          <w:sz w:val="24"/>
          <w:szCs w:val="24"/>
        </w:rPr>
        <w:t>.</w:t>
      </w:r>
      <w:r w:rsidR="00DF10F0" w:rsidRPr="006E07CE">
        <w:rPr>
          <w:rFonts w:ascii="Times New Roman" w:hAnsi="Times New Roman" w:cs="Times New Roman"/>
          <w:sz w:val="24"/>
          <w:szCs w:val="24"/>
        </w:rPr>
        <w:t>“.</w:t>
      </w:r>
    </w:p>
    <w:p w14:paraId="259707A4" w14:textId="77777777" w:rsidR="00B01E5D" w:rsidRPr="006E07CE" w:rsidRDefault="00B01E5D" w:rsidP="00AF59FC">
      <w:pPr>
        <w:shd w:val="clear" w:color="auto" w:fill="FFFFFF" w:themeFill="background1"/>
        <w:spacing w:after="0" w:line="240" w:lineRule="auto"/>
        <w:ind w:left="360" w:firstLine="348"/>
        <w:jc w:val="both"/>
        <w:rPr>
          <w:rFonts w:ascii="Times New Roman" w:hAnsi="Times New Roman" w:cs="Times New Roman"/>
          <w:sz w:val="24"/>
          <w:szCs w:val="24"/>
        </w:rPr>
      </w:pPr>
    </w:p>
    <w:p w14:paraId="2E0CE037" w14:textId="77777777" w:rsidR="00196120" w:rsidRDefault="00196120" w:rsidP="00CC5A59">
      <w:pPr>
        <w:pStyle w:val="Odsekzoznamu"/>
        <w:numPr>
          <w:ilvl w:val="0"/>
          <w:numId w:val="9"/>
        </w:numPr>
        <w:shd w:val="clear" w:color="auto" w:fill="FFFFFF" w:themeFill="background1"/>
        <w:tabs>
          <w:tab w:val="left" w:pos="6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 xml:space="preserve">V prílohe č. 4 časti III písm. a) </w:t>
      </w:r>
      <w:r w:rsidR="008C039B" w:rsidRPr="006E07CE">
        <w:rPr>
          <w:rFonts w:ascii="Times New Roman" w:hAnsi="Times New Roman" w:cs="Times New Roman"/>
          <w:sz w:val="24"/>
          <w:szCs w:val="24"/>
        </w:rPr>
        <w:t>tr</w:t>
      </w:r>
      <w:r w:rsidR="00CA1130" w:rsidRPr="006E07CE">
        <w:rPr>
          <w:rFonts w:ascii="Times New Roman" w:hAnsi="Times New Roman" w:cs="Times New Roman"/>
          <w:sz w:val="24"/>
          <w:szCs w:val="24"/>
        </w:rPr>
        <w:t>e</w:t>
      </w:r>
      <w:r w:rsidR="008C039B" w:rsidRPr="006E07CE">
        <w:rPr>
          <w:rFonts w:ascii="Times New Roman" w:hAnsi="Times New Roman" w:cs="Times New Roman"/>
          <w:sz w:val="24"/>
          <w:szCs w:val="24"/>
        </w:rPr>
        <w:t xml:space="preserve">ťom </w:t>
      </w:r>
      <w:r w:rsidRPr="006E07CE">
        <w:rPr>
          <w:rFonts w:ascii="Times New Roman" w:hAnsi="Times New Roman" w:cs="Times New Roman"/>
          <w:sz w:val="24"/>
          <w:szCs w:val="24"/>
        </w:rPr>
        <w:t>bode sa za slovo „školy“ vkladajú slová „a</w:t>
      </w:r>
      <w:r w:rsidR="00CC70F4" w:rsidRPr="006E07CE">
        <w:rPr>
          <w:rFonts w:ascii="Times New Roman" w:hAnsi="Times New Roman" w:cs="Times New Roman"/>
          <w:sz w:val="24"/>
          <w:szCs w:val="24"/>
        </w:rPr>
        <w:t> </w:t>
      </w:r>
      <w:r w:rsidRPr="006E07CE">
        <w:rPr>
          <w:rFonts w:ascii="Times New Roman" w:hAnsi="Times New Roman" w:cs="Times New Roman"/>
          <w:sz w:val="24"/>
          <w:szCs w:val="24"/>
        </w:rPr>
        <w:t>školského zariadenia“.</w:t>
      </w:r>
    </w:p>
    <w:p w14:paraId="3F027C51" w14:textId="77777777" w:rsidR="00CC5A59" w:rsidRPr="006E07CE" w:rsidRDefault="00CC5A59" w:rsidP="00CC5A59">
      <w:pPr>
        <w:pStyle w:val="Odsekzoznamu"/>
        <w:shd w:val="clear" w:color="auto" w:fill="FFFFFF" w:themeFill="background1"/>
        <w:tabs>
          <w:tab w:val="left" w:pos="66"/>
        </w:tabs>
        <w:spacing w:after="0" w:line="240" w:lineRule="auto"/>
        <w:ind w:left="426"/>
        <w:jc w:val="both"/>
        <w:rPr>
          <w:rFonts w:ascii="Times New Roman" w:hAnsi="Times New Roman" w:cs="Times New Roman"/>
          <w:sz w:val="24"/>
          <w:szCs w:val="24"/>
        </w:rPr>
      </w:pPr>
    </w:p>
    <w:p w14:paraId="5D67FD33" w14:textId="77777777" w:rsidR="00EE3387" w:rsidRPr="006E07CE" w:rsidRDefault="00EE3387" w:rsidP="00CC5A59">
      <w:pPr>
        <w:pStyle w:val="Odsekzoznamu"/>
        <w:numPr>
          <w:ilvl w:val="0"/>
          <w:numId w:val="9"/>
        </w:numPr>
        <w:shd w:val="clear" w:color="auto" w:fill="FFFFFF" w:themeFill="background1"/>
        <w:tabs>
          <w:tab w:val="left" w:pos="66"/>
        </w:tabs>
        <w:spacing w:after="0" w:line="240" w:lineRule="auto"/>
        <w:ind w:left="426"/>
        <w:jc w:val="both"/>
        <w:rPr>
          <w:rFonts w:ascii="Times New Roman" w:hAnsi="Times New Roman" w:cs="Times New Roman"/>
          <w:sz w:val="24"/>
          <w:szCs w:val="24"/>
        </w:rPr>
      </w:pPr>
      <w:r w:rsidRPr="006E07CE">
        <w:rPr>
          <w:rFonts w:ascii="Times New Roman" w:hAnsi="Times New Roman" w:cs="Times New Roman"/>
          <w:sz w:val="24"/>
          <w:szCs w:val="24"/>
        </w:rPr>
        <w:t>Prílohy č. 7</w:t>
      </w:r>
      <w:r w:rsidR="00664A2D" w:rsidRPr="006E07CE">
        <w:rPr>
          <w:rFonts w:ascii="Times New Roman" w:hAnsi="Times New Roman" w:cs="Times New Roman"/>
          <w:sz w:val="24"/>
          <w:szCs w:val="24"/>
        </w:rPr>
        <w:t>, 7a, 8</w:t>
      </w:r>
      <w:r w:rsidRPr="006E07CE">
        <w:rPr>
          <w:rFonts w:ascii="Times New Roman" w:hAnsi="Times New Roman" w:cs="Times New Roman"/>
          <w:sz w:val="24"/>
          <w:szCs w:val="24"/>
        </w:rPr>
        <w:t xml:space="preserve"> a 8a sa vypúšťajú.</w:t>
      </w:r>
    </w:p>
    <w:p w14:paraId="79697C31" w14:textId="77777777" w:rsidR="00DF10F0" w:rsidRDefault="00DF10F0" w:rsidP="00AF59FC">
      <w:pPr>
        <w:shd w:val="clear" w:color="auto" w:fill="FFFFFF" w:themeFill="background1"/>
        <w:spacing w:after="0" w:line="240" w:lineRule="auto"/>
        <w:ind w:left="360"/>
        <w:jc w:val="both"/>
        <w:rPr>
          <w:rFonts w:ascii="Times New Roman" w:hAnsi="Times New Roman" w:cs="Times New Roman"/>
          <w:sz w:val="24"/>
          <w:szCs w:val="24"/>
        </w:rPr>
      </w:pPr>
    </w:p>
    <w:p w14:paraId="5ECE6EDE" w14:textId="77777777" w:rsidR="00055182" w:rsidRPr="006E07CE" w:rsidRDefault="00055182" w:rsidP="00AF59FC">
      <w:pPr>
        <w:shd w:val="clear" w:color="auto" w:fill="FFFFFF" w:themeFill="background1"/>
        <w:spacing w:after="0" w:line="240" w:lineRule="auto"/>
        <w:ind w:left="360"/>
        <w:jc w:val="both"/>
        <w:rPr>
          <w:rFonts w:ascii="Times New Roman" w:hAnsi="Times New Roman" w:cs="Times New Roman"/>
          <w:sz w:val="24"/>
          <w:szCs w:val="24"/>
        </w:rPr>
      </w:pPr>
    </w:p>
    <w:p w14:paraId="30801949" w14:textId="77777777" w:rsidR="00DF10F0" w:rsidRPr="006E07CE" w:rsidRDefault="00DF10F0" w:rsidP="00AF59FC">
      <w:pPr>
        <w:shd w:val="clear" w:color="auto" w:fill="FFFFFF" w:themeFill="background1"/>
        <w:spacing w:after="0" w:line="240" w:lineRule="auto"/>
        <w:jc w:val="center"/>
        <w:rPr>
          <w:rFonts w:ascii="Times New Roman" w:hAnsi="Times New Roman" w:cs="Times New Roman"/>
          <w:b/>
          <w:sz w:val="24"/>
          <w:szCs w:val="24"/>
        </w:rPr>
      </w:pPr>
      <w:r w:rsidRPr="006E07CE">
        <w:rPr>
          <w:rFonts w:ascii="Times New Roman" w:hAnsi="Times New Roman" w:cs="Times New Roman"/>
          <w:b/>
          <w:sz w:val="24"/>
          <w:szCs w:val="24"/>
        </w:rPr>
        <w:t>Čl. II</w:t>
      </w:r>
    </w:p>
    <w:p w14:paraId="3D56C8CE" w14:textId="77777777" w:rsidR="00CC70F4" w:rsidRPr="006E07CE" w:rsidRDefault="00CC70F4" w:rsidP="00AF59FC">
      <w:pPr>
        <w:shd w:val="clear" w:color="auto" w:fill="FFFFFF" w:themeFill="background1"/>
        <w:spacing w:after="0" w:line="240" w:lineRule="auto"/>
        <w:ind w:firstLine="708"/>
        <w:rPr>
          <w:rFonts w:ascii="Times New Roman" w:hAnsi="Times New Roman" w:cs="Times New Roman"/>
          <w:sz w:val="24"/>
          <w:szCs w:val="24"/>
        </w:rPr>
      </w:pPr>
    </w:p>
    <w:p w14:paraId="45626505" w14:textId="2388BE6A" w:rsidR="00093AF8" w:rsidRPr="006E07CE" w:rsidRDefault="00342DEB" w:rsidP="00AF59FC">
      <w:pPr>
        <w:shd w:val="clear" w:color="auto" w:fill="FFFFFF" w:themeFill="background1"/>
        <w:spacing w:after="0" w:line="240" w:lineRule="auto"/>
        <w:ind w:firstLine="708"/>
        <w:jc w:val="both"/>
        <w:rPr>
          <w:rFonts w:ascii="Times New Roman" w:hAnsi="Times New Roman" w:cs="Times New Roman"/>
          <w:sz w:val="24"/>
          <w:szCs w:val="24"/>
        </w:rPr>
      </w:pPr>
      <w:r w:rsidRPr="006E07CE">
        <w:rPr>
          <w:rFonts w:ascii="Times New Roman" w:hAnsi="Times New Roman" w:cs="Times New Roman"/>
          <w:sz w:val="24"/>
          <w:szCs w:val="24"/>
        </w:rPr>
        <w:t xml:space="preserve">Tento zákon nadobúda účinnosť </w:t>
      </w:r>
      <w:r w:rsidR="00FD19CA">
        <w:rPr>
          <w:rFonts w:ascii="Times New Roman" w:hAnsi="Times New Roman" w:cs="Times New Roman"/>
          <w:sz w:val="24"/>
          <w:szCs w:val="24"/>
        </w:rPr>
        <w:t>1. októbra 2019 okrem čl. I</w:t>
      </w:r>
      <w:r w:rsidR="00093AF8">
        <w:rPr>
          <w:rFonts w:ascii="Times New Roman" w:hAnsi="Times New Roman" w:cs="Times New Roman"/>
          <w:sz w:val="24"/>
          <w:szCs w:val="24"/>
        </w:rPr>
        <w:t> bodov 5, 6, 8, 10 až 13,  17</w:t>
      </w:r>
      <w:r w:rsidR="00EF7BC2">
        <w:rPr>
          <w:rFonts w:ascii="Times New Roman" w:hAnsi="Times New Roman" w:cs="Times New Roman"/>
          <w:sz w:val="24"/>
          <w:szCs w:val="24"/>
        </w:rPr>
        <w:t>, 18</w:t>
      </w:r>
      <w:r w:rsidR="00093AF8">
        <w:rPr>
          <w:rFonts w:ascii="Times New Roman" w:hAnsi="Times New Roman" w:cs="Times New Roman"/>
          <w:sz w:val="24"/>
          <w:szCs w:val="24"/>
        </w:rPr>
        <w:t xml:space="preserve">, 28 až 31, 34 až 42, </w:t>
      </w:r>
      <w:r w:rsidR="000C0512">
        <w:rPr>
          <w:rFonts w:ascii="Times New Roman" w:hAnsi="Times New Roman" w:cs="Times New Roman"/>
          <w:sz w:val="24"/>
          <w:szCs w:val="24"/>
        </w:rPr>
        <w:t>54</w:t>
      </w:r>
      <w:r w:rsidR="00093AF8">
        <w:rPr>
          <w:rFonts w:ascii="Times New Roman" w:hAnsi="Times New Roman" w:cs="Times New Roman"/>
          <w:sz w:val="24"/>
          <w:szCs w:val="24"/>
        </w:rPr>
        <w:t xml:space="preserve"> až </w:t>
      </w:r>
      <w:r w:rsidR="002A62C3">
        <w:rPr>
          <w:rFonts w:ascii="Times New Roman" w:hAnsi="Times New Roman" w:cs="Times New Roman"/>
          <w:sz w:val="24"/>
          <w:szCs w:val="24"/>
        </w:rPr>
        <w:t>62</w:t>
      </w:r>
      <w:r w:rsidR="00093AF8">
        <w:rPr>
          <w:rFonts w:ascii="Times New Roman" w:hAnsi="Times New Roman" w:cs="Times New Roman"/>
          <w:sz w:val="24"/>
          <w:szCs w:val="24"/>
        </w:rPr>
        <w:t xml:space="preserve">, </w:t>
      </w:r>
      <w:r w:rsidR="002A62C3">
        <w:rPr>
          <w:rFonts w:ascii="Times New Roman" w:hAnsi="Times New Roman" w:cs="Times New Roman"/>
          <w:sz w:val="24"/>
          <w:szCs w:val="24"/>
        </w:rPr>
        <w:t>80</w:t>
      </w:r>
      <w:r w:rsidR="00101197">
        <w:rPr>
          <w:rFonts w:ascii="Times New Roman" w:hAnsi="Times New Roman" w:cs="Times New Roman"/>
          <w:sz w:val="24"/>
          <w:szCs w:val="24"/>
        </w:rPr>
        <w:t xml:space="preserve"> až </w:t>
      </w:r>
      <w:r w:rsidR="00093AF8">
        <w:rPr>
          <w:rFonts w:ascii="Times New Roman" w:hAnsi="Times New Roman" w:cs="Times New Roman"/>
          <w:sz w:val="24"/>
          <w:szCs w:val="24"/>
        </w:rPr>
        <w:t xml:space="preserve">83, 85, 89, § 110ao v bode 91 a bodu 92, ktoré nadobúdajú účinnosť 1. januára 2020 a čl. I bodov </w:t>
      </w:r>
      <w:r w:rsidR="00FD19CA" w:rsidRPr="006E07CE">
        <w:rPr>
          <w:rFonts w:ascii="Times New Roman" w:hAnsi="Times New Roman" w:cs="Times New Roman"/>
          <w:sz w:val="24"/>
          <w:szCs w:val="24"/>
        </w:rPr>
        <w:t>1 až 4, 7, 9, 14</w:t>
      </w:r>
      <w:r w:rsidR="00FD19CA">
        <w:rPr>
          <w:rFonts w:ascii="Times New Roman" w:hAnsi="Times New Roman" w:cs="Times New Roman"/>
          <w:sz w:val="24"/>
          <w:szCs w:val="24"/>
        </w:rPr>
        <w:t>, 16, 20 až 27, 32, 33,</w:t>
      </w:r>
      <w:r w:rsidR="00093AF8">
        <w:rPr>
          <w:rFonts w:ascii="Times New Roman" w:hAnsi="Times New Roman" w:cs="Times New Roman"/>
          <w:sz w:val="24"/>
          <w:szCs w:val="24"/>
        </w:rPr>
        <w:t xml:space="preserve"> </w:t>
      </w:r>
      <w:r w:rsidR="00FD19CA">
        <w:rPr>
          <w:rFonts w:ascii="Times New Roman" w:hAnsi="Times New Roman" w:cs="Times New Roman"/>
          <w:sz w:val="24"/>
          <w:szCs w:val="24"/>
        </w:rPr>
        <w:t xml:space="preserve">43 až 53, </w:t>
      </w:r>
      <w:r w:rsidR="00A269C1">
        <w:rPr>
          <w:rFonts w:ascii="Times New Roman" w:hAnsi="Times New Roman" w:cs="Times New Roman"/>
          <w:sz w:val="24"/>
          <w:szCs w:val="24"/>
        </w:rPr>
        <w:t xml:space="preserve">63 </w:t>
      </w:r>
      <w:r w:rsidR="00FD19CA">
        <w:rPr>
          <w:rFonts w:ascii="Times New Roman" w:hAnsi="Times New Roman" w:cs="Times New Roman"/>
          <w:sz w:val="24"/>
          <w:szCs w:val="24"/>
        </w:rPr>
        <w:t xml:space="preserve">až </w:t>
      </w:r>
      <w:r w:rsidR="00A269C1">
        <w:rPr>
          <w:rFonts w:ascii="Times New Roman" w:hAnsi="Times New Roman" w:cs="Times New Roman"/>
          <w:sz w:val="24"/>
          <w:szCs w:val="24"/>
        </w:rPr>
        <w:t>79</w:t>
      </w:r>
      <w:r w:rsidR="00FD19CA">
        <w:rPr>
          <w:rFonts w:ascii="Times New Roman" w:hAnsi="Times New Roman" w:cs="Times New Roman"/>
          <w:sz w:val="24"/>
          <w:szCs w:val="24"/>
        </w:rPr>
        <w:t>, 84, 86 až 88, 90, § 110</w:t>
      </w:r>
      <w:r w:rsidR="00093AF8">
        <w:rPr>
          <w:rFonts w:ascii="Times New Roman" w:hAnsi="Times New Roman" w:cs="Times New Roman"/>
          <w:sz w:val="24"/>
          <w:szCs w:val="24"/>
        </w:rPr>
        <w:t xml:space="preserve">ap v bode 91 a bodu 93, </w:t>
      </w:r>
      <w:r w:rsidR="00093AF8" w:rsidRPr="006E07CE">
        <w:rPr>
          <w:rFonts w:ascii="Times New Roman" w:hAnsi="Times New Roman" w:cs="Times New Roman"/>
          <w:sz w:val="24"/>
          <w:szCs w:val="24"/>
        </w:rPr>
        <w:t>ktoré nadobúdajú účinnosť 1. januára 2021.</w:t>
      </w:r>
    </w:p>
    <w:p w14:paraId="6ACA5704" w14:textId="77777777" w:rsidR="00DF10F0" w:rsidRDefault="00DF10F0" w:rsidP="00055182">
      <w:pPr>
        <w:shd w:val="clear" w:color="auto" w:fill="FFFFFF" w:themeFill="background1"/>
        <w:spacing w:after="0" w:line="240" w:lineRule="auto"/>
        <w:ind w:firstLine="708"/>
        <w:jc w:val="both"/>
        <w:rPr>
          <w:rFonts w:ascii="Times New Roman" w:hAnsi="Times New Roman" w:cs="Times New Roman"/>
          <w:sz w:val="24"/>
          <w:szCs w:val="24"/>
        </w:rPr>
      </w:pPr>
    </w:p>
    <w:p w14:paraId="6F792B5D" w14:textId="48364287" w:rsidR="00EF7BC2" w:rsidRDefault="00EF7BC2" w:rsidP="00515FCE">
      <w:pPr>
        <w:shd w:val="clear" w:color="auto" w:fill="FFFFFF" w:themeFill="background1"/>
        <w:spacing w:after="0" w:line="240" w:lineRule="auto"/>
        <w:ind w:firstLine="708"/>
        <w:jc w:val="both"/>
        <w:rPr>
          <w:rFonts w:ascii="Times New Roman" w:hAnsi="Times New Roman" w:cs="Times New Roman"/>
          <w:sz w:val="24"/>
          <w:szCs w:val="24"/>
        </w:rPr>
      </w:pPr>
    </w:p>
    <w:p w14:paraId="64A2FFD2" w14:textId="769DFCC4" w:rsidR="00EB6B39" w:rsidRDefault="00EB6B39" w:rsidP="00515FCE">
      <w:pPr>
        <w:shd w:val="clear" w:color="auto" w:fill="FFFFFF" w:themeFill="background1"/>
        <w:spacing w:after="0" w:line="240" w:lineRule="auto"/>
        <w:ind w:firstLine="708"/>
        <w:jc w:val="both"/>
        <w:rPr>
          <w:rFonts w:ascii="Times New Roman" w:hAnsi="Times New Roman" w:cs="Times New Roman"/>
          <w:sz w:val="24"/>
          <w:szCs w:val="24"/>
        </w:rPr>
      </w:pPr>
    </w:p>
    <w:p w14:paraId="25F6E7A9" w14:textId="2BFFD463" w:rsidR="00EB6B39" w:rsidRDefault="00EB6B39" w:rsidP="00515FCE">
      <w:pPr>
        <w:shd w:val="clear" w:color="auto" w:fill="FFFFFF" w:themeFill="background1"/>
        <w:spacing w:after="0" w:line="240" w:lineRule="auto"/>
        <w:ind w:firstLine="708"/>
        <w:jc w:val="both"/>
        <w:rPr>
          <w:rFonts w:ascii="Times New Roman" w:hAnsi="Times New Roman" w:cs="Times New Roman"/>
          <w:sz w:val="24"/>
          <w:szCs w:val="24"/>
        </w:rPr>
      </w:pPr>
    </w:p>
    <w:p w14:paraId="1083965C" w14:textId="57DB8EEF" w:rsidR="00EB6B39" w:rsidRDefault="00EB6B39" w:rsidP="00515FCE">
      <w:pPr>
        <w:shd w:val="clear" w:color="auto" w:fill="FFFFFF" w:themeFill="background1"/>
        <w:spacing w:after="0" w:line="240" w:lineRule="auto"/>
        <w:ind w:firstLine="708"/>
        <w:jc w:val="both"/>
        <w:rPr>
          <w:rFonts w:ascii="Times New Roman" w:hAnsi="Times New Roman" w:cs="Times New Roman"/>
          <w:sz w:val="24"/>
          <w:szCs w:val="24"/>
        </w:rPr>
      </w:pPr>
    </w:p>
    <w:p w14:paraId="1D075BF1" w14:textId="067658BB" w:rsidR="00EB6B39" w:rsidRDefault="00EB6B39" w:rsidP="00515FCE">
      <w:pPr>
        <w:shd w:val="clear" w:color="auto" w:fill="FFFFFF" w:themeFill="background1"/>
        <w:spacing w:after="0" w:line="240" w:lineRule="auto"/>
        <w:ind w:firstLine="708"/>
        <w:jc w:val="both"/>
        <w:rPr>
          <w:rFonts w:ascii="Times New Roman" w:hAnsi="Times New Roman" w:cs="Times New Roman"/>
          <w:sz w:val="24"/>
          <w:szCs w:val="24"/>
        </w:rPr>
      </w:pPr>
    </w:p>
    <w:p w14:paraId="0536B9CE" w14:textId="0E94FE97" w:rsidR="00EB6B39" w:rsidRDefault="00EB6B39" w:rsidP="00515FCE">
      <w:pPr>
        <w:shd w:val="clear" w:color="auto" w:fill="FFFFFF" w:themeFill="background1"/>
        <w:spacing w:after="0" w:line="240" w:lineRule="auto"/>
        <w:ind w:firstLine="708"/>
        <w:jc w:val="both"/>
        <w:rPr>
          <w:rFonts w:ascii="Times New Roman" w:hAnsi="Times New Roman" w:cs="Times New Roman"/>
          <w:sz w:val="24"/>
          <w:szCs w:val="24"/>
        </w:rPr>
      </w:pPr>
    </w:p>
    <w:p w14:paraId="04F7A7BF" w14:textId="77777777" w:rsidR="00EB6B39" w:rsidRDefault="00EB6B39" w:rsidP="00515FCE">
      <w:pPr>
        <w:shd w:val="clear" w:color="auto" w:fill="FFFFFF" w:themeFill="background1"/>
        <w:spacing w:after="0" w:line="240" w:lineRule="auto"/>
        <w:ind w:firstLine="708"/>
        <w:jc w:val="both"/>
        <w:rPr>
          <w:rFonts w:ascii="Times New Roman" w:hAnsi="Times New Roman" w:cs="Times New Roman"/>
          <w:sz w:val="24"/>
          <w:szCs w:val="24"/>
        </w:rPr>
      </w:pPr>
    </w:p>
    <w:p w14:paraId="035A9DC1" w14:textId="0487C969" w:rsidR="00EB6B39" w:rsidRDefault="00EB6B39" w:rsidP="00515FCE">
      <w:pPr>
        <w:shd w:val="clear" w:color="auto" w:fill="FFFFFF" w:themeFill="background1"/>
        <w:spacing w:after="0" w:line="240" w:lineRule="auto"/>
        <w:ind w:firstLine="708"/>
        <w:jc w:val="both"/>
        <w:rPr>
          <w:rFonts w:ascii="Times New Roman" w:hAnsi="Times New Roman" w:cs="Times New Roman"/>
          <w:sz w:val="24"/>
          <w:szCs w:val="24"/>
        </w:rPr>
      </w:pPr>
    </w:p>
    <w:p w14:paraId="684678D0" w14:textId="77777777" w:rsidR="00EB6B39" w:rsidRDefault="00EB6B39" w:rsidP="00515FCE">
      <w:pPr>
        <w:shd w:val="clear" w:color="auto" w:fill="FFFFFF" w:themeFill="background1"/>
        <w:spacing w:after="0" w:line="240" w:lineRule="auto"/>
        <w:ind w:firstLine="708"/>
        <w:jc w:val="both"/>
        <w:rPr>
          <w:rFonts w:ascii="Times New Roman" w:hAnsi="Times New Roman" w:cs="Times New Roman"/>
          <w:sz w:val="24"/>
          <w:szCs w:val="24"/>
        </w:rPr>
      </w:pPr>
    </w:p>
    <w:p w14:paraId="3D65C357" w14:textId="570FE91E" w:rsidR="00EB6B39" w:rsidRDefault="00EB6B39" w:rsidP="00515FCE">
      <w:pPr>
        <w:shd w:val="clear" w:color="auto" w:fill="FFFFFF" w:themeFill="background1"/>
        <w:spacing w:after="0" w:line="240" w:lineRule="auto"/>
        <w:ind w:firstLine="708"/>
        <w:jc w:val="both"/>
        <w:rPr>
          <w:rFonts w:ascii="Times New Roman" w:hAnsi="Times New Roman" w:cs="Times New Roman"/>
          <w:sz w:val="24"/>
          <w:szCs w:val="24"/>
        </w:rPr>
      </w:pPr>
    </w:p>
    <w:p w14:paraId="186EFCFE" w14:textId="56DC670C" w:rsidR="00EB6B39" w:rsidRDefault="00EB6B39" w:rsidP="00515FCE">
      <w:pPr>
        <w:shd w:val="clear" w:color="auto" w:fill="FFFFFF" w:themeFill="background1"/>
        <w:spacing w:after="0" w:line="240" w:lineRule="auto"/>
        <w:ind w:firstLine="708"/>
        <w:jc w:val="both"/>
        <w:rPr>
          <w:rFonts w:ascii="Times New Roman" w:hAnsi="Times New Roman" w:cs="Times New Roman"/>
          <w:sz w:val="24"/>
          <w:szCs w:val="24"/>
        </w:rPr>
      </w:pPr>
    </w:p>
    <w:p w14:paraId="3A833731" w14:textId="77777777" w:rsidR="00EB6B39" w:rsidRDefault="00EB6B39" w:rsidP="00EB6B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prezidentka Slovenskej republiky</w:t>
      </w:r>
    </w:p>
    <w:p w14:paraId="56E919C2"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478E01D7"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2DE97132"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6FA847B4"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25D3BB9A"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46D0DC7C"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55A75D35"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10AFA421"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3D3852B7" w14:textId="77777777" w:rsidR="00EB6B39" w:rsidRDefault="00EB6B39" w:rsidP="00EB6B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predseda Národnej rady Slovenskej republiky</w:t>
      </w:r>
    </w:p>
    <w:p w14:paraId="34CA1052"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46E0EB76"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3DB5E742"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06759D35"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691C9FA4"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0A2548EC"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536B4041"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548CD222" w14:textId="77777777" w:rsidR="00EB6B39" w:rsidRDefault="00EB6B39" w:rsidP="00EB6B39">
      <w:pPr>
        <w:spacing w:after="0" w:line="240" w:lineRule="auto"/>
        <w:jc w:val="center"/>
        <w:rPr>
          <w:rFonts w:ascii="Times New Roman" w:eastAsia="Times New Roman" w:hAnsi="Times New Roman" w:cs="Times New Roman"/>
          <w:sz w:val="24"/>
          <w:szCs w:val="24"/>
        </w:rPr>
      </w:pPr>
    </w:p>
    <w:p w14:paraId="606A1937" w14:textId="396637FF" w:rsidR="00EB6B39" w:rsidRPr="006E07CE" w:rsidRDefault="00EB6B39" w:rsidP="00EB6B39">
      <w:pPr>
        <w:shd w:val="clear" w:color="auto" w:fill="FFFFFF" w:themeFill="background1"/>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predseda vlády Slovenskej republiky</w:t>
      </w:r>
    </w:p>
    <w:sectPr w:rsidR="00EB6B39" w:rsidRPr="006E07CE" w:rsidSect="00556D3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3E296" w14:textId="77777777" w:rsidR="003C0DE3" w:rsidRDefault="003C0DE3">
      <w:pPr>
        <w:spacing w:after="0" w:line="240" w:lineRule="auto"/>
      </w:pPr>
      <w:r>
        <w:separator/>
      </w:r>
    </w:p>
  </w:endnote>
  <w:endnote w:type="continuationSeparator" w:id="0">
    <w:p w14:paraId="3F8E2830" w14:textId="77777777" w:rsidR="003C0DE3" w:rsidRDefault="003C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558609"/>
      <w:docPartObj>
        <w:docPartGallery w:val="Page Numbers (Bottom of Page)"/>
        <w:docPartUnique/>
      </w:docPartObj>
    </w:sdtPr>
    <w:sdtEndPr/>
    <w:sdtContent>
      <w:p w14:paraId="1E20F137" w14:textId="04854218" w:rsidR="002A62C3" w:rsidRDefault="002A62C3">
        <w:pPr>
          <w:pStyle w:val="Pta"/>
          <w:jc w:val="center"/>
        </w:pPr>
        <w:r>
          <w:fldChar w:fldCharType="begin"/>
        </w:r>
        <w:r>
          <w:instrText>PAGE   \* MERGEFORMAT</w:instrText>
        </w:r>
        <w:r>
          <w:fldChar w:fldCharType="separate"/>
        </w:r>
        <w:r w:rsidR="00951F0C">
          <w:rPr>
            <w:noProof/>
          </w:rPr>
          <w:t>2</w:t>
        </w:r>
        <w:r>
          <w:fldChar w:fldCharType="end"/>
        </w:r>
      </w:p>
    </w:sdtContent>
  </w:sdt>
  <w:p w14:paraId="70D2971B" w14:textId="77777777" w:rsidR="002A62C3" w:rsidRDefault="002A62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0D77F" w14:textId="77777777" w:rsidR="003C0DE3" w:rsidRDefault="003C0DE3">
      <w:pPr>
        <w:spacing w:after="0" w:line="240" w:lineRule="auto"/>
      </w:pPr>
      <w:r>
        <w:separator/>
      </w:r>
    </w:p>
  </w:footnote>
  <w:footnote w:type="continuationSeparator" w:id="0">
    <w:p w14:paraId="76BA001F" w14:textId="77777777" w:rsidR="003C0DE3" w:rsidRDefault="003C0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5EE"/>
    <w:multiLevelType w:val="hybridMultilevel"/>
    <w:tmpl w:val="EF9CC5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55B0D"/>
    <w:multiLevelType w:val="hybridMultilevel"/>
    <w:tmpl w:val="A97A4F60"/>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196"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1F71877"/>
    <w:multiLevelType w:val="multilevel"/>
    <w:tmpl w:val="7FB27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84412D"/>
    <w:multiLevelType w:val="multilevel"/>
    <w:tmpl w:val="3184E134"/>
    <w:lvl w:ilvl="0">
      <w:start w:val="1"/>
      <w:numFmt w:val="decimal"/>
      <w:lvlText w:val="%1."/>
      <w:lvlJc w:val="left"/>
      <w:pPr>
        <w:ind w:left="720" w:hanging="360"/>
      </w:pPr>
      <w:rPr>
        <w:rFonts w:hint="default"/>
      </w:rPr>
    </w:lvl>
    <w:lvl w:ilvl="1">
      <w:start w:val="1"/>
      <w:numFmt w:val="lowerLetter"/>
      <w:lvlText w:val="2%2."/>
      <w:lvlJc w:val="right"/>
      <w:pPr>
        <w:ind w:left="1152" w:hanging="432"/>
      </w:pPr>
      <w:rPr>
        <w:rFonts w:ascii="Times New Roman" w:hAnsi="Times New Roman" w:hint="default"/>
        <w:b w:val="0"/>
        <w:i w:val="0"/>
        <w:caps w:val="0"/>
        <w:strike w:val="0"/>
        <w:dstrike w:val="0"/>
        <w:sz w:val="24"/>
        <w:vertAlign w:val="base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2D836D4"/>
    <w:multiLevelType w:val="hybridMultilevel"/>
    <w:tmpl w:val="4CF60A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F35FE2"/>
    <w:multiLevelType w:val="hybridMultilevel"/>
    <w:tmpl w:val="49AA77D6"/>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06E76D79"/>
    <w:multiLevelType w:val="hybridMultilevel"/>
    <w:tmpl w:val="0024A006"/>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82946CD"/>
    <w:multiLevelType w:val="hybridMultilevel"/>
    <w:tmpl w:val="C63EB898"/>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AB6CAF"/>
    <w:multiLevelType w:val="hybridMultilevel"/>
    <w:tmpl w:val="038209B4"/>
    <w:lvl w:ilvl="0" w:tplc="ECA895D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E0776F"/>
    <w:multiLevelType w:val="hybridMultilevel"/>
    <w:tmpl w:val="70EEF5D8"/>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0AFC07F8"/>
    <w:multiLevelType w:val="hybridMultilevel"/>
    <w:tmpl w:val="7B445288"/>
    <w:lvl w:ilvl="0" w:tplc="D7C2B33C">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BEF12C4"/>
    <w:multiLevelType w:val="hybridMultilevel"/>
    <w:tmpl w:val="33825780"/>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F0673E"/>
    <w:multiLevelType w:val="hybridMultilevel"/>
    <w:tmpl w:val="198C5138"/>
    <w:lvl w:ilvl="0" w:tplc="E53CB022">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684134"/>
    <w:multiLevelType w:val="hybridMultilevel"/>
    <w:tmpl w:val="78A85544"/>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167411CB"/>
    <w:multiLevelType w:val="hybridMultilevel"/>
    <w:tmpl w:val="94A88646"/>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BE07FB"/>
    <w:multiLevelType w:val="hybridMultilevel"/>
    <w:tmpl w:val="9F2CE8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F523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1206E"/>
    <w:multiLevelType w:val="hybridMultilevel"/>
    <w:tmpl w:val="0324C2CA"/>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5BC64EAE">
      <w:start w:val="1"/>
      <w:numFmt w:val="lowerLetter"/>
      <w:lvlText w:val="%5)"/>
      <w:lvlJc w:val="left"/>
      <w:pPr>
        <w:ind w:left="3960" w:hanging="360"/>
      </w:pPr>
      <w:rPr>
        <w:rFonts w:hint="default"/>
      </w:r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4F15C3D"/>
    <w:multiLevelType w:val="hybridMultilevel"/>
    <w:tmpl w:val="BA5CD13A"/>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70F1906"/>
    <w:multiLevelType w:val="hybridMultilevel"/>
    <w:tmpl w:val="604A6090"/>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288354C9"/>
    <w:multiLevelType w:val="hybridMultilevel"/>
    <w:tmpl w:val="F5683DC0"/>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99D212D"/>
    <w:multiLevelType w:val="hybridMultilevel"/>
    <w:tmpl w:val="2AF6850E"/>
    <w:lvl w:ilvl="0" w:tplc="F6F267C0">
      <w:start w:val="1"/>
      <w:numFmt w:val="decimal"/>
      <w:lvlText w:val="%1."/>
      <w:lvlJc w:val="left"/>
      <w:pPr>
        <w:ind w:left="360" w:hanging="360"/>
      </w:pPr>
      <w:rPr>
        <w:rFonts w:ascii="Times New Roman" w:hAnsi="Times New Roman" w:cs="Times New Roman" w:hint="default"/>
        <w:b/>
        <w:i w:val="0"/>
        <w:color w:val="auto"/>
        <w:sz w:val="24"/>
      </w:rPr>
    </w:lvl>
    <w:lvl w:ilvl="1" w:tplc="7C987446">
      <w:start w:val="1"/>
      <w:numFmt w:val="lowerLetter"/>
      <w:lvlText w:val="%2)"/>
      <w:lvlJc w:val="left"/>
      <w:pPr>
        <w:ind w:left="1215" w:hanging="495"/>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D681B47"/>
    <w:multiLevelType w:val="hybridMultilevel"/>
    <w:tmpl w:val="3AD2DF02"/>
    <w:lvl w:ilvl="0" w:tplc="4378BBD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D8F0881"/>
    <w:multiLevelType w:val="hybridMultilevel"/>
    <w:tmpl w:val="E4145A0A"/>
    <w:lvl w:ilvl="0" w:tplc="627A461E">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B3566A"/>
    <w:multiLevelType w:val="hybridMultilevel"/>
    <w:tmpl w:val="65FA7E7E"/>
    <w:lvl w:ilvl="0" w:tplc="73643FA8">
      <w:start w:val="1"/>
      <w:numFmt w:val="lowerLetter"/>
      <w:lvlText w:val="4%1."/>
      <w:lvlJc w:val="right"/>
      <w:pPr>
        <w:ind w:left="1776"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5" w15:restartNumberingAfterBreak="0">
    <w:nsid w:val="349E5B25"/>
    <w:multiLevelType w:val="hybridMultilevel"/>
    <w:tmpl w:val="BA5C106E"/>
    <w:lvl w:ilvl="0" w:tplc="E53CB022">
      <w:start w:val="1"/>
      <w:numFmt w:val="lowerLetter"/>
      <w:lvlText w:val="%1)"/>
      <w:lvlJc w:val="left"/>
      <w:pPr>
        <w:ind w:left="720" w:hanging="360"/>
      </w:pPr>
      <w:rPr>
        <w:rFonts w:ascii="Times New Roman" w:hAnsi="Times New Roman" w:hint="default"/>
        <w:b w:val="0"/>
        <w:i w:val="0"/>
        <w:color w:val="auto"/>
        <w:sz w:val="24"/>
      </w:rPr>
    </w:lvl>
    <w:lvl w:ilvl="1" w:tplc="D7FC6D6A">
      <w:start w:val="2"/>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F67978"/>
    <w:multiLevelType w:val="multilevel"/>
    <w:tmpl w:val="041B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7" w15:restartNumberingAfterBreak="0">
    <w:nsid w:val="3535733F"/>
    <w:multiLevelType w:val="hybridMultilevel"/>
    <w:tmpl w:val="13841922"/>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60F148F"/>
    <w:multiLevelType w:val="hybridMultilevel"/>
    <w:tmpl w:val="DD42BB54"/>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8303C74"/>
    <w:multiLevelType w:val="multilevel"/>
    <w:tmpl w:val="B80C29CE"/>
    <w:lvl w:ilvl="0">
      <w:start w:val="1"/>
      <w:numFmt w:val="decimal"/>
      <w:lvlText w:val="%1."/>
      <w:lvlJc w:val="left"/>
      <w:pPr>
        <w:ind w:left="720" w:hanging="360"/>
      </w:pPr>
    </w:lvl>
    <w:lvl w:ilvl="1">
      <w:start w:val="1"/>
      <w:numFmt w:val="lowerLetter"/>
      <w:lvlText w:val="1%2."/>
      <w:lvlJc w:val="right"/>
      <w:pPr>
        <w:ind w:left="1152" w:hanging="432"/>
      </w:pPr>
      <w:rPr>
        <w:rFonts w:ascii="Times New Roman" w:hAnsi="Times New Roman" w:hint="default"/>
        <w:b w:val="0"/>
        <w:i w:val="0"/>
        <w:caps w:val="0"/>
        <w:strike w:val="0"/>
        <w:dstrike w:val="0"/>
        <w:sz w:val="24"/>
        <w:vertAlign w:val="baseline"/>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715AE"/>
    <w:multiLevelType w:val="hybridMultilevel"/>
    <w:tmpl w:val="AC48CB8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0500EB1"/>
    <w:multiLevelType w:val="hybridMultilevel"/>
    <w:tmpl w:val="C42EA1EC"/>
    <w:lvl w:ilvl="0" w:tplc="2444D08A">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0913EEB"/>
    <w:multiLevelType w:val="hybridMultilevel"/>
    <w:tmpl w:val="1F487D66"/>
    <w:lvl w:ilvl="0" w:tplc="E53CB022">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B675AA"/>
    <w:multiLevelType w:val="hybridMultilevel"/>
    <w:tmpl w:val="9C88ADEE"/>
    <w:lvl w:ilvl="0" w:tplc="7E5892FE">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43072EC7"/>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44D864CA"/>
    <w:multiLevelType w:val="hybridMultilevel"/>
    <w:tmpl w:val="DA1280F0"/>
    <w:lvl w:ilvl="0" w:tplc="045A5F7A">
      <w:start w:val="1"/>
      <w:numFmt w:val="lowerLetter"/>
      <w:lvlText w:val="1%1."/>
      <w:lvlJc w:val="right"/>
      <w:pPr>
        <w:ind w:left="1776"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6" w15:restartNumberingAfterBreak="0">
    <w:nsid w:val="47554B1D"/>
    <w:multiLevelType w:val="hybridMultilevel"/>
    <w:tmpl w:val="CFCEC68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A54D38"/>
    <w:multiLevelType w:val="hybridMultilevel"/>
    <w:tmpl w:val="58FA009E"/>
    <w:lvl w:ilvl="0" w:tplc="E53CB022">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9BF7A5E"/>
    <w:multiLevelType w:val="hybridMultilevel"/>
    <w:tmpl w:val="5360DBB8"/>
    <w:lvl w:ilvl="0" w:tplc="E9309DDA">
      <w:start w:val="1"/>
      <w:numFmt w:val="lowerLetter"/>
      <w:lvlText w:val="4%1."/>
      <w:lvlJc w:val="right"/>
      <w:pPr>
        <w:ind w:left="1776"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9" w15:restartNumberingAfterBreak="0">
    <w:nsid w:val="4C8A1D33"/>
    <w:multiLevelType w:val="hybridMultilevel"/>
    <w:tmpl w:val="A96AEA7C"/>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EAE3018"/>
    <w:multiLevelType w:val="hybridMultilevel"/>
    <w:tmpl w:val="9A8EE0F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FF8312D"/>
    <w:multiLevelType w:val="hybridMultilevel"/>
    <w:tmpl w:val="A040534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5EC7D3F"/>
    <w:multiLevelType w:val="hybridMultilevel"/>
    <w:tmpl w:val="3CF4EB12"/>
    <w:lvl w:ilvl="0" w:tplc="89E0F7E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6123431"/>
    <w:multiLevelType w:val="hybridMultilevel"/>
    <w:tmpl w:val="FF563B64"/>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561C3982"/>
    <w:multiLevelType w:val="hybridMultilevel"/>
    <w:tmpl w:val="E30A7584"/>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5" w15:restartNumberingAfterBreak="0">
    <w:nsid w:val="56705573"/>
    <w:multiLevelType w:val="hybridMultilevel"/>
    <w:tmpl w:val="E65CF46E"/>
    <w:lvl w:ilvl="0" w:tplc="E53CB022">
      <w:start w:val="1"/>
      <w:numFmt w:val="lowerLetter"/>
      <w:lvlText w:val="%1)"/>
      <w:lvlJc w:val="left"/>
      <w:pPr>
        <w:ind w:left="1353" w:hanging="360"/>
      </w:pPr>
      <w:rPr>
        <w:rFonts w:ascii="Times New Roman" w:hAnsi="Times New Roman" w:cs="Times New Roman" w:hint="default"/>
        <w:b w:val="0"/>
        <w:i w:val="0"/>
        <w:sz w:val="24"/>
      </w:rPr>
    </w:lvl>
    <w:lvl w:ilvl="1" w:tplc="041B0019">
      <w:start w:val="1"/>
      <w:numFmt w:val="lowerLetter"/>
      <w:lvlText w:val="%2."/>
      <w:lvlJc w:val="left"/>
      <w:pPr>
        <w:ind w:left="2073" w:hanging="360"/>
      </w:pPr>
      <w:rPr>
        <w:rFonts w:cs="Times New Roman"/>
      </w:rPr>
    </w:lvl>
    <w:lvl w:ilvl="2" w:tplc="041B001B" w:tentative="1">
      <w:start w:val="1"/>
      <w:numFmt w:val="lowerRoman"/>
      <w:lvlText w:val="%3."/>
      <w:lvlJc w:val="right"/>
      <w:pPr>
        <w:ind w:left="2793" w:hanging="180"/>
      </w:pPr>
      <w:rPr>
        <w:rFonts w:cs="Times New Roman"/>
      </w:rPr>
    </w:lvl>
    <w:lvl w:ilvl="3" w:tplc="041B000F" w:tentative="1">
      <w:start w:val="1"/>
      <w:numFmt w:val="decimal"/>
      <w:lvlText w:val="%4."/>
      <w:lvlJc w:val="left"/>
      <w:pPr>
        <w:ind w:left="3513" w:hanging="360"/>
      </w:pPr>
      <w:rPr>
        <w:rFonts w:cs="Times New Roman"/>
      </w:rPr>
    </w:lvl>
    <w:lvl w:ilvl="4" w:tplc="041B0019" w:tentative="1">
      <w:start w:val="1"/>
      <w:numFmt w:val="lowerLetter"/>
      <w:lvlText w:val="%5."/>
      <w:lvlJc w:val="left"/>
      <w:pPr>
        <w:ind w:left="4233" w:hanging="360"/>
      </w:pPr>
      <w:rPr>
        <w:rFonts w:cs="Times New Roman"/>
      </w:rPr>
    </w:lvl>
    <w:lvl w:ilvl="5" w:tplc="041B001B" w:tentative="1">
      <w:start w:val="1"/>
      <w:numFmt w:val="lowerRoman"/>
      <w:lvlText w:val="%6."/>
      <w:lvlJc w:val="right"/>
      <w:pPr>
        <w:ind w:left="4953" w:hanging="180"/>
      </w:pPr>
      <w:rPr>
        <w:rFonts w:cs="Times New Roman"/>
      </w:rPr>
    </w:lvl>
    <w:lvl w:ilvl="6" w:tplc="041B000F" w:tentative="1">
      <w:start w:val="1"/>
      <w:numFmt w:val="decimal"/>
      <w:lvlText w:val="%7."/>
      <w:lvlJc w:val="left"/>
      <w:pPr>
        <w:ind w:left="5673" w:hanging="360"/>
      </w:pPr>
      <w:rPr>
        <w:rFonts w:cs="Times New Roman"/>
      </w:rPr>
    </w:lvl>
    <w:lvl w:ilvl="7" w:tplc="041B0019" w:tentative="1">
      <w:start w:val="1"/>
      <w:numFmt w:val="lowerLetter"/>
      <w:lvlText w:val="%8."/>
      <w:lvlJc w:val="left"/>
      <w:pPr>
        <w:ind w:left="6393" w:hanging="360"/>
      </w:pPr>
      <w:rPr>
        <w:rFonts w:cs="Times New Roman"/>
      </w:rPr>
    </w:lvl>
    <w:lvl w:ilvl="8" w:tplc="041B001B" w:tentative="1">
      <w:start w:val="1"/>
      <w:numFmt w:val="lowerRoman"/>
      <w:lvlText w:val="%9."/>
      <w:lvlJc w:val="right"/>
      <w:pPr>
        <w:ind w:left="7113" w:hanging="180"/>
      </w:pPr>
      <w:rPr>
        <w:rFonts w:cs="Times New Roman"/>
      </w:rPr>
    </w:lvl>
  </w:abstractNum>
  <w:abstractNum w:abstractNumId="46" w15:restartNumberingAfterBreak="0">
    <w:nsid w:val="5A4F5509"/>
    <w:multiLevelType w:val="hybridMultilevel"/>
    <w:tmpl w:val="03981C4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B3B3367"/>
    <w:multiLevelType w:val="hybridMultilevel"/>
    <w:tmpl w:val="DABE4264"/>
    <w:lvl w:ilvl="0" w:tplc="7CF68E04">
      <w:start w:val="9"/>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C090C31"/>
    <w:multiLevelType w:val="hybridMultilevel"/>
    <w:tmpl w:val="C6D6AB88"/>
    <w:lvl w:ilvl="0" w:tplc="2444D08A">
      <w:start w:val="1"/>
      <w:numFmt w:val="decimal"/>
      <w:lvlText w:val="%1."/>
      <w:lvlJc w:val="left"/>
      <w:pPr>
        <w:ind w:left="1068" w:hanging="360"/>
      </w:pPr>
      <w:rPr>
        <w:rFonts w:ascii="Times New Roman" w:hAnsi="Times New Roman" w:cstheme="minorBidi" w:hint="default"/>
        <w:b w:val="0"/>
        <w:i w:val="0"/>
        <w:color w:val="auto"/>
        <w:sz w:val="24"/>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9" w15:restartNumberingAfterBreak="0">
    <w:nsid w:val="5CC412BE"/>
    <w:multiLevelType w:val="hybridMultilevel"/>
    <w:tmpl w:val="726E44CE"/>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5F0A43EF"/>
    <w:multiLevelType w:val="hybridMultilevel"/>
    <w:tmpl w:val="E39C8514"/>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23B42B3"/>
    <w:multiLevelType w:val="hybridMultilevel"/>
    <w:tmpl w:val="1520E3BA"/>
    <w:lvl w:ilvl="0" w:tplc="E53CB022">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4C074C4"/>
    <w:multiLevelType w:val="multilevel"/>
    <w:tmpl w:val="982659AC"/>
    <w:lvl w:ilvl="0">
      <w:start w:val="1"/>
      <w:numFmt w:val="decimal"/>
      <w:lvlText w:val="%1."/>
      <w:lvlJc w:val="left"/>
      <w:pPr>
        <w:ind w:left="786" w:hanging="360"/>
      </w:pPr>
    </w:lvl>
    <w:lvl w:ilvl="1">
      <w:start w:val="1"/>
      <w:numFmt w:val="lowerLetter"/>
      <w:lvlText w:val="1%2."/>
      <w:lvlJc w:val="right"/>
      <w:pPr>
        <w:ind w:left="1218" w:hanging="432"/>
      </w:pPr>
      <w:rPr>
        <w:rFonts w:ascii="Times New Roman" w:hAnsi="Times New Roman" w:hint="default"/>
        <w:b w:val="0"/>
        <w:i w:val="0"/>
        <w:caps w:val="0"/>
        <w:strike w:val="0"/>
        <w:dstrike w:val="0"/>
        <w:sz w:val="24"/>
        <w:vertAlign w:val="baseline"/>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53" w15:restartNumberingAfterBreak="0">
    <w:nsid w:val="671F5042"/>
    <w:multiLevelType w:val="multilevel"/>
    <w:tmpl w:val="8BEC46D2"/>
    <w:styleLink w:val="WWNum30"/>
    <w:lvl w:ilvl="0">
      <w:start w:val="1"/>
      <w:numFmt w:val="lowerLetter"/>
      <w:lvlText w:val="%1)"/>
      <w:lvlJc w:val="left"/>
    </w:lvl>
    <w:lvl w:ilvl="1">
      <w:start w:val="1"/>
      <w:numFmt w:val="lowerLetter"/>
      <w:lvlText w:val="%2)"/>
      <w:lvlJc w:val="left"/>
    </w:lvl>
    <w:lvl w:ilvl="2">
      <w:start w:val="1"/>
      <w:numFmt w:val="lowerLetter"/>
      <w:lvlText w:val="%3)"/>
      <w:lvlJc w:val="right"/>
    </w:lvl>
    <w:lvl w:ilvl="3">
      <w:start w:val="1"/>
      <w:numFmt w:val="lowerLetter"/>
      <w:lvlText w:val="%4)"/>
      <w:lvlJc w:val="left"/>
    </w:lvl>
    <w:lvl w:ilvl="4">
      <w:start w:val="1"/>
      <w:numFmt w:val="lowerLetter"/>
      <w:lvlText w:val="%5)"/>
      <w:lvlJc w:val="left"/>
    </w:lvl>
    <w:lvl w:ilvl="5">
      <w:start w:val="1"/>
      <w:numFmt w:val="lowerLetter"/>
      <w:lvlText w:val="%6)"/>
      <w:lvlJc w:val="right"/>
    </w:lvl>
    <w:lvl w:ilvl="6">
      <w:start w:val="1"/>
      <w:numFmt w:val="lowerLetter"/>
      <w:lvlText w:val="%7)"/>
      <w:lvlJc w:val="left"/>
    </w:lvl>
    <w:lvl w:ilvl="7">
      <w:start w:val="1"/>
      <w:numFmt w:val="lowerLetter"/>
      <w:lvlText w:val="%8)"/>
      <w:lvlJc w:val="left"/>
    </w:lvl>
    <w:lvl w:ilvl="8">
      <w:start w:val="1"/>
      <w:numFmt w:val="lowerLetter"/>
      <w:lvlText w:val="%9)"/>
      <w:lvlJc w:val="right"/>
    </w:lvl>
  </w:abstractNum>
  <w:abstractNum w:abstractNumId="54" w15:restartNumberingAfterBreak="0">
    <w:nsid w:val="6ABE5A15"/>
    <w:multiLevelType w:val="hybridMultilevel"/>
    <w:tmpl w:val="286C3C06"/>
    <w:lvl w:ilvl="0" w:tplc="B77E112A">
      <w:start w:val="1"/>
      <w:numFmt w:val="lowerLetter"/>
      <w:lvlText w:val="2%1."/>
      <w:lvlJc w:val="right"/>
      <w:pPr>
        <w:ind w:left="1776"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55" w15:restartNumberingAfterBreak="0">
    <w:nsid w:val="6C321264"/>
    <w:multiLevelType w:val="hybridMultilevel"/>
    <w:tmpl w:val="7F66E9F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EA27B85"/>
    <w:multiLevelType w:val="multilevel"/>
    <w:tmpl w:val="EE0CF87A"/>
    <w:lvl w:ilvl="0">
      <w:start w:val="1"/>
      <w:numFmt w:val="lowerLetter"/>
      <w:lvlText w:val="%1)"/>
      <w:lvlJc w:val="left"/>
      <w:pPr>
        <w:tabs>
          <w:tab w:val="num" w:pos="1080"/>
        </w:tabs>
        <w:ind w:left="1080" w:hanging="720"/>
      </w:pPr>
      <w:rPr>
        <w:rFonts w:ascii="Times New Roman" w:hAnsi="Times New Roman" w:hint="default"/>
        <w:b w:val="0"/>
        <w:i w:val="0"/>
        <w:color w:val="auto"/>
        <w:sz w:val="24"/>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57" w15:restartNumberingAfterBreak="0">
    <w:nsid w:val="6FC102B6"/>
    <w:multiLevelType w:val="hybridMultilevel"/>
    <w:tmpl w:val="3F84205C"/>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3F831E0"/>
    <w:multiLevelType w:val="hybridMultilevel"/>
    <w:tmpl w:val="1244FBC4"/>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74CC05EA"/>
    <w:multiLevelType w:val="hybridMultilevel"/>
    <w:tmpl w:val="9A22853E"/>
    <w:lvl w:ilvl="0" w:tplc="A43030BA">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0" w15:restartNumberingAfterBreak="0">
    <w:nsid w:val="74E70084"/>
    <w:multiLevelType w:val="hybridMultilevel"/>
    <w:tmpl w:val="AA6EBDA2"/>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1" w15:restartNumberingAfterBreak="0">
    <w:nsid w:val="78801462"/>
    <w:multiLevelType w:val="hybridMultilevel"/>
    <w:tmpl w:val="2FCAC3CA"/>
    <w:lvl w:ilvl="0" w:tplc="E53CB022">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88970E4"/>
    <w:multiLevelType w:val="multilevel"/>
    <w:tmpl w:val="4A8EB63A"/>
    <w:lvl w:ilvl="0">
      <w:start w:val="1"/>
      <w:numFmt w:val="decimal"/>
      <w:lvlText w:val="%1."/>
      <w:lvlJc w:val="left"/>
      <w:pPr>
        <w:ind w:left="720" w:hanging="360"/>
      </w:pPr>
    </w:lvl>
    <w:lvl w:ilvl="1">
      <w:start w:val="1"/>
      <w:numFmt w:val="lowerLetter"/>
      <w:lvlText w:val="2%2."/>
      <w:lvlJc w:val="right"/>
      <w:pPr>
        <w:ind w:left="1152" w:hanging="432"/>
      </w:pPr>
      <w:rPr>
        <w:rFonts w:ascii="Times New Roman" w:hAnsi="Times New Roman" w:hint="default"/>
        <w:b w:val="0"/>
        <w:i w:val="0"/>
        <w:caps w:val="0"/>
        <w:strike w:val="0"/>
        <w:dstrike w:val="0"/>
        <w:sz w:val="24"/>
        <w:vertAlign w:val="baseline"/>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3" w15:restartNumberingAfterBreak="0">
    <w:nsid w:val="7B6768C1"/>
    <w:multiLevelType w:val="hybridMultilevel"/>
    <w:tmpl w:val="11789FE0"/>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780B65"/>
    <w:multiLevelType w:val="hybridMultilevel"/>
    <w:tmpl w:val="2BDE673C"/>
    <w:lvl w:ilvl="0" w:tplc="F592AB96">
      <w:start w:val="1"/>
      <w:numFmt w:val="lowerLetter"/>
      <w:lvlText w:val="%1)"/>
      <w:lvlJc w:val="left"/>
      <w:pPr>
        <w:ind w:left="720" w:hanging="360"/>
      </w:pPr>
      <w:rPr>
        <w:rFonts w:ascii="Times New Roman" w:hAnsi="Times New Roman" w:hint="default"/>
        <w:b w:val="0"/>
        <w:i w:val="0"/>
        <w:color w:val="auto"/>
        <w:sz w:val="24"/>
      </w:rPr>
    </w:lvl>
    <w:lvl w:ilvl="1" w:tplc="D7FC6D6A">
      <w:start w:val="2"/>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BA9479A"/>
    <w:multiLevelType w:val="hybridMultilevel"/>
    <w:tmpl w:val="12C2144E"/>
    <w:lvl w:ilvl="0" w:tplc="B77E112A">
      <w:start w:val="1"/>
      <w:numFmt w:val="lowerLetter"/>
      <w:lvlText w:val="2%1."/>
      <w:lvlJc w:val="right"/>
      <w:pPr>
        <w:ind w:left="1495" w:hanging="360"/>
      </w:pPr>
      <w:rPr>
        <w:rFonts w:ascii="Times New Roman" w:hAnsi="Times New Roman" w:hint="default"/>
        <w:b w:val="0"/>
        <w:i w:val="0"/>
        <w:caps w:val="0"/>
        <w:strike w:val="0"/>
        <w:dstrike w:val="0"/>
        <w:sz w:val="24"/>
        <w:vertAlign w:val="baseline"/>
      </w:rPr>
    </w:lvl>
    <w:lvl w:ilvl="1" w:tplc="7952BB0E">
      <w:start w:val="1"/>
      <w:numFmt w:val="lowerLetter"/>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num w:numId="1">
    <w:abstractNumId w:val="60"/>
  </w:num>
  <w:num w:numId="2">
    <w:abstractNumId w:val="4"/>
  </w:num>
  <w:num w:numId="3">
    <w:abstractNumId w:val="15"/>
  </w:num>
  <w:num w:numId="4">
    <w:abstractNumId w:val="53"/>
  </w:num>
  <w:num w:numId="5">
    <w:abstractNumId w:val="53"/>
    <w:lvlOverride w:ilvl="0">
      <w:startOverride w:val="1"/>
    </w:lvlOverride>
  </w:num>
  <w:num w:numId="6">
    <w:abstractNumId w:val="16"/>
  </w:num>
  <w:num w:numId="7">
    <w:abstractNumId w:val="34"/>
  </w:num>
  <w:num w:numId="8">
    <w:abstractNumId w:val="26"/>
  </w:num>
  <w:num w:numId="9">
    <w:abstractNumId w:val="21"/>
  </w:num>
  <w:num w:numId="10">
    <w:abstractNumId w:val="40"/>
  </w:num>
  <w:num w:numId="11">
    <w:abstractNumId w:val="7"/>
  </w:num>
  <w:num w:numId="12">
    <w:abstractNumId w:val="1"/>
  </w:num>
  <w:num w:numId="13">
    <w:abstractNumId w:val="50"/>
  </w:num>
  <w:num w:numId="14">
    <w:abstractNumId w:val="17"/>
  </w:num>
  <w:num w:numId="15">
    <w:abstractNumId w:val="32"/>
  </w:num>
  <w:num w:numId="16">
    <w:abstractNumId w:val="48"/>
  </w:num>
  <w:num w:numId="17">
    <w:abstractNumId w:val="13"/>
  </w:num>
  <w:num w:numId="18">
    <w:abstractNumId w:val="37"/>
  </w:num>
  <w:num w:numId="19">
    <w:abstractNumId w:val="14"/>
  </w:num>
  <w:num w:numId="20">
    <w:abstractNumId w:val="57"/>
  </w:num>
  <w:num w:numId="21">
    <w:abstractNumId w:val="61"/>
  </w:num>
  <w:num w:numId="22">
    <w:abstractNumId w:val="12"/>
  </w:num>
  <w:num w:numId="23">
    <w:abstractNumId w:val="58"/>
  </w:num>
  <w:num w:numId="24">
    <w:abstractNumId w:val="54"/>
  </w:num>
  <w:num w:numId="25">
    <w:abstractNumId w:val="65"/>
  </w:num>
  <w:num w:numId="26">
    <w:abstractNumId w:val="29"/>
  </w:num>
  <w:num w:numId="27">
    <w:abstractNumId w:val="62"/>
  </w:num>
  <w:num w:numId="28">
    <w:abstractNumId w:val="52"/>
  </w:num>
  <w:num w:numId="29">
    <w:abstractNumId w:val="56"/>
  </w:num>
  <w:num w:numId="30">
    <w:abstractNumId w:val="6"/>
  </w:num>
  <w:num w:numId="31">
    <w:abstractNumId w:val="35"/>
  </w:num>
  <w:num w:numId="32">
    <w:abstractNumId w:val="38"/>
  </w:num>
  <w:num w:numId="33">
    <w:abstractNumId w:val="24"/>
  </w:num>
  <w:num w:numId="34">
    <w:abstractNumId w:val="8"/>
  </w:num>
  <w:num w:numId="35">
    <w:abstractNumId w:val="64"/>
  </w:num>
  <w:num w:numId="36">
    <w:abstractNumId w:val="9"/>
  </w:num>
  <w:num w:numId="37">
    <w:abstractNumId w:val="28"/>
  </w:num>
  <w:num w:numId="38">
    <w:abstractNumId w:val="63"/>
  </w:num>
  <w:num w:numId="39">
    <w:abstractNumId w:val="5"/>
  </w:num>
  <w:num w:numId="40">
    <w:abstractNumId w:val="44"/>
  </w:num>
  <w:num w:numId="41">
    <w:abstractNumId w:val="43"/>
  </w:num>
  <w:num w:numId="42">
    <w:abstractNumId w:val="11"/>
  </w:num>
  <w:num w:numId="43">
    <w:abstractNumId w:val="49"/>
  </w:num>
  <w:num w:numId="44">
    <w:abstractNumId w:val="27"/>
  </w:num>
  <w:num w:numId="45">
    <w:abstractNumId w:val="41"/>
  </w:num>
  <w:num w:numId="46">
    <w:abstractNumId w:val="55"/>
  </w:num>
  <w:num w:numId="47">
    <w:abstractNumId w:val="19"/>
  </w:num>
  <w:num w:numId="48">
    <w:abstractNumId w:val="39"/>
  </w:num>
  <w:num w:numId="49">
    <w:abstractNumId w:val="51"/>
  </w:num>
  <w:num w:numId="50">
    <w:abstractNumId w:val="3"/>
  </w:num>
  <w:num w:numId="51">
    <w:abstractNumId w:val="2"/>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num>
  <w:num w:numId="73">
    <w:abstractNumId w:val="47"/>
  </w:num>
  <w:num w:numId="74">
    <w:abstractNumId w:val="31"/>
  </w:num>
  <w:num w:numId="75">
    <w:abstractNumId w:val="20"/>
  </w:num>
  <w:num w:numId="76">
    <w:abstractNumId w:val="36"/>
  </w:num>
  <w:num w:numId="77">
    <w:abstractNumId w:val="30"/>
  </w:num>
  <w:num w:numId="78">
    <w:abstractNumId w:val="22"/>
  </w:num>
  <w:num w:numId="79">
    <w:abstractNumId w:val="33"/>
  </w:num>
  <w:num w:numId="80">
    <w:abstractNumId w:val="42"/>
  </w:num>
  <w:num w:numId="81">
    <w:abstractNumId w:val="25"/>
  </w:num>
  <w:num w:numId="82">
    <w:abstractNumId w:val="23"/>
  </w:num>
  <w:num w:numId="83">
    <w:abstractNumId w:val="18"/>
  </w:num>
  <w:num w:numId="84">
    <w:abstractNumId w:val="59"/>
  </w:num>
  <w:num w:numId="85">
    <w:abstractNumId w:val="10"/>
  </w:num>
  <w:num w:numId="86">
    <w:abstractNumId w:val="45"/>
  </w:num>
  <w:num w:numId="87">
    <w:abstractNumId w:val="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F0"/>
    <w:rsid w:val="00000376"/>
    <w:rsid w:val="00004B8B"/>
    <w:rsid w:val="00007001"/>
    <w:rsid w:val="00007643"/>
    <w:rsid w:val="00010B69"/>
    <w:rsid w:val="00012D87"/>
    <w:rsid w:val="00012FB1"/>
    <w:rsid w:val="00013FDE"/>
    <w:rsid w:val="00014F43"/>
    <w:rsid w:val="000157D2"/>
    <w:rsid w:val="00015AE8"/>
    <w:rsid w:val="00015E1E"/>
    <w:rsid w:val="00015F12"/>
    <w:rsid w:val="000160A3"/>
    <w:rsid w:val="00016FE7"/>
    <w:rsid w:val="000201DA"/>
    <w:rsid w:val="00020744"/>
    <w:rsid w:val="00021121"/>
    <w:rsid w:val="0002152A"/>
    <w:rsid w:val="00021DCC"/>
    <w:rsid w:val="00023F61"/>
    <w:rsid w:val="0002485B"/>
    <w:rsid w:val="0003104C"/>
    <w:rsid w:val="00032811"/>
    <w:rsid w:val="00034289"/>
    <w:rsid w:val="00040658"/>
    <w:rsid w:val="00040C46"/>
    <w:rsid w:val="00041802"/>
    <w:rsid w:val="00042CC6"/>
    <w:rsid w:val="0004337B"/>
    <w:rsid w:val="00043741"/>
    <w:rsid w:val="000452B9"/>
    <w:rsid w:val="0004612E"/>
    <w:rsid w:val="00047493"/>
    <w:rsid w:val="00047DA7"/>
    <w:rsid w:val="00050CE4"/>
    <w:rsid w:val="00051255"/>
    <w:rsid w:val="000525CF"/>
    <w:rsid w:val="000543CB"/>
    <w:rsid w:val="00055182"/>
    <w:rsid w:val="000553F7"/>
    <w:rsid w:val="00066626"/>
    <w:rsid w:val="00070FFE"/>
    <w:rsid w:val="00071FF0"/>
    <w:rsid w:val="0007507B"/>
    <w:rsid w:val="00075E5E"/>
    <w:rsid w:val="000761B3"/>
    <w:rsid w:val="000763A1"/>
    <w:rsid w:val="00076788"/>
    <w:rsid w:val="0007770E"/>
    <w:rsid w:val="00077AD0"/>
    <w:rsid w:val="00080A51"/>
    <w:rsid w:val="00080B67"/>
    <w:rsid w:val="00080E13"/>
    <w:rsid w:val="000816AA"/>
    <w:rsid w:val="00083E2B"/>
    <w:rsid w:val="00083EA3"/>
    <w:rsid w:val="00084790"/>
    <w:rsid w:val="000857F5"/>
    <w:rsid w:val="000876B9"/>
    <w:rsid w:val="000935F8"/>
    <w:rsid w:val="00093AF8"/>
    <w:rsid w:val="00094475"/>
    <w:rsid w:val="000960D5"/>
    <w:rsid w:val="00097984"/>
    <w:rsid w:val="000A074A"/>
    <w:rsid w:val="000A3A3F"/>
    <w:rsid w:val="000A3A87"/>
    <w:rsid w:val="000A3C83"/>
    <w:rsid w:val="000A5245"/>
    <w:rsid w:val="000A5291"/>
    <w:rsid w:val="000A5C2B"/>
    <w:rsid w:val="000A7CC6"/>
    <w:rsid w:val="000B09A1"/>
    <w:rsid w:val="000B1F8F"/>
    <w:rsid w:val="000B221F"/>
    <w:rsid w:val="000B567F"/>
    <w:rsid w:val="000B5B0D"/>
    <w:rsid w:val="000B5E61"/>
    <w:rsid w:val="000B6BFA"/>
    <w:rsid w:val="000C0512"/>
    <w:rsid w:val="000C076B"/>
    <w:rsid w:val="000C12D6"/>
    <w:rsid w:val="000C472F"/>
    <w:rsid w:val="000C4B51"/>
    <w:rsid w:val="000C6B59"/>
    <w:rsid w:val="000D58CF"/>
    <w:rsid w:val="000D6589"/>
    <w:rsid w:val="000D6679"/>
    <w:rsid w:val="000D7BAF"/>
    <w:rsid w:val="000E0E48"/>
    <w:rsid w:val="000E1AD8"/>
    <w:rsid w:val="000E24F5"/>
    <w:rsid w:val="000E37CA"/>
    <w:rsid w:val="000E3CAC"/>
    <w:rsid w:val="000E3DD4"/>
    <w:rsid w:val="000E43A4"/>
    <w:rsid w:val="000F1D96"/>
    <w:rsid w:val="000F26C6"/>
    <w:rsid w:val="000F3182"/>
    <w:rsid w:val="000F4F92"/>
    <w:rsid w:val="000F5E28"/>
    <w:rsid w:val="00101197"/>
    <w:rsid w:val="00102BC0"/>
    <w:rsid w:val="00106D71"/>
    <w:rsid w:val="001100A9"/>
    <w:rsid w:val="00111DE8"/>
    <w:rsid w:val="00112351"/>
    <w:rsid w:val="001124C3"/>
    <w:rsid w:val="0011367E"/>
    <w:rsid w:val="001144AC"/>
    <w:rsid w:val="00115431"/>
    <w:rsid w:val="00115D60"/>
    <w:rsid w:val="00120F2B"/>
    <w:rsid w:val="00122247"/>
    <w:rsid w:val="001227F4"/>
    <w:rsid w:val="001227F5"/>
    <w:rsid w:val="00124047"/>
    <w:rsid w:val="001243D9"/>
    <w:rsid w:val="00126A84"/>
    <w:rsid w:val="0012724A"/>
    <w:rsid w:val="00130661"/>
    <w:rsid w:val="00130677"/>
    <w:rsid w:val="001317D5"/>
    <w:rsid w:val="0013327E"/>
    <w:rsid w:val="0013464E"/>
    <w:rsid w:val="00134B81"/>
    <w:rsid w:val="00137A3D"/>
    <w:rsid w:val="001401AC"/>
    <w:rsid w:val="001419C3"/>
    <w:rsid w:val="0014320A"/>
    <w:rsid w:val="00143667"/>
    <w:rsid w:val="00143A51"/>
    <w:rsid w:val="0014490F"/>
    <w:rsid w:val="00145624"/>
    <w:rsid w:val="00145EBC"/>
    <w:rsid w:val="00147119"/>
    <w:rsid w:val="00150129"/>
    <w:rsid w:val="001512F7"/>
    <w:rsid w:val="00151D8F"/>
    <w:rsid w:val="00153B60"/>
    <w:rsid w:val="001544C0"/>
    <w:rsid w:val="00157A10"/>
    <w:rsid w:val="001610F1"/>
    <w:rsid w:val="00164963"/>
    <w:rsid w:val="00166132"/>
    <w:rsid w:val="0017057D"/>
    <w:rsid w:val="00173C4E"/>
    <w:rsid w:val="001767A4"/>
    <w:rsid w:val="0018186C"/>
    <w:rsid w:val="00182170"/>
    <w:rsid w:val="001856A2"/>
    <w:rsid w:val="0018790B"/>
    <w:rsid w:val="00192C73"/>
    <w:rsid w:val="00193935"/>
    <w:rsid w:val="00194267"/>
    <w:rsid w:val="0019441D"/>
    <w:rsid w:val="0019445D"/>
    <w:rsid w:val="00196120"/>
    <w:rsid w:val="001979D1"/>
    <w:rsid w:val="00197E0A"/>
    <w:rsid w:val="001A177B"/>
    <w:rsid w:val="001A1FF9"/>
    <w:rsid w:val="001A2752"/>
    <w:rsid w:val="001A4281"/>
    <w:rsid w:val="001A686E"/>
    <w:rsid w:val="001A6ABE"/>
    <w:rsid w:val="001B1FCD"/>
    <w:rsid w:val="001B552E"/>
    <w:rsid w:val="001B5BC6"/>
    <w:rsid w:val="001B6336"/>
    <w:rsid w:val="001B65D5"/>
    <w:rsid w:val="001B6A96"/>
    <w:rsid w:val="001C07E2"/>
    <w:rsid w:val="001C18E2"/>
    <w:rsid w:val="001C38D4"/>
    <w:rsid w:val="001C67DC"/>
    <w:rsid w:val="001D09D3"/>
    <w:rsid w:val="001D2EED"/>
    <w:rsid w:val="001D555D"/>
    <w:rsid w:val="001D5C75"/>
    <w:rsid w:val="001D68B7"/>
    <w:rsid w:val="001D7ED4"/>
    <w:rsid w:val="001E00F7"/>
    <w:rsid w:val="001E1E0B"/>
    <w:rsid w:val="001E243E"/>
    <w:rsid w:val="001E2F40"/>
    <w:rsid w:val="001E3655"/>
    <w:rsid w:val="001E3E6B"/>
    <w:rsid w:val="001E4CFF"/>
    <w:rsid w:val="001E716F"/>
    <w:rsid w:val="001F2A31"/>
    <w:rsid w:val="001F4612"/>
    <w:rsid w:val="001F5CA7"/>
    <w:rsid w:val="002026AB"/>
    <w:rsid w:val="00203623"/>
    <w:rsid w:val="002036BE"/>
    <w:rsid w:val="00205004"/>
    <w:rsid w:val="002125D4"/>
    <w:rsid w:val="00215EFC"/>
    <w:rsid w:val="00216ACE"/>
    <w:rsid w:val="0022014D"/>
    <w:rsid w:val="00223EAA"/>
    <w:rsid w:val="0022412D"/>
    <w:rsid w:val="002279D7"/>
    <w:rsid w:val="002405AC"/>
    <w:rsid w:val="0024133C"/>
    <w:rsid w:val="002413D7"/>
    <w:rsid w:val="00241678"/>
    <w:rsid w:val="0024216C"/>
    <w:rsid w:val="00243C35"/>
    <w:rsid w:val="00244AA3"/>
    <w:rsid w:val="00245F18"/>
    <w:rsid w:val="002460FD"/>
    <w:rsid w:val="00247805"/>
    <w:rsid w:val="002478B6"/>
    <w:rsid w:val="002515FF"/>
    <w:rsid w:val="00253523"/>
    <w:rsid w:val="00253569"/>
    <w:rsid w:val="00257995"/>
    <w:rsid w:val="002611F1"/>
    <w:rsid w:val="00263917"/>
    <w:rsid w:val="002652B8"/>
    <w:rsid w:val="00265D8E"/>
    <w:rsid w:val="00266874"/>
    <w:rsid w:val="0026753E"/>
    <w:rsid w:val="0027015D"/>
    <w:rsid w:val="002715BC"/>
    <w:rsid w:val="002730A7"/>
    <w:rsid w:val="00275332"/>
    <w:rsid w:val="00276E81"/>
    <w:rsid w:val="00277A35"/>
    <w:rsid w:val="002833CC"/>
    <w:rsid w:val="002909F9"/>
    <w:rsid w:val="00293266"/>
    <w:rsid w:val="00293917"/>
    <w:rsid w:val="00297CF0"/>
    <w:rsid w:val="002A2300"/>
    <w:rsid w:val="002A3D9E"/>
    <w:rsid w:val="002A47F4"/>
    <w:rsid w:val="002A4D97"/>
    <w:rsid w:val="002A62C3"/>
    <w:rsid w:val="002A6C41"/>
    <w:rsid w:val="002B1EE4"/>
    <w:rsid w:val="002B48A5"/>
    <w:rsid w:val="002B5DC1"/>
    <w:rsid w:val="002C1F0D"/>
    <w:rsid w:val="002C3CF4"/>
    <w:rsid w:val="002C7F96"/>
    <w:rsid w:val="002D1902"/>
    <w:rsid w:val="002D23B3"/>
    <w:rsid w:val="002D3607"/>
    <w:rsid w:val="002D3E15"/>
    <w:rsid w:val="002D4272"/>
    <w:rsid w:val="002D48CE"/>
    <w:rsid w:val="002D648D"/>
    <w:rsid w:val="002D7EF8"/>
    <w:rsid w:val="002E2D18"/>
    <w:rsid w:val="002E537C"/>
    <w:rsid w:val="002E62B5"/>
    <w:rsid w:val="002E6D44"/>
    <w:rsid w:val="002F4629"/>
    <w:rsid w:val="002F7EF8"/>
    <w:rsid w:val="0030018B"/>
    <w:rsid w:val="003010C1"/>
    <w:rsid w:val="003050C1"/>
    <w:rsid w:val="0030525F"/>
    <w:rsid w:val="003054BF"/>
    <w:rsid w:val="003058A9"/>
    <w:rsid w:val="0031009B"/>
    <w:rsid w:val="00311F81"/>
    <w:rsid w:val="00312503"/>
    <w:rsid w:val="0031675F"/>
    <w:rsid w:val="00316C90"/>
    <w:rsid w:val="00322165"/>
    <w:rsid w:val="00323E7E"/>
    <w:rsid w:val="003244CC"/>
    <w:rsid w:val="003247D5"/>
    <w:rsid w:val="00324841"/>
    <w:rsid w:val="00324A26"/>
    <w:rsid w:val="0032555C"/>
    <w:rsid w:val="0032643F"/>
    <w:rsid w:val="00327C8D"/>
    <w:rsid w:val="00327DD2"/>
    <w:rsid w:val="003303AB"/>
    <w:rsid w:val="00331B84"/>
    <w:rsid w:val="00331DFC"/>
    <w:rsid w:val="003332E4"/>
    <w:rsid w:val="00334499"/>
    <w:rsid w:val="00334C22"/>
    <w:rsid w:val="0033586C"/>
    <w:rsid w:val="00335907"/>
    <w:rsid w:val="0033761D"/>
    <w:rsid w:val="003400F7"/>
    <w:rsid w:val="00340716"/>
    <w:rsid w:val="0034077B"/>
    <w:rsid w:val="00340AC6"/>
    <w:rsid w:val="003414AE"/>
    <w:rsid w:val="00342DEB"/>
    <w:rsid w:val="00343802"/>
    <w:rsid w:val="00344482"/>
    <w:rsid w:val="00345901"/>
    <w:rsid w:val="00352018"/>
    <w:rsid w:val="003549C1"/>
    <w:rsid w:val="00355699"/>
    <w:rsid w:val="00355F90"/>
    <w:rsid w:val="003572F9"/>
    <w:rsid w:val="003617CC"/>
    <w:rsid w:val="00362DA2"/>
    <w:rsid w:val="003636A6"/>
    <w:rsid w:val="0036488B"/>
    <w:rsid w:val="00364C9D"/>
    <w:rsid w:val="00365074"/>
    <w:rsid w:val="00365421"/>
    <w:rsid w:val="003656D5"/>
    <w:rsid w:val="00366467"/>
    <w:rsid w:val="00367262"/>
    <w:rsid w:val="00370F42"/>
    <w:rsid w:val="003718A6"/>
    <w:rsid w:val="0037202B"/>
    <w:rsid w:val="003733EE"/>
    <w:rsid w:val="00374832"/>
    <w:rsid w:val="00374A9A"/>
    <w:rsid w:val="00376DE0"/>
    <w:rsid w:val="003773F3"/>
    <w:rsid w:val="00383356"/>
    <w:rsid w:val="003851BA"/>
    <w:rsid w:val="00385AEB"/>
    <w:rsid w:val="00385EB2"/>
    <w:rsid w:val="00392638"/>
    <w:rsid w:val="00393C4C"/>
    <w:rsid w:val="003950DB"/>
    <w:rsid w:val="00395A41"/>
    <w:rsid w:val="003963F0"/>
    <w:rsid w:val="003A056B"/>
    <w:rsid w:val="003A0AE5"/>
    <w:rsid w:val="003A109F"/>
    <w:rsid w:val="003A175B"/>
    <w:rsid w:val="003A3EF2"/>
    <w:rsid w:val="003A5E31"/>
    <w:rsid w:val="003B0669"/>
    <w:rsid w:val="003B1DA3"/>
    <w:rsid w:val="003B2C80"/>
    <w:rsid w:val="003B2D8B"/>
    <w:rsid w:val="003B2DE1"/>
    <w:rsid w:val="003B2E34"/>
    <w:rsid w:val="003B5884"/>
    <w:rsid w:val="003B7B4F"/>
    <w:rsid w:val="003C0DE3"/>
    <w:rsid w:val="003C37B0"/>
    <w:rsid w:val="003C4DF3"/>
    <w:rsid w:val="003C5638"/>
    <w:rsid w:val="003C59F4"/>
    <w:rsid w:val="003C5C1E"/>
    <w:rsid w:val="003C6395"/>
    <w:rsid w:val="003C6B29"/>
    <w:rsid w:val="003C6DF4"/>
    <w:rsid w:val="003D0656"/>
    <w:rsid w:val="003D0FC0"/>
    <w:rsid w:val="003D168C"/>
    <w:rsid w:val="003D29CD"/>
    <w:rsid w:val="003D4E3C"/>
    <w:rsid w:val="003D5907"/>
    <w:rsid w:val="003D6DC4"/>
    <w:rsid w:val="003D7E5A"/>
    <w:rsid w:val="003D7F20"/>
    <w:rsid w:val="003E022B"/>
    <w:rsid w:val="003E07A9"/>
    <w:rsid w:val="003E2B24"/>
    <w:rsid w:val="003E59D0"/>
    <w:rsid w:val="003E71A6"/>
    <w:rsid w:val="003F05D6"/>
    <w:rsid w:val="003F07A6"/>
    <w:rsid w:val="003F28D5"/>
    <w:rsid w:val="003F3F4D"/>
    <w:rsid w:val="003F6A11"/>
    <w:rsid w:val="00401980"/>
    <w:rsid w:val="00401BEA"/>
    <w:rsid w:val="00402485"/>
    <w:rsid w:val="004024E4"/>
    <w:rsid w:val="0040425A"/>
    <w:rsid w:val="00405A3F"/>
    <w:rsid w:val="004065E2"/>
    <w:rsid w:val="0041135D"/>
    <w:rsid w:val="0041444A"/>
    <w:rsid w:val="004167B1"/>
    <w:rsid w:val="00417C6D"/>
    <w:rsid w:val="00422EFA"/>
    <w:rsid w:val="00422FE7"/>
    <w:rsid w:val="00423420"/>
    <w:rsid w:val="00423C38"/>
    <w:rsid w:val="00423E2F"/>
    <w:rsid w:val="00423FA8"/>
    <w:rsid w:val="00424648"/>
    <w:rsid w:val="004252FD"/>
    <w:rsid w:val="00427F01"/>
    <w:rsid w:val="00437336"/>
    <w:rsid w:val="00442C45"/>
    <w:rsid w:val="004432E7"/>
    <w:rsid w:val="00444728"/>
    <w:rsid w:val="00444E65"/>
    <w:rsid w:val="0044504B"/>
    <w:rsid w:val="004459CE"/>
    <w:rsid w:val="004470B9"/>
    <w:rsid w:val="00447D6A"/>
    <w:rsid w:val="00450D0A"/>
    <w:rsid w:val="004513DF"/>
    <w:rsid w:val="004571C3"/>
    <w:rsid w:val="004604C0"/>
    <w:rsid w:val="00460EC1"/>
    <w:rsid w:val="004610F8"/>
    <w:rsid w:val="004612F7"/>
    <w:rsid w:val="004616F1"/>
    <w:rsid w:val="00462018"/>
    <w:rsid w:val="00463528"/>
    <w:rsid w:val="004647C2"/>
    <w:rsid w:val="004649C2"/>
    <w:rsid w:val="004654D1"/>
    <w:rsid w:val="00470107"/>
    <w:rsid w:val="0047130D"/>
    <w:rsid w:val="0047258B"/>
    <w:rsid w:val="004726A9"/>
    <w:rsid w:val="0047284C"/>
    <w:rsid w:val="004748F8"/>
    <w:rsid w:val="00474A84"/>
    <w:rsid w:val="00475806"/>
    <w:rsid w:val="00476313"/>
    <w:rsid w:val="00480149"/>
    <w:rsid w:val="004804DC"/>
    <w:rsid w:val="00480976"/>
    <w:rsid w:val="00481C34"/>
    <w:rsid w:val="004823B0"/>
    <w:rsid w:val="00483580"/>
    <w:rsid w:val="004842A5"/>
    <w:rsid w:val="00485030"/>
    <w:rsid w:val="00485324"/>
    <w:rsid w:val="004854CE"/>
    <w:rsid w:val="00485A48"/>
    <w:rsid w:val="00485BDB"/>
    <w:rsid w:val="00486184"/>
    <w:rsid w:val="00487FA5"/>
    <w:rsid w:val="0049145A"/>
    <w:rsid w:val="00493013"/>
    <w:rsid w:val="004931F4"/>
    <w:rsid w:val="004963F7"/>
    <w:rsid w:val="00496D9A"/>
    <w:rsid w:val="00497B04"/>
    <w:rsid w:val="004A0081"/>
    <w:rsid w:val="004A1311"/>
    <w:rsid w:val="004A3B0C"/>
    <w:rsid w:val="004A5000"/>
    <w:rsid w:val="004A649A"/>
    <w:rsid w:val="004A7E24"/>
    <w:rsid w:val="004B16BF"/>
    <w:rsid w:val="004B50D8"/>
    <w:rsid w:val="004B57B5"/>
    <w:rsid w:val="004B642A"/>
    <w:rsid w:val="004B6521"/>
    <w:rsid w:val="004B6825"/>
    <w:rsid w:val="004B7BF5"/>
    <w:rsid w:val="004C03EC"/>
    <w:rsid w:val="004C4126"/>
    <w:rsid w:val="004C513C"/>
    <w:rsid w:val="004D1163"/>
    <w:rsid w:val="004D25D5"/>
    <w:rsid w:val="004D67BF"/>
    <w:rsid w:val="004E1F89"/>
    <w:rsid w:val="004E2DC6"/>
    <w:rsid w:val="004E2E3F"/>
    <w:rsid w:val="004E2FBD"/>
    <w:rsid w:val="004E44B2"/>
    <w:rsid w:val="004E51C6"/>
    <w:rsid w:val="004E7305"/>
    <w:rsid w:val="004F020E"/>
    <w:rsid w:val="004F0628"/>
    <w:rsid w:val="004F127E"/>
    <w:rsid w:val="004F32EF"/>
    <w:rsid w:val="004F5980"/>
    <w:rsid w:val="004F6F71"/>
    <w:rsid w:val="004F7DED"/>
    <w:rsid w:val="005052A3"/>
    <w:rsid w:val="005054E2"/>
    <w:rsid w:val="00506C5C"/>
    <w:rsid w:val="00507FAE"/>
    <w:rsid w:val="00511E52"/>
    <w:rsid w:val="00514248"/>
    <w:rsid w:val="005147EA"/>
    <w:rsid w:val="00515FCE"/>
    <w:rsid w:val="00520543"/>
    <w:rsid w:val="00521F9D"/>
    <w:rsid w:val="005263DF"/>
    <w:rsid w:val="005267B6"/>
    <w:rsid w:val="00530229"/>
    <w:rsid w:val="00531509"/>
    <w:rsid w:val="00533DF3"/>
    <w:rsid w:val="00533FD7"/>
    <w:rsid w:val="00534347"/>
    <w:rsid w:val="0053723D"/>
    <w:rsid w:val="00537F76"/>
    <w:rsid w:val="00542BAB"/>
    <w:rsid w:val="005433AC"/>
    <w:rsid w:val="00544373"/>
    <w:rsid w:val="0054454B"/>
    <w:rsid w:val="00544B10"/>
    <w:rsid w:val="00550483"/>
    <w:rsid w:val="00550AED"/>
    <w:rsid w:val="00555676"/>
    <w:rsid w:val="00555CB1"/>
    <w:rsid w:val="0055696C"/>
    <w:rsid w:val="00556D3E"/>
    <w:rsid w:val="0056177E"/>
    <w:rsid w:val="00562E86"/>
    <w:rsid w:val="005631A3"/>
    <w:rsid w:val="0056398D"/>
    <w:rsid w:val="00564809"/>
    <w:rsid w:val="00567DDF"/>
    <w:rsid w:val="00574B20"/>
    <w:rsid w:val="00580DBF"/>
    <w:rsid w:val="00582575"/>
    <w:rsid w:val="00582CFF"/>
    <w:rsid w:val="00583F88"/>
    <w:rsid w:val="00587369"/>
    <w:rsid w:val="0058772A"/>
    <w:rsid w:val="00590126"/>
    <w:rsid w:val="00590CDD"/>
    <w:rsid w:val="00592A7A"/>
    <w:rsid w:val="00592C0E"/>
    <w:rsid w:val="00593B98"/>
    <w:rsid w:val="00593EBC"/>
    <w:rsid w:val="00594F25"/>
    <w:rsid w:val="005971D2"/>
    <w:rsid w:val="005A0CF0"/>
    <w:rsid w:val="005A3098"/>
    <w:rsid w:val="005A4C67"/>
    <w:rsid w:val="005B06E0"/>
    <w:rsid w:val="005B0728"/>
    <w:rsid w:val="005B0940"/>
    <w:rsid w:val="005B1551"/>
    <w:rsid w:val="005B61AD"/>
    <w:rsid w:val="005B6FDA"/>
    <w:rsid w:val="005B79D2"/>
    <w:rsid w:val="005B7A35"/>
    <w:rsid w:val="005C31C9"/>
    <w:rsid w:val="005C3B2D"/>
    <w:rsid w:val="005C4340"/>
    <w:rsid w:val="005C74FB"/>
    <w:rsid w:val="005D1747"/>
    <w:rsid w:val="005D181E"/>
    <w:rsid w:val="005D2818"/>
    <w:rsid w:val="005D3933"/>
    <w:rsid w:val="005D42D1"/>
    <w:rsid w:val="005D430B"/>
    <w:rsid w:val="005D660E"/>
    <w:rsid w:val="005D782C"/>
    <w:rsid w:val="005E0FDE"/>
    <w:rsid w:val="005E1AD5"/>
    <w:rsid w:val="005E2C5F"/>
    <w:rsid w:val="005E339C"/>
    <w:rsid w:val="005E52AA"/>
    <w:rsid w:val="005E5E18"/>
    <w:rsid w:val="005E6EAB"/>
    <w:rsid w:val="005E74D4"/>
    <w:rsid w:val="005F059A"/>
    <w:rsid w:val="005F4CD9"/>
    <w:rsid w:val="005F6FA1"/>
    <w:rsid w:val="00602775"/>
    <w:rsid w:val="00602A10"/>
    <w:rsid w:val="00603760"/>
    <w:rsid w:val="006047C2"/>
    <w:rsid w:val="00605F37"/>
    <w:rsid w:val="006105D0"/>
    <w:rsid w:val="006120E5"/>
    <w:rsid w:val="00612E58"/>
    <w:rsid w:val="00616531"/>
    <w:rsid w:val="0062078F"/>
    <w:rsid w:val="006229BB"/>
    <w:rsid w:val="00625A63"/>
    <w:rsid w:val="006276DE"/>
    <w:rsid w:val="00627846"/>
    <w:rsid w:val="006321A0"/>
    <w:rsid w:val="00632E56"/>
    <w:rsid w:val="0063440E"/>
    <w:rsid w:val="00636358"/>
    <w:rsid w:val="006369F1"/>
    <w:rsid w:val="00637AD6"/>
    <w:rsid w:val="00640AEC"/>
    <w:rsid w:val="00642C12"/>
    <w:rsid w:val="00642D63"/>
    <w:rsid w:val="00643986"/>
    <w:rsid w:val="00650205"/>
    <w:rsid w:val="0065036B"/>
    <w:rsid w:val="0065532E"/>
    <w:rsid w:val="00656B56"/>
    <w:rsid w:val="0065797E"/>
    <w:rsid w:val="0066221E"/>
    <w:rsid w:val="00664A2D"/>
    <w:rsid w:val="0066646E"/>
    <w:rsid w:val="006666CD"/>
    <w:rsid w:val="00667018"/>
    <w:rsid w:val="00667F1B"/>
    <w:rsid w:val="00676588"/>
    <w:rsid w:val="00680A44"/>
    <w:rsid w:val="00681278"/>
    <w:rsid w:val="00681B01"/>
    <w:rsid w:val="0068313D"/>
    <w:rsid w:val="0068425A"/>
    <w:rsid w:val="0068555D"/>
    <w:rsid w:val="006875B7"/>
    <w:rsid w:val="006879A0"/>
    <w:rsid w:val="00693643"/>
    <w:rsid w:val="00696104"/>
    <w:rsid w:val="006A0516"/>
    <w:rsid w:val="006A18AA"/>
    <w:rsid w:val="006A1EB8"/>
    <w:rsid w:val="006A2981"/>
    <w:rsid w:val="006A3CA6"/>
    <w:rsid w:val="006A5A30"/>
    <w:rsid w:val="006A7604"/>
    <w:rsid w:val="006B3D10"/>
    <w:rsid w:val="006B6143"/>
    <w:rsid w:val="006B61B6"/>
    <w:rsid w:val="006B6279"/>
    <w:rsid w:val="006B7893"/>
    <w:rsid w:val="006C1BAD"/>
    <w:rsid w:val="006C2777"/>
    <w:rsid w:val="006C5AD6"/>
    <w:rsid w:val="006C7362"/>
    <w:rsid w:val="006D5356"/>
    <w:rsid w:val="006D59A1"/>
    <w:rsid w:val="006E07CE"/>
    <w:rsid w:val="006E1338"/>
    <w:rsid w:val="006E2B0B"/>
    <w:rsid w:val="006E3525"/>
    <w:rsid w:val="006E445C"/>
    <w:rsid w:val="006E660C"/>
    <w:rsid w:val="006F0608"/>
    <w:rsid w:val="006F313B"/>
    <w:rsid w:val="006F3675"/>
    <w:rsid w:val="006F3D7A"/>
    <w:rsid w:val="006F4858"/>
    <w:rsid w:val="006F4952"/>
    <w:rsid w:val="006F72A3"/>
    <w:rsid w:val="006F781D"/>
    <w:rsid w:val="0070049A"/>
    <w:rsid w:val="00702690"/>
    <w:rsid w:val="007033DB"/>
    <w:rsid w:val="00707A2B"/>
    <w:rsid w:val="007107AB"/>
    <w:rsid w:val="00711079"/>
    <w:rsid w:val="00714048"/>
    <w:rsid w:val="00716AD3"/>
    <w:rsid w:val="00720910"/>
    <w:rsid w:val="00722F23"/>
    <w:rsid w:val="0072324D"/>
    <w:rsid w:val="0072487E"/>
    <w:rsid w:val="00724B4E"/>
    <w:rsid w:val="00724EA3"/>
    <w:rsid w:val="007273F4"/>
    <w:rsid w:val="00731636"/>
    <w:rsid w:val="00741B3C"/>
    <w:rsid w:val="00741C37"/>
    <w:rsid w:val="007433B8"/>
    <w:rsid w:val="0074371F"/>
    <w:rsid w:val="00743F29"/>
    <w:rsid w:val="00745593"/>
    <w:rsid w:val="00745A29"/>
    <w:rsid w:val="00750278"/>
    <w:rsid w:val="00750B4D"/>
    <w:rsid w:val="007533B7"/>
    <w:rsid w:val="00754AE7"/>
    <w:rsid w:val="0075580E"/>
    <w:rsid w:val="00757FB6"/>
    <w:rsid w:val="0076005B"/>
    <w:rsid w:val="00760DA9"/>
    <w:rsid w:val="00762171"/>
    <w:rsid w:val="00765219"/>
    <w:rsid w:val="007665F4"/>
    <w:rsid w:val="00766DE3"/>
    <w:rsid w:val="00767F8D"/>
    <w:rsid w:val="0077186F"/>
    <w:rsid w:val="00771C23"/>
    <w:rsid w:val="00772B6B"/>
    <w:rsid w:val="00774C6F"/>
    <w:rsid w:val="0077593C"/>
    <w:rsid w:val="0077690A"/>
    <w:rsid w:val="00776F46"/>
    <w:rsid w:val="00781758"/>
    <w:rsid w:val="00781760"/>
    <w:rsid w:val="0078203C"/>
    <w:rsid w:val="007827AA"/>
    <w:rsid w:val="00783E76"/>
    <w:rsid w:val="00786B8D"/>
    <w:rsid w:val="00786FD7"/>
    <w:rsid w:val="00791B65"/>
    <w:rsid w:val="00792B01"/>
    <w:rsid w:val="007934AF"/>
    <w:rsid w:val="00794CA0"/>
    <w:rsid w:val="007A0D75"/>
    <w:rsid w:val="007A14C9"/>
    <w:rsid w:val="007A1AD0"/>
    <w:rsid w:val="007A1F20"/>
    <w:rsid w:val="007A3CC0"/>
    <w:rsid w:val="007A503E"/>
    <w:rsid w:val="007A5FB0"/>
    <w:rsid w:val="007A77BA"/>
    <w:rsid w:val="007A7EFE"/>
    <w:rsid w:val="007B0ED9"/>
    <w:rsid w:val="007B532F"/>
    <w:rsid w:val="007B5A93"/>
    <w:rsid w:val="007B5B93"/>
    <w:rsid w:val="007B776A"/>
    <w:rsid w:val="007B7DDD"/>
    <w:rsid w:val="007C2428"/>
    <w:rsid w:val="007C2550"/>
    <w:rsid w:val="007D0F19"/>
    <w:rsid w:val="007D3713"/>
    <w:rsid w:val="007D45A5"/>
    <w:rsid w:val="007D4DF9"/>
    <w:rsid w:val="007D64EF"/>
    <w:rsid w:val="007E4E28"/>
    <w:rsid w:val="007E6113"/>
    <w:rsid w:val="007E69CB"/>
    <w:rsid w:val="007F1FDD"/>
    <w:rsid w:val="007F23C3"/>
    <w:rsid w:val="007F5546"/>
    <w:rsid w:val="007F74F0"/>
    <w:rsid w:val="008010AC"/>
    <w:rsid w:val="008016E4"/>
    <w:rsid w:val="00801F0D"/>
    <w:rsid w:val="0080463C"/>
    <w:rsid w:val="00806247"/>
    <w:rsid w:val="00810348"/>
    <w:rsid w:val="008121F0"/>
    <w:rsid w:val="00812A61"/>
    <w:rsid w:val="0081329D"/>
    <w:rsid w:val="00813DBF"/>
    <w:rsid w:val="008166D0"/>
    <w:rsid w:val="00817045"/>
    <w:rsid w:val="00817C10"/>
    <w:rsid w:val="008209C9"/>
    <w:rsid w:val="00821201"/>
    <w:rsid w:val="00821656"/>
    <w:rsid w:val="00823EB6"/>
    <w:rsid w:val="008254ED"/>
    <w:rsid w:val="008261C8"/>
    <w:rsid w:val="008277B6"/>
    <w:rsid w:val="00830220"/>
    <w:rsid w:val="00831F5B"/>
    <w:rsid w:val="00834B75"/>
    <w:rsid w:val="008409FF"/>
    <w:rsid w:val="00840DA3"/>
    <w:rsid w:val="00842595"/>
    <w:rsid w:val="00845479"/>
    <w:rsid w:val="0084773B"/>
    <w:rsid w:val="00847852"/>
    <w:rsid w:val="00850B8C"/>
    <w:rsid w:val="00851305"/>
    <w:rsid w:val="00851C8B"/>
    <w:rsid w:val="00851D50"/>
    <w:rsid w:val="00853E1D"/>
    <w:rsid w:val="00854958"/>
    <w:rsid w:val="00855CB7"/>
    <w:rsid w:val="00855EE6"/>
    <w:rsid w:val="0085667F"/>
    <w:rsid w:val="00856A34"/>
    <w:rsid w:val="00856FD4"/>
    <w:rsid w:val="00860EED"/>
    <w:rsid w:val="00863CC8"/>
    <w:rsid w:val="00865A09"/>
    <w:rsid w:val="00870E94"/>
    <w:rsid w:val="00872C68"/>
    <w:rsid w:val="00872FF1"/>
    <w:rsid w:val="008733B5"/>
    <w:rsid w:val="00880E6E"/>
    <w:rsid w:val="0088129C"/>
    <w:rsid w:val="00882079"/>
    <w:rsid w:val="0088430B"/>
    <w:rsid w:val="008850BB"/>
    <w:rsid w:val="00885A5D"/>
    <w:rsid w:val="00885FD3"/>
    <w:rsid w:val="00890E3A"/>
    <w:rsid w:val="00890FC0"/>
    <w:rsid w:val="00892B60"/>
    <w:rsid w:val="00893507"/>
    <w:rsid w:val="0089436C"/>
    <w:rsid w:val="008A2E5A"/>
    <w:rsid w:val="008A5BF4"/>
    <w:rsid w:val="008A5FDD"/>
    <w:rsid w:val="008A6411"/>
    <w:rsid w:val="008A755B"/>
    <w:rsid w:val="008A7A5E"/>
    <w:rsid w:val="008B05A3"/>
    <w:rsid w:val="008B0D11"/>
    <w:rsid w:val="008B1A53"/>
    <w:rsid w:val="008B1EB5"/>
    <w:rsid w:val="008B22BC"/>
    <w:rsid w:val="008B60E5"/>
    <w:rsid w:val="008B6CE6"/>
    <w:rsid w:val="008C039B"/>
    <w:rsid w:val="008C0631"/>
    <w:rsid w:val="008C1379"/>
    <w:rsid w:val="008C2051"/>
    <w:rsid w:val="008C3D1D"/>
    <w:rsid w:val="008D16DF"/>
    <w:rsid w:val="008D3741"/>
    <w:rsid w:val="008D3904"/>
    <w:rsid w:val="008D4EA6"/>
    <w:rsid w:val="008D5ECD"/>
    <w:rsid w:val="008D630D"/>
    <w:rsid w:val="008D79AA"/>
    <w:rsid w:val="008E173E"/>
    <w:rsid w:val="008E329A"/>
    <w:rsid w:val="008E551A"/>
    <w:rsid w:val="008F0FA6"/>
    <w:rsid w:val="008F1493"/>
    <w:rsid w:val="008F25C4"/>
    <w:rsid w:val="008F3629"/>
    <w:rsid w:val="008F6891"/>
    <w:rsid w:val="009016C5"/>
    <w:rsid w:val="00902071"/>
    <w:rsid w:val="00902750"/>
    <w:rsid w:val="009068C0"/>
    <w:rsid w:val="00911EA9"/>
    <w:rsid w:val="0091270D"/>
    <w:rsid w:val="00912F02"/>
    <w:rsid w:val="00915482"/>
    <w:rsid w:val="009201FC"/>
    <w:rsid w:val="00921672"/>
    <w:rsid w:val="0092210C"/>
    <w:rsid w:val="0092369B"/>
    <w:rsid w:val="00925447"/>
    <w:rsid w:val="00926159"/>
    <w:rsid w:val="00932024"/>
    <w:rsid w:val="0093211C"/>
    <w:rsid w:val="00933C72"/>
    <w:rsid w:val="00935042"/>
    <w:rsid w:val="009356F3"/>
    <w:rsid w:val="00935752"/>
    <w:rsid w:val="00935A37"/>
    <w:rsid w:val="00935E3B"/>
    <w:rsid w:val="00937BE3"/>
    <w:rsid w:val="00937F0F"/>
    <w:rsid w:val="0094160B"/>
    <w:rsid w:val="0094193B"/>
    <w:rsid w:val="00941DCC"/>
    <w:rsid w:val="00944949"/>
    <w:rsid w:val="00945AC3"/>
    <w:rsid w:val="009477CE"/>
    <w:rsid w:val="009513DE"/>
    <w:rsid w:val="00951F0C"/>
    <w:rsid w:val="0095467A"/>
    <w:rsid w:val="0095633B"/>
    <w:rsid w:val="00957504"/>
    <w:rsid w:val="00957516"/>
    <w:rsid w:val="00962D7B"/>
    <w:rsid w:val="00966E0B"/>
    <w:rsid w:val="009677A1"/>
    <w:rsid w:val="00967DA5"/>
    <w:rsid w:val="00970443"/>
    <w:rsid w:val="00971485"/>
    <w:rsid w:val="00971D67"/>
    <w:rsid w:val="00973E5E"/>
    <w:rsid w:val="00973F30"/>
    <w:rsid w:val="00974850"/>
    <w:rsid w:val="0097550A"/>
    <w:rsid w:val="00976738"/>
    <w:rsid w:val="009768E9"/>
    <w:rsid w:val="00977576"/>
    <w:rsid w:val="0097789F"/>
    <w:rsid w:val="00982B4C"/>
    <w:rsid w:val="00986195"/>
    <w:rsid w:val="00991531"/>
    <w:rsid w:val="00992C3B"/>
    <w:rsid w:val="0099641B"/>
    <w:rsid w:val="00996D2E"/>
    <w:rsid w:val="009A22F3"/>
    <w:rsid w:val="009A2CFA"/>
    <w:rsid w:val="009A3131"/>
    <w:rsid w:val="009A6D33"/>
    <w:rsid w:val="009A6E91"/>
    <w:rsid w:val="009B285E"/>
    <w:rsid w:val="009B3641"/>
    <w:rsid w:val="009B55E5"/>
    <w:rsid w:val="009C12A0"/>
    <w:rsid w:val="009C2BA6"/>
    <w:rsid w:val="009C4F0E"/>
    <w:rsid w:val="009C66D0"/>
    <w:rsid w:val="009C70F7"/>
    <w:rsid w:val="009C73C5"/>
    <w:rsid w:val="009D0C00"/>
    <w:rsid w:val="009D13BB"/>
    <w:rsid w:val="009D1DB6"/>
    <w:rsid w:val="009D644E"/>
    <w:rsid w:val="009D6AFD"/>
    <w:rsid w:val="009D7CDE"/>
    <w:rsid w:val="009E0325"/>
    <w:rsid w:val="009E2B56"/>
    <w:rsid w:val="009E2EC0"/>
    <w:rsid w:val="009E3B08"/>
    <w:rsid w:val="009E4025"/>
    <w:rsid w:val="009F1A75"/>
    <w:rsid w:val="009F4B5D"/>
    <w:rsid w:val="009F6BA7"/>
    <w:rsid w:val="00A00813"/>
    <w:rsid w:val="00A015B6"/>
    <w:rsid w:val="00A02AB7"/>
    <w:rsid w:val="00A04E8F"/>
    <w:rsid w:val="00A06B38"/>
    <w:rsid w:val="00A0730E"/>
    <w:rsid w:val="00A07A56"/>
    <w:rsid w:val="00A07E2F"/>
    <w:rsid w:val="00A100D3"/>
    <w:rsid w:val="00A155F8"/>
    <w:rsid w:val="00A158EF"/>
    <w:rsid w:val="00A15CF7"/>
    <w:rsid w:val="00A17DDB"/>
    <w:rsid w:val="00A2288D"/>
    <w:rsid w:val="00A23105"/>
    <w:rsid w:val="00A244F7"/>
    <w:rsid w:val="00A24878"/>
    <w:rsid w:val="00A24902"/>
    <w:rsid w:val="00A24AE3"/>
    <w:rsid w:val="00A269C1"/>
    <w:rsid w:val="00A26DC7"/>
    <w:rsid w:val="00A27B3C"/>
    <w:rsid w:val="00A3182E"/>
    <w:rsid w:val="00A329B4"/>
    <w:rsid w:val="00A33FD4"/>
    <w:rsid w:val="00A35383"/>
    <w:rsid w:val="00A3658B"/>
    <w:rsid w:val="00A37189"/>
    <w:rsid w:val="00A37949"/>
    <w:rsid w:val="00A44271"/>
    <w:rsid w:val="00A45173"/>
    <w:rsid w:val="00A472A2"/>
    <w:rsid w:val="00A511D2"/>
    <w:rsid w:val="00A571F3"/>
    <w:rsid w:val="00A60E8B"/>
    <w:rsid w:val="00A60F2A"/>
    <w:rsid w:val="00A621DD"/>
    <w:rsid w:val="00A635D8"/>
    <w:rsid w:val="00A642C2"/>
    <w:rsid w:val="00A646CF"/>
    <w:rsid w:val="00A6579F"/>
    <w:rsid w:val="00A7245E"/>
    <w:rsid w:val="00A724D1"/>
    <w:rsid w:val="00A7284B"/>
    <w:rsid w:val="00A7301D"/>
    <w:rsid w:val="00A7482D"/>
    <w:rsid w:val="00A7488B"/>
    <w:rsid w:val="00A74E9E"/>
    <w:rsid w:val="00A80529"/>
    <w:rsid w:val="00A842E6"/>
    <w:rsid w:val="00A8623D"/>
    <w:rsid w:val="00A87063"/>
    <w:rsid w:val="00A942BE"/>
    <w:rsid w:val="00A947EC"/>
    <w:rsid w:val="00A94F92"/>
    <w:rsid w:val="00A96608"/>
    <w:rsid w:val="00A9779F"/>
    <w:rsid w:val="00AA1048"/>
    <w:rsid w:val="00AA143D"/>
    <w:rsid w:val="00AA34C4"/>
    <w:rsid w:val="00AA360C"/>
    <w:rsid w:val="00AA4046"/>
    <w:rsid w:val="00AA531B"/>
    <w:rsid w:val="00AB0ACE"/>
    <w:rsid w:val="00AB1516"/>
    <w:rsid w:val="00AB496A"/>
    <w:rsid w:val="00AB7F88"/>
    <w:rsid w:val="00AC0B87"/>
    <w:rsid w:val="00AC0DD1"/>
    <w:rsid w:val="00AC31A8"/>
    <w:rsid w:val="00AC51AD"/>
    <w:rsid w:val="00AC5D2A"/>
    <w:rsid w:val="00AC62D3"/>
    <w:rsid w:val="00AD0B6E"/>
    <w:rsid w:val="00AD47D8"/>
    <w:rsid w:val="00AD5221"/>
    <w:rsid w:val="00AD5C28"/>
    <w:rsid w:val="00AD7831"/>
    <w:rsid w:val="00AE2152"/>
    <w:rsid w:val="00AE3985"/>
    <w:rsid w:val="00AE3F85"/>
    <w:rsid w:val="00AE4423"/>
    <w:rsid w:val="00AE4E1A"/>
    <w:rsid w:val="00AE52BB"/>
    <w:rsid w:val="00AE66AE"/>
    <w:rsid w:val="00AF136D"/>
    <w:rsid w:val="00AF27B4"/>
    <w:rsid w:val="00AF49ED"/>
    <w:rsid w:val="00AF52D2"/>
    <w:rsid w:val="00AF59FC"/>
    <w:rsid w:val="00AF79D8"/>
    <w:rsid w:val="00B008D4"/>
    <w:rsid w:val="00B01E5D"/>
    <w:rsid w:val="00B03EB4"/>
    <w:rsid w:val="00B05B26"/>
    <w:rsid w:val="00B06369"/>
    <w:rsid w:val="00B11BCB"/>
    <w:rsid w:val="00B12C35"/>
    <w:rsid w:val="00B13EA6"/>
    <w:rsid w:val="00B17161"/>
    <w:rsid w:val="00B212E6"/>
    <w:rsid w:val="00B2317C"/>
    <w:rsid w:val="00B24EB2"/>
    <w:rsid w:val="00B25270"/>
    <w:rsid w:val="00B25806"/>
    <w:rsid w:val="00B30B35"/>
    <w:rsid w:val="00B33EA1"/>
    <w:rsid w:val="00B3609E"/>
    <w:rsid w:val="00B406AD"/>
    <w:rsid w:val="00B4126E"/>
    <w:rsid w:val="00B425E5"/>
    <w:rsid w:val="00B434FB"/>
    <w:rsid w:val="00B43A05"/>
    <w:rsid w:val="00B43A1C"/>
    <w:rsid w:val="00B5227B"/>
    <w:rsid w:val="00B55825"/>
    <w:rsid w:val="00B56CE3"/>
    <w:rsid w:val="00B57612"/>
    <w:rsid w:val="00B57F99"/>
    <w:rsid w:val="00B6339A"/>
    <w:rsid w:val="00B63587"/>
    <w:rsid w:val="00B63F63"/>
    <w:rsid w:val="00B649D7"/>
    <w:rsid w:val="00B64DD5"/>
    <w:rsid w:val="00B650AB"/>
    <w:rsid w:val="00B66D86"/>
    <w:rsid w:val="00B713C9"/>
    <w:rsid w:val="00B71557"/>
    <w:rsid w:val="00B72F37"/>
    <w:rsid w:val="00B74044"/>
    <w:rsid w:val="00B7559F"/>
    <w:rsid w:val="00B75EA6"/>
    <w:rsid w:val="00B8190B"/>
    <w:rsid w:val="00B82CDA"/>
    <w:rsid w:val="00B83CD0"/>
    <w:rsid w:val="00B83F47"/>
    <w:rsid w:val="00B8458F"/>
    <w:rsid w:val="00B85D57"/>
    <w:rsid w:val="00B87DF5"/>
    <w:rsid w:val="00B9174E"/>
    <w:rsid w:val="00B92562"/>
    <w:rsid w:val="00B92B09"/>
    <w:rsid w:val="00B93090"/>
    <w:rsid w:val="00B93A63"/>
    <w:rsid w:val="00B9580E"/>
    <w:rsid w:val="00B963C4"/>
    <w:rsid w:val="00BA0E5A"/>
    <w:rsid w:val="00BA1BA1"/>
    <w:rsid w:val="00BA6343"/>
    <w:rsid w:val="00BA668D"/>
    <w:rsid w:val="00BA6BEE"/>
    <w:rsid w:val="00BA73FD"/>
    <w:rsid w:val="00BA7F15"/>
    <w:rsid w:val="00BB059C"/>
    <w:rsid w:val="00BB1D4A"/>
    <w:rsid w:val="00BB209C"/>
    <w:rsid w:val="00BB2D83"/>
    <w:rsid w:val="00BB2E45"/>
    <w:rsid w:val="00BB3D0C"/>
    <w:rsid w:val="00BB3D48"/>
    <w:rsid w:val="00BB4AB2"/>
    <w:rsid w:val="00BB5ABD"/>
    <w:rsid w:val="00BB66E0"/>
    <w:rsid w:val="00BB6E3F"/>
    <w:rsid w:val="00BC128E"/>
    <w:rsid w:val="00BC279B"/>
    <w:rsid w:val="00BC2F25"/>
    <w:rsid w:val="00BC2FF5"/>
    <w:rsid w:val="00BC3FD2"/>
    <w:rsid w:val="00BC44F5"/>
    <w:rsid w:val="00BD49F1"/>
    <w:rsid w:val="00BD4EA2"/>
    <w:rsid w:val="00BD7584"/>
    <w:rsid w:val="00BE059B"/>
    <w:rsid w:val="00BE563F"/>
    <w:rsid w:val="00BE5E8E"/>
    <w:rsid w:val="00BE7C4D"/>
    <w:rsid w:val="00BF0287"/>
    <w:rsid w:val="00BF064D"/>
    <w:rsid w:val="00BF2751"/>
    <w:rsid w:val="00BF3394"/>
    <w:rsid w:val="00BF3A19"/>
    <w:rsid w:val="00BF45B6"/>
    <w:rsid w:val="00BF74B9"/>
    <w:rsid w:val="00C01F19"/>
    <w:rsid w:val="00C023A9"/>
    <w:rsid w:val="00C07189"/>
    <w:rsid w:val="00C07763"/>
    <w:rsid w:val="00C10BBA"/>
    <w:rsid w:val="00C1165C"/>
    <w:rsid w:val="00C123E2"/>
    <w:rsid w:val="00C12899"/>
    <w:rsid w:val="00C13C32"/>
    <w:rsid w:val="00C14A0B"/>
    <w:rsid w:val="00C16C55"/>
    <w:rsid w:val="00C17FBB"/>
    <w:rsid w:val="00C17FC4"/>
    <w:rsid w:val="00C20569"/>
    <w:rsid w:val="00C23FD3"/>
    <w:rsid w:val="00C2495A"/>
    <w:rsid w:val="00C26273"/>
    <w:rsid w:val="00C26D84"/>
    <w:rsid w:val="00C31182"/>
    <w:rsid w:val="00C34208"/>
    <w:rsid w:val="00C34FD2"/>
    <w:rsid w:val="00C36945"/>
    <w:rsid w:val="00C40E5F"/>
    <w:rsid w:val="00C46A2D"/>
    <w:rsid w:val="00C5451F"/>
    <w:rsid w:val="00C5530F"/>
    <w:rsid w:val="00C604FB"/>
    <w:rsid w:val="00C6186E"/>
    <w:rsid w:val="00C64161"/>
    <w:rsid w:val="00C6441A"/>
    <w:rsid w:val="00C65EC0"/>
    <w:rsid w:val="00C670FC"/>
    <w:rsid w:val="00C6733E"/>
    <w:rsid w:val="00C67579"/>
    <w:rsid w:val="00C70A33"/>
    <w:rsid w:val="00C712E4"/>
    <w:rsid w:val="00C72023"/>
    <w:rsid w:val="00C72BD0"/>
    <w:rsid w:val="00C73C13"/>
    <w:rsid w:val="00C74F17"/>
    <w:rsid w:val="00C750A1"/>
    <w:rsid w:val="00C75CFE"/>
    <w:rsid w:val="00C76E9B"/>
    <w:rsid w:val="00C770CC"/>
    <w:rsid w:val="00C80349"/>
    <w:rsid w:val="00C80DF9"/>
    <w:rsid w:val="00C812D1"/>
    <w:rsid w:val="00C82BE7"/>
    <w:rsid w:val="00C8329F"/>
    <w:rsid w:val="00C83793"/>
    <w:rsid w:val="00C85AAE"/>
    <w:rsid w:val="00C90798"/>
    <w:rsid w:val="00C913C3"/>
    <w:rsid w:val="00C9345E"/>
    <w:rsid w:val="00C93B48"/>
    <w:rsid w:val="00C95D1C"/>
    <w:rsid w:val="00C96103"/>
    <w:rsid w:val="00C9633E"/>
    <w:rsid w:val="00C97283"/>
    <w:rsid w:val="00C9788A"/>
    <w:rsid w:val="00CA1130"/>
    <w:rsid w:val="00CA1776"/>
    <w:rsid w:val="00CA21CF"/>
    <w:rsid w:val="00CA2E9C"/>
    <w:rsid w:val="00CA3436"/>
    <w:rsid w:val="00CA42D2"/>
    <w:rsid w:val="00CB02F2"/>
    <w:rsid w:val="00CB17B8"/>
    <w:rsid w:val="00CB5029"/>
    <w:rsid w:val="00CB54CA"/>
    <w:rsid w:val="00CB5B3E"/>
    <w:rsid w:val="00CC5A38"/>
    <w:rsid w:val="00CC5A59"/>
    <w:rsid w:val="00CC70F4"/>
    <w:rsid w:val="00CD21EE"/>
    <w:rsid w:val="00CD6211"/>
    <w:rsid w:val="00CE148C"/>
    <w:rsid w:val="00CE2282"/>
    <w:rsid w:val="00CE30F7"/>
    <w:rsid w:val="00CE3106"/>
    <w:rsid w:val="00CE67FC"/>
    <w:rsid w:val="00CE7670"/>
    <w:rsid w:val="00CE795D"/>
    <w:rsid w:val="00CF089C"/>
    <w:rsid w:val="00CF1357"/>
    <w:rsid w:val="00CF3235"/>
    <w:rsid w:val="00CF34E0"/>
    <w:rsid w:val="00CF3D4F"/>
    <w:rsid w:val="00CF5BEB"/>
    <w:rsid w:val="00CF6EE3"/>
    <w:rsid w:val="00CF7E48"/>
    <w:rsid w:val="00D006D2"/>
    <w:rsid w:val="00D02DF5"/>
    <w:rsid w:val="00D04019"/>
    <w:rsid w:val="00D04359"/>
    <w:rsid w:val="00D05ACB"/>
    <w:rsid w:val="00D07F10"/>
    <w:rsid w:val="00D1028A"/>
    <w:rsid w:val="00D1335F"/>
    <w:rsid w:val="00D13440"/>
    <w:rsid w:val="00D134DC"/>
    <w:rsid w:val="00D13DDD"/>
    <w:rsid w:val="00D14B32"/>
    <w:rsid w:val="00D14FFD"/>
    <w:rsid w:val="00D2382C"/>
    <w:rsid w:val="00D23F2A"/>
    <w:rsid w:val="00D246E0"/>
    <w:rsid w:val="00D279A5"/>
    <w:rsid w:val="00D30229"/>
    <w:rsid w:val="00D31BC3"/>
    <w:rsid w:val="00D34890"/>
    <w:rsid w:val="00D34B82"/>
    <w:rsid w:val="00D34CF0"/>
    <w:rsid w:val="00D3522F"/>
    <w:rsid w:val="00D352DC"/>
    <w:rsid w:val="00D366DB"/>
    <w:rsid w:val="00D37DB9"/>
    <w:rsid w:val="00D42806"/>
    <w:rsid w:val="00D43AE2"/>
    <w:rsid w:val="00D43B7C"/>
    <w:rsid w:val="00D47791"/>
    <w:rsid w:val="00D50688"/>
    <w:rsid w:val="00D536A5"/>
    <w:rsid w:val="00D555ED"/>
    <w:rsid w:val="00D56BA2"/>
    <w:rsid w:val="00D60473"/>
    <w:rsid w:val="00D70833"/>
    <w:rsid w:val="00D732DC"/>
    <w:rsid w:val="00D73336"/>
    <w:rsid w:val="00D74CEC"/>
    <w:rsid w:val="00D74E6F"/>
    <w:rsid w:val="00D758F8"/>
    <w:rsid w:val="00D75EB7"/>
    <w:rsid w:val="00D77806"/>
    <w:rsid w:val="00D778D0"/>
    <w:rsid w:val="00D829E3"/>
    <w:rsid w:val="00D8666D"/>
    <w:rsid w:val="00D91785"/>
    <w:rsid w:val="00D922DB"/>
    <w:rsid w:val="00D94F32"/>
    <w:rsid w:val="00D9515C"/>
    <w:rsid w:val="00D951E6"/>
    <w:rsid w:val="00DA18F0"/>
    <w:rsid w:val="00DA3190"/>
    <w:rsid w:val="00DA371C"/>
    <w:rsid w:val="00DA474C"/>
    <w:rsid w:val="00DA5315"/>
    <w:rsid w:val="00DA697C"/>
    <w:rsid w:val="00DA7B07"/>
    <w:rsid w:val="00DB1CE6"/>
    <w:rsid w:val="00DB219B"/>
    <w:rsid w:val="00DB32EE"/>
    <w:rsid w:val="00DB3864"/>
    <w:rsid w:val="00DB4B4D"/>
    <w:rsid w:val="00DB6176"/>
    <w:rsid w:val="00DB7B78"/>
    <w:rsid w:val="00DC12B0"/>
    <w:rsid w:val="00DC1889"/>
    <w:rsid w:val="00DC2091"/>
    <w:rsid w:val="00DC4FEB"/>
    <w:rsid w:val="00DC5B6A"/>
    <w:rsid w:val="00DD0ABA"/>
    <w:rsid w:val="00DD3A24"/>
    <w:rsid w:val="00DD3B91"/>
    <w:rsid w:val="00DD4BAF"/>
    <w:rsid w:val="00DD66E5"/>
    <w:rsid w:val="00DD7739"/>
    <w:rsid w:val="00DD7B99"/>
    <w:rsid w:val="00DE0773"/>
    <w:rsid w:val="00DE096C"/>
    <w:rsid w:val="00DE233E"/>
    <w:rsid w:val="00DE2AFF"/>
    <w:rsid w:val="00DE2D25"/>
    <w:rsid w:val="00DE2EBF"/>
    <w:rsid w:val="00DE3D82"/>
    <w:rsid w:val="00DE4D49"/>
    <w:rsid w:val="00DE63FE"/>
    <w:rsid w:val="00DF10F0"/>
    <w:rsid w:val="00DF2A15"/>
    <w:rsid w:val="00DF35D3"/>
    <w:rsid w:val="00E017DE"/>
    <w:rsid w:val="00E038A1"/>
    <w:rsid w:val="00E045A2"/>
    <w:rsid w:val="00E06BB3"/>
    <w:rsid w:val="00E06D69"/>
    <w:rsid w:val="00E06D79"/>
    <w:rsid w:val="00E10A4D"/>
    <w:rsid w:val="00E11B0E"/>
    <w:rsid w:val="00E1303A"/>
    <w:rsid w:val="00E132D0"/>
    <w:rsid w:val="00E137A8"/>
    <w:rsid w:val="00E17425"/>
    <w:rsid w:val="00E1767D"/>
    <w:rsid w:val="00E228CC"/>
    <w:rsid w:val="00E22929"/>
    <w:rsid w:val="00E235E1"/>
    <w:rsid w:val="00E244BF"/>
    <w:rsid w:val="00E26B49"/>
    <w:rsid w:val="00E3055F"/>
    <w:rsid w:val="00E31444"/>
    <w:rsid w:val="00E31758"/>
    <w:rsid w:val="00E366DE"/>
    <w:rsid w:val="00E36F79"/>
    <w:rsid w:val="00E374D6"/>
    <w:rsid w:val="00E404CF"/>
    <w:rsid w:val="00E40648"/>
    <w:rsid w:val="00E42063"/>
    <w:rsid w:val="00E46151"/>
    <w:rsid w:val="00E468B7"/>
    <w:rsid w:val="00E52078"/>
    <w:rsid w:val="00E52277"/>
    <w:rsid w:val="00E53744"/>
    <w:rsid w:val="00E551E6"/>
    <w:rsid w:val="00E567ED"/>
    <w:rsid w:val="00E573D4"/>
    <w:rsid w:val="00E61B4E"/>
    <w:rsid w:val="00E6271B"/>
    <w:rsid w:val="00E627B3"/>
    <w:rsid w:val="00E63E5F"/>
    <w:rsid w:val="00E6431C"/>
    <w:rsid w:val="00E656A0"/>
    <w:rsid w:val="00E6799F"/>
    <w:rsid w:val="00E714DE"/>
    <w:rsid w:val="00E72310"/>
    <w:rsid w:val="00E73E73"/>
    <w:rsid w:val="00E75ED2"/>
    <w:rsid w:val="00E77F74"/>
    <w:rsid w:val="00E800C2"/>
    <w:rsid w:val="00E8384B"/>
    <w:rsid w:val="00E8509C"/>
    <w:rsid w:val="00E86E30"/>
    <w:rsid w:val="00E902E7"/>
    <w:rsid w:val="00E90EE0"/>
    <w:rsid w:val="00E91AE7"/>
    <w:rsid w:val="00E945FC"/>
    <w:rsid w:val="00E95C6B"/>
    <w:rsid w:val="00E96AE3"/>
    <w:rsid w:val="00EA2A78"/>
    <w:rsid w:val="00EA33A1"/>
    <w:rsid w:val="00EA4D17"/>
    <w:rsid w:val="00EA6F11"/>
    <w:rsid w:val="00EB1C96"/>
    <w:rsid w:val="00EB213D"/>
    <w:rsid w:val="00EB3871"/>
    <w:rsid w:val="00EB53AD"/>
    <w:rsid w:val="00EB6B39"/>
    <w:rsid w:val="00EC02C3"/>
    <w:rsid w:val="00EC0359"/>
    <w:rsid w:val="00EC1F21"/>
    <w:rsid w:val="00ED3C63"/>
    <w:rsid w:val="00ED4533"/>
    <w:rsid w:val="00ED4674"/>
    <w:rsid w:val="00ED58B3"/>
    <w:rsid w:val="00ED727B"/>
    <w:rsid w:val="00EE0357"/>
    <w:rsid w:val="00EE04B1"/>
    <w:rsid w:val="00EE16E4"/>
    <w:rsid w:val="00EE20A0"/>
    <w:rsid w:val="00EE25BC"/>
    <w:rsid w:val="00EE3387"/>
    <w:rsid w:val="00EE3734"/>
    <w:rsid w:val="00EE4478"/>
    <w:rsid w:val="00EE6068"/>
    <w:rsid w:val="00EE63D4"/>
    <w:rsid w:val="00EE693F"/>
    <w:rsid w:val="00EE6AA5"/>
    <w:rsid w:val="00EE774B"/>
    <w:rsid w:val="00EE78E4"/>
    <w:rsid w:val="00EF0538"/>
    <w:rsid w:val="00EF0747"/>
    <w:rsid w:val="00EF3323"/>
    <w:rsid w:val="00EF63E1"/>
    <w:rsid w:val="00EF7BC2"/>
    <w:rsid w:val="00EF7D32"/>
    <w:rsid w:val="00F003D6"/>
    <w:rsid w:val="00F00830"/>
    <w:rsid w:val="00F00EB8"/>
    <w:rsid w:val="00F017D6"/>
    <w:rsid w:val="00F01BF2"/>
    <w:rsid w:val="00F0569E"/>
    <w:rsid w:val="00F06AF6"/>
    <w:rsid w:val="00F118C6"/>
    <w:rsid w:val="00F12FA6"/>
    <w:rsid w:val="00F154A7"/>
    <w:rsid w:val="00F17313"/>
    <w:rsid w:val="00F17AB6"/>
    <w:rsid w:val="00F200ED"/>
    <w:rsid w:val="00F204D0"/>
    <w:rsid w:val="00F2497D"/>
    <w:rsid w:val="00F25D69"/>
    <w:rsid w:val="00F2646A"/>
    <w:rsid w:val="00F26FFB"/>
    <w:rsid w:val="00F30763"/>
    <w:rsid w:val="00F308A6"/>
    <w:rsid w:val="00F3249A"/>
    <w:rsid w:val="00F40B2C"/>
    <w:rsid w:val="00F4249D"/>
    <w:rsid w:val="00F509E3"/>
    <w:rsid w:val="00F52D5B"/>
    <w:rsid w:val="00F530A6"/>
    <w:rsid w:val="00F53E3B"/>
    <w:rsid w:val="00F5479F"/>
    <w:rsid w:val="00F549B0"/>
    <w:rsid w:val="00F567C4"/>
    <w:rsid w:val="00F627EE"/>
    <w:rsid w:val="00F66433"/>
    <w:rsid w:val="00F70800"/>
    <w:rsid w:val="00F71B47"/>
    <w:rsid w:val="00F7387C"/>
    <w:rsid w:val="00F73E34"/>
    <w:rsid w:val="00F75A80"/>
    <w:rsid w:val="00F75F18"/>
    <w:rsid w:val="00F8069A"/>
    <w:rsid w:val="00F818F6"/>
    <w:rsid w:val="00F81D12"/>
    <w:rsid w:val="00F83E24"/>
    <w:rsid w:val="00F84BF6"/>
    <w:rsid w:val="00F86205"/>
    <w:rsid w:val="00F862E1"/>
    <w:rsid w:val="00F876AB"/>
    <w:rsid w:val="00F87989"/>
    <w:rsid w:val="00F91EB1"/>
    <w:rsid w:val="00FA0C2A"/>
    <w:rsid w:val="00FA204E"/>
    <w:rsid w:val="00FA3A60"/>
    <w:rsid w:val="00FA3DEE"/>
    <w:rsid w:val="00FB15F3"/>
    <w:rsid w:val="00FB2B8E"/>
    <w:rsid w:val="00FB3E2D"/>
    <w:rsid w:val="00FB6504"/>
    <w:rsid w:val="00FC1611"/>
    <w:rsid w:val="00FC2668"/>
    <w:rsid w:val="00FC54D8"/>
    <w:rsid w:val="00FC5C7E"/>
    <w:rsid w:val="00FC781F"/>
    <w:rsid w:val="00FC7BC5"/>
    <w:rsid w:val="00FD11BE"/>
    <w:rsid w:val="00FD19CA"/>
    <w:rsid w:val="00FD1A06"/>
    <w:rsid w:val="00FD362B"/>
    <w:rsid w:val="00FD3671"/>
    <w:rsid w:val="00FD53F6"/>
    <w:rsid w:val="00FE01B4"/>
    <w:rsid w:val="00FE1A60"/>
    <w:rsid w:val="00FE34E4"/>
    <w:rsid w:val="00FE3E15"/>
    <w:rsid w:val="00FE3EFB"/>
    <w:rsid w:val="00FE544A"/>
    <w:rsid w:val="00FE5FB6"/>
    <w:rsid w:val="00FF089A"/>
    <w:rsid w:val="00FF3617"/>
    <w:rsid w:val="00FF7A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D182"/>
  <w15:docId w15:val="{43F684C5-E786-462A-A794-223999A7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10F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DF10F0"/>
    <w:pPr>
      <w:ind w:left="720"/>
      <w:contextualSpacing/>
    </w:pPr>
  </w:style>
  <w:style w:type="character" w:styleId="Odkaznakomentr">
    <w:name w:val="annotation reference"/>
    <w:basedOn w:val="Predvolenpsmoodseku"/>
    <w:uiPriority w:val="99"/>
    <w:semiHidden/>
    <w:unhideWhenUsed/>
    <w:rsid w:val="00DF10F0"/>
    <w:rPr>
      <w:sz w:val="16"/>
      <w:szCs w:val="16"/>
    </w:rPr>
  </w:style>
  <w:style w:type="paragraph" w:styleId="Textkomentra">
    <w:name w:val="annotation text"/>
    <w:basedOn w:val="Normlny"/>
    <w:link w:val="TextkomentraChar"/>
    <w:uiPriority w:val="99"/>
    <w:unhideWhenUsed/>
    <w:rsid w:val="00DF10F0"/>
    <w:pPr>
      <w:spacing w:line="240" w:lineRule="auto"/>
    </w:pPr>
    <w:rPr>
      <w:sz w:val="20"/>
      <w:szCs w:val="20"/>
    </w:rPr>
  </w:style>
  <w:style w:type="character" w:customStyle="1" w:styleId="TextkomentraChar">
    <w:name w:val="Text komentára Char"/>
    <w:basedOn w:val="Predvolenpsmoodseku"/>
    <w:link w:val="Textkomentra"/>
    <w:uiPriority w:val="99"/>
    <w:rsid w:val="00DF10F0"/>
    <w:rPr>
      <w:sz w:val="20"/>
      <w:szCs w:val="20"/>
    </w:rPr>
  </w:style>
  <w:style w:type="paragraph" w:styleId="Predmetkomentra">
    <w:name w:val="annotation subject"/>
    <w:basedOn w:val="Textkomentra"/>
    <w:next w:val="Textkomentra"/>
    <w:link w:val="PredmetkomentraChar"/>
    <w:uiPriority w:val="99"/>
    <w:semiHidden/>
    <w:unhideWhenUsed/>
    <w:rsid w:val="00DF10F0"/>
    <w:rPr>
      <w:b/>
      <w:bCs/>
    </w:rPr>
  </w:style>
  <w:style w:type="character" w:customStyle="1" w:styleId="PredmetkomentraChar">
    <w:name w:val="Predmet komentára Char"/>
    <w:basedOn w:val="TextkomentraChar"/>
    <w:link w:val="Predmetkomentra"/>
    <w:uiPriority w:val="99"/>
    <w:semiHidden/>
    <w:rsid w:val="00DF10F0"/>
    <w:rPr>
      <w:b/>
      <w:bCs/>
      <w:sz w:val="20"/>
      <w:szCs w:val="20"/>
    </w:rPr>
  </w:style>
  <w:style w:type="paragraph" w:styleId="Textbubliny">
    <w:name w:val="Balloon Text"/>
    <w:basedOn w:val="Normlny"/>
    <w:link w:val="TextbublinyChar"/>
    <w:uiPriority w:val="99"/>
    <w:semiHidden/>
    <w:unhideWhenUsed/>
    <w:rsid w:val="00DF1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F10F0"/>
    <w:rPr>
      <w:rFonts w:ascii="Tahoma" w:hAnsi="Tahoma" w:cs="Tahoma"/>
      <w:sz w:val="16"/>
      <w:szCs w:val="16"/>
    </w:rPr>
  </w:style>
  <w:style w:type="character" w:styleId="Zvraznenie">
    <w:name w:val="Emphasis"/>
    <w:basedOn w:val="Predvolenpsmoodseku"/>
    <w:uiPriority w:val="20"/>
    <w:qFormat/>
    <w:rsid w:val="00DF10F0"/>
    <w:rPr>
      <w:i/>
      <w:iCs/>
    </w:rPr>
  </w:style>
  <w:style w:type="character" w:styleId="Siln">
    <w:name w:val="Strong"/>
    <w:basedOn w:val="Predvolenpsmoodseku"/>
    <w:uiPriority w:val="22"/>
    <w:qFormat/>
    <w:rsid w:val="00DF10F0"/>
    <w:rPr>
      <w:b/>
      <w:bCs/>
    </w:rPr>
  </w:style>
  <w:style w:type="character" w:styleId="Hypertextovprepojenie">
    <w:name w:val="Hyperlink"/>
    <w:basedOn w:val="Predvolenpsmoodseku"/>
    <w:uiPriority w:val="99"/>
    <w:unhideWhenUsed/>
    <w:rsid w:val="00DF10F0"/>
    <w:rPr>
      <w:strike w:val="0"/>
      <w:dstrike w:val="0"/>
      <w:color w:val="05507A"/>
      <w:u w:val="none"/>
      <w:effect w:val="none"/>
    </w:rPr>
  </w:style>
  <w:style w:type="paragraph" w:styleId="Hlavika">
    <w:name w:val="header"/>
    <w:basedOn w:val="Normlny"/>
    <w:link w:val="HlavikaChar"/>
    <w:uiPriority w:val="99"/>
    <w:unhideWhenUsed/>
    <w:rsid w:val="00DF10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10F0"/>
  </w:style>
  <w:style w:type="paragraph" w:styleId="Pta">
    <w:name w:val="footer"/>
    <w:basedOn w:val="Normlny"/>
    <w:link w:val="PtaChar"/>
    <w:uiPriority w:val="99"/>
    <w:unhideWhenUsed/>
    <w:rsid w:val="00DF10F0"/>
    <w:pPr>
      <w:tabs>
        <w:tab w:val="center" w:pos="4536"/>
        <w:tab w:val="right" w:pos="9072"/>
      </w:tabs>
      <w:spacing w:after="0" w:line="240" w:lineRule="auto"/>
    </w:pPr>
  </w:style>
  <w:style w:type="character" w:customStyle="1" w:styleId="PtaChar">
    <w:name w:val="Päta Char"/>
    <w:basedOn w:val="Predvolenpsmoodseku"/>
    <w:link w:val="Pta"/>
    <w:uiPriority w:val="99"/>
    <w:rsid w:val="00DF10F0"/>
  </w:style>
  <w:style w:type="paragraph" w:customStyle="1" w:styleId="Default">
    <w:name w:val="Default"/>
    <w:rsid w:val="00DF10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semiHidden/>
    <w:unhideWhenUsed/>
    <w:rsid w:val="00DF10F0"/>
    <w:pPr>
      <w:spacing w:before="144" w:after="144"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DF10F0"/>
    <w:pPr>
      <w:spacing w:after="0" w:line="240" w:lineRule="auto"/>
    </w:pPr>
  </w:style>
  <w:style w:type="paragraph" w:customStyle="1" w:styleId="Standard">
    <w:name w:val="Standard"/>
    <w:rsid w:val="005E2C5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Num30">
    <w:name w:val="WWNum30"/>
    <w:basedOn w:val="Bezzoznamu"/>
    <w:rsid w:val="00F509E3"/>
    <w:pPr>
      <w:numPr>
        <w:numId w:val="4"/>
      </w:numPr>
    </w:pPr>
  </w:style>
  <w:style w:type="character" w:styleId="PremennHTML">
    <w:name w:val="HTML Variable"/>
    <w:basedOn w:val="Predvolenpsmoodseku"/>
    <w:uiPriority w:val="99"/>
    <w:semiHidden/>
    <w:unhideWhenUsed/>
    <w:rsid w:val="00BF3394"/>
    <w:rPr>
      <w:i/>
      <w:iCs/>
    </w:rPr>
  </w:style>
  <w:style w:type="character" w:customStyle="1" w:styleId="OdsekzoznamuChar">
    <w:name w:val="Odsek zoznamu Char"/>
    <w:aliases w:val="body Char,Odsek zoznamu2 Char,Odsek Char,Odsek zoznamu1 Char"/>
    <w:basedOn w:val="Predvolenpsmoodseku"/>
    <w:link w:val="Odsekzoznamu"/>
    <w:uiPriority w:val="34"/>
    <w:qFormat/>
    <w:locked/>
    <w:rsid w:val="00CD6211"/>
  </w:style>
  <w:style w:type="paragraph" w:styleId="Nzov">
    <w:name w:val="Title"/>
    <w:basedOn w:val="Normlny"/>
    <w:link w:val="NzovChar"/>
    <w:uiPriority w:val="10"/>
    <w:qFormat/>
    <w:rsid w:val="005B61AD"/>
    <w:pPr>
      <w:spacing w:after="0" w:line="240" w:lineRule="auto"/>
      <w:jc w:val="center"/>
    </w:pPr>
    <w:rPr>
      <w:rFonts w:ascii="Times New Roman" w:eastAsiaTheme="minorEastAsia" w:hAnsi="Times New Roman" w:cs="Times New Roman"/>
      <w:b/>
      <w:bCs/>
      <w:sz w:val="32"/>
      <w:szCs w:val="24"/>
      <w:lang w:eastAsia="cs-CZ"/>
    </w:rPr>
  </w:style>
  <w:style w:type="character" w:customStyle="1" w:styleId="NzovChar">
    <w:name w:val="Názov Char"/>
    <w:basedOn w:val="Predvolenpsmoodseku"/>
    <w:link w:val="Nzov"/>
    <w:uiPriority w:val="10"/>
    <w:rsid w:val="005B61AD"/>
    <w:rPr>
      <w:rFonts w:ascii="Times New Roman" w:eastAsiaTheme="minorEastAsia" w:hAnsi="Times New Roman" w:cs="Times New Roman"/>
      <w:b/>
      <w:bCs/>
      <w:sz w:val="32"/>
      <w:szCs w:val="24"/>
      <w:lang w:eastAsia="cs-CZ"/>
    </w:rPr>
  </w:style>
  <w:style w:type="character" w:customStyle="1" w:styleId="awspan1">
    <w:name w:val="awspan1"/>
    <w:rsid w:val="006047C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7518">
      <w:bodyDiv w:val="1"/>
      <w:marLeft w:val="0"/>
      <w:marRight w:val="0"/>
      <w:marTop w:val="0"/>
      <w:marBottom w:val="0"/>
      <w:divBdr>
        <w:top w:val="none" w:sz="0" w:space="0" w:color="auto"/>
        <w:left w:val="none" w:sz="0" w:space="0" w:color="auto"/>
        <w:bottom w:val="none" w:sz="0" w:space="0" w:color="auto"/>
        <w:right w:val="none" w:sz="0" w:space="0" w:color="auto"/>
      </w:divBdr>
      <w:divsChild>
        <w:div w:id="2099130457">
          <w:marLeft w:val="0"/>
          <w:marRight w:val="75"/>
          <w:marTop w:val="0"/>
          <w:marBottom w:val="0"/>
          <w:divBdr>
            <w:top w:val="none" w:sz="0" w:space="0" w:color="auto"/>
            <w:left w:val="none" w:sz="0" w:space="0" w:color="auto"/>
            <w:bottom w:val="none" w:sz="0" w:space="0" w:color="auto"/>
            <w:right w:val="none" w:sz="0" w:space="0" w:color="auto"/>
          </w:divBdr>
        </w:div>
        <w:div w:id="1294016074">
          <w:marLeft w:val="0"/>
          <w:marRight w:val="0"/>
          <w:marTop w:val="0"/>
          <w:marBottom w:val="300"/>
          <w:divBdr>
            <w:top w:val="none" w:sz="0" w:space="0" w:color="auto"/>
            <w:left w:val="none" w:sz="0" w:space="0" w:color="auto"/>
            <w:bottom w:val="none" w:sz="0" w:space="0" w:color="auto"/>
            <w:right w:val="none" w:sz="0" w:space="0" w:color="auto"/>
          </w:divBdr>
        </w:div>
        <w:div w:id="2103338280">
          <w:marLeft w:val="255"/>
          <w:marRight w:val="0"/>
          <w:marTop w:val="0"/>
          <w:marBottom w:val="0"/>
          <w:divBdr>
            <w:top w:val="none" w:sz="0" w:space="0" w:color="auto"/>
            <w:left w:val="none" w:sz="0" w:space="0" w:color="auto"/>
            <w:bottom w:val="none" w:sz="0" w:space="0" w:color="auto"/>
            <w:right w:val="none" w:sz="0" w:space="0" w:color="auto"/>
          </w:divBdr>
        </w:div>
        <w:div w:id="1241333580">
          <w:marLeft w:val="255"/>
          <w:marRight w:val="0"/>
          <w:marTop w:val="0"/>
          <w:marBottom w:val="0"/>
          <w:divBdr>
            <w:top w:val="none" w:sz="0" w:space="0" w:color="auto"/>
            <w:left w:val="none" w:sz="0" w:space="0" w:color="auto"/>
            <w:bottom w:val="none" w:sz="0" w:space="0" w:color="auto"/>
            <w:right w:val="none" w:sz="0" w:space="0" w:color="auto"/>
          </w:divBdr>
        </w:div>
        <w:div w:id="1358195614">
          <w:marLeft w:val="255"/>
          <w:marRight w:val="0"/>
          <w:marTop w:val="0"/>
          <w:marBottom w:val="0"/>
          <w:divBdr>
            <w:top w:val="none" w:sz="0" w:space="0" w:color="auto"/>
            <w:left w:val="none" w:sz="0" w:space="0" w:color="auto"/>
            <w:bottom w:val="none" w:sz="0" w:space="0" w:color="auto"/>
            <w:right w:val="none" w:sz="0" w:space="0" w:color="auto"/>
          </w:divBdr>
        </w:div>
        <w:div w:id="847527189">
          <w:marLeft w:val="255"/>
          <w:marRight w:val="0"/>
          <w:marTop w:val="0"/>
          <w:marBottom w:val="0"/>
          <w:divBdr>
            <w:top w:val="none" w:sz="0" w:space="0" w:color="auto"/>
            <w:left w:val="none" w:sz="0" w:space="0" w:color="auto"/>
            <w:bottom w:val="none" w:sz="0" w:space="0" w:color="auto"/>
            <w:right w:val="none" w:sz="0" w:space="0" w:color="auto"/>
          </w:divBdr>
        </w:div>
        <w:div w:id="1905068750">
          <w:marLeft w:val="255"/>
          <w:marRight w:val="0"/>
          <w:marTop w:val="0"/>
          <w:marBottom w:val="0"/>
          <w:divBdr>
            <w:top w:val="none" w:sz="0" w:space="0" w:color="auto"/>
            <w:left w:val="none" w:sz="0" w:space="0" w:color="auto"/>
            <w:bottom w:val="none" w:sz="0" w:space="0" w:color="auto"/>
            <w:right w:val="none" w:sz="0" w:space="0" w:color="auto"/>
          </w:divBdr>
        </w:div>
      </w:divsChild>
    </w:div>
    <w:div w:id="207030613">
      <w:bodyDiv w:val="1"/>
      <w:marLeft w:val="0"/>
      <w:marRight w:val="0"/>
      <w:marTop w:val="0"/>
      <w:marBottom w:val="0"/>
      <w:divBdr>
        <w:top w:val="none" w:sz="0" w:space="0" w:color="auto"/>
        <w:left w:val="none" w:sz="0" w:space="0" w:color="auto"/>
        <w:bottom w:val="none" w:sz="0" w:space="0" w:color="auto"/>
        <w:right w:val="none" w:sz="0" w:space="0" w:color="auto"/>
      </w:divBdr>
      <w:divsChild>
        <w:div w:id="313071464">
          <w:marLeft w:val="0"/>
          <w:marRight w:val="0"/>
          <w:marTop w:val="100"/>
          <w:marBottom w:val="100"/>
          <w:divBdr>
            <w:top w:val="none" w:sz="0" w:space="0" w:color="auto"/>
            <w:left w:val="none" w:sz="0" w:space="0" w:color="auto"/>
            <w:bottom w:val="none" w:sz="0" w:space="0" w:color="auto"/>
            <w:right w:val="none" w:sz="0" w:space="0" w:color="auto"/>
          </w:divBdr>
          <w:divsChild>
            <w:div w:id="1119184857">
              <w:marLeft w:val="0"/>
              <w:marRight w:val="0"/>
              <w:marTop w:val="225"/>
              <w:marBottom w:val="750"/>
              <w:divBdr>
                <w:top w:val="none" w:sz="0" w:space="0" w:color="auto"/>
                <w:left w:val="none" w:sz="0" w:space="0" w:color="auto"/>
                <w:bottom w:val="none" w:sz="0" w:space="0" w:color="auto"/>
                <w:right w:val="none" w:sz="0" w:space="0" w:color="auto"/>
              </w:divBdr>
              <w:divsChild>
                <w:div w:id="362168553">
                  <w:marLeft w:val="0"/>
                  <w:marRight w:val="0"/>
                  <w:marTop w:val="0"/>
                  <w:marBottom w:val="0"/>
                  <w:divBdr>
                    <w:top w:val="none" w:sz="0" w:space="0" w:color="auto"/>
                    <w:left w:val="none" w:sz="0" w:space="0" w:color="auto"/>
                    <w:bottom w:val="none" w:sz="0" w:space="0" w:color="auto"/>
                    <w:right w:val="none" w:sz="0" w:space="0" w:color="auto"/>
                  </w:divBdr>
                  <w:divsChild>
                    <w:div w:id="2141798892">
                      <w:marLeft w:val="0"/>
                      <w:marRight w:val="0"/>
                      <w:marTop w:val="0"/>
                      <w:marBottom w:val="0"/>
                      <w:divBdr>
                        <w:top w:val="none" w:sz="0" w:space="0" w:color="auto"/>
                        <w:left w:val="none" w:sz="0" w:space="0" w:color="auto"/>
                        <w:bottom w:val="none" w:sz="0" w:space="0" w:color="auto"/>
                        <w:right w:val="none" w:sz="0" w:space="0" w:color="auto"/>
                      </w:divBdr>
                      <w:divsChild>
                        <w:div w:id="2094693311">
                          <w:marLeft w:val="0"/>
                          <w:marRight w:val="0"/>
                          <w:marTop w:val="0"/>
                          <w:marBottom w:val="0"/>
                          <w:divBdr>
                            <w:top w:val="none" w:sz="0" w:space="0" w:color="auto"/>
                            <w:left w:val="none" w:sz="0" w:space="0" w:color="auto"/>
                            <w:bottom w:val="none" w:sz="0" w:space="0" w:color="auto"/>
                            <w:right w:val="none" w:sz="0" w:space="0" w:color="auto"/>
                          </w:divBdr>
                          <w:divsChild>
                            <w:div w:id="1511917458">
                              <w:marLeft w:val="0"/>
                              <w:marRight w:val="0"/>
                              <w:marTop w:val="0"/>
                              <w:marBottom w:val="0"/>
                              <w:divBdr>
                                <w:top w:val="none" w:sz="0" w:space="0" w:color="auto"/>
                                <w:left w:val="none" w:sz="0" w:space="0" w:color="auto"/>
                                <w:bottom w:val="none" w:sz="0" w:space="0" w:color="auto"/>
                                <w:right w:val="none" w:sz="0" w:space="0" w:color="auto"/>
                              </w:divBdr>
                              <w:divsChild>
                                <w:div w:id="1811245239">
                                  <w:marLeft w:val="0"/>
                                  <w:marRight w:val="0"/>
                                  <w:marTop w:val="0"/>
                                  <w:marBottom w:val="0"/>
                                  <w:divBdr>
                                    <w:top w:val="none" w:sz="0" w:space="0" w:color="auto"/>
                                    <w:left w:val="none" w:sz="0" w:space="0" w:color="auto"/>
                                    <w:bottom w:val="none" w:sz="0" w:space="0" w:color="auto"/>
                                    <w:right w:val="none" w:sz="0" w:space="0" w:color="auto"/>
                                  </w:divBdr>
                                  <w:divsChild>
                                    <w:div w:id="145050959">
                                      <w:marLeft w:val="0"/>
                                      <w:marRight w:val="0"/>
                                      <w:marTop w:val="0"/>
                                      <w:marBottom w:val="0"/>
                                      <w:divBdr>
                                        <w:top w:val="none" w:sz="0" w:space="0" w:color="auto"/>
                                        <w:left w:val="none" w:sz="0" w:space="0" w:color="auto"/>
                                        <w:bottom w:val="none" w:sz="0" w:space="0" w:color="auto"/>
                                        <w:right w:val="none" w:sz="0" w:space="0" w:color="auto"/>
                                      </w:divBdr>
                                      <w:divsChild>
                                        <w:div w:id="1179734926">
                                          <w:marLeft w:val="0"/>
                                          <w:marRight w:val="0"/>
                                          <w:marTop w:val="0"/>
                                          <w:marBottom w:val="0"/>
                                          <w:divBdr>
                                            <w:top w:val="none" w:sz="0" w:space="0" w:color="auto"/>
                                            <w:left w:val="none" w:sz="0" w:space="0" w:color="auto"/>
                                            <w:bottom w:val="none" w:sz="0" w:space="0" w:color="auto"/>
                                            <w:right w:val="none" w:sz="0" w:space="0" w:color="auto"/>
                                          </w:divBdr>
                                          <w:divsChild>
                                            <w:div w:id="394666332">
                                              <w:marLeft w:val="0"/>
                                              <w:marRight w:val="0"/>
                                              <w:marTop w:val="0"/>
                                              <w:marBottom w:val="0"/>
                                              <w:divBdr>
                                                <w:top w:val="none" w:sz="0" w:space="0" w:color="auto"/>
                                                <w:left w:val="none" w:sz="0" w:space="0" w:color="auto"/>
                                                <w:bottom w:val="none" w:sz="0" w:space="0" w:color="auto"/>
                                                <w:right w:val="none" w:sz="0" w:space="0" w:color="auto"/>
                                              </w:divBdr>
                                              <w:divsChild>
                                                <w:div w:id="197091552">
                                                  <w:marLeft w:val="0"/>
                                                  <w:marRight w:val="0"/>
                                                  <w:marTop w:val="0"/>
                                                  <w:marBottom w:val="0"/>
                                                  <w:divBdr>
                                                    <w:top w:val="none" w:sz="0" w:space="0" w:color="auto"/>
                                                    <w:left w:val="none" w:sz="0" w:space="0" w:color="auto"/>
                                                    <w:bottom w:val="none" w:sz="0" w:space="0" w:color="auto"/>
                                                    <w:right w:val="none" w:sz="0" w:space="0" w:color="auto"/>
                                                  </w:divBdr>
                                                  <w:divsChild>
                                                    <w:div w:id="234358551">
                                                      <w:marLeft w:val="0"/>
                                                      <w:marRight w:val="0"/>
                                                      <w:marTop w:val="0"/>
                                                      <w:marBottom w:val="0"/>
                                                      <w:divBdr>
                                                        <w:top w:val="none" w:sz="0" w:space="0" w:color="auto"/>
                                                        <w:left w:val="none" w:sz="0" w:space="0" w:color="auto"/>
                                                        <w:bottom w:val="none" w:sz="0" w:space="0" w:color="auto"/>
                                                        <w:right w:val="none" w:sz="0" w:space="0" w:color="auto"/>
                                                      </w:divBdr>
                                                      <w:divsChild>
                                                        <w:div w:id="701437794">
                                                          <w:marLeft w:val="0"/>
                                                          <w:marRight w:val="0"/>
                                                          <w:marTop w:val="0"/>
                                                          <w:marBottom w:val="0"/>
                                                          <w:divBdr>
                                                            <w:top w:val="none" w:sz="0" w:space="0" w:color="auto"/>
                                                            <w:left w:val="none" w:sz="0" w:space="0" w:color="auto"/>
                                                            <w:bottom w:val="none" w:sz="0" w:space="0" w:color="auto"/>
                                                            <w:right w:val="none" w:sz="0" w:space="0" w:color="auto"/>
                                                          </w:divBdr>
                                                          <w:divsChild>
                                                            <w:div w:id="901985665">
                                                              <w:marLeft w:val="0"/>
                                                              <w:marRight w:val="0"/>
                                                              <w:marTop w:val="0"/>
                                                              <w:marBottom w:val="0"/>
                                                              <w:divBdr>
                                                                <w:top w:val="none" w:sz="0" w:space="0" w:color="auto"/>
                                                                <w:left w:val="none" w:sz="0" w:space="0" w:color="auto"/>
                                                                <w:bottom w:val="none" w:sz="0" w:space="0" w:color="auto"/>
                                                                <w:right w:val="none" w:sz="0" w:space="0" w:color="auto"/>
                                                              </w:divBdr>
                                                              <w:divsChild>
                                                                <w:div w:id="676931875">
                                                                  <w:marLeft w:val="0"/>
                                                                  <w:marRight w:val="0"/>
                                                                  <w:marTop w:val="0"/>
                                                                  <w:marBottom w:val="0"/>
                                                                  <w:divBdr>
                                                                    <w:top w:val="none" w:sz="0" w:space="0" w:color="auto"/>
                                                                    <w:left w:val="none" w:sz="0" w:space="0" w:color="auto"/>
                                                                    <w:bottom w:val="none" w:sz="0" w:space="0" w:color="auto"/>
                                                                    <w:right w:val="none" w:sz="0" w:space="0" w:color="auto"/>
                                                                  </w:divBdr>
                                                                  <w:divsChild>
                                                                    <w:div w:id="293558289">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482352257">
                                                                          <w:marLeft w:val="0"/>
                                                                          <w:marRight w:val="0"/>
                                                                          <w:marTop w:val="0"/>
                                                                          <w:marBottom w:val="0"/>
                                                                          <w:divBdr>
                                                                            <w:top w:val="none" w:sz="0" w:space="0" w:color="auto"/>
                                                                            <w:left w:val="none" w:sz="0" w:space="0" w:color="auto"/>
                                                                            <w:bottom w:val="none" w:sz="0" w:space="0" w:color="auto"/>
                                                                            <w:right w:val="none" w:sz="0" w:space="0" w:color="auto"/>
                                                                          </w:divBdr>
                                                                          <w:divsChild>
                                                                            <w:div w:id="890535587">
                                                                              <w:marLeft w:val="0"/>
                                                                              <w:marRight w:val="0"/>
                                                                              <w:marTop w:val="0"/>
                                                                              <w:marBottom w:val="0"/>
                                                                              <w:divBdr>
                                                                                <w:top w:val="none" w:sz="0" w:space="0" w:color="auto"/>
                                                                                <w:left w:val="none" w:sz="0" w:space="0" w:color="auto"/>
                                                                                <w:bottom w:val="none" w:sz="0" w:space="0" w:color="auto"/>
                                                                                <w:right w:val="none" w:sz="0" w:space="0" w:color="auto"/>
                                                                              </w:divBdr>
                                                                            </w:div>
                                                                            <w:div w:id="18945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937874">
      <w:bodyDiv w:val="1"/>
      <w:marLeft w:val="0"/>
      <w:marRight w:val="0"/>
      <w:marTop w:val="0"/>
      <w:marBottom w:val="0"/>
      <w:divBdr>
        <w:top w:val="none" w:sz="0" w:space="0" w:color="auto"/>
        <w:left w:val="none" w:sz="0" w:space="0" w:color="auto"/>
        <w:bottom w:val="none" w:sz="0" w:space="0" w:color="auto"/>
        <w:right w:val="none" w:sz="0" w:space="0" w:color="auto"/>
      </w:divBdr>
      <w:divsChild>
        <w:div w:id="1425616343">
          <w:marLeft w:val="0"/>
          <w:marRight w:val="75"/>
          <w:marTop w:val="0"/>
          <w:marBottom w:val="0"/>
          <w:divBdr>
            <w:top w:val="none" w:sz="0" w:space="0" w:color="auto"/>
            <w:left w:val="none" w:sz="0" w:space="0" w:color="auto"/>
            <w:bottom w:val="none" w:sz="0" w:space="0" w:color="auto"/>
            <w:right w:val="none" w:sz="0" w:space="0" w:color="auto"/>
          </w:divBdr>
        </w:div>
        <w:div w:id="574819545">
          <w:marLeft w:val="0"/>
          <w:marRight w:val="0"/>
          <w:marTop w:val="0"/>
          <w:marBottom w:val="300"/>
          <w:divBdr>
            <w:top w:val="none" w:sz="0" w:space="0" w:color="auto"/>
            <w:left w:val="none" w:sz="0" w:space="0" w:color="auto"/>
            <w:bottom w:val="none" w:sz="0" w:space="0" w:color="auto"/>
            <w:right w:val="none" w:sz="0" w:space="0" w:color="auto"/>
          </w:divBdr>
        </w:div>
        <w:div w:id="1807158857">
          <w:marLeft w:val="255"/>
          <w:marRight w:val="0"/>
          <w:marTop w:val="0"/>
          <w:marBottom w:val="0"/>
          <w:divBdr>
            <w:top w:val="none" w:sz="0" w:space="0" w:color="auto"/>
            <w:left w:val="none" w:sz="0" w:space="0" w:color="auto"/>
            <w:bottom w:val="none" w:sz="0" w:space="0" w:color="auto"/>
            <w:right w:val="none" w:sz="0" w:space="0" w:color="auto"/>
          </w:divBdr>
        </w:div>
        <w:div w:id="623654679">
          <w:marLeft w:val="255"/>
          <w:marRight w:val="0"/>
          <w:marTop w:val="0"/>
          <w:marBottom w:val="0"/>
          <w:divBdr>
            <w:top w:val="none" w:sz="0" w:space="0" w:color="auto"/>
            <w:left w:val="none" w:sz="0" w:space="0" w:color="auto"/>
            <w:bottom w:val="none" w:sz="0" w:space="0" w:color="auto"/>
            <w:right w:val="none" w:sz="0" w:space="0" w:color="auto"/>
          </w:divBdr>
        </w:div>
        <w:div w:id="390622421">
          <w:marLeft w:val="255"/>
          <w:marRight w:val="0"/>
          <w:marTop w:val="0"/>
          <w:marBottom w:val="0"/>
          <w:divBdr>
            <w:top w:val="none" w:sz="0" w:space="0" w:color="auto"/>
            <w:left w:val="none" w:sz="0" w:space="0" w:color="auto"/>
            <w:bottom w:val="none" w:sz="0" w:space="0" w:color="auto"/>
            <w:right w:val="none" w:sz="0" w:space="0" w:color="auto"/>
          </w:divBdr>
        </w:div>
        <w:div w:id="1606764042">
          <w:marLeft w:val="255"/>
          <w:marRight w:val="0"/>
          <w:marTop w:val="0"/>
          <w:marBottom w:val="0"/>
          <w:divBdr>
            <w:top w:val="none" w:sz="0" w:space="0" w:color="auto"/>
            <w:left w:val="none" w:sz="0" w:space="0" w:color="auto"/>
            <w:bottom w:val="none" w:sz="0" w:space="0" w:color="auto"/>
            <w:right w:val="none" w:sz="0" w:space="0" w:color="auto"/>
          </w:divBdr>
        </w:div>
        <w:div w:id="2044480861">
          <w:marLeft w:val="255"/>
          <w:marRight w:val="0"/>
          <w:marTop w:val="0"/>
          <w:marBottom w:val="0"/>
          <w:divBdr>
            <w:top w:val="none" w:sz="0" w:space="0" w:color="auto"/>
            <w:left w:val="none" w:sz="0" w:space="0" w:color="auto"/>
            <w:bottom w:val="none" w:sz="0" w:space="0" w:color="auto"/>
            <w:right w:val="none" w:sz="0" w:space="0" w:color="auto"/>
          </w:divBdr>
        </w:div>
      </w:divsChild>
    </w:div>
    <w:div w:id="548152001">
      <w:bodyDiv w:val="1"/>
      <w:marLeft w:val="0"/>
      <w:marRight w:val="0"/>
      <w:marTop w:val="0"/>
      <w:marBottom w:val="0"/>
      <w:divBdr>
        <w:top w:val="none" w:sz="0" w:space="0" w:color="auto"/>
        <w:left w:val="none" w:sz="0" w:space="0" w:color="auto"/>
        <w:bottom w:val="none" w:sz="0" w:space="0" w:color="auto"/>
        <w:right w:val="none" w:sz="0" w:space="0" w:color="auto"/>
      </w:divBdr>
      <w:divsChild>
        <w:div w:id="821653055">
          <w:marLeft w:val="255"/>
          <w:marRight w:val="0"/>
          <w:marTop w:val="75"/>
          <w:marBottom w:val="0"/>
          <w:divBdr>
            <w:top w:val="none" w:sz="0" w:space="0" w:color="auto"/>
            <w:left w:val="none" w:sz="0" w:space="0" w:color="auto"/>
            <w:bottom w:val="none" w:sz="0" w:space="0" w:color="auto"/>
            <w:right w:val="none" w:sz="0" w:space="0" w:color="auto"/>
          </w:divBdr>
          <w:divsChild>
            <w:div w:id="1007246747">
              <w:marLeft w:val="0"/>
              <w:marRight w:val="225"/>
              <w:marTop w:val="0"/>
              <w:marBottom w:val="0"/>
              <w:divBdr>
                <w:top w:val="none" w:sz="0" w:space="0" w:color="auto"/>
                <w:left w:val="none" w:sz="0" w:space="0" w:color="auto"/>
                <w:bottom w:val="none" w:sz="0" w:space="0" w:color="auto"/>
                <w:right w:val="none" w:sz="0" w:space="0" w:color="auto"/>
              </w:divBdr>
            </w:div>
          </w:divsChild>
        </w:div>
        <w:div w:id="1118644430">
          <w:marLeft w:val="255"/>
          <w:marRight w:val="0"/>
          <w:marTop w:val="75"/>
          <w:marBottom w:val="0"/>
          <w:divBdr>
            <w:top w:val="none" w:sz="0" w:space="0" w:color="auto"/>
            <w:left w:val="none" w:sz="0" w:space="0" w:color="auto"/>
            <w:bottom w:val="none" w:sz="0" w:space="0" w:color="auto"/>
            <w:right w:val="none" w:sz="0" w:space="0" w:color="auto"/>
          </w:divBdr>
          <w:divsChild>
            <w:div w:id="371729702">
              <w:marLeft w:val="0"/>
              <w:marRight w:val="225"/>
              <w:marTop w:val="0"/>
              <w:marBottom w:val="0"/>
              <w:divBdr>
                <w:top w:val="none" w:sz="0" w:space="0" w:color="auto"/>
                <w:left w:val="none" w:sz="0" w:space="0" w:color="auto"/>
                <w:bottom w:val="none" w:sz="0" w:space="0" w:color="auto"/>
                <w:right w:val="none" w:sz="0" w:space="0" w:color="auto"/>
              </w:divBdr>
            </w:div>
          </w:divsChild>
        </w:div>
        <w:div w:id="723911207">
          <w:marLeft w:val="255"/>
          <w:marRight w:val="0"/>
          <w:marTop w:val="75"/>
          <w:marBottom w:val="0"/>
          <w:divBdr>
            <w:top w:val="none" w:sz="0" w:space="0" w:color="auto"/>
            <w:left w:val="none" w:sz="0" w:space="0" w:color="auto"/>
            <w:bottom w:val="none" w:sz="0" w:space="0" w:color="auto"/>
            <w:right w:val="none" w:sz="0" w:space="0" w:color="auto"/>
          </w:divBdr>
          <w:divsChild>
            <w:div w:id="19276107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0334537">
      <w:bodyDiv w:val="1"/>
      <w:marLeft w:val="0"/>
      <w:marRight w:val="0"/>
      <w:marTop w:val="0"/>
      <w:marBottom w:val="0"/>
      <w:divBdr>
        <w:top w:val="none" w:sz="0" w:space="0" w:color="auto"/>
        <w:left w:val="none" w:sz="0" w:space="0" w:color="auto"/>
        <w:bottom w:val="none" w:sz="0" w:space="0" w:color="auto"/>
        <w:right w:val="none" w:sz="0" w:space="0" w:color="auto"/>
      </w:divBdr>
    </w:div>
    <w:div w:id="682248681">
      <w:bodyDiv w:val="1"/>
      <w:marLeft w:val="0"/>
      <w:marRight w:val="0"/>
      <w:marTop w:val="0"/>
      <w:marBottom w:val="0"/>
      <w:divBdr>
        <w:top w:val="none" w:sz="0" w:space="0" w:color="auto"/>
        <w:left w:val="none" w:sz="0" w:space="0" w:color="auto"/>
        <w:bottom w:val="none" w:sz="0" w:space="0" w:color="auto"/>
        <w:right w:val="none" w:sz="0" w:space="0" w:color="auto"/>
      </w:divBdr>
    </w:div>
    <w:div w:id="808210026">
      <w:bodyDiv w:val="1"/>
      <w:marLeft w:val="0"/>
      <w:marRight w:val="0"/>
      <w:marTop w:val="0"/>
      <w:marBottom w:val="0"/>
      <w:divBdr>
        <w:top w:val="none" w:sz="0" w:space="0" w:color="auto"/>
        <w:left w:val="none" w:sz="0" w:space="0" w:color="auto"/>
        <w:bottom w:val="none" w:sz="0" w:space="0" w:color="auto"/>
        <w:right w:val="none" w:sz="0" w:space="0" w:color="auto"/>
      </w:divBdr>
    </w:div>
    <w:div w:id="930355932">
      <w:bodyDiv w:val="1"/>
      <w:marLeft w:val="0"/>
      <w:marRight w:val="0"/>
      <w:marTop w:val="0"/>
      <w:marBottom w:val="0"/>
      <w:divBdr>
        <w:top w:val="none" w:sz="0" w:space="0" w:color="auto"/>
        <w:left w:val="none" w:sz="0" w:space="0" w:color="auto"/>
        <w:bottom w:val="none" w:sz="0" w:space="0" w:color="auto"/>
        <w:right w:val="none" w:sz="0" w:space="0" w:color="auto"/>
      </w:divBdr>
      <w:divsChild>
        <w:div w:id="287467809">
          <w:marLeft w:val="255"/>
          <w:marRight w:val="0"/>
          <w:marTop w:val="75"/>
          <w:marBottom w:val="0"/>
          <w:divBdr>
            <w:top w:val="none" w:sz="0" w:space="0" w:color="auto"/>
            <w:left w:val="none" w:sz="0" w:space="0" w:color="auto"/>
            <w:bottom w:val="none" w:sz="0" w:space="0" w:color="auto"/>
            <w:right w:val="none" w:sz="0" w:space="0" w:color="auto"/>
          </w:divBdr>
          <w:divsChild>
            <w:div w:id="1904291527">
              <w:marLeft w:val="0"/>
              <w:marRight w:val="225"/>
              <w:marTop w:val="0"/>
              <w:marBottom w:val="0"/>
              <w:divBdr>
                <w:top w:val="none" w:sz="0" w:space="0" w:color="auto"/>
                <w:left w:val="none" w:sz="0" w:space="0" w:color="auto"/>
                <w:bottom w:val="none" w:sz="0" w:space="0" w:color="auto"/>
                <w:right w:val="none" w:sz="0" w:space="0" w:color="auto"/>
              </w:divBdr>
            </w:div>
          </w:divsChild>
        </w:div>
        <w:div w:id="1391880456">
          <w:marLeft w:val="255"/>
          <w:marRight w:val="0"/>
          <w:marTop w:val="75"/>
          <w:marBottom w:val="0"/>
          <w:divBdr>
            <w:top w:val="none" w:sz="0" w:space="0" w:color="auto"/>
            <w:left w:val="none" w:sz="0" w:space="0" w:color="auto"/>
            <w:bottom w:val="none" w:sz="0" w:space="0" w:color="auto"/>
            <w:right w:val="none" w:sz="0" w:space="0" w:color="auto"/>
          </w:divBdr>
          <w:divsChild>
            <w:div w:id="1361007197">
              <w:marLeft w:val="0"/>
              <w:marRight w:val="225"/>
              <w:marTop w:val="0"/>
              <w:marBottom w:val="0"/>
              <w:divBdr>
                <w:top w:val="none" w:sz="0" w:space="0" w:color="auto"/>
                <w:left w:val="none" w:sz="0" w:space="0" w:color="auto"/>
                <w:bottom w:val="none" w:sz="0" w:space="0" w:color="auto"/>
                <w:right w:val="none" w:sz="0" w:space="0" w:color="auto"/>
              </w:divBdr>
            </w:div>
          </w:divsChild>
        </w:div>
        <w:div w:id="1393043584">
          <w:marLeft w:val="255"/>
          <w:marRight w:val="0"/>
          <w:marTop w:val="75"/>
          <w:marBottom w:val="0"/>
          <w:divBdr>
            <w:top w:val="none" w:sz="0" w:space="0" w:color="auto"/>
            <w:left w:val="none" w:sz="0" w:space="0" w:color="auto"/>
            <w:bottom w:val="none" w:sz="0" w:space="0" w:color="auto"/>
            <w:right w:val="none" w:sz="0" w:space="0" w:color="auto"/>
          </w:divBdr>
          <w:divsChild>
            <w:div w:id="18342228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83512803">
      <w:bodyDiv w:val="1"/>
      <w:marLeft w:val="0"/>
      <w:marRight w:val="0"/>
      <w:marTop w:val="0"/>
      <w:marBottom w:val="0"/>
      <w:divBdr>
        <w:top w:val="none" w:sz="0" w:space="0" w:color="auto"/>
        <w:left w:val="none" w:sz="0" w:space="0" w:color="auto"/>
        <w:bottom w:val="none" w:sz="0" w:space="0" w:color="auto"/>
        <w:right w:val="none" w:sz="0" w:space="0" w:color="auto"/>
      </w:divBdr>
    </w:div>
    <w:div w:id="1285041594">
      <w:bodyDiv w:val="1"/>
      <w:marLeft w:val="0"/>
      <w:marRight w:val="0"/>
      <w:marTop w:val="0"/>
      <w:marBottom w:val="0"/>
      <w:divBdr>
        <w:top w:val="none" w:sz="0" w:space="0" w:color="auto"/>
        <w:left w:val="none" w:sz="0" w:space="0" w:color="auto"/>
        <w:bottom w:val="none" w:sz="0" w:space="0" w:color="auto"/>
        <w:right w:val="none" w:sz="0" w:space="0" w:color="auto"/>
      </w:divBdr>
      <w:divsChild>
        <w:div w:id="1417627504">
          <w:marLeft w:val="255"/>
          <w:marRight w:val="0"/>
          <w:marTop w:val="75"/>
          <w:marBottom w:val="0"/>
          <w:divBdr>
            <w:top w:val="none" w:sz="0" w:space="0" w:color="auto"/>
            <w:left w:val="none" w:sz="0" w:space="0" w:color="auto"/>
            <w:bottom w:val="none" w:sz="0" w:space="0" w:color="auto"/>
            <w:right w:val="none" w:sz="0" w:space="0" w:color="auto"/>
          </w:divBdr>
          <w:divsChild>
            <w:div w:id="1167867971">
              <w:marLeft w:val="0"/>
              <w:marRight w:val="225"/>
              <w:marTop w:val="0"/>
              <w:marBottom w:val="0"/>
              <w:divBdr>
                <w:top w:val="none" w:sz="0" w:space="0" w:color="auto"/>
                <w:left w:val="none" w:sz="0" w:space="0" w:color="auto"/>
                <w:bottom w:val="none" w:sz="0" w:space="0" w:color="auto"/>
                <w:right w:val="none" w:sz="0" w:space="0" w:color="auto"/>
              </w:divBdr>
            </w:div>
          </w:divsChild>
        </w:div>
        <w:div w:id="1779370246">
          <w:marLeft w:val="255"/>
          <w:marRight w:val="0"/>
          <w:marTop w:val="75"/>
          <w:marBottom w:val="0"/>
          <w:divBdr>
            <w:top w:val="none" w:sz="0" w:space="0" w:color="auto"/>
            <w:left w:val="none" w:sz="0" w:space="0" w:color="auto"/>
            <w:bottom w:val="none" w:sz="0" w:space="0" w:color="auto"/>
            <w:right w:val="none" w:sz="0" w:space="0" w:color="auto"/>
          </w:divBdr>
          <w:divsChild>
            <w:div w:id="762649928">
              <w:marLeft w:val="0"/>
              <w:marRight w:val="225"/>
              <w:marTop w:val="0"/>
              <w:marBottom w:val="0"/>
              <w:divBdr>
                <w:top w:val="none" w:sz="0" w:space="0" w:color="auto"/>
                <w:left w:val="none" w:sz="0" w:space="0" w:color="auto"/>
                <w:bottom w:val="none" w:sz="0" w:space="0" w:color="auto"/>
                <w:right w:val="none" w:sz="0" w:space="0" w:color="auto"/>
              </w:divBdr>
            </w:div>
          </w:divsChild>
        </w:div>
        <w:div w:id="676544535">
          <w:marLeft w:val="255"/>
          <w:marRight w:val="0"/>
          <w:marTop w:val="75"/>
          <w:marBottom w:val="0"/>
          <w:divBdr>
            <w:top w:val="none" w:sz="0" w:space="0" w:color="auto"/>
            <w:left w:val="none" w:sz="0" w:space="0" w:color="auto"/>
            <w:bottom w:val="none" w:sz="0" w:space="0" w:color="auto"/>
            <w:right w:val="none" w:sz="0" w:space="0" w:color="auto"/>
          </w:divBdr>
          <w:divsChild>
            <w:div w:id="11729157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95209765">
      <w:bodyDiv w:val="1"/>
      <w:marLeft w:val="0"/>
      <w:marRight w:val="0"/>
      <w:marTop w:val="0"/>
      <w:marBottom w:val="0"/>
      <w:divBdr>
        <w:top w:val="none" w:sz="0" w:space="0" w:color="auto"/>
        <w:left w:val="none" w:sz="0" w:space="0" w:color="auto"/>
        <w:bottom w:val="none" w:sz="0" w:space="0" w:color="auto"/>
        <w:right w:val="none" w:sz="0" w:space="0" w:color="auto"/>
      </w:divBdr>
    </w:div>
    <w:div w:id="1600796650">
      <w:bodyDiv w:val="1"/>
      <w:marLeft w:val="0"/>
      <w:marRight w:val="0"/>
      <w:marTop w:val="0"/>
      <w:marBottom w:val="0"/>
      <w:divBdr>
        <w:top w:val="none" w:sz="0" w:space="0" w:color="auto"/>
        <w:left w:val="none" w:sz="0" w:space="0" w:color="auto"/>
        <w:bottom w:val="none" w:sz="0" w:space="0" w:color="auto"/>
        <w:right w:val="none" w:sz="0" w:space="0" w:color="auto"/>
      </w:divBdr>
      <w:divsChild>
        <w:div w:id="2064134275">
          <w:marLeft w:val="255"/>
          <w:marRight w:val="0"/>
          <w:marTop w:val="75"/>
          <w:marBottom w:val="0"/>
          <w:divBdr>
            <w:top w:val="none" w:sz="0" w:space="0" w:color="auto"/>
            <w:left w:val="none" w:sz="0" w:space="0" w:color="auto"/>
            <w:bottom w:val="none" w:sz="0" w:space="0" w:color="auto"/>
            <w:right w:val="none" w:sz="0" w:space="0" w:color="auto"/>
          </w:divBdr>
          <w:divsChild>
            <w:div w:id="7031289">
              <w:marLeft w:val="0"/>
              <w:marRight w:val="225"/>
              <w:marTop w:val="0"/>
              <w:marBottom w:val="0"/>
              <w:divBdr>
                <w:top w:val="none" w:sz="0" w:space="0" w:color="auto"/>
                <w:left w:val="none" w:sz="0" w:space="0" w:color="auto"/>
                <w:bottom w:val="none" w:sz="0" w:space="0" w:color="auto"/>
                <w:right w:val="none" w:sz="0" w:space="0" w:color="auto"/>
              </w:divBdr>
            </w:div>
          </w:divsChild>
        </w:div>
        <w:div w:id="1805922096">
          <w:marLeft w:val="255"/>
          <w:marRight w:val="0"/>
          <w:marTop w:val="75"/>
          <w:marBottom w:val="0"/>
          <w:divBdr>
            <w:top w:val="none" w:sz="0" w:space="0" w:color="auto"/>
            <w:left w:val="none" w:sz="0" w:space="0" w:color="auto"/>
            <w:bottom w:val="none" w:sz="0" w:space="0" w:color="auto"/>
            <w:right w:val="none" w:sz="0" w:space="0" w:color="auto"/>
          </w:divBdr>
          <w:divsChild>
            <w:div w:id="592401106">
              <w:marLeft w:val="0"/>
              <w:marRight w:val="225"/>
              <w:marTop w:val="0"/>
              <w:marBottom w:val="0"/>
              <w:divBdr>
                <w:top w:val="none" w:sz="0" w:space="0" w:color="auto"/>
                <w:left w:val="none" w:sz="0" w:space="0" w:color="auto"/>
                <w:bottom w:val="none" w:sz="0" w:space="0" w:color="auto"/>
                <w:right w:val="none" w:sz="0" w:space="0" w:color="auto"/>
              </w:divBdr>
            </w:div>
          </w:divsChild>
        </w:div>
        <w:div w:id="1888026903">
          <w:marLeft w:val="255"/>
          <w:marRight w:val="0"/>
          <w:marTop w:val="75"/>
          <w:marBottom w:val="0"/>
          <w:divBdr>
            <w:top w:val="none" w:sz="0" w:space="0" w:color="auto"/>
            <w:left w:val="none" w:sz="0" w:space="0" w:color="auto"/>
            <w:bottom w:val="none" w:sz="0" w:space="0" w:color="auto"/>
            <w:right w:val="none" w:sz="0" w:space="0" w:color="auto"/>
          </w:divBdr>
          <w:divsChild>
            <w:div w:id="17526614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94328261">
      <w:bodyDiv w:val="1"/>
      <w:marLeft w:val="0"/>
      <w:marRight w:val="0"/>
      <w:marTop w:val="0"/>
      <w:marBottom w:val="0"/>
      <w:divBdr>
        <w:top w:val="none" w:sz="0" w:space="0" w:color="auto"/>
        <w:left w:val="none" w:sz="0" w:space="0" w:color="auto"/>
        <w:bottom w:val="none" w:sz="0" w:space="0" w:color="auto"/>
        <w:right w:val="none" w:sz="0" w:space="0" w:color="auto"/>
      </w:divBdr>
    </w:div>
    <w:div w:id="1854806825">
      <w:bodyDiv w:val="1"/>
      <w:marLeft w:val="0"/>
      <w:marRight w:val="0"/>
      <w:marTop w:val="0"/>
      <w:marBottom w:val="0"/>
      <w:divBdr>
        <w:top w:val="none" w:sz="0" w:space="0" w:color="auto"/>
        <w:left w:val="none" w:sz="0" w:space="0" w:color="auto"/>
        <w:bottom w:val="none" w:sz="0" w:space="0" w:color="auto"/>
        <w:right w:val="none" w:sz="0" w:space="0" w:color="auto"/>
      </w:divBdr>
    </w:div>
    <w:div w:id="1878007795">
      <w:bodyDiv w:val="1"/>
      <w:marLeft w:val="0"/>
      <w:marRight w:val="0"/>
      <w:marTop w:val="0"/>
      <w:marBottom w:val="0"/>
      <w:divBdr>
        <w:top w:val="none" w:sz="0" w:space="0" w:color="auto"/>
        <w:left w:val="none" w:sz="0" w:space="0" w:color="auto"/>
        <w:bottom w:val="none" w:sz="0" w:space="0" w:color="auto"/>
        <w:right w:val="none" w:sz="0" w:space="0" w:color="auto"/>
      </w:divBdr>
    </w:div>
    <w:div w:id="20488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448/20190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8/448/2019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B6AE5-1682-4B3A-AA8F-23B00EF7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8364</Words>
  <Characters>47678</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55931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Zaujecova Eva</dc:creator>
  <cp:lastModifiedBy>Szabóová, Diana</cp:lastModifiedBy>
  <cp:revision>5</cp:revision>
  <cp:lastPrinted>2019-09-11T09:45:00Z</cp:lastPrinted>
  <dcterms:created xsi:type="dcterms:W3CDTF">2019-09-11T08:52:00Z</dcterms:created>
  <dcterms:modified xsi:type="dcterms:W3CDTF">2019-09-11T12:21:00Z</dcterms:modified>
</cp:coreProperties>
</file>