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8A" w:rsidRDefault="001C0A8A" w:rsidP="001C0A8A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1C0A8A" w:rsidRDefault="001C0A8A" w:rsidP="001C0A8A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1C0A8A" w:rsidRDefault="001C0A8A" w:rsidP="001C0A8A">
      <w:pPr>
        <w:jc w:val="center"/>
        <w:rPr>
          <w:rFonts w:ascii="Arial" w:hAnsi="Arial" w:cs="Arial"/>
          <w:b/>
          <w:bCs/>
          <w:sz w:val="28"/>
        </w:rPr>
      </w:pPr>
    </w:p>
    <w:p w:rsidR="001C0A8A" w:rsidRDefault="001C0A8A" w:rsidP="001C0A8A">
      <w:pPr>
        <w:jc w:val="center"/>
        <w:rPr>
          <w:rFonts w:ascii="Arial" w:hAnsi="Arial" w:cs="Arial"/>
          <w:b/>
          <w:bCs/>
          <w:sz w:val="28"/>
        </w:rPr>
      </w:pPr>
    </w:p>
    <w:p w:rsidR="001C0A8A" w:rsidRDefault="001C0A8A" w:rsidP="001C0A8A">
      <w:pPr>
        <w:jc w:val="both"/>
        <w:rPr>
          <w:rFonts w:ascii="Arial" w:hAnsi="Arial" w:cs="Arial"/>
        </w:rPr>
      </w:pPr>
    </w:p>
    <w:p w:rsidR="001C0A8A" w:rsidRDefault="001C0A8A" w:rsidP="001C0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CRD-1269/2019</w:t>
      </w:r>
    </w:p>
    <w:p w:rsidR="001C0A8A" w:rsidRDefault="001C0A8A" w:rsidP="001C0A8A">
      <w:pPr>
        <w:jc w:val="both"/>
        <w:rPr>
          <w:rFonts w:ascii="Arial" w:hAnsi="Arial" w:cs="Arial"/>
        </w:rPr>
      </w:pPr>
    </w:p>
    <w:p w:rsidR="001C0A8A" w:rsidRDefault="001C0A8A" w:rsidP="001C0A8A">
      <w:pPr>
        <w:rPr>
          <w:rFonts w:ascii="Arial" w:hAnsi="Arial" w:cs="Arial"/>
          <w:b/>
          <w:bCs/>
          <w:sz w:val="32"/>
          <w:szCs w:val="32"/>
        </w:rPr>
      </w:pPr>
    </w:p>
    <w:p w:rsidR="001C0A8A" w:rsidRDefault="001C0A8A" w:rsidP="001C0A8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C0A8A" w:rsidRDefault="00F26BAE" w:rsidP="001C0A8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1522</w:t>
      </w:r>
      <w:r w:rsidR="001C0A8A">
        <w:rPr>
          <w:rFonts w:ascii="Arial" w:hAnsi="Arial" w:cs="Arial"/>
          <w:b/>
          <w:bCs/>
          <w:sz w:val="32"/>
          <w:szCs w:val="32"/>
        </w:rPr>
        <w:t>a</w:t>
      </w:r>
    </w:p>
    <w:p w:rsidR="001C0A8A" w:rsidRDefault="001C0A8A" w:rsidP="001C0A8A">
      <w:pPr>
        <w:jc w:val="center"/>
        <w:rPr>
          <w:rFonts w:ascii="Arial" w:hAnsi="Arial" w:cs="Arial"/>
          <w:b/>
          <w:bCs/>
          <w:sz w:val="28"/>
        </w:rPr>
      </w:pPr>
    </w:p>
    <w:p w:rsidR="001C0A8A" w:rsidRDefault="001C0A8A" w:rsidP="001C0A8A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1C0A8A" w:rsidRDefault="001C0A8A" w:rsidP="001C0A8A">
      <w:pPr>
        <w:jc w:val="center"/>
        <w:rPr>
          <w:rFonts w:ascii="Arial" w:hAnsi="Arial" w:cs="Arial"/>
          <w:b/>
          <w:bCs/>
          <w:sz w:val="28"/>
        </w:rPr>
      </w:pPr>
    </w:p>
    <w:p w:rsidR="001C0A8A" w:rsidRDefault="001C0A8A" w:rsidP="001C0A8A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Slovenskej republiky o prerokovaní vládneho návrhu zákona</w:t>
      </w:r>
      <w:r w:rsidR="00E56F4E">
        <w:rPr>
          <w:rFonts w:ascii="Arial" w:hAnsi="Arial" w:cs="Arial"/>
          <w:b/>
          <w:bCs/>
        </w:rPr>
        <w:t>, ktorým sa mení a dopĺňa zákon č. 414/2012 Z. z. o obchodovaní s emisnými kvótami a o zmene a doplnení niektorých zákonov v znení neskorších predpisov</w:t>
      </w:r>
      <w:r>
        <w:rPr>
          <w:rFonts w:ascii="Arial" w:hAnsi="Arial" w:cs="Arial"/>
          <w:b/>
          <w:bCs/>
        </w:rPr>
        <w:t xml:space="preserve"> </w:t>
      </w:r>
      <w:r w:rsidR="00E56F4E">
        <w:rPr>
          <w:rFonts w:ascii="Arial" w:hAnsi="Arial" w:cs="Arial"/>
          <w:b/>
          <w:bCs/>
        </w:rPr>
        <w:t>(tlač 1522</w:t>
      </w:r>
      <w:r>
        <w:rPr>
          <w:rFonts w:ascii="Arial" w:hAnsi="Arial" w:cs="Arial"/>
          <w:b/>
          <w:bCs/>
        </w:rPr>
        <w:t>) vo výboroch Národnej rady Slovenskej republiky v druhom čítaní</w:t>
      </w:r>
    </w:p>
    <w:p w:rsidR="001C0A8A" w:rsidRDefault="001C0A8A" w:rsidP="001C0A8A">
      <w:pPr>
        <w:jc w:val="both"/>
        <w:rPr>
          <w:rFonts w:ascii="Arial" w:hAnsi="Arial" w:cs="Arial"/>
          <w:b/>
          <w:bCs/>
        </w:rPr>
      </w:pPr>
    </w:p>
    <w:p w:rsidR="001C0A8A" w:rsidRDefault="001C0A8A" w:rsidP="001C0A8A">
      <w:pPr>
        <w:jc w:val="both"/>
        <w:rPr>
          <w:rFonts w:ascii="Arial" w:hAnsi="Arial" w:cs="Arial"/>
        </w:rPr>
      </w:pPr>
    </w:p>
    <w:p w:rsidR="001C0A8A" w:rsidRDefault="001C0A8A" w:rsidP="001C0A8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1C0A8A" w:rsidRDefault="001C0A8A" w:rsidP="001C0A8A">
      <w:pPr>
        <w:jc w:val="both"/>
        <w:rPr>
          <w:rFonts w:ascii="Arial" w:hAnsi="Arial" w:cs="Arial"/>
        </w:rPr>
      </w:pPr>
    </w:p>
    <w:p w:rsidR="001C0A8A" w:rsidRDefault="001C0A8A" w:rsidP="001C0A8A">
      <w:pPr>
        <w:jc w:val="both"/>
        <w:rPr>
          <w:rFonts w:ascii="Arial" w:hAnsi="Arial" w:cs="Arial"/>
        </w:rPr>
      </w:pPr>
    </w:p>
    <w:p w:rsidR="001C0A8A" w:rsidRDefault="001C0A8A" w:rsidP="001C0A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1C0A8A" w:rsidRDefault="001C0A8A" w:rsidP="001C0A8A">
      <w:pPr>
        <w:jc w:val="both"/>
        <w:rPr>
          <w:rFonts w:ascii="Arial" w:hAnsi="Arial" w:cs="Arial"/>
        </w:rPr>
      </w:pPr>
    </w:p>
    <w:p w:rsidR="001C0A8A" w:rsidRDefault="001C0A8A" w:rsidP="001C0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C0A8A" w:rsidRDefault="001C0A8A" w:rsidP="001C0A8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E56F4E">
        <w:rPr>
          <w:rFonts w:ascii="Arial" w:hAnsi="Arial" w:cs="Arial"/>
        </w:rPr>
        <w:t>skej republiky uznesením č. 1613  z 3</w:t>
      </w:r>
      <w:r>
        <w:rPr>
          <w:rFonts w:ascii="Arial" w:hAnsi="Arial" w:cs="Arial"/>
        </w:rPr>
        <w:t xml:space="preserve">. júna 2019 pridelila vládny návrh </w:t>
      </w:r>
      <w:r>
        <w:rPr>
          <w:rFonts w:ascii="Arial" w:hAnsi="Arial" w:cs="Arial"/>
          <w:bCs/>
        </w:rPr>
        <w:t>zákona</w:t>
      </w:r>
      <w:r w:rsidR="00E56F4E" w:rsidRPr="00E56F4E">
        <w:rPr>
          <w:rFonts w:ascii="Arial" w:hAnsi="Arial" w:cs="Arial"/>
          <w:bCs/>
        </w:rPr>
        <w:t>, ktorým sa mení a dopĺňa zákon č. 414/2012 Z. z. o obchodovaní s emisnými kvótami a o zmene a doplnení niektorých zákonov v znení neskorších predpisov (tlač 1522)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1C0A8A" w:rsidRDefault="001C0A8A" w:rsidP="001C0A8A">
      <w:pPr>
        <w:pStyle w:val="Zkladntext"/>
        <w:rPr>
          <w:rFonts w:ascii="Arial" w:hAnsi="Arial" w:cs="Arial"/>
        </w:rPr>
      </w:pPr>
    </w:p>
    <w:p w:rsidR="001C0A8A" w:rsidRDefault="001C0A8A" w:rsidP="001C0A8A">
      <w:pPr>
        <w:pStyle w:val="Zkladntext"/>
        <w:rPr>
          <w:rFonts w:ascii="Arial" w:hAnsi="Arial" w:cs="Arial"/>
        </w:rPr>
      </w:pPr>
    </w:p>
    <w:p w:rsidR="001C0A8A" w:rsidRDefault="001C0A8A" w:rsidP="001C0A8A">
      <w:pPr>
        <w:pStyle w:val="Zkladntext"/>
        <w:rPr>
          <w:rFonts w:ascii="Arial" w:hAnsi="Arial" w:cs="Arial"/>
        </w:rPr>
      </w:pPr>
    </w:p>
    <w:p w:rsidR="001C0A8A" w:rsidRDefault="001C0A8A" w:rsidP="001C0A8A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1C0A8A" w:rsidRDefault="001C0A8A" w:rsidP="001C0A8A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Výboru Národnej rady Slovenskej republiky pre hospodárske záležitosti a </w:t>
      </w:r>
    </w:p>
    <w:p w:rsidR="001C0A8A" w:rsidRDefault="001C0A8A" w:rsidP="001C0A8A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1C0A8A" w:rsidRDefault="001C0A8A" w:rsidP="001C0A8A">
      <w:pPr>
        <w:pStyle w:val="Zkladntext"/>
        <w:ind w:left="708"/>
        <w:rPr>
          <w:rFonts w:ascii="Arial" w:hAnsi="Arial" w:cs="Arial"/>
          <w:b/>
          <w:bCs/>
        </w:rPr>
      </w:pPr>
    </w:p>
    <w:p w:rsidR="001C0A8A" w:rsidRDefault="001C0A8A" w:rsidP="001C0A8A">
      <w:pPr>
        <w:pStyle w:val="Zkladntext"/>
        <w:ind w:left="708"/>
        <w:rPr>
          <w:rFonts w:ascii="Arial" w:hAnsi="Arial" w:cs="Arial"/>
          <w:b/>
        </w:rPr>
      </w:pPr>
    </w:p>
    <w:p w:rsidR="001C0A8A" w:rsidRDefault="001C0A8A" w:rsidP="001C0A8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1C0A8A" w:rsidRDefault="001C0A8A" w:rsidP="001C0A8A">
      <w:pPr>
        <w:pStyle w:val="Zkladntext"/>
        <w:rPr>
          <w:rFonts w:ascii="Arial" w:hAnsi="Arial" w:cs="Arial"/>
        </w:rPr>
      </w:pPr>
    </w:p>
    <w:p w:rsidR="001C0A8A" w:rsidRDefault="001C0A8A" w:rsidP="001C0A8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Výbory prerokovali predmetný vládny návrh zákona v lehote určenej uznesením Národnej rady Slovenskej republiky.</w:t>
      </w:r>
    </w:p>
    <w:p w:rsidR="001C0A8A" w:rsidRDefault="001C0A8A" w:rsidP="001C0A8A">
      <w:pPr>
        <w:pStyle w:val="Zkladntext"/>
        <w:jc w:val="center"/>
        <w:rPr>
          <w:rFonts w:ascii="Arial" w:hAnsi="Arial" w:cs="Arial"/>
          <w:b/>
          <w:bCs/>
        </w:rPr>
      </w:pPr>
    </w:p>
    <w:p w:rsidR="001C0A8A" w:rsidRDefault="001C0A8A" w:rsidP="001C0A8A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1C0A8A" w:rsidRDefault="001C0A8A" w:rsidP="001C0A8A">
      <w:pPr>
        <w:pStyle w:val="Zkladntext"/>
        <w:rPr>
          <w:rFonts w:ascii="Arial" w:hAnsi="Arial" w:cs="Arial"/>
        </w:rPr>
      </w:pPr>
    </w:p>
    <w:p w:rsidR="001C0A8A" w:rsidRDefault="001C0A8A" w:rsidP="001C0A8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350/1996 Z. z. o rokovacom poriadku Národnej rady Slovenskej republiky v znení neskorších predpisov).</w:t>
      </w:r>
    </w:p>
    <w:p w:rsidR="001C0A8A" w:rsidRDefault="001C0A8A" w:rsidP="001C0A8A">
      <w:pPr>
        <w:pStyle w:val="Zkladntext"/>
        <w:rPr>
          <w:rFonts w:ascii="Arial" w:hAnsi="Arial" w:cs="Arial"/>
        </w:rPr>
      </w:pPr>
    </w:p>
    <w:p w:rsidR="001C0A8A" w:rsidRDefault="001C0A8A" w:rsidP="001C0A8A">
      <w:pPr>
        <w:pStyle w:val="Zkladntext"/>
        <w:rPr>
          <w:rFonts w:ascii="Arial" w:hAnsi="Arial" w:cs="Arial"/>
        </w:rPr>
      </w:pPr>
    </w:p>
    <w:p w:rsidR="001C0A8A" w:rsidRDefault="001C0A8A" w:rsidP="001C0A8A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1C0A8A" w:rsidRDefault="001C0A8A" w:rsidP="001C0A8A">
      <w:pPr>
        <w:pStyle w:val="Zkladntext"/>
        <w:rPr>
          <w:rFonts w:ascii="Arial" w:hAnsi="Arial" w:cs="Arial"/>
          <w:b/>
          <w:bCs/>
        </w:rPr>
      </w:pPr>
    </w:p>
    <w:p w:rsidR="001C0A8A" w:rsidRDefault="001C0A8A" w:rsidP="001C0A8A">
      <w:pPr>
        <w:pStyle w:val="Zkladntext"/>
        <w:rPr>
          <w:rFonts w:ascii="Arial" w:hAnsi="Arial" w:cs="Arial"/>
          <w:b/>
          <w:bCs/>
        </w:rPr>
      </w:pPr>
    </w:p>
    <w:p w:rsidR="00045F48" w:rsidRDefault="00045F48" w:rsidP="001C0A8A">
      <w:pPr>
        <w:pStyle w:val="Zkladntext"/>
        <w:rPr>
          <w:rFonts w:ascii="Arial" w:hAnsi="Arial" w:cs="Arial"/>
          <w:b/>
          <w:bCs/>
        </w:rPr>
      </w:pPr>
    </w:p>
    <w:p w:rsidR="001C0A8A" w:rsidRDefault="001C0A8A" w:rsidP="001C0A8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1C0A8A" w:rsidRDefault="001C0A8A" w:rsidP="001C0A8A">
      <w:pPr>
        <w:pStyle w:val="Zkladntext"/>
        <w:rPr>
          <w:rFonts w:ascii="Arial" w:hAnsi="Arial" w:cs="Arial"/>
        </w:rPr>
      </w:pPr>
    </w:p>
    <w:p w:rsidR="001C0A8A" w:rsidRDefault="001C0A8A" w:rsidP="001C0A8A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</w:t>
      </w:r>
      <w:r w:rsidR="00385425">
        <w:rPr>
          <w:rFonts w:ascii="Arial" w:hAnsi="Arial" w:cs="Arial"/>
        </w:rPr>
        <w:t xml:space="preserve">  republiky     uznesením č. 684 z 9. septembra</w:t>
      </w:r>
      <w:r>
        <w:rPr>
          <w:rFonts w:ascii="Arial" w:hAnsi="Arial" w:cs="Arial"/>
        </w:rPr>
        <w:t xml:space="preserve"> 2019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1C0A8A" w:rsidRDefault="001C0A8A" w:rsidP="001C0A8A">
      <w:pPr>
        <w:pStyle w:val="Zkladntext"/>
        <w:rPr>
          <w:rFonts w:ascii="Arial" w:hAnsi="Arial" w:cs="Arial"/>
          <w:b/>
        </w:rPr>
      </w:pPr>
    </w:p>
    <w:p w:rsidR="001C0A8A" w:rsidRDefault="001C0A8A" w:rsidP="001C0A8A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Výbor Národnej rady Slovenskej republiky pre hospodárske záležitosti </w:t>
      </w:r>
      <w:r w:rsidR="004377C8">
        <w:rPr>
          <w:rFonts w:ascii="Arial" w:hAnsi="Arial" w:cs="Arial"/>
        </w:rPr>
        <w:t>o pred</w:t>
      </w:r>
      <w:r w:rsidR="004B1370">
        <w:rPr>
          <w:rFonts w:ascii="Arial" w:hAnsi="Arial" w:cs="Arial"/>
        </w:rPr>
        <w:t>metnom návrhu nerokoval, nakoľko</w:t>
      </w:r>
      <w:r w:rsidR="004377C8">
        <w:rPr>
          <w:rFonts w:ascii="Arial" w:hAnsi="Arial" w:cs="Arial"/>
        </w:rPr>
        <w:t xml:space="preserve"> nebol uznášaniaschopný.</w:t>
      </w:r>
    </w:p>
    <w:p w:rsidR="001C0A8A" w:rsidRDefault="001C0A8A" w:rsidP="001C0A8A">
      <w:pPr>
        <w:jc w:val="both"/>
        <w:rPr>
          <w:rFonts w:ascii="Arial" w:hAnsi="Arial" w:cs="Arial"/>
          <w:b/>
        </w:rPr>
      </w:pPr>
    </w:p>
    <w:p w:rsidR="001C0A8A" w:rsidRDefault="001C0A8A" w:rsidP="001C0A8A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živo</w:t>
      </w:r>
      <w:r w:rsidR="00045F48">
        <w:rPr>
          <w:rFonts w:ascii="Arial" w:hAnsi="Arial" w:cs="Arial"/>
        </w:rPr>
        <w:t>tné prostredie uznesením č. 298 zo 4. septembra</w:t>
      </w:r>
      <w:r>
        <w:rPr>
          <w:rFonts w:ascii="Arial" w:hAnsi="Arial" w:cs="Arial"/>
        </w:rPr>
        <w:t xml:space="preserve"> 2019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1C0A8A" w:rsidRDefault="001C0A8A" w:rsidP="001C0A8A">
      <w:pPr>
        <w:ind w:firstLine="708"/>
        <w:jc w:val="both"/>
        <w:rPr>
          <w:rFonts w:ascii="Arial" w:hAnsi="Arial" w:cs="Arial"/>
          <w:b/>
        </w:rPr>
      </w:pPr>
    </w:p>
    <w:p w:rsidR="001C0A8A" w:rsidRDefault="001C0A8A" w:rsidP="001C0A8A">
      <w:pPr>
        <w:pStyle w:val="Zkladntext"/>
        <w:rPr>
          <w:rFonts w:ascii="Arial" w:hAnsi="Arial" w:cs="Arial"/>
        </w:rPr>
      </w:pPr>
    </w:p>
    <w:p w:rsidR="001C0A8A" w:rsidRDefault="001C0A8A" w:rsidP="001C0A8A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1C0A8A" w:rsidRDefault="001C0A8A" w:rsidP="001C0A8A">
      <w:pPr>
        <w:pStyle w:val="Zkladntext"/>
        <w:rPr>
          <w:rFonts w:ascii="Arial" w:hAnsi="Arial" w:cs="Arial"/>
        </w:rPr>
      </w:pPr>
    </w:p>
    <w:p w:rsidR="004B1370" w:rsidRDefault="004B1370" w:rsidP="001C0A8A">
      <w:pPr>
        <w:pStyle w:val="Zkladntext"/>
        <w:rPr>
          <w:rFonts w:ascii="Arial" w:hAnsi="Arial" w:cs="Arial"/>
        </w:rPr>
      </w:pPr>
    </w:p>
    <w:p w:rsidR="001C0A8A" w:rsidRDefault="001C0A8A" w:rsidP="001C0A8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C0A8A" w:rsidRDefault="001C0A8A" w:rsidP="001C0A8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1C0A8A" w:rsidRDefault="001C0A8A" w:rsidP="001C0A8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</w:t>
      </w:r>
    </w:p>
    <w:p w:rsidR="00045F48" w:rsidRDefault="00045F48" w:rsidP="00045F48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 čl. I</w:t>
      </w:r>
    </w:p>
    <w:p w:rsidR="00045F48" w:rsidRDefault="00045F48" w:rsidP="00045F48">
      <w:pPr>
        <w:pStyle w:val="Odsekzoznamu"/>
        <w:spacing w:after="0" w:line="360" w:lineRule="auto"/>
        <w:ind w:left="284"/>
        <w:rPr>
          <w:rFonts w:cs="Arial"/>
          <w:strike/>
          <w:sz w:val="28"/>
          <w:szCs w:val="24"/>
          <w:u w:val="single"/>
        </w:rPr>
      </w:pPr>
      <w:r>
        <w:rPr>
          <w:rFonts w:eastAsia="Calibri" w:cs="Arial"/>
          <w:sz w:val="24"/>
        </w:rPr>
        <w:t>V čl. I, bode 3, § 2 písm. i) sa za slovo „alebo“ vkladá slovo „iného“.</w:t>
      </w:r>
    </w:p>
    <w:p w:rsidR="00045F48" w:rsidRDefault="00045F48" w:rsidP="00045F48">
      <w:pPr>
        <w:spacing w:line="256" w:lineRule="auto"/>
        <w:jc w:val="both"/>
        <w:rPr>
          <w:rFonts w:ascii="Arial" w:hAnsi="Arial" w:cs="Arial"/>
          <w:sz w:val="22"/>
          <w:szCs w:val="22"/>
        </w:rPr>
      </w:pPr>
    </w:p>
    <w:p w:rsidR="00045F48" w:rsidRDefault="00045F48" w:rsidP="00045F48">
      <w:pPr>
        <w:spacing w:line="256" w:lineRule="auto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úpravu, ktorou sa spresňuje právny text. Dohoda o Európskom hospodárskom priestore zahŕňa členské štáty Európskej únie a ďalšie štáty Dohody o Európskom hospodárskom priestore.</w:t>
      </w:r>
    </w:p>
    <w:p w:rsidR="00045F48" w:rsidRDefault="00045F48" w:rsidP="00045F48">
      <w:pPr>
        <w:spacing w:line="256" w:lineRule="auto"/>
        <w:ind w:left="3402"/>
        <w:jc w:val="both"/>
        <w:rPr>
          <w:rFonts w:ascii="Arial" w:hAnsi="Arial" w:cs="Arial"/>
        </w:rPr>
      </w:pPr>
    </w:p>
    <w:p w:rsidR="00045F48" w:rsidRDefault="00045F48" w:rsidP="00045F48">
      <w:pPr>
        <w:spacing w:line="25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Ústavnoprávny výbor Národnej rady Slovenskej republiky</w:t>
      </w:r>
      <w:r w:rsidR="00385425">
        <w:rPr>
          <w:rFonts w:ascii="Arial" w:hAnsi="Arial" w:cs="Arial"/>
          <w:b/>
        </w:rPr>
        <w:t xml:space="preserve"> </w:t>
      </w:r>
    </w:p>
    <w:p w:rsidR="00045F48" w:rsidRDefault="00045F48" w:rsidP="00045F48">
      <w:pPr>
        <w:spacing w:line="25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45F48" w:rsidRDefault="00045F48" w:rsidP="00045F48">
      <w:pPr>
        <w:spacing w:line="256" w:lineRule="auto"/>
        <w:jc w:val="center"/>
        <w:rPr>
          <w:rFonts w:ascii="Arial" w:hAnsi="Arial" w:cs="Arial"/>
          <w:b/>
        </w:rPr>
      </w:pPr>
    </w:p>
    <w:p w:rsidR="00045F48" w:rsidRDefault="00045F48" w:rsidP="00045F48">
      <w:pPr>
        <w:spacing w:line="25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45F48" w:rsidRPr="00045F48" w:rsidRDefault="00045F48" w:rsidP="00045F48">
      <w:pPr>
        <w:spacing w:line="256" w:lineRule="auto"/>
        <w:jc w:val="center"/>
        <w:rPr>
          <w:rFonts w:ascii="Arial" w:hAnsi="Arial" w:cs="Arial"/>
          <w:b/>
        </w:rPr>
      </w:pPr>
    </w:p>
    <w:p w:rsidR="00045F48" w:rsidRDefault="00045F48" w:rsidP="00045F48">
      <w:pPr>
        <w:jc w:val="both"/>
      </w:pPr>
    </w:p>
    <w:p w:rsidR="00045F48" w:rsidRDefault="00045F48" w:rsidP="00045F48">
      <w:pPr>
        <w:ind w:left="360" w:hanging="36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</w:rPr>
        <w:t>2. K čl. I</w:t>
      </w:r>
    </w:p>
    <w:p w:rsidR="00045F48" w:rsidRDefault="00045F48" w:rsidP="00045F48">
      <w:pPr>
        <w:pStyle w:val="Odsekzoznamu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čl. I sa za bod 4 vkladá nový bod 5, ktorý znie:</w:t>
      </w:r>
    </w:p>
    <w:p w:rsidR="00045F48" w:rsidRDefault="00045F48" w:rsidP="00045F4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„5. V § 3 ods. 2 písm. i) sa slovo „schémy“ nahrádza slovami „systému obchodovania“.</w:t>
      </w:r>
    </w:p>
    <w:p w:rsidR="00045F48" w:rsidRDefault="00045F48" w:rsidP="00045F48">
      <w:pPr>
        <w:ind w:left="360"/>
        <w:jc w:val="both"/>
        <w:rPr>
          <w:rFonts w:ascii="Arial" w:hAnsi="Arial" w:cs="Arial"/>
        </w:rPr>
      </w:pPr>
    </w:p>
    <w:p w:rsidR="00045F48" w:rsidRDefault="00045F48" w:rsidP="00045F48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Nasledujúce body sa primerane prečíslujú.</w:t>
      </w:r>
    </w:p>
    <w:p w:rsidR="00045F48" w:rsidRDefault="00045F48" w:rsidP="00045F48">
      <w:pPr>
        <w:jc w:val="both"/>
        <w:rPr>
          <w:rFonts w:ascii="Arial" w:hAnsi="Arial" w:cs="Arial"/>
        </w:rPr>
      </w:pPr>
    </w:p>
    <w:p w:rsidR="00045F48" w:rsidRDefault="00045F48" w:rsidP="00045F4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Toto ustanovenie nadobúda účinnosť rovnako ako ustanovenie čl. I bod 32, čo sa premietne do ustanovenia o účinnosti.</w:t>
      </w:r>
    </w:p>
    <w:p w:rsidR="00045F48" w:rsidRDefault="00045F48" w:rsidP="00045F48">
      <w:pPr>
        <w:ind w:left="360"/>
        <w:jc w:val="both"/>
        <w:rPr>
          <w:rFonts w:ascii="Arial" w:hAnsi="Arial" w:cs="Arial"/>
        </w:rPr>
      </w:pPr>
    </w:p>
    <w:p w:rsidR="00045F48" w:rsidRDefault="00045F48" w:rsidP="00045F48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úprava, ktorou sa reaguje na všeobecnú zámenu pojmu „schéma obchodovania“ za pojem „systém obchodovania“ v čl. I bode 32 návrhu zákona.</w:t>
      </w:r>
    </w:p>
    <w:p w:rsidR="00045F48" w:rsidRDefault="00045F48" w:rsidP="00045F48">
      <w:pPr>
        <w:ind w:left="360"/>
        <w:jc w:val="both"/>
        <w:rPr>
          <w:rFonts w:ascii="Arial" w:hAnsi="Arial" w:cs="Arial"/>
        </w:rPr>
      </w:pPr>
    </w:p>
    <w:p w:rsidR="00045F48" w:rsidRDefault="00045F48" w:rsidP="00045F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45F48" w:rsidRDefault="00045F48" w:rsidP="00045F48">
      <w:pPr>
        <w:jc w:val="center"/>
        <w:rPr>
          <w:rFonts w:ascii="Arial" w:hAnsi="Arial" w:cs="Arial"/>
          <w:b/>
        </w:rPr>
      </w:pPr>
    </w:p>
    <w:p w:rsidR="00045F48" w:rsidRDefault="00045F48" w:rsidP="00045F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45F48" w:rsidRDefault="00045F48" w:rsidP="00045F48">
      <w:pPr>
        <w:jc w:val="center"/>
        <w:rPr>
          <w:rFonts w:ascii="Arial" w:hAnsi="Arial" w:cs="Arial"/>
          <w:b/>
        </w:rPr>
      </w:pPr>
    </w:p>
    <w:p w:rsidR="00045F48" w:rsidRPr="00045F48" w:rsidRDefault="00045F48" w:rsidP="00045F48">
      <w:pPr>
        <w:jc w:val="center"/>
        <w:rPr>
          <w:rFonts w:ascii="Arial" w:hAnsi="Arial" w:cs="Arial"/>
          <w:b/>
        </w:rPr>
      </w:pPr>
    </w:p>
    <w:p w:rsidR="00045F48" w:rsidRDefault="00045F48" w:rsidP="00045F48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 čl. I bod 9</w:t>
      </w:r>
    </w:p>
    <w:p w:rsidR="00045F48" w:rsidRDefault="00045F48" w:rsidP="00045F48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novelizačnom bode 9 (§ 9 ods. 1) sa vypúšťajú slová „do 30. septembra 2019“.</w:t>
      </w:r>
    </w:p>
    <w:p w:rsidR="00045F48" w:rsidRDefault="00045F48" w:rsidP="00045F48">
      <w:pPr>
        <w:pStyle w:val="Bezriadkovania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045F48" w:rsidRDefault="00045F48" w:rsidP="00045F48">
      <w:pPr>
        <w:pStyle w:val="Bezriadkovania"/>
        <w:ind w:left="340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Úprava textu sa navrhuje z dôvodu úpravy termínu účinnosti zákona.</w:t>
      </w:r>
    </w:p>
    <w:p w:rsidR="00045F48" w:rsidRDefault="00045F48" w:rsidP="00045F48">
      <w:pPr>
        <w:jc w:val="both"/>
        <w:rPr>
          <w:rFonts w:ascii="Arial" w:hAnsi="Arial" w:cs="Arial"/>
        </w:rPr>
      </w:pPr>
    </w:p>
    <w:p w:rsidR="00045F48" w:rsidRDefault="00045F48" w:rsidP="00045F48">
      <w:pPr>
        <w:ind w:left="360"/>
        <w:jc w:val="both"/>
        <w:rPr>
          <w:rFonts w:ascii="Arial" w:hAnsi="Arial" w:cs="Arial"/>
        </w:rPr>
      </w:pPr>
    </w:p>
    <w:p w:rsidR="00045F48" w:rsidRDefault="00045F48" w:rsidP="00045F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45F48" w:rsidRDefault="00045F48" w:rsidP="00045F48">
      <w:pPr>
        <w:jc w:val="center"/>
        <w:rPr>
          <w:rFonts w:ascii="Arial" w:hAnsi="Arial" w:cs="Arial"/>
          <w:b/>
        </w:rPr>
      </w:pPr>
    </w:p>
    <w:p w:rsidR="00045F48" w:rsidRDefault="00045F48" w:rsidP="00045F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45F48" w:rsidRDefault="00045F48" w:rsidP="00045F48">
      <w:pPr>
        <w:jc w:val="both"/>
        <w:rPr>
          <w:rFonts w:ascii="Arial" w:hAnsi="Arial" w:cs="Arial"/>
        </w:rPr>
      </w:pPr>
    </w:p>
    <w:p w:rsidR="00045F48" w:rsidRDefault="00045F48" w:rsidP="00045F48">
      <w:pPr>
        <w:pStyle w:val="Odsekzoznamu"/>
        <w:spacing w:after="0" w:line="240" w:lineRule="auto"/>
        <w:ind w:left="284" w:hanging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4. K čl. I</w:t>
      </w:r>
    </w:p>
    <w:p w:rsidR="00045F48" w:rsidRDefault="00045F48" w:rsidP="00045F48">
      <w:pPr>
        <w:pStyle w:val="Odsekzoznamu"/>
        <w:spacing w:after="0" w:line="24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čl. I sa za bod 11 vkladá nový bod 12, ktorý znie:</w:t>
      </w:r>
    </w:p>
    <w:p w:rsidR="00045F48" w:rsidRDefault="00045F48" w:rsidP="00045F48">
      <w:pPr>
        <w:pStyle w:val="Odsekzoznamu"/>
        <w:spacing w:after="0" w:line="24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„ 12. V § 17 ods. 5 sa slová „§ 26 ods. 1 písm. n)“ nahrádzajú slovami „§ 26 ods. 1 písm. m)“ a slová „§ 26 ods. 1 písm. t)“ sa nahrádzajú slovami „§ 26 ods. 1 písm. s)“. </w:t>
      </w:r>
    </w:p>
    <w:p w:rsidR="00045F48" w:rsidRDefault="00045F48" w:rsidP="00045F48">
      <w:pPr>
        <w:pStyle w:val="Odsekzoznamu"/>
        <w:spacing w:after="0" w:line="240" w:lineRule="auto"/>
        <w:ind w:left="284"/>
        <w:rPr>
          <w:rFonts w:cs="Arial"/>
          <w:sz w:val="24"/>
          <w:szCs w:val="24"/>
        </w:rPr>
      </w:pPr>
    </w:p>
    <w:p w:rsidR="00045F48" w:rsidRDefault="00045F48" w:rsidP="00045F48">
      <w:pPr>
        <w:pStyle w:val="Odsekzoznamu"/>
        <w:spacing w:after="0" w:line="24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Nasledujúce body sa primerane prečíslujú.</w:t>
      </w:r>
    </w:p>
    <w:p w:rsidR="00045F48" w:rsidRDefault="00045F48" w:rsidP="00045F48">
      <w:pPr>
        <w:pStyle w:val="Odsekzoznamu"/>
        <w:spacing w:after="0" w:line="240" w:lineRule="auto"/>
        <w:ind w:left="284"/>
        <w:rPr>
          <w:rFonts w:cs="Arial"/>
          <w:bCs/>
          <w:sz w:val="24"/>
          <w:szCs w:val="24"/>
        </w:rPr>
      </w:pPr>
    </w:p>
    <w:p w:rsidR="00045F48" w:rsidRDefault="00045F48" w:rsidP="00045F48">
      <w:pPr>
        <w:pStyle w:val="Odsekzoznamu"/>
        <w:spacing w:after="0" w:line="240" w:lineRule="auto"/>
        <w:ind w:left="28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Toto ustanovenie nadobúda účinnosť rovnako ako ustanovenie čl. I bod 23, čo sa premietne do ustanovenia o účinnosti.</w:t>
      </w:r>
    </w:p>
    <w:p w:rsidR="00045F48" w:rsidRDefault="00045F48" w:rsidP="00045F48">
      <w:pPr>
        <w:pStyle w:val="Odsekzoznamu"/>
        <w:spacing w:after="0" w:line="240" w:lineRule="auto"/>
        <w:ind w:left="284"/>
        <w:jc w:val="both"/>
        <w:rPr>
          <w:rFonts w:cs="Arial"/>
          <w:bCs/>
          <w:sz w:val="24"/>
          <w:szCs w:val="24"/>
        </w:rPr>
      </w:pPr>
    </w:p>
    <w:p w:rsidR="00045F48" w:rsidRDefault="00045F48" w:rsidP="00045F48">
      <w:pPr>
        <w:shd w:val="clear" w:color="auto" w:fill="FFFFFF"/>
        <w:ind w:left="340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Legislatívno-technická pripomienka, ktorou sa reaguje na vypustenie písmena e) v § 26 ods. 1 a následné preznačenie písmen v danom odseku (čl. I bod 23 návrhu).  </w:t>
      </w:r>
    </w:p>
    <w:p w:rsidR="00045F48" w:rsidRDefault="00045F48" w:rsidP="00045F48">
      <w:pPr>
        <w:ind w:left="3402"/>
        <w:rPr>
          <w:rFonts w:ascii="Arial" w:hAnsi="Arial" w:cs="Arial"/>
          <w:sz w:val="22"/>
          <w:szCs w:val="22"/>
        </w:rPr>
      </w:pPr>
    </w:p>
    <w:p w:rsidR="00045F48" w:rsidRDefault="00045F48" w:rsidP="00045F48">
      <w:pPr>
        <w:ind w:left="3402"/>
        <w:rPr>
          <w:rFonts w:ascii="Arial" w:hAnsi="Arial" w:cs="Arial"/>
          <w:sz w:val="22"/>
          <w:szCs w:val="22"/>
        </w:rPr>
      </w:pPr>
    </w:p>
    <w:p w:rsidR="00045F48" w:rsidRDefault="00045F48" w:rsidP="00045F48">
      <w:pPr>
        <w:spacing w:line="25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  <w:r w:rsidR="00385425">
        <w:rPr>
          <w:rFonts w:ascii="Arial" w:hAnsi="Arial" w:cs="Arial"/>
          <w:b/>
        </w:rPr>
        <w:t xml:space="preserve"> </w:t>
      </w:r>
    </w:p>
    <w:p w:rsidR="00045F48" w:rsidRDefault="00045F48" w:rsidP="00045F48">
      <w:pPr>
        <w:spacing w:line="25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45F48" w:rsidRDefault="00045F48" w:rsidP="00045F48">
      <w:pPr>
        <w:spacing w:line="256" w:lineRule="auto"/>
        <w:jc w:val="center"/>
        <w:rPr>
          <w:rFonts w:ascii="Arial" w:hAnsi="Arial" w:cs="Arial"/>
          <w:b/>
        </w:rPr>
      </w:pPr>
    </w:p>
    <w:p w:rsidR="00045F48" w:rsidRDefault="00045F48" w:rsidP="00045F48">
      <w:pPr>
        <w:spacing w:line="25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45F48" w:rsidRPr="00045F48" w:rsidRDefault="00045F48" w:rsidP="00045F48">
      <w:pPr>
        <w:spacing w:line="256" w:lineRule="auto"/>
        <w:jc w:val="center"/>
        <w:rPr>
          <w:rFonts w:ascii="Arial" w:hAnsi="Arial" w:cs="Arial"/>
          <w:b/>
        </w:rPr>
      </w:pPr>
    </w:p>
    <w:p w:rsidR="00045F48" w:rsidRDefault="00045F48" w:rsidP="00045F48">
      <w:pPr>
        <w:ind w:left="3402"/>
        <w:rPr>
          <w:rFonts w:ascii="Arial" w:hAnsi="Arial" w:cs="Arial"/>
          <w:sz w:val="22"/>
          <w:szCs w:val="22"/>
        </w:rPr>
      </w:pPr>
    </w:p>
    <w:p w:rsidR="003255C9" w:rsidRDefault="003255C9" w:rsidP="00045F48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 novelizačnom bode 18 sa za slovom „Komisii“ vypúšťajú slová „do 30. septembra 2019“.</w:t>
      </w:r>
    </w:p>
    <w:p w:rsidR="003255C9" w:rsidRDefault="003255C9" w:rsidP="00045F48">
      <w:pPr>
        <w:ind w:left="360" w:hanging="360"/>
        <w:rPr>
          <w:rFonts w:ascii="Arial" w:hAnsi="Arial" w:cs="Arial"/>
        </w:rPr>
      </w:pPr>
    </w:p>
    <w:p w:rsidR="003255C9" w:rsidRDefault="003255C9" w:rsidP="003255C9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Vypustenie termínu sa navrhuje v súvislosti so zmenou účinnosti návrhu zákona.</w:t>
      </w:r>
    </w:p>
    <w:p w:rsidR="003255C9" w:rsidRDefault="003255C9" w:rsidP="003255C9">
      <w:pPr>
        <w:ind w:left="3402"/>
        <w:jc w:val="both"/>
        <w:rPr>
          <w:rFonts w:ascii="Arial" w:hAnsi="Arial" w:cs="Arial"/>
        </w:rPr>
      </w:pPr>
    </w:p>
    <w:p w:rsidR="003255C9" w:rsidRDefault="003255C9" w:rsidP="003255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3255C9" w:rsidRPr="003255C9" w:rsidRDefault="003255C9" w:rsidP="003255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Gestorský výbor odporúča schváliť</w:t>
      </w:r>
    </w:p>
    <w:p w:rsidR="003255C9" w:rsidRPr="003255C9" w:rsidRDefault="003255C9" w:rsidP="003255C9">
      <w:pPr>
        <w:ind w:left="3402"/>
        <w:jc w:val="both"/>
        <w:rPr>
          <w:rFonts w:ascii="Arial" w:hAnsi="Arial" w:cs="Arial"/>
        </w:rPr>
      </w:pPr>
    </w:p>
    <w:p w:rsidR="00045F48" w:rsidRDefault="003255C9" w:rsidP="00045F48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045F48">
        <w:rPr>
          <w:rFonts w:ascii="Arial" w:hAnsi="Arial" w:cs="Arial"/>
          <w:b/>
        </w:rPr>
        <w:t>. K čl. I</w:t>
      </w:r>
    </w:p>
    <w:p w:rsidR="00045F48" w:rsidRDefault="00045F48" w:rsidP="00045F48">
      <w:pPr>
        <w:pStyle w:val="Odsekzoznamu"/>
        <w:spacing w:after="0" w:line="24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čl. I sa za bod 24 vkladá nový bod 25, ktorý znie:</w:t>
      </w:r>
    </w:p>
    <w:p w:rsidR="00045F48" w:rsidRDefault="00045F48" w:rsidP="00045F48">
      <w:pPr>
        <w:pStyle w:val="Odsekzoznamu"/>
        <w:spacing w:after="0" w:line="24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„25. V § 26 ods. 1 písm. r)  sa slová „§ 18 ods. 13“ nahrádzajú slovami „§ 18 ods. 11“.</w:t>
      </w:r>
    </w:p>
    <w:p w:rsidR="00045F48" w:rsidRDefault="00045F48" w:rsidP="00045F48">
      <w:pPr>
        <w:pStyle w:val="Odsekzoznamu"/>
        <w:spacing w:after="0" w:line="24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045F48" w:rsidRDefault="00045F48" w:rsidP="00045F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Nasledujúce body sa primerane prečíslujú.</w:t>
      </w:r>
    </w:p>
    <w:p w:rsidR="00045F48" w:rsidRDefault="00045F48" w:rsidP="00045F48">
      <w:pPr>
        <w:pStyle w:val="Odsekzoznamu"/>
        <w:spacing w:after="0" w:line="240" w:lineRule="auto"/>
        <w:ind w:left="284"/>
        <w:rPr>
          <w:rFonts w:cs="Arial"/>
          <w:bCs/>
          <w:sz w:val="24"/>
          <w:szCs w:val="24"/>
        </w:rPr>
      </w:pPr>
    </w:p>
    <w:p w:rsidR="00045F48" w:rsidRDefault="00045F48" w:rsidP="00045F48">
      <w:pPr>
        <w:pStyle w:val="Odsekzoznamu"/>
        <w:spacing w:after="0" w:line="240" w:lineRule="auto"/>
        <w:ind w:left="28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Toto ustanovenie nadobúda účinnosť rovnako ako ustanovenia čl. I body 12 a 13, čo sa premietne do ustanovenia o účinnosti.</w:t>
      </w:r>
    </w:p>
    <w:p w:rsidR="00045F48" w:rsidRDefault="00045F48" w:rsidP="00045F48">
      <w:pPr>
        <w:pStyle w:val="Odsekzoznamu"/>
        <w:spacing w:after="0" w:line="240" w:lineRule="auto"/>
        <w:ind w:left="284"/>
        <w:jc w:val="both"/>
        <w:rPr>
          <w:rFonts w:cs="Arial"/>
          <w:bCs/>
          <w:sz w:val="24"/>
          <w:szCs w:val="24"/>
        </w:rPr>
      </w:pPr>
    </w:p>
    <w:p w:rsidR="00045F48" w:rsidRDefault="00045F48" w:rsidP="00045F48">
      <w:pPr>
        <w:shd w:val="clear" w:color="auto" w:fill="FFFFFF"/>
        <w:ind w:left="340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Legislatívno-technická pripomienka, ktorou sa reaguje na vypustenie odsekov 2 a 3 v § 18. (čl. I body 12 a 13 návrhu).  </w:t>
      </w:r>
    </w:p>
    <w:p w:rsidR="00045F48" w:rsidRDefault="00045F48" w:rsidP="00045F48">
      <w:pPr>
        <w:rPr>
          <w:rFonts w:ascii="Calibri" w:hAnsi="Calibri"/>
          <w:u w:val="single"/>
        </w:rPr>
      </w:pPr>
    </w:p>
    <w:p w:rsidR="00045F48" w:rsidRDefault="00045F48" w:rsidP="00045F48">
      <w:pPr>
        <w:spacing w:line="25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  <w:r w:rsidR="004B1370">
        <w:rPr>
          <w:rFonts w:ascii="Arial" w:hAnsi="Arial" w:cs="Arial"/>
          <w:b/>
        </w:rPr>
        <w:t xml:space="preserve"> ?</w:t>
      </w:r>
    </w:p>
    <w:p w:rsidR="00045F48" w:rsidRDefault="00045F48" w:rsidP="00045F48">
      <w:pPr>
        <w:spacing w:line="25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45F48" w:rsidRDefault="00045F48" w:rsidP="00045F48">
      <w:pPr>
        <w:spacing w:line="256" w:lineRule="auto"/>
        <w:jc w:val="center"/>
        <w:rPr>
          <w:rFonts w:ascii="Arial" w:hAnsi="Arial" w:cs="Arial"/>
          <w:b/>
        </w:rPr>
      </w:pPr>
    </w:p>
    <w:p w:rsidR="00045F48" w:rsidRDefault="00045F48" w:rsidP="00045F48">
      <w:pPr>
        <w:spacing w:line="25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45F48" w:rsidRPr="00045F48" w:rsidRDefault="00045F48" w:rsidP="00045F48">
      <w:pPr>
        <w:spacing w:line="256" w:lineRule="auto"/>
        <w:jc w:val="center"/>
        <w:rPr>
          <w:rFonts w:ascii="Arial" w:hAnsi="Arial" w:cs="Arial"/>
          <w:b/>
        </w:rPr>
      </w:pPr>
    </w:p>
    <w:p w:rsidR="00045F48" w:rsidRDefault="00045F48" w:rsidP="00045F48">
      <w:pPr>
        <w:rPr>
          <w:rFonts w:ascii="Calibri" w:hAnsi="Calibri"/>
          <w:u w:val="single"/>
        </w:rPr>
      </w:pPr>
    </w:p>
    <w:p w:rsidR="00045F48" w:rsidRDefault="003255C9" w:rsidP="00045F48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045F48">
        <w:rPr>
          <w:rFonts w:ascii="Arial" w:hAnsi="Arial" w:cs="Arial"/>
          <w:b/>
        </w:rPr>
        <w:t>. K čl. I bod 32</w:t>
      </w:r>
    </w:p>
    <w:p w:rsidR="00045F48" w:rsidRDefault="00045F48" w:rsidP="00045F4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novelizačnom bode 32 sa na konci pripájajú tieto slová: „okrem § 38 ods. 1 a § 38b ods. 1 a 2.“.</w:t>
      </w:r>
    </w:p>
    <w:p w:rsidR="00045F48" w:rsidRDefault="00045F48" w:rsidP="00045F48">
      <w:pPr>
        <w:jc w:val="both"/>
        <w:rPr>
          <w:rFonts w:ascii="Arial" w:hAnsi="Arial" w:cs="Arial"/>
        </w:rPr>
      </w:pPr>
    </w:p>
    <w:p w:rsidR="00045F48" w:rsidRDefault="00045F48" w:rsidP="00045F48">
      <w:pPr>
        <w:pStyle w:val="Bezriadkovania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Úprava novelizačného bodu 32 sa navrhuje z dôvodu, že v uvedených ustanoveniach nie je potrebné slová „schéma obchodovania“ nahradiť slovami „systém obchodovania“ nakoľko ide o prechodné ustanovenia, ktoré majú časovo obmedzenú platnosť a lehoty v nich určené už uplynuli.</w:t>
      </w:r>
    </w:p>
    <w:p w:rsidR="004B1370" w:rsidRDefault="004B1370" w:rsidP="00045F48">
      <w:pPr>
        <w:pStyle w:val="Bezriadkovania"/>
        <w:ind w:left="3402"/>
        <w:jc w:val="both"/>
        <w:rPr>
          <w:rFonts w:ascii="Arial" w:hAnsi="Arial" w:cs="Arial"/>
          <w:sz w:val="24"/>
          <w:szCs w:val="24"/>
          <w:u w:val="single"/>
        </w:rPr>
      </w:pPr>
    </w:p>
    <w:p w:rsidR="00045F48" w:rsidRDefault="00045F48" w:rsidP="00045F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45F48" w:rsidRDefault="00045F48" w:rsidP="00045F48">
      <w:pPr>
        <w:jc w:val="center"/>
        <w:rPr>
          <w:rFonts w:ascii="Arial" w:hAnsi="Arial" w:cs="Arial"/>
          <w:b/>
        </w:rPr>
      </w:pPr>
    </w:p>
    <w:p w:rsidR="00045F48" w:rsidRPr="00045F48" w:rsidRDefault="00045F48" w:rsidP="00045F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45F48" w:rsidRDefault="00045F48" w:rsidP="00045F48">
      <w:pPr>
        <w:spacing w:line="256" w:lineRule="auto"/>
        <w:rPr>
          <w:rFonts w:ascii="Calibri" w:hAnsi="Calibri"/>
          <w:sz w:val="22"/>
          <w:szCs w:val="22"/>
          <w:u w:val="single"/>
        </w:rPr>
      </w:pPr>
    </w:p>
    <w:p w:rsidR="00045F48" w:rsidRDefault="003255C9" w:rsidP="00045F48">
      <w:pPr>
        <w:spacing w:after="200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045F48">
        <w:rPr>
          <w:rFonts w:ascii="Arial" w:hAnsi="Arial" w:cs="Arial"/>
          <w:b/>
        </w:rPr>
        <w:t>. K čl. II</w:t>
      </w:r>
    </w:p>
    <w:p w:rsidR="00045F48" w:rsidRDefault="00045F48" w:rsidP="00045F48">
      <w:p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II  sa slová „§ 2 písm. p) štvrtom bode čl. I, čl. I“ nahrádzajú slovami „čl. I bod 4 § 2 písm. p),“.</w:t>
      </w:r>
    </w:p>
    <w:p w:rsidR="00045F48" w:rsidRDefault="00045F48" w:rsidP="00045F48">
      <w:pPr>
        <w:ind w:left="340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pripomienka k formulácii delenej účinnosti.</w:t>
      </w:r>
    </w:p>
    <w:p w:rsidR="00045F48" w:rsidRDefault="00045F48" w:rsidP="00045F48">
      <w:pPr>
        <w:jc w:val="both"/>
        <w:rPr>
          <w:rFonts w:ascii="Arial" w:hAnsi="Arial" w:cs="Arial"/>
        </w:rPr>
      </w:pPr>
    </w:p>
    <w:p w:rsidR="00045F48" w:rsidRDefault="00045F48" w:rsidP="00045F48">
      <w:pPr>
        <w:spacing w:line="25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  <w:r w:rsidR="00385425">
        <w:rPr>
          <w:rFonts w:ascii="Arial" w:hAnsi="Arial" w:cs="Arial"/>
          <w:b/>
        </w:rPr>
        <w:t xml:space="preserve"> </w:t>
      </w:r>
    </w:p>
    <w:p w:rsidR="00045F48" w:rsidRDefault="00045F48" w:rsidP="00045F48">
      <w:pPr>
        <w:spacing w:line="25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45F48" w:rsidRDefault="00045F48" w:rsidP="00045F48">
      <w:pPr>
        <w:spacing w:line="256" w:lineRule="auto"/>
        <w:jc w:val="center"/>
        <w:rPr>
          <w:rFonts w:ascii="Arial" w:hAnsi="Arial" w:cs="Arial"/>
          <w:b/>
        </w:rPr>
      </w:pPr>
    </w:p>
    <w:p w:rsidR="00045F48" w:rsidRDefault="00045F48" w:rsidP="00045F48">
      <w:pPr>
        <w:spacing w:line="25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45F48" w:rsidRPr="00045F48" w:rsidRDefault="00045F48" w:rsidP="00045F48">
      <w:pPr>
        <w:spacing w:line="256" w:lineRule="auto"/>
        <w:jc w:val="center"/>
        <w:rPr>
          <w:rFonts w:ascii="Arial" w:hAnsi="Arial" w:cs="Arial"/>
          <w:b/>
        </w:rPr>
      </w:pPr>
    </w:p>
    <w:p w:rsidR="00045F48" w:rsidRDefault="00045F48" w:rsidP="00045F48">
      <w:pPr>
        <w:jc w:val="both"/>
        <w:rPr>
          <w:rFonts w:ascii="Arial" w:hAnsi="Arial" w:cs="Arial"/>
        </w:rPr>
      </w:pPr>
    </w:p>
    <w:p w:rsidR="00045F48" w:rsidRDefault="00045F48" w:rsidP="00045F48">
      <w:pPr>
        <w:jc w:val="both"/>
        <w:rPr>
          <w:rFonts w:ascii="Arial" w:hAnsi="Arial" w:cs="Arial"/>
        </w:rPr>
      </w:pPr>
    </w:p>
    <w:p w:rsidR="00045F48" w:rsidRDefault="003255C9" w:rsidP="00045F48">
      <w:pPr>
        <w:pStyle w:val="Bezriadkovania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045F48">
        <w:rPr>
          <w:rFonts w:ascii="Arial" w:hAnsi="Arial" w:cs="Arial"/>
          <w:b/>
          <w:sz w:val="24"/>
          <w:szCs w:val="24"/>
        </w:rPr>
        <w:t>. K Čl. II</w:t>
      </w:r>
    </w:p>
    <w:p w:rsidR="00045F48" w:rsidRDefault="00045F48" w:rsidP="00045F48">
      <w:pPr>
        <w:pStyle w:val="Bezriadkovania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II sa slová „1. októbra 2019“ nahrádzajú slovami „15. októbra 2019“.</w:t>
      </w:r>
    </w:p>
    <w:p w:rsidR="00045F48" w:rsidRDefault="00045F48" w:rsidP="00045F48">
      <w:pPr>
        <w:pStyle w:val="Bezriadkovania"/>
        <w:jc w:val="both"/>
        <w:rPr>
          <w:rFonts w:ascii="Arial" w:hAnsi="Arial" w:cs="Arial"/>
          <w:i/>
          <w:sz w:val="24"/>
          <w:szCs w:val="24"/>
        </w:rPr>
      </w:pPr>
    </w:p>
    <w:p w:rsidR="00045F48" w:rsidRDefault="00045F48" w:rsidP="00045F48">
      <w:pPr>
        <w:pStyle w:val="Bezriadkovania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Zmena účinnosti zákona sa navrhuje z dôvodu zabezpečenia aspoň minimálnej </w:t>
      </w:r>
      <w:proofErr w:type="spellStart"/>
      <w:r>
        <w:rPr>
          <w:rFonts w:ascii="Arial" w:hAnsi="Arial" w:cs="Arial"/>
          <w:sz w:val="24"/>
          <w:szCs w:val="24"/>
        </w:rPr>
        <w:t>legisvakancie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045F48" w:rsidRDefault="00045F48" w:rsidP="00045F48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1C0A8A" w:rsidRPr="00045F48" w:rsidRDefault="001C0A8A" w:rsidP="00045F48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045F48" w:rsidRDefault="00045F48" w:rsidP="00045F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45F48" w:rsidRDefault="00045F48" w:rsidP="00045F48">
      <w:pPr>
        <w:jc w:val="center"/>
        <w:rPr>
          <w:rFonts w:ascii="Arial" w:hAnsi="Arial" w:cs="Arial"/>
          <w:b/>
        </w:rPr>
      </w:pPr>
    </w:p>
    <w:p w:rsidR="00045F48" w:rsidRPr="00045F48" w:rsidRDefault="00045F48" w:rsidP="00045F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45F48" w:rsidRDefault="00045F48" w:rsidP="00045F48">
      <w:pPr>
        <w:spacing w:line="256" w:lineRule="auto"/>
        <w:rPr>
          <w:rFonts w:ascii="Calibri" w:hAnsi="Calibri"/>
          <w:sz w:val="22"/>
          <w:szCs w:val="22"/>
          <w:u w:val="single"/>
        </w:rPr>
      </w:pPr>
    </w:p>
    <w:p w:rsidR="001C0A8A" w:rsidRDefault="001C0A8A" w:rsidP="001C0A8A">
      <w:pPr>
        <w:rPr>
          <w:rFonts w:ascii="Arial" w:hAnsi="Arial" w:cs="Arial"/>
        </w:rPr>
      </w:pPr>
    </w:p>
    <w:p w:rsidR="001C0A8A" w:rsidRDefault="001C0A8A" w:rsidP="001C0A8A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1C0A8A" w:rsidRDefault="001C0A8A" w:rsidP="001C0A8A">
      <w:pPr>
        <w:pStyle w:val="Zkladntext"/>
        <w:widowControl w:val="0"/>
        <w:rPr>
          <w:rFonts w:ascii="Arial" w:hAnsi="Arial" w:cs="Arial"/>
          <w:b/>
          <w:bCs/>
        </w:rPr>
      </w:pPr>
    </w:p>
    <w:p w:rsidR="001C0A8A" w:rsidRDefault="001C0A8A" w:rsidP="001C0A8A">
      <w:pPr>
        <w:pStyle w:val="Zkladntext"/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Gestorský výbor odporúča hlasovať o bodoch spoločnej  správy nasledovne:</w:t>
      </w:r>
    </w:p>
    <w:p w:rsidR="001C0A8A" w:rsidRDefault="001C0A8A" w:rsidP="001C0A8A">
      <w:pPr>
        <w:pStyle w:val="Zkladntext"/>
        <w:widowControl w:val="0"/>
        <w:rPr>
          <w:rFonts w:ascii="Arial" w:hAnsi="Arial" w:cs="Arial"/>
          <w:bCs/>
        </w:rPr>
      </w:pPr>
    </w:p>
    <w:p w:rsidR="001C0A8A" w:rsidRDefault="001C0A8A" w:rsidP="001C0A8A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  <w:t xml:space="preserve">O bodoch spoločnej </w:t>
      </w:r>
      <w:r w:rsidR="003255C9">
        <w:rPr>
          <w:rFonts w:ascii="Arial" w:hAnsi="Arial" w:cs="Arial"/>
          <w:bCs/>
        </w:rPr>
        <w:t>správy č. 1 až  9</w:t>
      </w:r>
      <w:r>
        <w:rPr>
          <w:rFonts w:ascii="Arial" w:hAnsi="Arial" w:cs="Arial"/>
          <w:bCs/>
        </w:rPr>
        <w:t xml:space="preserve"> hlasovať spoločne s návrhom gestorského výboru uvedené body </w:t>
      </w:r>
      <w:r>
        <w:rPr>
          <w:rFonts w:ascii="Arial" w:hAnsi="Arial" w:cs="Arial"/>
          <w:b/>
          <w:bCs/>
        </w:rPr>
        <w:t>schváliť.</w:t>
      </w:r>
    </w:p>
    <w:p w:rsidR="001C0A8A" w:rsidRDefault="001C0A8A" w:rsidP="001C0A8A">
      <w:pPr>
        <w:pStyle w:val="Zkladntext"/>
        <w:widowControl w:val="0"/>
        <w:rPr>
          <w:rFonts w:ascii="Arial" w:hAnsi="Arial" w:cs="Arial"/>
          <w:b/>
          <w:bCs/>
        </w:rPr>
      </w:pPr>
    </w:p>
    <w:p w:rsidR="001C0A8A" w:rsidRDefault="001C0A8A" w:rsidP="001C0A8A">
      <w:pPr>
        <w:pStyle w:val="Zkladntext"/>
        <w:widowControl w:val="0"/>
        <w:rPr>
          <w:rFonts w:ascii="Arial" w:hAnsi="Arial" w:cs="Arial"/>
          <w:b/>
          <w:bCs/>
        </w:rPr>
      </w:pPr>
    </w:p>
    <w:p w:rsidR="001C0A8A" w:rsidRDefault="001C0A8A" w:rsidP="001C0A8A">
      <w:pPr>
        <w:pStyle w:val="Zkladntext"/>
        <w:widowControl w:val="0"/>
        <w:rPr>
          <w:rFonts w:ascii="Arial" w:hAnsi="Arial" w:cs="Arial"/>
          <w:b/>
          <w:bCs/>
        </w:rPr>
      </w:pPr>
    </w:p>
    <w:p w:rsidR="001C0A8A" w:rsidRDefault="001C0A8A" w:rsidP="001C0A8A">
      <w:pPr>
        <w:pStyle w:val="Zkladntext"/>
        <w:widowControl w:val="0"/>
        <w:rPr>
          <w:rFonts w:ascii="Arial" w:hAnsi="Arial" w:cs="Arial"/>
          <w:b/>
          <w:bCs/>
        </w:rPr>
      </w:pPr>
    </w:p>
    <w:p w:rsidR="001C0A8A" w:rsidRDefault="001C0A8A" w:rsidP="001C0A8A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VI.</w:t>
      </w:r>
    </w:p>
    <w:p w:rsidR="001C0A8A" w:rsidRDefault="001C0A8A" w:rsidP="001C0A8A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1C0A8A" w:rsidRDefault="001C0A8A" w:rsidP="001C0A8A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</w:t>
      </w:r>
      <w:r w:rsidR="00045F4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zákona </w:t>
      </w:r>
      <w:r w:rsidR="0004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Národnej </w:t>
      </w:r>
      <w:r w:rsidR="00045F4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rady Slovenskej republiky č. 350/1996 Z. z. o rokovacom poriadku Národnej rady Slovenskej republiky v znení neskorších predpisov odporúča  Národnej rade Slovenskej  republiky  vládny  návrh  </w:t>
      </w:r>
      <w:r>
        <w:rPr>
          <w:rFonts w:ascii="Arial" w:hAnsi="Arial" w:cs="Arial"/>
          <w:bCs/>
        </w:rPr>
        <w:t>zákona</w:t>
      </w:r>
      <w:r w:rsidR="00E56F4E" w:rsidRPr="00E56F4E">
        <w:rPr>
          <w:rFonts w:ascii="Arial" w:hAnsi="Arial" w:cs="Arial"/>
          <w:bCs/>
        </w:rPr>
        <w:t>, ktorým sa mení a dopĺňa zákon č. 414/2012 Z. z. o obchodovaní s emisnými kvótami a o zmene a doplnení niektorých zákonov v znení neskorších predpisov (tlač 1522)</w:t>
      </w:r>
      <w:r w:rsidR="00E56F4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 s pripomienkami.</w:t>
      </w:r>
    </w:p>
    <w:p w:rsidR="001C0A8A" w:rsidRDefault="001C0A8A" w:rsidP="001C0A8A">
      <w:pPr>
        <w:pStyle w:val="Zkladntext"/>
        <w:widowControl w:val="0"/>
        <w:rPr>
          <w:rFonts w:ascii="Arial" w:hAnsi="Arial" w:cs="Arial"/>
        </w:rPr>
      </w:pPr>
    </w:p>
    <w:p w:rsidR="001C0A8A" w:rsidRDefault="001C0A8A" w:rsidP="001C0A8A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>Spoločná správa výborov Národnej rady Slovenskej republiky o prerokovaní vládneho návrhu zákona</w:t>
      </w:r>
      <w:r w:rsidR="00E56F4E" w:rsidRPr="00E56F4E">
        <w:rPr>
          <w:rFonts w:ascii="Arial" w:hAnsi="Arial" w:cs="Arial"/>
          <w:bCs/>
        </w:rPr>
        <w:t>, ktorým sa mení a dopĺňa zákon č. 414/2012 Z. z. o obchodovaní s emisnými kvótami a o zmene a doplnení niektorých zákonov v znení neskorších predpisov (tlač 1522)</w:t>
      </w:r>
      <w:r w:rsidR="00E56F4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 vo výboroch Národnej rady Slovenskej republiky v druhom čítaní bola schválená uznesením Výboru Národnej rady Slovenskej republiky pre pôdohospodárstv</w:t>
      </w:r>
      <w:r w:rsidR="00045F48">
        <w:rPr>
          <w:rFonts w:ascii="Arial" w:hAnsi="Arial" w:cs="Arial"/>
        </w:rPr>
        <w:t>o a životné  prostredie  č. 309 z 10. septembra</w:t>
      </w:r>
      <w:r>
        <w:rPr>
          <w:rFonts w:ascii="Arial" w:hAnsi="Arial" w:cs="Arial"/>
        </w:rPr>
        <w:t xml:space="preserve"> 2019.   </w:t>
      </w:r>
    </w:p>
    <w:p w:rsidR="001C0A8A" w:rsidRDefault="001C0A8A" w:rsidP="001C0A8A">
      <w:pPr>
        <w:pStyle w:val="Zkladntext"/>
        <w:widowControl w:val="0"/>
        <w:rPr>
          <w:rFonts w:ascii="Arial" w:hAnsi="Arial" w:cs="Arial"/>
        </w:rPr>
      </w:pPr>
    </w:p>
    <w:p w:rsidR="001C0A8A" w:rsidRDefault="001C0A8A" w:rsidP="001C0A8A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1C0A8A" w:rsidRDefault="001C0A8A" w:rsidP="001C0A8A">
      <w:pPr>
        <w:pStyle w:val="Zkladntext"/>
        <w:widowControl w:val="0"/>
        <w:rPr>
          <w:rFonts w:ascii="Arial" w:hAnsi="Arial" w:cs="Arial"/>
        </w:rPr>
      </w:pPr>
    </w:p>
    <w:p w:rsidR="001C0A8A" w:rsidRDefault="001C0A8A" w:rsidP="001C0A8A">
      <w:pPr>
        <w:pStyle w:val="Zkladntext"/>
        <w:widowControl w:val="0"/>
        <w:rPr>
          <w:rFonts w:ascii="Arial" w:hAnsi="Arial" w:cs="Arial"/>
        </w:rPr>
      </w:pPr>
    </w:p>
    <w:p w:rsidR="001C0A8A" w:rsidRDefault="001C0A8A" w:rsidP="001C0A8A"/>
    <w:p w:rsidR="001C0A8A" w:rsidRDefault="001C0A8A" w:rsidP="001C0A8A"/>
    <w:p w:rsidR="001C0A8A" w:rsidRDefault="001C0A8A" w:rsidP="001C0A8A"/>
    <w:p w:rsidR="001C0A8A" w:rsidRDefault="001C0A8A" w:rsidP="001C0A8A"/>
    <w:p w:rsidR="001C0A8A" w:rsidRDefault="001C0A8A" w:rsidP="001C0A8A"/>
    <w:p w:rsidR="009920B8" w:rsidRPr="004C1FEA" w:rsidRDefault="00DA3E2B" w:rsidP="00DA3E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</w:t>
      </w:r>
      <w:r w:rsidR="004C1FEA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l</w:t>
      </w:r>
      <w:bookmarkStart w:id="0" w:name="_GoBack"/>
      <w:bookmarkEnd w:id="0"/>
    </w:p>
    <w:p w:rsidR="00DA3E2B" w:rsidRPr="00DA3E2B" w:rsidRDefault="00DA3E2B" w:rsidP="00DA3E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R="00DA3E2B" w:rsidRPr="00DA3E2B" w:rsidSect="00045F4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57B" w:rsidRDefault="0025057B" w:rsidP="00045F48">
      <w:r>
        <w:separator/>
      </w:r>
    </w:p>
  </w:endnote>
  <w:endnote w:type="continuationSeparator" w:id="0">
    <w:p w:rsidR="0025057B" w:rsidRDefault="0025057B" w:rsidP="0004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000621"/>
      <w:docPartObj>
        <w:docPartGallery w:val="Page Numbers (Bottom of Page)"/>
        <w:docPartUnique/>
      </w:docPartObj>
    </w:sdtPr>
    <w:sdtEndPr/>
    <w:sdtContent>
      <w:p w:rsidR="00045F48" w:rsidRDefault="00045F4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5C9">
          <w:rPr>
            <w:noProof/>
          </w:rPr>
          <w:t>6</w:t>
        </w:r>
        <w:r>
          <w:fldChar w:fldCharType="end"/>
        </w:r>
      </w:p>
    </w:sdtContent>
  </w:sdt>
  <w:p w:rsidR="00045F48" w:rsidRDefault="00045F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57B" w:rsidRDefault="0025057B" w:rsidP="00045F48">
      <w:r>
        <w:separator/>
      </w:r>
    </w:p>
  </w:footnote>
  <w:footnote w:type="continuationSeparator" w:id="0">
    <w:p w:rsidR="0025057B" w:rsidRDefault="0025057B" w:rsidP="0004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8A"/>
    <w:rsid w:val="00045F48"/>
    <w:rsid w:val="000B425D"/>
    <w:rsid w:val="001C0A8A"/>
    <w:rsid w:val="0025057B"/>
    <w:rsid w:val="00302702"/>
    <w:rsid w:val="003255C9"/>
    <w:rsid w:val="0038072F"/>
    <w:rsid w:val="00385425"/>
    <w:rsid w:val="004377C8"/>
    <w:rsid w:val="004B1370"/>
    <w:rsid w:val="004C1FEA"/>
    <w:rsid w:val="00840E7E"/>
    <w:rsid w:val="009920B8"/>
    <w:rsid w:val="00B45D7C"/>
    <w:rsid w:val="00BC1A63"/>
    <w:rsid w:val="00DA3E2B"/>
    <w:rsid w:val="00E56F4E"/>
    <w:rsid w:val="00F2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3C2361"/>
  <w15:chartTrackingRefBased/>
  <w15:docId w15:val="{763CED18-DEB9-4837-A629-FA6D7FE9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0A8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1C0A8A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1C0A8A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C0A8A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C0A8A"/>
    <w:rPr>
      <w:rFonts w:ascii="Times New Roman" w:eastAsia="Times New Roman" w:hAnsi="Times New Roman" w:cs="Times New Roman"/>
      <w:szCs w:val="24"/>
      <w:lang w:eastAsia="sk-SK"/>
    </w:rPr>
  </w:style>
  <w:style w:type="paragraph" w:styleId="Bezriadkovania">
    <w:name w:val="No Spacing"/>
    <w:uiPriority w:val="1"/>
    <w:qFormat/>
    <w:rsid w:val="00045F48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45F48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45F48"/>
    <w:pPr>
      <w:spacing w:after="160" w:line="254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45F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45F48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45F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5F48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0E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0E7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10</cp:revision>
  <cp:lastPrinted>2019-09-10T07:56:00Z</cp:lastPrinted>
  <dcterms:created xsi:type="dcterms:W3CDTF">2019-07-24T06:55:00Z</dcterms:created>
  <dcterms:modified xsi:type="dcterms:W3CDTF">2019-09-10T10:38:00Z</dcterms:modified>
</cp:coreProperties>
</file>