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77" w:rsidRDefault="00161C77" w:rsidP="00161C77">
      <w:pPr>
        <w:pStyle w:val="Nadpis2"/>
        <w:ind w:hanging="3649"/>
        <w:jc w:val="left"/>
      </w:pPr>
      <w:r>
        <w:t>ÚSTAVNOPRÁVNY VÝBOR</w:t>
      </w:r>
    </w:p>
    <w:p w:rsidR="00161C77" w:rsidRDefault="00161C77" w:rsidP="00161C7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161C77" w:rsidRDefault="00161C77" w:rsidP="00161C77">
      <w:pPr>
        <w:spacing w:line="360" w:lineRule="auto"/>
        <w:rPr>
          <w:b/>
        </w:rPr>
      </w:pPr>
    </w:p>
    <w:p w:rsidR="00161C77" w:rsidRDefault="00161C77" w:rsidP="00161C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107. schôdza</w:t>
      </w:r>
    </w:p>
    <w:p w:rsidR="00161C77" w:rsidRDefault="00161C77" w:rsidP="00161C77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CRD-499</w:t>
      </w:r>
      <w:r w:rsidRPr="00F607F2">
        <w:t>/</w:t>
      </w:r>
      <w:r>
        <w:t>2019</w:t>
      </w:r>
    </w:p>
    <w:p w:rsidR="00161C77" w:rsidRDefault="00161C77" w:rsidP="00161C77">
      <w:pPr>
        <w:ind w:left="5592" w:hanging="12"/>
      </w:pPr>
    </w:p>
    <w:p w:rsidR="00161C77" w:rsidRPr="00E138CC" w:rsidRDefault="00161C77" w:rsidP="00161C77">
      <w:pPr>
        <w:jc w:val="center"/>
        <w:rPr>
          <w:sz w:val="36"/>
          <w:szCs w:val="36"/>
        </w:rPr>
      </w:pPr>
      <w:r>
        <w:rPr>
          <w:sz w:val="36"/>
          <w:szCs w:val="36"/>
        </w:rPr>
        <w:t>694</w:t>
      </w:r>
    </w:p>
    <w:p w:rsidR="00161C77" w:rsidRDefault="00161C77" w:rsidP="00161C77">
      <w:pPr>
        <w:jc w:val="center"/>
        <w:rPr>
          <w:b/>
        </w:rPr>
      </w:pPr>
      <w:r>
        <w:rPr>
          <w:b/>
        </w:rPr>
        <w:t>U z n e s e n i e</w:t>
      </w:r>
    </w:p>
    <w:p w:rsidR="00161C77" w:rsidRDefault="00161C77" w:rsidP="00161C7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161C77" w:rsidRPr="00714F0D" w:rsidRDefault="00161C77" w:rsidP="00161C77">
      <w:pPr>
        <w:jc w:val="center"/>
        <w:rPr>
          <w:b/>
        </w:rPr>
      </w:pPr>
      <w:r w:rsidRPr="00714F0D">
        <w:rPr>
          <w:b/>
        </w:rPr>
        <w:t>z</w:t>
      </w:r>
      <w:r>
        <w:rPr>
          <w:b/>
        </w:rPr>
        <w:t> 9. septembra</w:t>
      </w:r>
      <w:r w:rsidRPr="00714F0D">
        <w:rPr>
          <w:b/>
        </w:rPr>
        <w:t xml:space="preserve"> 2019</w:t>
      </w:r>
    </w:p>
    <w:p w:rsidR="00161C77" w:rsidRPr="00804820" w:rsidRDefault="00161C77" w:rsidP="00161C77">
      <w:pPr>
        <w:tabs>
          <w:tab w:val="left" w:pos="851"/>
          <w:tab w:val="left" w:pos="993"/>
        </w:tabs>
      </w:pPr>
    </w:p>
    <w:p w:rsidR="00161C77" w:rsidRPr="00092237" w:rsidRDefault="00161C77" w:rsidP="00161C77">
      <w:pPr>
        <w:spacing w:after="200" w:line="276" w:lineRule="auto"/>
        <w:jc w:val="both"/>
        <w:rPr>
          <w:rStyle w:val="dailyinfodescription"/>
        </w:rPr>
      </w:pPr>
      <w:r w:rsidRPr="00804820">
        <w:rPr>
          <w:noProof/>
        </w:rPr>
        <w:t xml:space="preserve">k návrhu </w:t>
      </w:r>
      <w:r w:rsidRPr="00804820">
        <w:rPr>
          <w:rStyle w:val="dailyinfodescription"/>
        </w:rPr>
        <w:t xml:space="preserve">poslancov Národnej rady Slovenskej republiky </w:t>
      </w:r>
      <w:r w:rsidRPr="00092237">
        <w:rPr>
          <w:rStyle w:val="dailyinfodescription"/>
        </w:rPr>
        <w:t>Magdalény KUCIAŇOVEJ, Radovana BALÁŽA, Petra PAMULU a Tibora JANČULU na vydanie zákona, ktorým sa mení a dopĺňa zákon č. 595/2003 Z. z. o dani z príjmov v znení neskorších predpisov (tlač 1346)</w:t>
      </w:r>
    </w:p>
    <w:p w:rsidR="00161C77" w:rsidRDefault="00161C77" w:rsidP="00161C77">
      <w:pPr>
        <w:tabs>
          <w:tab w:val="left" w:pos="851"/>
          <w:tab w:val="left" w:pos="993"/>
        </w:tabs>
      </w:pPr>
    </w:p>
    <w:p w:rsidR="00161C77" w:rsidRPr="00997944" w:rsidRDefault="00161C77" w:rsidP="00161C77">
      <w:pPr>
        <w:tabs>
          <w:tab w:val="left" w:pos="851"/>
          <w:tab w:val="left" w:pos="993"/>
        </w:tabs>
      </w:pPr>
    </w:p>
    <w:p w:rsidR="00161C77" w:rsidRDefault="00161C77" w:rsidP="00161C77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161C77" w:rsidRDefault="00161C77" w:rsidP="00161C77">
      <w:pPr>
        <w:tabs>
          <w:tab w:val="left" w:pos="851"/>
          <w:tab w:val="left" w:pos="993"/>
        </w:tabs>
        <w:jc w:val="both"/>
        <w:rPr>
          <w:b/>
        </w:rPr>
      </w:pPr>
    </w:p>
    <w:p w:rsidR="00161C77" w:rsidRDefault="00161C77" w:rsidP="00161C77">
      <w:pPr>
        <w:tabs>
          <w:tab w:val="left" w:pos="851"/>
          <w:tab w:val="left" w:pos="993"/>
        </w:tabs>
        <w:jc w:val="both"/>
        <w:rPr>
          <w:b/>
        </w:rPr>
      </w:pPr>
    </w:p>
    <w:p w:rsidR="00161C77" w:rsidRDefault="00161C77" w:rsidP="00161C7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161C77" w:rsidRDefault="00161C77" w:rsidP="00161C77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161C77" w:rsidRDefault="00161C77" w:rsidP="00161C77">
      <w:pPr>
        <w:ind w:firstLine="1276"/>
        <w:jc w:val="both"/>
        <w:rPr>
          <w:rStyle w:val="dailyinfodescription"/>
        </w:rPr>
      </w:pPr>
      <w:r w:rsidRPr="00804820">
        <w:t xml:space="preserve">s </w:t>
      </w:r>
      <w:r w:rsidRPr="00804820">
        <w:rPr>
          <w:rFonts w:cs="Arial"/>
          <w:noProof/>
        </w:rPr>
        <w:t xml:space="preserve">návrhom </w:t>
      </w:r>
      <w:r w:rsidRPr="00804820">
        <w:rPr>
          <w:rStyle w:val="dailyinfodescription"/>
        </w:rPr>
        <w:t xml:space="preserve">poslancov Národnej rady Slovenskej republiky </w:t>
      </w:r>
      <w:r w:rsidRPr="00092237">
        <w:rPr>
          <w:rStyle w:val="dailyinfodescription"/>
        </w:rPr>
        <w:t>Magdalény KUCIAŇOVEJ, Radovana BALÁŽA, Petra PAMULU a Tibora JANČULU na vydanie zákona, ktorým sa mení a dopĺňa zákon č. 595/2003 Z. z. o dani z príjmov v znení neskorších predpisov (tlač 1346)</w:t>
      </w:r>
      <w:r>
        <w:rPr>
          <w:rStyle w:val="dailyinfodescription"/>
        </w:rPr>
        <w:t>;</w:t>
      </w:r>
    </w:p>
    <w:p w:rsidR="00161C77" w:rsidRPr="00092237" w:rsidRDefault="00161C77" w:rsidP="00161C77">
      <w:pPr>
        <w:ind w:firstLine="1276"/>
        <w:jc w:val="both"/>
        <w:rPr>
          <w:rStyle w:val="dailyinfodescription"/>
        </w:rPr>
      </w:pPr>
    </w:p>
    <w:p w:rsidR="00161C77" w:rsidRDefault="00161C77" w:rsidP="00161C77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>  B.   o d p o r ú č a</w:t>
      </w:r>
    </w:p>
    <w:p w:rsidR="00161C77" w:rsidRDefault="00161C77" w:rsidP="00161C7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61C77" w:rsidRDefault="00161C77" w:rsidP="00161C7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161C77" w:rsidRDefault="00161C77" w:rsidP="00161C77">
      <w:pPr>
        <w:jc w:val="both"/>
        <w:rPr>
          <w:rFonts w:cs="Arial"/>
          <w:noProof/>
        </w:rPr>
      </w:pPr>
    </w:p>
    <w:p w:rsidR="00161C77" w:rsidRDefault="00161C77" w:rsidP="00C32270">
      <w:pPr>
        <w:ind w:firstLine="1276"/>
        <w:jc w:val="both"/>
      </w:pPr>
      <w:r w:rsidRPr="00804820">
        <w:rPr>
          <w:rFonts w:cs="Arial"/>
          <w:noProof/>
        </w:rPr>
        <w:t xml:space="preserve">návrh </w:t>
      </w:r>
      <w:r w:rsidRPr="00804820">
        <w:rPr>
          <w:rStyle w:val="dailyinfodescription"/>
        </w:rPr>
        <w:t xml:space="preserve">poslancov Národnej rady Slovenskej republiky </w:t>
      </w:r>
      <w:r w:rsidRPr="00092237">
        <w:rPr>
          <w:rStyle w:val="dailyinfodescription"/>
        </w:rPr>
        <w:t>Magdalény KUCIAŇOVEJ, Radovana BALÁŽA, Petra PAMULU a Tibora JANČULU na vydanie zákona, ktorým sa mení a dopĺňa zákon č. 595/2003 Z. z. o dani z príjmov v znení neskorších predpisov (tlač 1346)</w:t>
      </w:r>
      <w:r>
        <w:rPr>
          <w:rStyle w:val="dailyinfodescription"/>
        </w:rPr>
        <w:t xml:space="preserve"> </w:t>
      </w:r>
      <w:r w:rsidRPr="00804820">
        <w:rPr>
          <w:b/>
          <w:bCs/>
        </w:rPr>
        <w:t>schváliť</w:t>
      </w:r>
      <w:r w:rsidR="00C32270">
        <w:rPr>
          <w:b/>
          <w:bCs/>
        </w:rPr>
        <w:t>;</w:t>
      </w:r>
      <w:r w:rsidRPr="00804820">
        <w:rPr>
          <w:bCs/>
        </w:rPr>
        <w:t xml:space="preserve"> </w:t>
      </w:r>
    </w:p>
    <w:p w:rsidR="00161C77" w:rsidRDefault="00161C77" w:rsidP="00161C77"/>
    <w:p w:rsidR="00161C77" w:rsidRDefault="00161C77" w:rsidP="00161C7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161C77" w:rsidRDefault="00161C77" w:rsidP="00161C77">
      <w:pPr>
        <w:tabs>
          <w:tab w:val="left" w:pos="1134"/>
          <w:tab w:val="left" w:pos="1276"/>
        </w:tabs>
      </w:pPr>
      <w:r>
        <w:tab/>
      </w:r>
    </w:p>
    <w:p w:rsidR="00161C77" w:rsidRDefault="00161C77" w:rsidP="00161C77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161C77" w:rsidRDefault="00161C77" w:rsidP="00161C77">
      <w:pPr>
        <w:pStyle w:val="Zkladntext"/>
        <w:tabs>
          <w:tab w:val="left" w:pos="1134"/>
          <w:tab w:val="left" w:pos="1276"/>
        </w:tabs>
      </w:pPr>
    </w:p>
    <w:p w:rsidR="00161C77" w:rsidRDefault="00161C77" w:rsidP="00161C77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gestorského Výboru Národnej rady Slovenskej republiky pre financie a rozpočet.  </w:t>
      </w:r>
    </w:p>
    <w:p w:rsidR="00161C77" w:rsidRDefault="00161C77" w:rsidP="00161C77">
      <w:pPr>
        <w:pStyle w:val="Zkladntext"/>
        <w:tabs>
          <w:tab w:val="left" w:pos="1021"/>
        </w:tabs>
        <w:rPr>
          <w:b/>
        </w:rPr>
      </w:pPr>
    </w:p>
    <w:p w:rsidR="00161C77" w:rsidRDefault="00161C77" w:rsidP="00161C77">
      <w:pPr>
        <w:pStyle w:val="Zkladntext"/>
        <w:tabs>
          <w:tab w:val="left" w:pos="1021"/>
        </w:tabs>
        <w:rPr>
          <w:b/>
        </w:rPr>
      </w:pPr>
    </w:p>
    <w:p w:rsidR="00161C77" w:rsidRDefault="00161C77" w:rsidP="00161C77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161C77" w:rsidRDefault="00161C77" w:rsidP="00161C77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161C77" w:rsidRDefault="00161C77" w:rsidP="00161C77">
      <w:pPr>
        <w:tabs>
          <w:tab w:val="left" w:pos="1021"/>
        </w:tabs>
        <w:jc w:val="both"/>
      </w:pPr>
      <w:r>
        <w:t>overovatelia výboru:</w:t>
      </w:r>
    </w:p>
    <w:p w:rsidR="00161C77" w:rsidRDefault="00161C77" w:rsidP="00161C77">
      <w:pPr>
        <w:tabs>
          <w:tab w:val="left" w:pos="1021"/>
        </w:tabs>
        <w:jc w:val="both"/>
      </w:pPr>
      <w:r>
        <w:t>Ondrej Dostál</w:t>
      </w:r>
    </w:p>
    <w:p w:rsidR="00161C77" w:rsidRDefault="00161C77" w:rsidP="00161C7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161C77">
      <w:pPr>
        <w:rPr>
          <w:lang w:eastAsia="en-US"/>
        </w:rPr>
      </w:pPr>
    </w:p>
    <w:p w:rsidR="00161C77" w:rsidRPr="00161C77" w:rsidRDefault="00161C77" w:rsidP="00161C77">
      <w:pPr>
        <w:rPr>
          <w:lang w:eastAsia="en-US"/>
        </w:rPr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EA0832">
      <w:pPr>
        <w:pStyle w:val="Nadpis2"/>
        <w:ind w:hanging="3649"/>
        <w:jc w:val="left"/>
      </w:pPr>
    </w:p>
    <w:p w:rsidR="00161C77" w:rsidRDefault="00161C77" w:rsidP="00161C77">
      <w:pPr>
        <w:rPr>
          <w:lang w:eastAsia="en-US"/>
        </w:rPr>
      </w:pPr>
    </w:p>
    <w:p w:rsidR="00161C77" w:rsidRDefault="00161C77" w:rsidP="00161C77">
      <w:pPr>
        <w:rPr>
          <w:lang w:eastAsia="en-US"/>
        </w:rPr>
      </w:pPr>
    </w:p>
    <w:p w:rsidR="00161C77" w:rsidRDefault="00161C77" w:rsidP="00161C77">
      <w:pPr>
        <w:rPr>
          <w:lang w:eastAsia="en-US"/>
        </w:rPr>
      </w:pPr>
    </w:p>
    <w:sectPr w:rsidR="0016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6606E"/>
    <w:rsid w:val="00092237"/>
    <w:rsid w:val="000E2DB0"/>
    <w:rsid w:val="001025EA"/>
    <w:rsid w:val="0012204F"/>
    <w:rsid w:val="00161C77"/>
    <w:rsid w:val="00187AF9"/>
    <w:rsid w:val="001E02CC"/>
    <w:rsid w:val="001E2A34"/>
    <w:rsid w:val="00275707"/>
    <w:rsid w:val="0035597B"/>
    <w:rsid w:val="003A4B06"/>
    <w:rsid w:val="003E3331"/>
    <w:rsid w:val="004677F4"/>
    <w:rsid w:val="004A40A5"/>
    <w:rsid w:val="004A6B5E"/>
    <w:rsid w:val="004B758C"/>
    <w:rsid w:val="004F65BA"/>
    <w:rsid w:val="00537098"/>
    <w:rsid w:val="00540802"/>
    <w:rsid w:val="005A5DAE"/>
    <w:rsid w:val="005C46FD"/>
    <w:rsid w:val="00621E0E"/>
    <w:rsid w:val="00627BA3"/>
    <w:rsid w:val="006B26BB"/>
    <w:rsid w:val="00714F0D"/>
    <w:rsid w:val="00774578"/>
    <w:rsid w:val="007A0172"/>
    <w:rsid w:val="007B411C"/>
    <w:rsid w:val="00804820"/>
    <w:rsid w:val="00816480"/>
    <w:rsid w:val="008250CB"/>
    <w:rsid w:val="008757E6"/>
    <w:rsid w:val="008B3527"/>
    <w:rsid w:val="008B35E4"/>
    <w:rsid w:val="0090471E"/>
    <w:rsid w:val="00980C1E"/>
    <w:rsid w:val="00997944"/>
    <w:rsid w:val="009B35BF"/>
    <w:rsid w:val="009D42E8"/>
    <w:rsid w:val="00A20894"/>
    <w:rsid w:val="00A4055A"/>
    <w:rsid w:val="00A5553F"/>
    <w:rsid w:val="00A62C1E"/>
    <w:rsid w:val="00A873F8"/>
    <w:rsid w:val="00AE07AC"/>
    <w:rsid w:val="00B12C71"/>
    <w:rsid w:val="00BE4E29"/>
    <w:rsid w:val="00C32270"/>
    <w:rsid w:val="00CB75D8"/>
    <w:rsid w:val="00E138CC"/>
    <w:rsid w:val="00E606E5"/>
    <w:rsid w:val="00E70C4E"/>
    <w:rsid w:val="00E7294E"/>
    <w:rsid w:val="00E80DC0"/>
    <w:rsid w:val="00E87DEF"/>
    <w:rsid w:val="00E95AF9"/>
    <w:rsid w:val="00EA0832"/>
    <w:rsid w:val="00EC5667"/>
    <w:rsid w:val="00F607F2"/>
    <w:rsid w:val="00F65851"/>
    <w:rsid w:val="00F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5EE9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dailyinfodescription">
    <w:name w:val="daily_info_description"/>
    <w:basedOn w:val="Predvolenpsmoodseku"/>
    <w:rsid w:val="00EC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63</cp:revision>
  <cp:lastPrinted>2019-09-09T12:10:00Z</cp:lastPrinted>
  <dcterms:created xsi:type="dcterms:W3CDTF">2019-03-26T11:39:00Z</dcterms:created>
  <dcterms:modified xsi:type="dcterms:W3CDTF">2019-09-09T12:10:00Z</dcterms:modified>
</cp:coreProperties>
</file>