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A5DAE" w:rsidRDefault="005A5DAE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FA1592">
        <w:t>67</w:t>
      </w:r>
      <w:r w:rsidRPr="00F607F2">
        <w:t>/</w:t>
      </w:r>
      <w:r>
        <w:t>2019</w:t>
      </w:r>
    </w:p>
    <w:p w:rsidR="00EA0832" w:rsidRPr="00E138CC" w:rsidRDefault="00DC0352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682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BE4E29" w:rsidRDefault="00EA0832" w:rsidP="00EA0832">
      <w:pPr>
        <w:tabs>
          <w:tab w:val="left" w:pos="851"/>
          <w:tab w:val="left" w:pos="993"/>
        </w:tabs>
      </w:pPr>
    </w:p>
    <w:p w:rsidR="00FA1592" w:rsidRPr="00FA1592" w:rsidRDefault="00627BA3" w:rsidP="00FA1592">
      <w:pPr>
        <w:jc w:val="both"/>
      </w:pPr>
      <w:r w:rsidRPr="00FA1592">
        <w:rPr>
          <w:noProof/>
        </w:rPr>
        <w:t>k vládnemu návrhu zákona,</w:t>
      </w:r>
      <w:r w:rsidR="00FA1592" w:rsidRPr="00FA1592">
        <w:rPr>
          <w:noProof/>
        </w:rPr>
        <w:t xml:space="preserve"> ktorým sa mení a dopĺňa zákon č. 319/2002 Z. z. o obrane Slovenskej republiky v znení neskorších predpisov a ktorým sa menia a dopĺňajú niektoré zákony </w:t>
      </w:r>
      <w:r w:rsidR="00FA1592" w:rsidRPr="00FA1592">
        <w:t>(tlač 1519)</w:t>
      </w:r>
    </w:p>
    <w:p w:rsidR="00E606E5" w:rsidRPr="00FA1592" w:rsidRDefault="00E606E5" w:rsidP="00E606E5">
      <w:pPr>
        <w:jc w:val="both"/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FA1592" w:rsidRPr="00FA1592" w:rsidRDefault="00E606E5" w:rsidP="00FA1592">
      <w:pPr>
        <w:tabs>
          <w:tab w:val="left" w:pos="1276"/>
        </w:tabs>
        <w:jc w:val="both"/>
      </w:pPr>
      <w:r>
        <w:tab/>
      </w:r>
      <w:r w:rsidR="00EA0832" w:rsidRPr="009D42E8">
        <w:t xml:space="preserve">s vládnym </w:t>
      </w:r>
      <w:r w:rsidR="00EA0832" w:rsidRPr="009D42E8">
        <w:rPr>
          <w:rFonts w:cs="Arial"/>
          <w:noProof/>
        </w:rPr>
        <w:t>návrhom zákona</w:t>
      </w:r>
      <w:r w:rsidR="009D42E8" w:rsidRPr="009D42E8">
        <w:rPr>
          <w:noProof/>
        </w:rPr>
        <w:t>,</w:t>
      </w:r>
      <w:r w:rsidR="00FA1592" w:rsidRPr="00FA1592">
        <w:rPr>
          <w:noProof/>
        </w:rPr>
        <w:t xml:space="preserve"> ktorým sa mení a dopĺňa zákon č. 319/2002 Z. z. o obrane Slovenskej republiky v znení neskorších predpisov a ktorým sa menia a dopĺňajú niektoré zákony </w:t>
      </w:r>
      <w:r w:rsidR="00FA1592" w:rsidRPr="00FA1592">
        <w:t>(tlač 1519)</w:t>
      </w:r>
      <w:r w:rsidR="00FA1592">
        <w:t>;</w:t>
      </w:r>
    </w:p>
    <w:p w:rsidR="00E606E5" w:rsidRPr="00E606E5" w:rsidRDefault="00E606E5" w:rsidP="00E606E5">
      <w:pPr>
        <w:tabs>
          <w:tab w:val="left" w:pos="426"/>
        </w:tabs>
        <w:jc w:val="both"/>
      </w:pP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E606E5" w:rsidRDefault="00627BA3" w:rsidP="00FA1592">
      <w:pPr>
        <w:jc w:val="both"/>
      </w:pPr>
      <w:r>
        <w:rPr>
          <w:rFonts w:cs="Arial"/>
          <w:noProof/>
        </w:rPr>
        <w:tab/>
      </w:r>
      <w:r w:rsidR="00E606E5"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="003E3331" w:rsidRPr="003E3331">
        <w:rPr>
          <w:noProof/>
        </w:rPr>
        <w:t>,</w:t>
      </w:r>
      <w:r w:rsidR="00FA1592" w:rsidRPr="00FA1592">
        <w:rPr>
          <w:noProof/>
        </w:rPr>
        <w:t xml:space="preserve">  ktorým sa mení a dopĺňa zákon č. 319/2002 Z. z. o obrane Slovenskej republiky v znení neskorších predpisov a ktorým sa menia a dopĺňajú niektoré zákony </w:t>
      </w:r>
      <w:r w:rsidR="00FA1592" w:rsidRPr="00FA1592">
        <w:t>(tlač 1519)</w:t>
      </w:r>
      <w:r w:rsidR="00FA1592"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FA1592">
        <w:t>ovi</w:t>
      </w:r>
      <w:r>
        <w:t xml:space="preserve"> gestorského Výboru Národnej rady Slovenskej republiky pre</w:t>
      </w:r>
      <w:r w:rsidR="00FA1592">
        <w:t xml:space="preserve"> obranu a bezpečnosť. 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A926E4" w:rsidRDefault="00A926E4" w:rsidP="00EA0832">
      <w:pPr>
        <w:pStyle w:val="Zkladntext"/>
        <w:tabs>
          <w:tab w:val="left" w:pos="1021"/>
        </w:tabs>
        <w:rPr>
          <w:b/>
        </w:rPr>
      </w:pPr>
    </w:p>
    <w:p w:rsidR="00A926E4" w:rsidRDefault="00A926E4" w:rsidP="00EA0832">
      <w:pPr>
        <w:pStyle w:val="Zkladntext"/>
        <w:tabs>
          <w:tab w:val="left" w:pos="1021"/>
        </w:tabs>
        <w:rPr>
          <w:b/>
        </w:rPr>
      </w:pPr>
    </w:p>
    <w:p w:rsidR="00FA1592" w:rsidRDefault="00FA159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DC0352">
        <w:rPr>
          <w:b/>
        </w:rPr>
        <w:t xml:space="preserve"> 682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FA1592" w:rsidRPr="00FA1592" w:rsidRDefault="00BE4E29" w:rsidP="00FA1592">
      <w:pPr>
        <w:jc w:val="both"/>
        <w:rPr>
          <w:b/>
        </w:rPr>
      </w:pPr>
      <w:r w:rsidRPr="00FA1592">
        <w:rPr>
          <w:b/>
          <w:noProof/>
        </w:rPr>
        <w:t>k vládnemu návrhu zákona</w:t>
      </w:r>
      <w:r w:rsidR="00FA1592" w:rsidRPr="00FA1592">
        <w:rPr>
          <w:b/>
          <w:noProof/>
        </w:rPr>
        <w:t xml:space="preserve">, ktorým sa mení a dopĺňa zákon č. 319/2002 Z. z. o obrane Slovenskej republiky v znení neskorších predpisov a ktorým sa menia a dopĺňajú niektoré zákony </w:t>
      </w:r>
      <w:r w:rsidR="00FA1592" w:rsidRPr="00FA1592">
        <w:rPr>
          <w:b/>
        </w:rPr>
        <w:t>(tlač 1519)</w:t>
      </w:r>
    </w:p>
    <w:p w:rsidR="00EA0832" w:rsidRPr="00FA1592" w:rsidRDefault="00EA0832" w:rsidP="001E2A34">
      <w:pPr>
        <w:jc w:val="both"/>
        <w:rPr>
          <w:b/>
        </w:rPr>
      </w:pPr>
      <w:r w:rsidRPr="00FA1592">
        <w:rPr>
          <w:b/>
        </w:rPr>
        <w:t>________________________________________________________________________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</w:p>
    <w:p w:rsidR="00EA0832" w:rsidRDefault="00EA0832"/>
    <w:p w:rsidR="00A62FC8" w:rsidRPr="009F094A" w:rsidRDefault="00A62FC8" w:rsidP="00A62FC8">
      <w:pPr>
        <w:overflowPunct w:val="0"/>
        <w:spacing w:line="360" w:lineRule="auto"/>
        <w:jc w:val="both"/>
        <w:rPr>
          <w:rStyle w:val="Zvraznenie"/>
          <w:i w:val="0"/>
          <w:iCs w:val="0"/>
          <w:sz w:val="32"/>
        </w:rPr>
      </w:pPr>
    </w:p>
    <w:p w:rsidR="00A62FC8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1. bodu (§ 2 ods. 1)</w:t>
      </w:r>
    </w:p>
    <w:p w:rsidR="00A62FC8" w:rsidRDefault="00A62FC8" w:rsidP="00A62FC8">
      <w:pPr>
        <w:spacing w:line="360" w:lineRule="auto"/>
        <w:jc w:val="both"/>
      </w:pPr>
      <w:r w:rsidRPr="00546AFF">
        <w:t>V čl. I</w:t>
      </w:r>
      <w:r>
        <w:t>, 1</w:t>
      </w:r>
      <w:r w:rsidRPr="00546AFF">
        <w:t xml:space="preserve">. bode, § </w:t>
      </w:r>
      <w:r>
        <w:t>2</w:t>
      </w:r>
      <w:r w:rsidRPr="00546AFF">
        <w:t xml:space="preserve"> ods. </w:t>
      </w:r>
      <w:r>
        <w:t xml:space="preserve">1 </w:t>
      </w:r>
      <w:r w:rsidRPr="00546AFF">
        <w:t xml:space="preserve">sa na konci bodka </w:t>
      </w:r>
      <w:r>
        <w:t>nahrádza čiarkou a za odkaz 1</w:t>
      </w:r>
      <w:r w:rsidRPr="00546AFF">
        <w:t xml:space="preserve"> sa</w:t>
      </w:r>
      <w:r>
        <w:t xml:space="preserve"> pripájajú</w:t>
      </w:r>
      <w:r w:rsidRPr="00546AFF">
        <w:t> slová „ktorými je Slovenská republika viazaná.</w:t>
      </w:r>
      <w:r>
        <w:t>“</w:t>
      </w:r>
    </w:p>
    <w:p w:rsidR="00A62FC8" w:rsidRDefault="00A62FC8" w:rsidP="00A62FC8">
      <w:pPr>
        <w:jc w:val="both"/>
      </w:pPr>
    </w:p>
    <w:p w:rsidR="00A62FC8" w:rsidRDefault="00A62FC8" w:rsidP="00A62FC8">
      <w:pPr>
        <w:ind w:left="4247"/>
        <w:jc w:val="both"/>
      </w:pPr>
      <w:r w:rsidRPr="00546AFF">
        <w:t>Legislatívno-technická úprava spočívajúca v spresnení a zjednotení formulácie.</w:t>
      </w:r>
    </w:p>
    <w:p w:rsidR="00A62FC8" w:rsidRPr="002F33E0" w:rsidRDefault="00A62FC8" w:rsidP="00A62FC8">
      <w:pPr>
        <w:spacing w:line="360" w:lineRule="auto"/>
        <w:ind w:left="4247"/>
        <w:jc w:val="both"/>
      </w:pPr>
    </w:p>
    <w:p w:rsidR="00A62FC8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1. bodu (§ 3 ods. 2)</w:t>
      </w:r>
    </w:p>
    <w:p w:rsidR="00A62FC8" w:rsidRDefault="00A62FC8" w:rsidP="00A62FC8">
      <w:pPr>
        <w:spacing w:line="360" w:lineRule="auto"/>
        <w:jc w:val="both"/>
      </w:pPr>
      <w:r w:rsidRPr="000356CB">
        <w:t>V čl. I</w:t>
      </w:r>
      <w:r>
        <w:t>, § 3 ods. 2, poznámke pod čiarou k odkazu 7b na konci sa slová „</w:t>
      </w:r>
      <w:r w:rsidRPr="00AC0825">
        <w:t>v znení neskorších predpisov</w:t>
      </w:r>
      <w:r>
        <w:t>“ nahrádzajú slovami „v znení zákona č. 173/2015 Z. z.“</w:t>
      </w:r>
      <w:r w:rsidRPr="000356CB">
        <w:t xml:space="preserve">. </w:t>
      </w:r>
    </w:p>
    <w:p w:rsidR="00A62FC8" w:rsidRPr="000356CB" w:rsidRDefault="00A62FC8" w:rsidP="00A62FC8">
      <w:pPr>
        <w:jc w:val="both"/>
      </w:pPr>
    </w:p>
    <w:p w:rsidR="00A62FC8" w:rsidRDefault="00A62FC8" w:rsidP="00A62FC8">
      <w:pPr>
        <w:ind w:left="4247"/>
        <w:jc w:val="both"/>
        <w:rPr>
          <w:rFonts w:eastAsia="Calibri"/>
        </w:rPr>
      </w:pPr>
      <w:r>
        <w:rPr>
          <w:rFonts w:eastAsia="Calibri"/>
        </w:rPr>
        <w:t>Pozmeňujúci návrh legislatívno-technicky upravuje citáciu v poznámke pod čiarou z dôvodu, že predmetné ustanovenie zákona č. 179/2011 Z. z. bolo novelizované iba zákonom č. 173/2015 Z. z.</w:t>
      </w:r>
      <w:r w:rsidRPr="00841D60">
        <w:rPr>
          <w:rFonts w:eastAsia="Calibri"/>
        </w:rPr>
        <w:t>.</w:t>
      </w:r>
    </w:p>
    <w:p w:rsidR="00A62FC8" w:rsidRPr="002F33E0" w:rsidRDefault="00A62FC8" w:rsidP="00A62FC8">
      <w:pPr>
        <w:spacing w:line="360" w:lineRule="auto"/>
        <w:ind w:left="4247"/>
        <w:jc w:val="both"/>
        <w:rPr>
          <w:rFonts w:eastAsia="Calibri"/>
        </w:rPr>
      </w:pPr>
    </w:p>
    <w:p w:rsidR="00A62FC8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I, 14. bodu </w:t>
      </w:r>
    </w:p>
    <w:p w:rsidR="00A62FC8" w:rsidRDefault="00A62FC8" w:rsidP="00A62FC8">
      <w:pPr>
        <w:spacing w:line="360" w:lineRule="auto"/>
        <w:jc w:val="both"/>
        <w:rPr>
          <w:rFonts w:eastAsia="Calibri"/>
        </w:rPr>
      </w:pPr>
      <w:r w:rsidRPr="00DD2071">
        <w:rPr>
          <w:rFonts w:eastAsia="Calibri"/>
        </w:rPr>
        <w:t>V čl. I</w:t>
      </w:r>
      <w:r>
        <w:rPr>
          <w:rFonts w:eastAsia="Calibri"/>
        </w:rPr>
        <w:t>, 14. bode sa vypúšťajú slová „</w:t>
      </w:r>
      <w:r w:rsidRPr="00AD763E">
        <w:rPr>
          <w:rFonts w:eastAsia="Calibri"/>
        </w:rPr>
        <w:t>a v § 16a ods. 3 sa slová „podľa § 10 ods. 4 písm. h) a j)“ nahrádzajú slovami „podľa § 10 ods. 5 písm. h) a j)</w:t>
      </w:r>
      <w:r>
        <w:rPr>
          <w:rFonts w:eastAsia="Calibri"/>
        </w:rPr>
        <w:t>“</w:t>
      </w:r>
      <w:r w:rsidRPr="00DD2071">
        <w:rPr>
          <w:rFonts w:eastAsia="Calibri"/>
        </w:rPr>
        <w:t>.</w:t>
      </w:r>
    </w:p>
    <w:p w:rsidR="00A62FC8" w:rsidRDefault="00A62FC8" w:rsidP="00A62FC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V nadväznosti na uvedenú úpravu sa za bod 14 vkladá nový bod 15, ktorý znie:</w:t>
      </w:r>
    </w:p>
    <w:p w:rsidR="00A62FC8" w:rsidRDefault="00A62FC8" w:rsidP="00A62FC8">
      <w:pPr>
        <w:jc w:val="both"/>
        <w:rPr>
          <w:rFonts w:eastAsia="Calibri"/>
        </w:rPr>
      </w:pPr>
      <w:r>
        <w:rPr>
          <w:rFonts w:eastAsia="Calibri"/>
        </w:rPr>
        <w:t>„</w:t>
      </w:r>
      <w:r w:rsidRPr="00AD763E">
        <w:rPr>
          <w:rFonts w:eastAsia="Calibri"/>
        </w:rPr>
        <w:t>1</w:t>
      </w:r>
      <w:r>
        <w:rPr>
          <w:rFonts w:eastAsia="Calibri"/>
        </w:rPr>
        <w:t>5</w:t>
      </w:r>
      <w:r w:rsidRPr="00AD763E">
        <w:rPr>
          <w:rFonts w:eastAsia="Calibri"/>
        </w:rPr>
        <w:t>. V § 16a</w:t>
      </w:r>
      <w:r w:rsidRPr="00AD763E">
        <w:rPr>
          <w:rFonts w:eastAsia="Calibri"/>
          <w:lang w:eastAsia="en-US"/>
        </w:rPr>
        <w:t xml:space="preserve"> </w:t>
      </w:r>
      <w:r w:rsidRPr="00AD763E">
        <w:rPr>
          <w:rFonts w:eastAsia="Calibri"/>
        </w:rPr>
        <w:t>ods. 3 sa slová „podľa § 10 ods. 4 písm. h) a j)“ nahrádzajú slovami „podľa § 10 ods. 5 písm. h) a j)“.</w:t>
      </w:r>
      <w:r>
        <w:rPr>
          <w:rFonts w:eastAsia="Calibri"/>
        </w:rPr>
        <w:t>“.</w:t>
      </w:r>
    </w:p>
    <w:p w:rsidR="00A62FC8" w:rsidRDefault="00A62FC8" w:rsidP="00A62FC8">
      <w:pPr>
        <w:jc w:val="both"/>
        <w:rPr>
          <w:rFonts w:eastAsia="Calibri"/>
        </w:rPr>
      </w:pPr>
    </w:p>
    <w:p w:rsidR="00A62FC8" w:rsidRDefault="00A62FC8" w:rsidP="00A62FC8">
      <w:pPr>
        <w:jc w:val="both"/>
        <w:rPr>
          <w:rFonts w:eastAsia="Calibri"/>
        </w:rPr>
      </w:pPr>
    </w:p>
    <w:p w:rsidR="00A62FC8" w:rsidRDefault="00A62FC8" w:rsidP="00A62FC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Nasledujúce body sa primerane prečíslujú.</w:t>
      </w:r>
    </w:p>
    <w:p w:rsidR="00A62FC8" w:rsidRPr="00F50168" w:rsidRDefault="00A62FC8" w:rsidP="00A62FC8">
      <w:pPr>
        <w:jc w:val="both"/>
        <w:rPr>
          <w:rFonts w:eastAsia="Calibri"/>
          <w:sz w:val="20"/>
        </w:rPr>
      </w:pPr>
    </w:p>
    <w:p w:rsidR="00A62FC8" w:rsidRDefault="00A62FC8" w:rsidP="00A62FC8">
      <w:pPr>
        <w:ind w:left="4247"/>
        <w:jc w:val="both"/>
        <w:rPr>
          <w:rFonts w:eastAsia="Calibri"/>
        </w:rPr>
      </w:pPr>
      <w:r w:rsidRPr="006F13FE">
        <w:rPr>
          <w:rFonts w:eastAsia="Calibri"/>
        </w:rPr>
        <w:t>Pozmeňuj</w:t>
      </w:r>
      <w:r>
        <w:rPr>
          <w:rFonts w:eastAsia="Calibri"/>
        </w:rPr>
        <w:t xml:space="preserve">úci návrh legislatívno-technickej povahy - </w:t>
      </w:r>
      <w:r w:rsidRPr="00AD763E">
        <w:rPr>
          <w:rFonts w:eastAsia="Calibri"/>
        </w:rPr>
        <w:t xml:space="preserve">nahradenie slov v § 16a ods. 3 </w:t>
      </w:r>
      <w:r>
        <w:rPr>
          <w:rFonts w:eastAsia="Calibri"/>
        </w:rPr>
        <w:t xml:space="preserve">je potrebné </w:t>
      </w:r>
      <w:r w:rsidRPr="00AD763E">
        <w:rPr>
          <w:rFonts w:eastAsia="Calibri"/>
        </w:rPr>
        <w:t>uprav</w:t>
      </w:r>
      <w:r>
        <w:rPr>
          <w:rFonts w:eastAsia="Calibri"/>
        </w:rPr>
        <w:t>iť</w:t>
      </w:r>
      <w:r w:rsidRPr="00AD763E">
        <w:rPr>
          <w:rFonts w:eastAsia="Calibri"/>
        </w:rPr>
        <w:t xml:space="preserve"> v samostatnom novelizačnom bode</w:t>
      </w:r>
      <w:r w:rsidRPr="006F13FE">
        <w:rPr>
          <w:rFonts w:eastAsia="Calibri"/>
        </w:rPr>
        <w:t>.</w:t>
      </w:r>
    </w:p>
    <w:p w:rsidR="00A62FC8" w:rsidRPr="002F33E0" w:rsidRDefault="00A62FC8" w:rsidP="00A62FC8">
      <w:pPr>
        <w:spacing w:line="360" w:lineRule="auto"/>
        <w:rPr>
          <w:b/>
        </w:rPr>
      </w:pPr>
    </w:p>
    <w:p w:rsidR="00A62FC8" w:rsidRPr="008D3C75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8D3C75">
        <w:rPr>
          <w:rFonts w:ascii="Times New Roman" w:hAnsi="Times New Roman"/>
          <w:b/>
          <w:sz w:val="24"/>
          <w:szCs w:val="24"/>
        </w:rPr>
        <w:t>čl. I, 1</w:t>
      </w:r>
      <w:r>
        <w:rPr>
          <w:rFonts w:ascii="Times New Roman" w:hAnsi="Times New Roman"/>
          <w:b/>
          <w:sz w:val="24"/>
          <w:szCs w:val="24"/>
        </w:rPr>
        <w:t>7</w:t>
      </w:r>
      <w:r w:rsidRPr="008D3C75">
        <w:rPr>
          <w:rFonts w:ascii="Times New Roman" w:hAnsi="Times New Roman"/>
          <w:b/>
          <w:sz w:val="24"/>
          <w:szCs w:val="24"/>
        </w:rPr>
        <w:t xml:space="preserve">. bodu </w:t>
      </w:r>
    </w:p>
    <w:p w:rsidR="00A62FC8" w:rsidRDefault="00A62FC8" w:rsidP="00A62FC8">
      <w:pPr>
        <w:spacing w:line="360" w:lineRule="auto"/>
        <w:jc w:val="both"/>
      </w:pPr>
      <w:r>
        <w:t>V čl. I, 17. bode sa vypúšťajú tieto slová:</w:t>
      </w:r>
    </w:p>
    <w:p w:rsidR="00A62FC8" w:rsidRPr="00F23648" w:rsidRDefault="00A62FC8" w:rsidP="00A62FC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Pr="00F23648">
        <w:rPr>
          <w:rFonts w:eastAsia="Calibri"/>
          <w:lang w:eastAsia="en-US"/>
        </w:rPr>
        <w:t>Poznámka pod čiarou k odkazu 15c znie:</w:t>
      </w:r>
    </w:p>
    <w:p w:rsidR="00A62FC8" w:rsidRDefault="00A62FC8" w:rsidP="00A62FC8">
      <w:pPr>
        <w:ind w:left="426" w:hanging="426"/>
        <w:jc w:val="both"/>
        <w:rPr>
          <w:rFonts w:eastAsia="Calibri"/>
          <w:bCs/>
          <w:lang w:eastAsia="en-US"/>
        </w:rPr>
      </w:pPr>
      <w:r w:rsidRPr="00F23648">
        <w:rPr>
          <w:rFonts w:eastAsia="Calibri"/>
          <w:vertAlign w:val="superscript"/>
          <w:lang w:eastAsia="en-US"/>
        </w:rPr>
        <w:t>„15c</w:t>
      </w:r>
      <w:r w:rsidRPr="00F23648">
        <w:rPr>
          <w:rFonts w:eastAsia="Calibri"/>
          <w:lang w:eastAsia="en-US"/>
        </w:rPr>
        <w:t>)</w:t>
      </w:r>
      <w:r w:rsidRPr="00F23648">
        <w:rPr>
          <w:rFonts w:eastAsia="Calibri"/>
          <w:vertAlign w:val="superscript"/>
          <w:lang w:eastAsia="en-US"/>
        </w:rPr>
        <w:tab/>
      </w:r>
      <w:r w:rsidRPr="00F23648">
        <w:rPr>
          <w:rFonts w:eastAsia="Calibri"/>
          <w:lang w:eastAsia="en-US"/>
        </w:rPr>
        <w:t xml:space="preserve">§ 13 ods. 1 písm. c) a písm. e) </w:t>
      </w:r>
      <w:r w:rsidRPr="00F23648">
        <w:rPr>
          <w:rFonts w:eastAsia="Calibri"/>
          <w:bCs/>
          <w:lang w:eastAsia="en-US"/>
        </w:rPr>
        <w:t>zákona č. 18/2018 Z. z. o ochrane osobných údajov                     a o zmene a doplnení niektorých zákonov.“.</w:t>
      </w:r>
      <w:r>
        <w:rPr>
          <w:rFonts w:eastAsia="Calibri"/>
          <w:bCs/>
          <w:lang w:eastAsia="en-US"/>
        </w:rPr>
        <w:t>“.</w:t>
      </w:r>
    </w:p>
    <w:p w:rsidR="00A62FC8" w:rsidRPr="00F23648" w:rsidRDefault="00A62FC8" w:rsidP="00A62FC8">
      <w:pPr>
        <w:ind w:left="426" w:hanging="426"/>
        <w:jc w:val="both"/>
        <w:rPr>
          <w:rFonts w:eastAsia="Calibri"/>
          <w:lang w:eastAsia="en-US"/>
        </w:rPr>
      </w:pPr>
    </w:p>
    <w:p w:rsidR="00A62FC8" w:rsidRPr="00F23648" w:rsidRDefault="00A62FC8" w:rsidP="00A62FC8">
      <w:pPr>
        <w:spacing w:line="360" w:lineRule="auto"/>
        <w:jc w:val="both"/>
      </w:pPr>
      <w:r w:rsidRPr="00F23648">
        <w:t>V nadväznosti na uvedenú úpravu sa za bod 1</w:t>
      </w:r>
      <w:r>
        <w:t>7</w:t>
      </w:r>
      <w:r w:rsidRPr="00F23648">
        <w:t xml:space="preserve"> vkladá nový bod 1</w:t>
      </w:r>
      <w:r>
        <w:t>8</w:t>
      </w:r>
      <w:r w:rsidRPr="00F23648">
        <w:t>, ktorý znie:</w:t>
      </w:r>
    </w:p>
    <w:p w:rsidR="00A62FC8" w:rsidRPr="00F23648" w:rsidRDefault="00A62FC8" w:rsidP="00A62FC8">
      <w:pPr>
        <w:jc w:val="both"/>
        <w:rPr>
          <w:rFonts w:eastAsia="Calibri"/>
          <w:lang w:eastAsia="en-US"/>
        </w:rPr>
      </w:pPr>
      <w:r w:rsidRPr="00F23648">
        <w:t>„1</w:t>
      </w:r>
      <w:r>
        <w:t>8</w:t>
      </w:r>
      <w:r w:rsidRPr="00F23648">
        <w:t xml:space="preserve">. </w:t>
      </w:r>
      <w:r w:rsidRPr="00F23648">
        <w:rPr>
          <w:rFonts w:eastAsia="Calibri"/>
          <w:lang w:eastAsia="en-US"/>
        </w:rPr>
        <w:t>Poznámka pod čiarou k odkazu 15c znie:</w:t>
      </w:r>
    </w:p>
    <w:p w:rsidR="00A62FC8" w:rsidRDefault="00A62FC8" w:rsidP="00A62FC8">
      <w:pPr>
        <w:ind w:left="426" w:hanging="426"/>
        <w:jc w:val="both"/>
        <w:rPr>
          <w:rFonts w:eastAsia="Calibri"/>
          <w:bCs/>
          <w:lang w:eastAsia="en-US"/>
        </w:rPr>
      </w:pPr>
      <w:r w:rsidRPr="00F23648">
        <w:rPr>
          <w:rFonts w:eastAsia="Calibri"/>
          <w:vertAlign w:val="superscript"/>
          <w:lang w:eastAsia="en-US"/>
        </w:rPr>
        <w:t>„15c</w:t>
      </w:r>
      <w:r w:rsidRPr="00F23648">
        <w:rPr>
          <w:rFonts w:eastAsia="Calibri"/>
          <w:lang w:eastAsia="en-US"/>
        </w:rPr>
        <w:t>)</w:t>
      </w:r>
      <w:r w:rsidRPr="00F23648">
        <w:rPr>
          <w:rFonts w:eastAsia="Calibri"/>
          <w:vertAlign w:val="superscript"/>
          <w:lang w:eastAsia="en-US"/>
        </w:rPr>
        <w:tab/>
      </w:r>
      <w:r w:rsidRPr="00F23648">
        <w:rPr>
          <w:rFonts w:eastAsia="Calibri"/>
          <w:lang w:eastAsia="en-US"/>
        </w:rPr>
        <w:t xml:space="preserve">§ 13 ods. 1 písm. c) a písm. e) </w:t>
      </w:r>
      <w:r w:rsidRPr="00F23648">
        <w:rPr>
          <w:rFonts w:eastAsia="Calibri"/>
          <w:bCs/>
          <w:lang w:eastAsia="en-US"/>
        </w:rPr>
        <w:t>zákona č. 18/2018 Z. z. o ochrane osobných údajov                     a o zmene a doplnení niektorých zákonov.“.</w:t>
      </w:r>
      <w:r>
        <w:rPr>
          <w:rFonts w:eastAsia="Calibri"/>
          <w:bCs/>
          <w:lang w:eastAsia="en-US"/>
        </w:rPr>
        <w:t>“.</w:t>
      </w:r>
    </w:p>
    <w:p w:rsidR="00A62FC8" w:rsidRPr="00F23648" w:rsidRDefault="00A62FC8" w:rsidP="00A62FC8">
      <w:pPr>
        <w:ind w:left="426" w:hanging="426"/>
        <w:jc w:val="both"/>
        <w:rPr>
          <w:rFonts w:eastAsia="Calibri"/>
          <w:lang w:eastAsia="en-US"/>
        </w:rPr>
      </w:pPr>
    </w:p>
    <w:p w:rsidR="00A62FC8" w:rsidRPr="00972D17" w:rsidRDefault="00A62FC8" w:rsidP="00A62FC8">
      <w:pPr>
        <w:spacing w:line="360" w:lineRule="auto"/>
        <w:jc w:val="both"/>
      </w:pPr>
      <w:r w:rsidRPr="00972D17">
        <w:t>Nasledujúce body sa primerane prečíslujú.</w:t>
      </w:r>
    </w:p>
    <w:p w:rsidR="00A62FC8" w:rsidRPr="008D3C75" w:rsidRDefault="00A62FC8" w:rsidP="00A62FC8">
      <w:pPr>
        <w:ind w:left="4245"/>
        <w:jc w:val="both"/>
      </w:pPr>
      <w:r w:rsidRPr="00972D17">
        <w:t>Pozmeňujúci návrh legislatívno-technickej povahy</w:t>
      </w:r>
      <w:r>
        <w:t xml:space="preserve"> - </w:t>
      </w:r>
      <w:r w:rsidRPr="00F23648">
        <w:t xml:space="preserve">nové znenie poznámky pod čiarou k odkazu 15c </w:t>
      </w:r>
      <w:r>
        <w:t>je potrebné upraviť</w:t>
      </w:r>
      <w:r w:rsidRPr="00F23648">
        <w:t xml:space="preserve"> v samostatnom novelizačnom bode</w:t>
      </w:r>
      <w:r w:rsidRPr="00972D17">
        <w:t>.</w:t>
      </w:r>
    </w:p>
    <w:p w:rsidR="00A62FC8" w:rsidRPr="002F33E0" w:rsidRDefault="00A62FC8" w:rsidP="00A62FC8">
      <w:pPr>
        <w:pStyle w:val="Odsekzoznamu"/>
        <w:spacing w:after="0" w:line="360" w:lineRule="auto"/>
        <w:ind w:left="425"/>
        <w:rPr>
          <w:b/>
          <w:sz w:val="24"/>
        </w:rPr>
      </w:pPr>
    </w:p>
    <w:p w:rsidR="00A62FC8" w:rsidRPr="008D3C75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Pr="00FA1C7C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, 20. bodu</w:t>
      </w:r>
      <w:r w:rsidRPr="00FA1C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FA1C7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19</w:t>
      </w:r>
      <w:r w:rsidRPr="00FA1C7C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8)</w:t>
      </w:r>
    </w:p>
    <w:p w:rsidR="00A62FC8" w:rsidRDefault="00A62FC8" w:rsidP="00A62FC8">
      <w:pPr>
        <w:spacing w:line="360" w:lineRule="auto"/>
        <w:jc w:val="both"/>
      </w:pPr>
      <w:r w:rsidRPr="00FA1C7C">
        <w:t>V</w:t>
      </w:r>
      <w:r>
        <w:t> čl. I, 20. bode, § 19 ods. 8 úvodnej vete sa vypúšťa slovo „menný“ a v písmene c) sa slovo „adresa“ nahrádza slovom „adresu“.</w:t>
      </w:r>
    </w:p>
    <w:p w:rsidR="00A62FC8" w:rsidRDefault="00A62FC8" w:rsidP="00A62FC8">
      <w:pPr>
        <w:ind w:left="4248"/>
        <w:jc w:val="both"/>
      </w:pPr>
      <w:r>
        <w:t xml:space="preserve">Pozmeňujúci návrh vypúšťa nadbytočný </w:t>
      </w:r>
      <w:r w:rsidRPr="00C95897">
        <w:t>text</w:t>
      </w:r>
      <w:r>
        <w:t xml:space="preserve"> a obsahuje jazykovú opravu.</w:t>
      </w:r>
    </w:p>
    <w:p w:rsidR="00A62FC8" w:rsidRPr="002F33E0" w:rsidRDefault="00A62FC8" w:rsidP="00A62FC8">
      <w:pPr>
        <w:spacing w:line="360" w:lineRule="auto"/>
        <w:ind w:left="4247"/>
        <w:jc w:val="both"/>
      </w:pPr>
    </w:p>
    <w:p w:rsidR="00A62FC8" w:rsidRPr="001C62A8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I., 23. bodu (§ 25 ods. 13)</w:t>
      </w:r>
    </w:p>
    <w:p w:rsidR="00A62FC8" w:rsidRPr="00DD2071" w:rsidRDefault="00A62FC8" w:rsidP="00A62FC8">
      <w:pPr>
        <w:spacing w:line="360" w:lineRule="auto"/>
        <w:jc w:val="both"/>
      </w:pPr>
      <w:r>
        <w:t>V čl. I, 23. bode, § 25 ods. 13 sa slovo „súvisiacim“ nahrádza slovom „súvisiacom“ a slovo „</w:t>
      </w:r>
      <w:r w:rsidRPr="00F23648">
        <w:t>vyplývajúcim</w:t>
      </w:r>
      <w:r>
        <w:t>“ sa nahrádza slovom „</w:t>
      </w:r>
      <w:r w:rsidRPr="00F23648">
        <w:t>vyplývajúc</w:t>
      </w:r>
      <w:r>
        <w:t>o</w:t>
      </w:r>
      <w:r w:rsidRPr="00F23648">
        <w:t>m</w:t>
      </w:r>
      <w:r>
        <w:t>“.</w:t>
      </w:r>
    </w:p>
    <w:p w:rsidR="00A62FC8" w:rsidRPr="00943723" w:rsidRDefault="00A62FC8" w:rsidP="00A62FC8">
      <w:pPr>
        <w:jc w:val="both"/>
      </w:pPr>
    </w:p>
    <w:p w:rsidR="00A62FC8" w:rsidRPr="00800B4D" w:rsidRDefault="00A62FC8" w:rsidP="00A62FC8">
      <w:pPr>
        <w:ind w:left="4247"/>
        <w:jc w:val="both"/>
      </w:pPr>
      <w:r w:rsidRPr="003C4C2B">
        <w:t>Pozmeňujúci návrh jazykov</w:t>
      </w:r>
      <w:r>
        <w:t>ej</w:t>
      </w:r>
      <w:r w:rsidRPr="003C4C2B">
        <w:t xml:space="preserve"> </w:t>
      </w:r>
      <w:r>
        <w:t>povahy</w:t>
      </w:r>
      <w:r w:rsidRPr="009A0B53">
        <w:t>.</w:t>
      </w:r>
    </w:p>
    <w:p w:rsidR="00A62FC8" w:rsidRPr="002F33E0" w:rsidRDefault="00A62FC8" w:rsidP="00A62FC8">
      <w:pPr>
        <w:spacing w:line="360" w:lineRule="auto"/>
        <w:jc w:val="both"/>
      </w:pPr>
    </w:p>
    <w:p w:rsidR="00A62FC8" w:rsidRPr="00546AFF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546AFF">
        <w:rPr>
          <w:rFonts w:ascii="Times New Roman" w:hAnsi="Times New Roman"/>
          <w:b/>
          <w:sz w:val="24"/>
          <w:szCs w:val="24"/>
        </w:rPr>
        <w:t>čl. I., 23. bodu (§ 25 ods. 13)</w:t>
      </w:r>
    </w:p>
    <w:p w:rsidR="00A62FC8" w:rsidRDefault="00A62FC8" w:rsidP="00A62FC8">
      <w:pPr>
        <w:spacing w:line="360" w:lineRule="auto"/>
        <w:jc w:val="both"/>
      </w:pPr>
      <w:r>
        <w:t>V čl. I, 23. bode, § 25 ods. 13 sa</w:t>
      </w:r>
      <w:r w:rsidRPr="00546AFF">
        <w:rPr>
          <w:color w:val="002060"/>
        </w:rPr>
        <w:t xml:space="preserve"> </w:t>
      </w:r>
      <w:r w:rsidRPr="00546AFF">
        <w:t>za slovo „zmluvy</w:t>
      </w:r>
      <w:r>
        <w:t xml:space="preserve">,“ vkladajú </w:t>
      </w:r>
      <w:r w:rsidRPr="00546AFF">
        <w:t>slová „ktorou je Slovenská republika viazaná</w:t>
      </w:r>
      <w:r>
        <w:t>,</w:t>
      </w:r>
      <w:r w:rsidRPr="00546AFF">
        <w:t>“.</w:t>
      </w:r>
    </w:p>
    <w:p w:rsidR="00A62FC8" w:rsidRDefault="00A62FC8" w:rsidP="00A62FC8">
      <w:pPr>
        <w:ind w:left="4247"/>
        <w:jc w:val="both"/>
      </w:pPr>
      <w:r w:rsidRPr="000973F0">
        <w:t>Legislatívno-technická úprava spočívajúca v spresnení a zjednotení formulácie.</w:t>
      </w:r>
    </w:p>
    <w:p w:rsidR="00A62FC8" w:rsidRPr="009F094A" w:rsidRDefault="00A62FC8" w:rsidP="00A62FC8">
      <w:pPr>
        <w:spacing w:line="360" w:lineRule="auto"/>
        <w:jc w:val="both"/>
        <w:rPr>
          <w:sz w:val="32"/>
        </w:rPr>
      </w:pPr>
    </w:p>
    <w:p w:rsidR="00A62FC8" w:rsidRPr="000973F0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 </w:t>
      </w:r>
      <w:r w:rsidRPr="000973F0">
        <w:rPr>
          <w:rFonts w:ascii="Times New Roman" w:hAnsi="Times New Roman"/>
          <w:b/>
          <w:sz w:val="24"/>
          <w:szCs w:val="24"/>
        </w:rPr>
        <w:t>čl. I., 23. bodu (§ 2</w:t>
      </w:r>
      <w:r>
        <w:rPr>
          <w:rFonts w:ascii="Times New Roman" w:hAnsi="Times New Roman"/>
          <w:b/>
          <w:sz w:val="24"/>
          <w:szCs w:val="24"/>
        </w:rPr>
        <w:t>6</w:t>
      </w:r>
      <w:r w:rsidRPr="000973F0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8</w:t>
      </w:r>
      <w:r w:rsidRPr="000973F0">
        <w:rPr>
          <w:rFonts w:ascii="Times New Roman" w:hAnsi="Times New Roman"/>
          <w:b/>
          <w:sz w:val="24"/>
          <w:szCs w:val="24"/>
        </w:rPr>
        <w:t>)</w:t>
      </w:r>
    </w:p>
    <w:p w:rsidR="00A62FC8" w:rsidRDefault="00A62FC8" w:rsidP="00A62FC8">
      <w:pPr>
        <w:spacing w:line="360" w:lineRule="auto"/>
        <w:jc w:val="both"/>
      </w:pPr>
      <w:r>
        <w:t>V čl. I, 23. bode, § 26 ods. 8 sa</w:t>
      </w:r>
      <w:r w:rsidRPr="000973F0">
        <w:rPr>
          <w:color w:val="002060"/>
        </w:rPr>
        <w:t xml:space="preserve"> </w:t>
      </w:r>
      <w:r w:rsidRPr="000973F0">
        <w:t>za slovo „zmluvy“ vkladá čiarka a slová „ktorou je Slovenská republika viazaná“.</w:t>
      </w:r>
    </w:p>
    <w:p w:rsidR="00A62FC8" w:rsidRPr="000973F0" w:rsidRDefault="00A62FC8" w:rsidP="00A62FC8">
      <w:pPr>
        <w:ind w:left="4247"/>
        <w:jc w:val="both"/>
      </w:pPr>
      <w:bookmarkStart w:id="0" w:name="_GoBack"/>
      <w:bookmarkEnd w:id="0"/>
      <w:r w:rsidRPr="000973F0">
        <w:t>Legislatívno-technická úprava spočívajúca v spresnení a zjednotení formulácie.</w:t>
      </w:r>
    </w:p>
    <w:p w:rsidR="00A62FC8" w:rsidRPr="002F33E0" w:rsidRDefault="00A62FC8" w:rsidP="00A62FC8">
      <w:pPr>
        <w:spacing w:line="360" w:lineRule="auto"/>
        <w:jc w:val="both"/>
      </w:pPr>
    </w:p>
    <w:p w:rsidR="00A62FC8" w:rsidRPr="000973F0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0973F0">
        <w:rPr>
          <w:rFonts w:ascii="Times New Roman" w:hAnsi="Times New Roman"/>
          <w:b/>
          <w:sz w:val="24"/>
          <w:szCs w:val="24"/>
        </w:rPr>
        <w:t>čl. I., 23. bodu (§ 26 ods. 8)</w:t>
      </w:r>
    </w:p>
    <w:p w:rsidR="00A62FC8" w:rsidRDefault="00A62FC8" w:rsidP="00A62FC8">
      <w:pPr>
        <w:spacing w:line="360" w:lineRule="auto"/>
        <w:jc w:val="both"/>
      </w:pPr>
      <w:r>
        <w:t xml:space="preserve">V čl. I, 23. bode, § 26 ods. 8, poznámke pod čiarou k odkazu 20aj </w:t>
      </w:r>
      <w:r w:rsidRPr="000973F0">
        <w:t xml:space="preserve">sa </w:t>
      </w:r>
      <w:r>
        <w:t xml:space="preserve">na začiatku vkladá  slovo „Napríklad“ a </w:t>
      </w:r>
      <w:r w:rsidRPr="000973F0">
        <w:t>za slová „v znení“ vkladajú slová „dodatkového protokolu (oznámenie Ministerstva zahraničných vecí Slovenskej republiky č. 325/1997 Z. z.) a“.</w:t>
      </w:r>
      <w:r w:rsidRPr="002F33E0">
        <w:t xml:space="preserve"> </w:t>
      </w:r>
    </w:p>
    <w:p w:rsidR="00A62FC8" w:rsidRDefault="00A62FC8" w:rsidP="00A62FC8">
      <w:pPr>
        <w:jc w:val="both"/>
      </w:pPr>
    </w:p>
    <w:p w:rsidR="00A62FC8" w:rsidRDefault="00A62FC8" w:rsidP="00A62FC8">
      <w:pPr>
        <w:ind w:left="4253"/>
        <w:jc w:val="both"/>
      </w:pPr>
      <w:r w:rsidRPr="002D42BA">
        <w:t>Legislatívno-technická úprava</w:t>
      </w:r>
      <w:r>
        <w:t xml:space="preserve"> z dôvodu demonštratívneho výpočtu medzinárodných zmlúv a</w:t>
      </w:r>
      <w:r w:rsidRPr="002D42BA">
        <w:t xml:space="preserve"> precizujúca citáciu platného znenia medzinárodnej  zmluvy spolu s uvedením jej publikácie, vrátane jej dodatkov.</w:t>
      </w:r>
      <w:r>
        <w:t xml:space="preserve"> </w:t>
      </w:r>
    </w:p>
    <w:p w:rsidR="00A62FC8" w:rsidRPr="002F33E0" w:rsidRDefault="00A62FC8" w:rsidP="00A62FC8">
      <w:pPr>
        <w:spacing w:line="360" w:lineRule="auto"/>
        <w:jc w:val="both"/>
      </w:pPr>
    </w:p>
    <w:p w:rsidR="00A62FC8" w:rsidRPr="009A0B53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I, 26. bodu (</w:t>
      </w:r>
      <w:r w:rsidRPr="009A0B5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27</w:t>
      </w:r>
      <w:r w:rsidRPr="009A0B53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6</w:t>
      </w:r>
      <w:r w:rsidRPr="009A0B53">
        <w:rPr>
          <w:rFonts w:ascii="Times New Roman" w:hAnsi="Times New Roman"/>
          <w:b/>
          <w:sz w:val="24"/>
          <w:szCs w:val="24"/>
        </w:rPr>
        <w:t>)</w:t>
      </w:r>
    </w:p>
    <w:p w:rsidR="00A62FC8" w:rsidRDefault="00A62FC8" w:rsidP="00A62FC8">
      <w:pPr>
        <w:spacing w:line="360" w:lineRule="auto"/>
        <w:jc w:val="both"/>
      </w:pPr>
      <w:r w:rsidRPr="009A0B53">
        <w:t>V čl. I</w:t>
      </w:r>
      <w:r>
        <w:t>, 26. bode,</w:t>
      </w:r>
      <w:r w:rsidRPr="009A0B53">
        <w:t xml:space="preserve"> § </w:t>
      </w:r>
      <w:r>
        <w:t>27</w:t>
      </w:r>
      <w:r w:rsidRPr="009A0B53">
        <w:t xml:space="preserve"> ods. </w:t>
      </w:r>
      <w:r>
        <w:t>6</w:t>
      </w:r>
      <w:r w:rsidRPr="009A0B53">
        <w:t xml:space="preserve"> sa slov</w:t>
      </w:r>
      <w:r>
        <w:t>á</w:t>
      </w:r>
      <w:r w:rsidRPr="009A0B53">
        <w:t xml:space="preserve"> „</w:t>
      </w:r>
      <w:r w:rsidRPr="0061545B">
        <w:t>atómového zákona</w:t>
      </w:r>
      <w:r>
        <w:t>.</w:t>
      </w:r>
      <w:r w:rsidRPr="009A0B53">
        <w:t xml:space="preserve">“ </w:t>
      </w:r>
      <w:r>
        <w:t>nahrádzajú</w:t>
      </w:r>
      <w:r w:rsidRPr="009A0B53">
        <w:t xml:space="preserve"> slov</w:t>
      </w:r>
      <w:r>
        <w:t>ami</w:t>
      </w:r>
      <w:r w:rsidRPr="009A0B53">
        <w:t xml:space="preserve"> „</w:t>
      </w:r>
      <w:r>
        <w:t>osobitného predpisu.</w:t>
      </w:r>
      <w:r>
        <w:rPr>
          <w:vertAlign w:val="superscript"/>
        </w:rPr>
        <w:t>21a</w:t>
      </w:r>
      <w:r>
        <w:t>)</w:t>
      </w:r>
      <w:r w:rsidRPr="009A0B53">
        <w:t>“.</w:t>
      </w:r>
    </w:p>
    <w:p w:rsidR="00A62FC8" w:rsidRDefault="00A62FC8" w:rsidP="00A62FC8">
      <w:pPr>
        <w:spacing w:line="360" w:lineRule="auto"/>
        <w:jc w:val="both"/>
      </w:pPr>
      <w:r>
        <w:t>Poznámka pod čiarou k odkazu 21a znie:</w:t>
      </w:r>
    </w:p>
    <w:p w:rsidR="00A62FC8" w:rsidRPr="00E11F54" w:rsidRDefault="00A62FC8" w:rsidP="00A62FC8">
      <w:pPr>
        <w:spacing w:line="360" w:lineRule="auto"/>
        <w:jc w:val="both"/>
      </w:pPr>
      <w:r>
        <w:t>„</w:t>
      </w:r>
      <w:r>
        <w:rPr>
          <w:vertAlign w:val="superscript"/>
        </w:rPr>
        <w:t>21a</w:t>
      </w:r>
      <w:r>
        <w:t>) Zákon č.</w:t>
      </w:r>
      <w:r w:rsidRPr="00E11F54">
        <w:t xml:space="preserve"> 541/2004 Z. z. o mierovom využívaní jadrovej energie (atómový zákon) a o zmene a doplnení niektorých zákonov v znení neskorších predpisov</w:t>
      </w:r>
      <w:r>
        <w:t>.“.</w:t>
      </w:r>
    </w:p>
    <w:p w:rsidR="00A62FC8" w:rsidRPr="009F094A" w:rsidRDefault="00A62FC8" w:rsidP="00A62FC8">
      <w:pPr>
        <w:jc w:val="both"/>
      </w:pPr>
    </w:p>
    <w:p w:rsidR="00A62FC8" w:rsidRPr="009A0B53" w:rsidRDefault="00A62FC8" w:rsidP="00A62FC8">
      <w:pPr>
        <w:ind w:left="4245"/>
        <w:jc w:val="both"/>
      </w:pPr>
      <w:r w:rsidRPr="009A0B53">
        <w:t>Legislatívno-technická úprava.</w:t>
      </w:r>
    </w:p>
    <w:p w:rsidR="00A62FC8" w:rsidRPr="002F33E0" w:rsidRDefault="00A62FC8" w:rsidP="00A62FC8">
      <w:pPr>
        <w:spacing w:line="360" w:lineRule="auto"/>
        <w:jc w:val="both"/>
      </w:pPr>
    </w:p>
    <w:p w:rsidR="00A62FC8" w:rsidRPr="00EE25ED" w:rsidRDefault="00A62FC8" w:rsidP="00A62FC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I, 29. bodu</w:t>
      </w:r>
    </w:p>
    <w:p w:rsidR="00A62FC8" w:rsidRPr="0081633B" w:rsidRDefault="00A62FC8" w:rsidP="00A62FC8">
      <w:pPr>
        <w:spacing w:line="360" w:lineRule="auto"/>
        <w:jc w:val="both"/>
      </w:pPr>
      <w:r w:rsidRPr="0081633B">
        <w:t>V čl. I</w:t>
      </w:r>
      <w:r>
        <w:t xml:space="preserve"> </w:t>
      </w:r>
      <w:r w:rsidRPr="0081633B">
        <w:t xml:space="preserve">29. bod znie: „29. Slovo „ministerstvo“ vo všetkých tvaroch sa v § 10 ods. 5 písm. p), </w:t>
      </w:r>
      <w:r>
        <w:t xml:space="preserve">  </w:t>
      </w:r>
      <w:r w:rsidRPr="0081633B">
        <w:t>§ 23 ods. 3 až 5, ods. 7 písm. b), ods. 9,  ods. 11 písm. b) a ods. 11 písm. e), § 24, § 24b ods. 4 a § 27 ods. 3, 5 a 7 nahrádza slovami „ministerstvo obrany“ v príslušnom tvare.“.</w:t>
      </w:r>
    </w:p>
    <w:p w:rsidR="00A62FC8" w:rsidRPr="0081633B" w:rsidRDefault="00A62FC8" w:rsidP="00A62FC8">
      <w:pPr>
        <w:jc w:val="both"/>
      </w:pPr>
    </w:p>
    <w:p w:rsidR="00A62FC8" w:rsidRPr="0081633B" w:rsidRDefault="00A62FC8" w:rsidP="00A62FC8">
      <w:pPr>
        <w:ind w:left="4245"/>
        <w:jc w:val="both"/>
      </w:pPr>
      <w:r w:rsidRPr="0081633B">
        <w:t xml:space="preserve">Pozmeňujúci návrh upravuje </w:t>
      </w:r>
      <w:r>
        <w:t xml:space="preserve">znenie </w:t>
      </w:r>
      <w:r w:rsidRPr="0081633B">
        <w:t>novelizačn</w:t>
      </w:r>
      <w:r>
        <w:t>ého</w:t>
      </w:r>
      <w:r w:rsidRPr="0081633B">
        <w:t xml:space="preserve"> bod</w:t>
      </w:r>
      <w:r>
        <w:t>u</w:t>
      </w:r>
      <w:r w:rsidRPr="0081633B">
        <w:t xml:space="preserve"> tak, aby bolo jednoznačné, na ktoré ustanovenia zákona sa vzťahuje.</w:t>
      </w:r>
    </w:p>
    <w:p w:rsidR="004F65BA" w:rsidRDefault="004F65BA" w:rsidP="004F65BA">
      <w:pPr>
        <w:pStyle w:val="Bezriadkovania"/>
        <w:jc w:val="both"/>
        <w:rPr>
          <w:color w:val="002060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275707"/>
    <w:rsid w:val="0035597B"/>
    <w:rsid w:val="003A4B06"/>
    <w:rsid w:val="003E3331"/>
    <w:rsid w:val="004A40A5"/>
    <w:rsid w:val="004A6B5E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62FC8"/>
    <w:rsid w:val="00A873F8"/>
    <w:rsid w:val="00A926E4"/>
    <w:rsid w:val="00AE55B4"/>
    <w:rsid w:val="00B12C71"/>
    <w:rsid w:val="00BE4E29"/>
    <w:rsid w:val="00CB75D8"/>
    <w:rsid w:val="00DC0352"/>
    <w:rsid w:val="00E138CC"/>
    <w:rsid w:val="00E606E5"/>
    <w:rsid w:val="00E70C4E"/>
    <w:rsid w:val="00E80DC0"/>
    <w:rsid w:val="00E87DEF"/>
    <w:rsid w:val="00E95AF9"/>
    <w:rsid w:val="00EA0832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DDB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basedOn w:val="Predvolenpsmoodseku"/>
    <w:uiPriority w:val="20"/>
    <w:qFormat/>
    <w:rsid w:val="00A62FC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53</cp:revision>
  <cp:lastPrinted>2019-06-11T07:12:00Z</cp:lastPrinted>
  <dcterms:created xsi:type="dcterms:W3CDTF">2019-03-26T11:39:00Z</dcterms:created>
  <dcterms:modified xsi:type="dcterms:W3CDTF">2019-09-03T13:16:00Z</dcterms:modified>
</cp:coreProperties>
</file>