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2" w:rsidRDefault="00EA0832" w:rsidP="00EA0832"/>
    <w:p w:rsidR="00EA0832" w:rsidRDefault="00EA0832" w:rsidP="00EA0832">
      <w:pPr>
        <w:pStyle w:val="Nadpis2"/>
        <w:ind w:hanging="3649"/>
        <w:jc w:val="left"/>
      </w:pPr>
      <w:r>
        <w:t>ÚSTAVNOPRÁVNY VÝBOR</w:t>
      </w:r>
    </w:p>
    <w:p w:rsidR="00EA0832" w:rsidRDefault="00EA0832" w:rsidP="00EA0832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5A5DAE" w:rsidRDefault="005A5DAE" w:rsidP="00EA0832"/>
    <w:p w:rsidR="00EA0832" w:rsidRDefault="00EA0832" w:rsidP="00EA0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F65851">
        <w:t>10</w:t>
      </w:r>
      <w:r w:rsidR="008757E6">
        <w:t>7</w:t>
      </w:r>
      <w:r>
        <w:t>. schôdza</w:t>
      </w:r>
    </w:p>
    <w:p w:rsidR="00EA0832" w:rsidRDefault="00EA0832" w:rsidP="00EA0832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8757E6">
        <w:t>12</w:t>
      </w:r>
      <w:r w:rsidR="00997944">
        <w:t>8</w:t>
      </w:r>
      <w:r w:rsidR="008B35E4">
        <w:t>4</w:t>
      </w:r>
      <w:r w:rsidRPr="00F607F2">
        <w:t>/</w:t>
      </w:r>
      <w:r>
        <w:t>2019</w:t>
      </w:r>
    </w:p>
    <w:p w:rsidR="00EA0832" w:rsidRDefault="00EA0832" w:rsidP="00EA0832"/>
    <w:p w:rsidR="00627BA3" w:rsidRDefault="00627BA3" w:rsidP="00EA0832"/>
    <w:p w:rsidR="00627BA3" w:rsidRDefault="00627BA3" w:rsidP="00EA0832"/>
    <w:p w:rsidR="00EA0832" w:rsidRPr="00E138CC" w:rsidRDefault="00E17D9E" w:rsidP="00EA0832">
      <w:pPr>
        <w:jc w:val="center"/>
        <w:rPr>
          <w:sz w:val="36"/>
          <w:szCs w:val="36"/>
        </w:rPr>
      </w:pPr>
      <w:r>
        <w:rPr>
          <w:sz w:val="36"/>
          <w:szCs w:val="36"/>
        </w:rPr>
        <w:t>678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U z n e s e n i e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A0832" w:rsidRPr="00714F0D" w:rsidRDefault="00EA0832" w:rsidP="00EA0832">
      <w:pPr>
        <w:jc w:val="center"/>
        <w:rPr>
          <w:b/>
        </w:rPr>
      </w:pPr>
      <w:r w:rsidRPr="00714F0D">
        <w:rPr>
          <w:b/>
        </w:rPr>
        <w:t>z</w:t>
      </w:r>
      <w:r w:rsidR="008757E6">
        <w:rPr>
          <w:b/>
        </w:rPr>
        <w:t> 9. septembra</w:t>
      </w:r>
      <w:r w:rsidRPr="00714F0D">
        <w:rPr>
          <w:b/>
        </w:rPr>
        <w:t xml:space="preserve"> 2019</w:t>
      </w:r>
    </w:p>
    <w:p w:rsidR="00EA0832" w:rsidRPr="00997944" w:rsidRDefault="00EA0832" w:rsidP="00EA0832">
      <w:pPr>
        <w:tabs>
          <w:tab w:val="left" w:pos="851"/>
          <w:tab w:val="left" w:pos="993"/>
        </w:tabs>
      </w:pPr>
    </w:p>
    <w:p w:rsidR="008B35E4" w:rsidRPr="008B35E4" w:rsidRDefault="00627BA3" w:rsidP="008B35E4">
      <w:pPr>
        <w:tabs>
          <w:tab w:val="left" w:pos="284"/>
        </w:tabs>
        <w:jc w:val="both"/>
        <w:rPr>
          <w:iCs/>
        </w:rPr>
      </w:pPr>
      <w:r w:rsidRPr="008B35E4">
        <w:rPr>
          <w:noProof/>
        </w:rPr>
        <w:t>k vládnemu návrhu zákona,</w:t>
      </w:r>
      <w:r w:rsidR="003E3331" w:rsidRPr="008B35E4">
        <w:rPr>
          <w:noProof/>
        </w:rPr>
        <w:t xml:space="preserve"> </w:t>
      </w:r>
      <w:r w:rsidR="008B35E4" w:rsidRPr="008B35E4">
        <w:rPr>
          <w:noProof/>
        </w:rPr>
        <w:t xml:space="preserve">ktorým sa mení a dopĺňa zákon č. 80/1997 Z. z. o  Exportno-importnej banke Slovenskej republiky v znení neskorších predpisov a ktorým sa menia a dopĺňajú niektoré zákony </w:t>
      </w:r>
      <w:r w:rsidR="008B35E4" w:rsidRPr="008B35E4">
        <w:t>(tlač 1514)</w:t>
      </w:r>
    </w:p>
    <w:p w:rsidR="00997944" w:rsidRPr="003E3331" w:rsidRDefault="00997944" w:rsidP="00997944">
      <w:pPr>
        <w:tabs>
          <w:tab w:val="left" w:pos="284"/>
        </w:tabs>
        <w:jc w:val="both"/>
        <w:rPr>
          <w:iCs/>
        </w:rPr>
      </w:pPr>
    </w:p>
    <w:p w:rsidR="006B26BB" w:rsidRPr="00997944" w:rsidRDefault="006B26BB" w:rsidP="00EA0832">
      <w:pPr>
        <w:tabs>
          <w:tab w:val="left" w:pos="851"/>
          <w:tab w:val="left" w:pos="993"/>
        </w:tabs>
      </w:pPr>
    </w:p>
    <w:p w:rsidR="00EA0832" w:rsidRDefault="00EA0832" w:rsidP="00EA0832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EA0832" w:rsidRDefault="00EA0832" w:rsidP="00EA0832">
      <w:pPr>
        <w:tabs>
          <w:tab w:val="left" w:pos="851"/>
          <w:tab w:val="left" w:pos="993"/>
        </w:tabs>
        <w:jc w:val="both"/>
        <w:rPr>
          <w:b/>
        </w:rPr>
      </w:pPr>
    </w:p>
    <w:p w:rsidR="00EA0832" w:rsidRDefault="00EA0832" w:rsidP="00EA083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EA0832" w:rsidRDefault="00EA0832" w:rsidP="00EA0832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8B35E4" w:rsidRPr="008B35E4" w:rsidRDefault="005A5DAE" w:rsidP="008B35E4">
      <w:pPr>
        <w:tabs>
          <w:tab w:val="left" w:pos="284"/>
          <w:tab w:val="left" w:pos="1276"/>
        </w:tabs>
        <w:jc w:val="both"/>
        <w:rPr>
          <w:iCs/>
        </w:rPr>
      </w:pPr>
      <w:r>
        <w:tab/>
      </w:r>
      <w:r w:rsidR="008B35E4">
        <w:tab/>
      </w:r>
      <w:r w:rsidR="00EA0832" w:rsidRPr="006B26BB">
        <w:t xml:space="preserve">s vládnym </w:t>
      </w:r>
      <w:r w:rsidR="00EA0832" w:rsidRPr="006B26BB">
        <w:rPr>
          <w:rFonts w:cs="Arial"/>
          <w:noProof/>
        </w:rPr>
        <w:t>návrhom zákona</w:t>
      </w:r>
      <w:r w:rsidR="003E3331" w:rsidRPr="003E3331">
        <w:rPr>
          <w:noProof/>
        </w:rPr>
        <w:t>,</w:t>
      </w:r>
      <w:r w:rsidR="008B35E4" w:rsidRPr="008B35E4">
        <w:rPr>
          <w:noProof/>
        </w:rPr>
        <w:t xml:space="preserve"> ktorým sa mení a dopĺňa zákon č. 80/1997 Z. z. o  Exportno-importnej banke Slovenskej republiky v znení neskorších predpisov a ktorým sa menia a dopĺňajú niektoré zákony </w:t>
      </w:r>
      <w:r w:rsidR="008B35E4" w:rsidRPr="008B35E4">
        <w:t>(tlač 1514)</w:t>
      </w:r>
      <w:r w:rsidR="008B35E4">
        <w:t>;</w:t>
      </w:r>
    </w:p>
    <w:p w:rsidR="008B35E4" w:rsidRPr="003E3331" w:rsidRDefault="008B35E4" w:rsidP="008B35E4">
      <w:pPr>
        <w:tabs>
          <w:tab w:val="left" w:pos="284"/>
        </w:tabs>
        <w:jc w:val="both"/>
        <w:rPr>
          <w:iCs/>
        </w:rPr>
      </w:pPr>
    </w:p>
    <w:p w:rsidR="00EA0832" w:rsidRDefault="00EA0832" w:rsidP="0012204F">
      <w:pPr>
        <w:tabs>
          <w:tab w:val="left" w:pos="709"/>
          <w:tab w:val="left" w:pos="851"/>
          <w:tab w:val="left" w:pos="1276"/>
        </w:tabs>
        <w:jc w:val="both"/>
        <w:rPr>
          <w:b/>
        </w:rPr>
      </w:pPr>
      <w:r>
        <w:rPr>
          <w:b/>
        </w:rPr>
        <w:tab/>
        <w:t xml:space="preserve">  B.  </w:t>
      </w:r>
      <w:r w:rsidR="0012204F">
        <w:rPr>
          <w:b/>
        </w:rPr>
        <w:t xml:space="preserve"> </w:t>
      </w:r>
      <w:r>
        <w:rPr>
          <w:b/>
        </w:rPr>
        <w:t>o d p o r ú č a</w:t>
      </w: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EA0832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EA0832" w:rsidRPr="003E3331" w:rsidRDefault="00627BA3" w:rsidP="008B35E4">
      <w:pPr>
        <w:tabs>
          <w:tab w:val="left" w:pos="284"/>
          <w:tab w:val="left" w:pos="1134"/>
        </w:tabs>
        <w:jc w:val="both"/>
        <w:rPr>
          <w:iCs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</w:r>
      <w:r w:rsidR="008B35E4">
        <w:rPr>
          <w:rFonts w:cs="Arial"/>
          <w:noProof/>
        </w:rPr>
        <w:t xml:space="preserve">  </w:t>
      </w:r>
      <w:r w:rsidR="00EA0832" w:rsidRPr="006B26BB">
        <w:rPr>
          <w:rFonts w:cs="Arial"/>
          <w:noProof/>
        </w:rPr>
        <w:t>vládny návrh zákona</w:t>
      </w:r>
      <w:r w:rsidR="003E3331" w:rsidRPr="003E3331">
        <w:rPr>
          <w:noProof/>
        </w:rPr>
        <w:t xml:space="preserve">, </w:t>
      </w:r>
      <w:r w:rsidR="008B35E4" w:rsidRPr="008B35E4">
        <w:rPr>
          <w:noProof/>
        </w:rPr>
        <w:t xml:space="preserve">ktorým sa mení a dopĺňa zákon č. 80/1997 Z. z. o  Exportno-importnej banke Slovenskej republiky v znení neskorších predpisov a ktorým sa menia a dopĺňajú niektoré zákony </w:t>
      </w:r>
      <w:r w:rsidR="008B35E4" w:rsidRPr="008B35E4">
        <w:t>(tlač 1514)</w:t>
      </w:r>
      <w:r w:rsidR="008B35E4">
        <w:rPr>
          <w:iCs/>
        </w:rPr>
        <w:t xml:space="preserve"> </w:t>
      </w:r>
      <w:r w:rsidR="00EA0832" w:rsidRPr="006B26BB">
        <w:rPr>
          <w:b/>
          <w:bCs/>
        </w:rPr>
        <w:t>schváliť</w:t>
      </w:r>
      <w:r w:rsidR="00E93BCC">
        <w:rPr>
          <w:b/>
          <w:bCs/>
        </w:rPr>
        <w:t>;</w:t>
      </w:r>
      <w:r w:rsidR="00EA0832" w:rsidRPr="006B26BB">
        <w:rPr>
          <w:b/>
          <w:bCs/>
        </w:rPr>
        <w:t xml:space="preserve"> </w:t>
      </w:r>
    </w:p>
    <w:p w:rsidR="00EA0832" w:rsidRDefault="00EA0832" w:rsidP="00EA083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EA0832" w:rsidRDefault="00EA0832" w:rsidP="00EA0832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EA0832" w:rsidRDefault="00EA0832" w:rsidP="00EA0832">
      <w:pPr>
        <w:tabs>
          <w:tab w:val="left" w:pos="1134"/>
          <w:tab w:val="left" w:pos="1276"/>
        </w:tabs>
      </w:pPr>
      <w:r>
        <w:tab/>
      </w:r>
    </w:p>
    <w:p w:rsidR="00EA0832" w:rsidRDefault="00EA0832" w:rsidP="00EA0832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EA0832" w:rsidRDefault="00EA0832" w:rsidP="00EA0832">
      <w:pPr>
        <w:pStyle w:val="Zkladntext"/>
        <w:tabs>
          <w:tab w:val="left" w:pos="1134"/>
          <w:tab w:val="left" w:pos="1276"/>
        </w:tabs>
      </w:pPr>
    </w:p>
    <w:p w:rsidR="00EA0832" w:rsidRDefault="00EA0832" w:rsidP="00EA0832">
      <w:pPr>
        <w:pStyle w:val="Zkladntext"/>
        <w:tabs>
          <w:tab w:val="left" w:pos="1134"/>
          <w:tab w:val="left" w:pos="1276"/>
        </w:tabs>
        <w:ind w:firstLine="1134"/>
      </w:pPr>
      <w:r>
        <w:t>predložiť stanovisko výboru k uvedenému návrhu zákona predsed</w:t>
      </w:r>
      <w:r w:rsidR="00627BA3">
        <w:t>ovi</w:t>
      </w:r>
      <w:r>
        <w:t xml:space="preserve"> gestorského Výboru Národnej rady Slovenskej republiky pre </w:t>
      </w:r>
      <w:r w:rsidR="00997944">
        <w:t xml:space="preserve">financie a rozpočet. </w:t>
      </w:r>
    </w:p>
    <w:p w:rsidR="00EA0832" w:rsidRDefault="00EA0832" w:rsidP="00EA0832">
      <w:pPr>
        <w:pStyle w:val="Zkladntext"/>
        <w:tabs>
          <w:tab w:val="left" w:pos="1134"/>
        </w:tabs>
      </w:pPr>
    </w:p>
    <w:p w:rsidR="00816480" w:rsidRDefault="00816480" w:rsidP="00EA0832">
      <w:pPr>
        <w:pStyle w:val="Zkladntext"/>
        <w:tabs>
          <w:tab w:val="left" w:pos="1021"/>
        </w:tabs>
        <w:rPr>
          <w:b/>
        </w:rPr>
      </w:pPr>
    </w:p>
    <w:p w:rsidR="00EA0832" w:rsidRDefault="00EA0832" w:rsidP="00EA0832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EA0832" w:rsidRDefault="00EA0832" w:rsidP="00EA0832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EA0832" w:rsidRDefault="00EA0832" w:rsidP="00EA0832">
      <w:pPr>
        <w:tabs>
          <w:tab w:val="left" w:pos="1021"/>
        </w:tabs>
        <w:jc w:val="both"/>
      </w:pPr>
      <w:r>
        <w:t>overovatelia výboru:</w:t>
      </w:r>
    </w:p>
    <w:p w:rsidR="00EA0832" w:rsidRDefault="00EA0832" w:rsidP="00EA0832">
      <w:pPr>
        <w:tabs>
          <w:tab w:val="left" w:pos="1021"/>
        </w:tabs>
        <w:jc w:val="both"/>
      </w:pPr>
      <w:r>
        <w:t>Ondrej Dostál</w:t>
      </w:r>
    </w:p>
    <w:p w:rsidR="00EA0832" w:rsidRDefault="00EA0832" w:rsidP="00EA0832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bookmarkStart w:id="0" w:name="_GoBack"/>
      <w:bookmarkEnd w:id="0"/>
      <w:proofErr w:type="spellEnd"/>
    </w:p>
    <w:sectPr w:rsidR="00EA0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E2DB0"/>
    <w:rsid w:val="001025EA"/>
    <w:rsid w:val="0012204F"/>
    <w:rsid w:val="00187AF9"/>
    <w:rsid w:val="001E02CC"/>
    <w:rsid w:val="001E2A34"/>
    <w:rsid w:val="00275707"/>
    <w:rsid w:val="0035597B"/>
    <w:rsid w:val="003A4B06"/>
    <w:rsid w:val="003E3331"/>
    <w:rsid w:val="004A40A5"/>
    <w:rsid w:val="004A6B5E"/>
    <w:rsid w:val="004F65BA"/>
    <w:rsid w:val="00537098"/>
    <w:rsid w:val="005A5DAE"/>
    <w:rsid w:val="005C46FD"/>
    <w:rsid w:val="00621E0E"/>
    <w:rsid w:val="00627BA3"/>
    <w:rsid w:val="006B26BB"/>
    <w:rsid w:val="00714F0D"/>
    <w:rsid w:val="00774578"/>
    <w:rsid w:val="007B411C"/>
    <w:rsid w:val="00816480"/>
    <w:rsid w:val="008250CB"/>
    <w:rsid w:val="008757E6"/>
    <w:rsid w:val="008B3527"/>
    <w:rsid w:val="008B35E4"/>
    <w:rsid w:val="0090471E"/>
    <w:rsid w:val="00980C1E"/>
    <w:rsid w:val="00997944"/>
    <w:rsid w:val="009B35BF"/>
    <w:rsid w:val="00A20894"/>
    <w:rsid w:val="00A4055A"/>
    <w:rsid w:val="00A5553F"/>
    <w:rsid w:val="00A62C1E"/>
    <w:rsid w:val="00A873F8"/>
    <w:rsid w:val="00B12C71"/>
    <w:rsid w:val="00CB75D8"/>
    <w:rsid w:val="00E138CC"/>
    <w:rsid w:val="00E17D9E"/>
    <w:rsid w:val="00E70C4E"/>
    <w:rsid w:val="00E80DC0"/>
    <w:rsid w:val="00E87DEF"/>
    <w:rsid w:val="00E93BCC"/>
    <w:rsid w:val="00E95AF9"/>
    <w:rsid w:val="00EA0832"/>
    <w:rsid w:val="00F440C7"/>
    <w:rsid w:val="00F607F2"/>
    <w:rsid w:val="00F6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64D2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48</cp:revision>
  <cp:lastPrinted>2019-06-11T07:12:00Z</cp:lastPrinted>
  <dcterms:created xsi:type="dcterms:W3CDTF">2019-03-26T11:39:00Z</dcterms:created>
  <dcterms:modified xsi:type="dcterms:W3CDTF">2019-09-09T12:02:00Z</dcterms:modified>
</cp:coreProperties>
</file>