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62" w:rsidRDefault="00CA7762" w:rsidP="00CA7762">
      <w:pPr>
        <w:rPr>
          <w:b/>
          <w:bCs/>
          <w:i/>
          <w:szCs w:val="24"/>
        </w:rPr>
      </w:pPr>
      <w:r>
        <w:rPr>
          <w:b/>
          <w:bCs/>
          <w:i/>
          <w:szCs w:val="24"/>
        </w:rPr>
        <w:t xml:space="preserve">                           Výbor</w:t>
      </w:r>
    </w:p>
    <w:p w:rsidR="00CA7762" w:rsidRDefault="00CA7762" w:rsidP="00CA7762">
      <w:pPr>
        <w:rPr>
          <w:b/>
          <w:bCs/>
          <w:i/>
          <w:szCs w:val="24"/>
        </w:rPr>
      </w:pPr>
      <w:r>
        <w:rPr>
          <w:b/>
          <w:bCs/>
          <w:i/>
          <w:szCs w:val="24"/>
        </w:rPr>
        <w:t xml:space="preserve">  Národnej rady Slovenskej republiky</w:t>
      </w:r>
    </w:p>
    <w:p w:rsidR="00CA7762" w:rsidRDefault="00CA7762" w:rsidP="00CA7762">
      <w:pPr>
        <w:rPr>
          <w:szCs w:val="24"/>
        </w:rPr>
      </w:pPr>
      <w:r>
        <w:rPr>
          <w:b/>
          <w:bCs/>
          <w:i/>
          <w:szCs w:val="24"/>
        </w:rPr>
        <w:t xml:space="preserve">pre verejnú správu a regionálny rozvoj </w:t>
      </w:r>
      <w:r>
        <w:rPr>
          <w:szCs w:val="24"/>
        </w:rPr>
        <w:t xml:space="preserve">   </w:t>
      </w:r>
    </w:p>
    <w:p w:rsidR="00CA7762" w:rsidRDefault="00CA7762" w:rsidP="00CA7762">
      <w:pPr>
        <w:rPr>
          <w:szCs w:val="24"/>
        </w:rPr>
      </w:pPr>
    </w:p>
    <w:p w:rsidR="00CA7762" w:rsidRDefault="00CA7762" w:rsidP="00CA7762">
      <w:pPr>
        <w:ind w:left="2124" w:firstLine="708"/>
        <w:rPr>
          <w:szCs w:val="24"/>
        </w:rPr>
      </w:pPr>
      <w:r>
        <w:rPr>
          <w:szCs w:val="24"/>
        </w:rPr>
        <w:t xml:space="preserve">                                                               66. schôdza výboru                                                                                                     </w:t>
      </w:r>
    </w:p>
    <w:p w:rsidR="00CA7762" w:rsidRDefault="00CA7762" w:rsidP="00CA7762">
      <w:pPr>
        <w:ind w:left="2832"/>
        <w:rPr>
          <w:b/>
          <w:szCs w:val="24"/>
        </w:rPr>
      </w:pPr>
      <w:r>
        <w:rPr>
          <w:szCs w:val="24"/>
        </w:rPr>
        <w:t xml:space="preserve">                                                               Číslo: CRD-1270/2019</w:t>
      </w:r>
    </w:p>
    <w:p w:rsidR="00CA7762" w:rsidRDefault="00CA7762" w:rsidP="00CA7762">
      <w:pPr>
        <w:rPr>
          <w:b/>
          <w:szCs w:val="24"/>
        </w:rPr>
      </w:pPr>
    </w:p>
    <w:p w:rsidR="00CA7762" w:rsidRDefault="00CA7762" w:rsidP="00CA7762">
      <w:pPr>
        <w:jc w:val="center"/>
        <w:rPr>
          <w:b/>
          <w:szCs w:val="24"/>
        </w:rPr>
      </w:pPr>
      <w:r>
        <w:rPr>
          <w:b/>
          <w:szCs w:val="24"/>
        </w:rPr>
        <w:t>239</w:t>
      </w:r>
    </w:p>
    <w:p w:rsidR="00CA7762" w:rsidRDefault="00CA7762" w:rsidP="00CA7762">
      <w:pPr>
        <w:jc w:val="center"/>
        <w:rPr>
          <w:b/>
          <w:szCs w:val="24"/>
        </w:rPr>
      </w:pPr>
      <w:r>
        <w:rPr>
          <w:b/>
          <w:szCs w:val="24"/>
        </w:rPr>
        <w:t>U z n e s e n i e</w:t>
      </w:r>
    </w:p>
    <w:p w:rsidR="00CA7762" w:rsidRDefault="00CA7762" w:rsidP="00CA7762">
      <w:pPr>
        <w:jc w:val="center"/>
        <w:rPr>
          <w:b/>
          <w:bCs/>
          <w:szCs w:val="24"/>
        </w:rPr>
      </w:pPr>
      <w:r>
        <w:rPr>
          <w:b/>
          <w:bCs/>
          <w:szCs w:val="24"/>
        </w:rPr>
        <w:t>Výboru Národnej rady Slovenskej republiky</w:t>
      </w:r>
    </w:p>
    <w:p w:rsidR="00CA7762" w:rsidRDefault="00CA7762" w:rsidP="00CA7762">
      <w:pPr>
        <w:jc w:val="center"/>
        <w:rPr>
          <w:b/>
          <w:szCs w:val="24"/>
        </w:rPr>
      </w:pPr>
      <w:r>
        <w:rPr>
          <w:b/>
          <w:bCs/>
          <w:szCs w:val="24"/>
        </w:rPr>
        <w:t>pre verejnú správu a regionálny rozvoj</w:t>
      </w:r>
    </w:p>
    <w:p w:rsidR="00CA7762" w:rsidRDefault="00CA7762" w:rsidP="00CA7762">
      <w:pPr>
        <w:jc w:val="center"/>
        <w:rPr>
          <w:b/>
          <w:szCs w:val="24"/>
        </w:rPr>
      </w:pPr>
      <w:r>
        <w:rPr>
          <w:b/>
          <w:szCs w:val="24"/>
        </w:rPr>
        <w:t>z 5. septembra 2019</w:t>
      </w:r>
    </w:p>
    <w:p w:rsidR="00CA7762" w:rsidRDefault="00CA7762" w:rsidP="00CA7762">
      <w:pPr>
        <w:jc w:val="center"/>
        <w:rPr>
          <w:b/>
          <w:szCs w:val="24"/>
        </w:rPr>
      </w:pPr>
    </w:p>
    <w:p w:rsidR="00CA7762" w:rsidRDefault="00CA7762" w:rsidP="00CA7762">
      <w:pPr>
        <w:ind w:firstLine="708"/>
        <w:rPr>
          <w:szCs w:val="24"/>
        </w:rPr>
      </w:pPr>
      <w:r>
        <w:rPr>
          <w:szCs w:val="24"/>
        </w:rPr>
        <w:t xml:space="preserve">k vládnemu návrhu zákona, ktorým sa mení a dopĺňa zákon č. 543//2002 Z. z. o ochrane prírody a krajiny v znení neskorších predpisov a ktorým sa menia a dopĺňajú niektoré zákony (tlač 1523) </w:t>
      </w:r>
    </w:p>
    <w:p w:rsidR="00CA7762" w:rsidRDefault="00CA7762" w:rsidP="00CA7762">
      <w:pPr>
        <w:rPr>
          <w:szCs w:val="24"/>
        </w:rPr>
      </w:pPr>
      <w:r>
        <w:rPr>
          <w:szCs w:val="24"/>
        </w:rPr>
        <w:t xml:space="preserve"> </w:t>
      </w:r>
    </w:p>
    <w:p w:rsidR="00CA7762" w:rsidRDefault="00CA7762" w:rsidP="00CA7762">
      <w:pPr>
        <w:ind w:firstLine="708"/>
        <w:rPr>
          <w:b/>
          <w:szCs w:val="24"/>
        </w:rPr>
      </w:pPr>
      <w:r>
        <w:rPr>
          <w:b/>
          <w:szCs w:val="24"/>
        </w:rPr>
        <w:t xml:space="preserve">Výbor Národnej rady Slovenskej republiky </w:t>
      </w:r>
    </w:p>
    <w:p w:rsidR="00CA7762" w:rsidRDefault="00CA7762" w:rsidP="00CA7762">
      <w:pPr>
        <w:ind w:firstLine="708"/>
        <w:rPr>
          <w:b/>
          <w:szCs w:val="24"/>
        </w:rPr>
      </w:pPr>
      <w:r>
        <w:rPr>
          <w:b/>
          <w:szCs w:val="24"/>
        </w:rPr>
        <w:t xml:space="preserve">pre verejnú správu a regionálny rozvoj </w:t>
      </w:r>
    </w:p>
    <w:p w:rsidR="00CA7762" w:rsidRDefault="00CA7762" w:rsidP="00CA7762">
      <w:pPr>
        <w:rPr>
          <w:szCs w:val="24"/>
        </w:rPr>
      </w:pPr>
    </w:p>
    <w:p w:rsidR="00CA7762" w:rsidRDefault="00CA7762" w:rsidP="00CA7762">
      <w:pPr>
        <w:ind w:firstLine="708"/>
        <w:rPr>
          <w:b/>
          <w:szCs w:val="24"/>
        </w:rPr>
      </w:pPr>
      <w:r>
        <w:rPr>
          <w:b/>
          <w:szCs w:val="24"/>
        </w:rPr>
        <w:t xml:space="preserve">p r e r o k o v a l  </w:t>
      </w:r>
    </w:p>
    <w:p w:rsidR="00CA7762" w:rsidRDefault="00CA7762" w:rsidP="00CA7762">
      <w:pPr>
        <w:ind w:firstLine="708"/>
        <w:rPr>
          <w:szCs w:val="24"/>
        </w:rPr>
      </w:pPr>
      <w:r>
        <w:rPr>
          <w:szCs w:val="24"/>
        </w:rPr>
        <w:t>vládny návrh zákona, ktorým sa mení a dopĺňa zákon č. 543//2002 Z. z. o ochrane prírody a krajiny v znení neskorších predpisov a ktorým sa menia a dopĺňajú niektoré zákony (tlač 1523);</w:t>
      </w:r>
    </w:p>
    <w:p w:rsidR="00CA7762" w:rsidRDefault="00CA7762" w:rsidP="00CA7762">
      <w:pPr>
        <w:rPr>
          <w:szCs w:val="24"/>
        </w:rPr>
      </w:pPr>
    </w:p>
    <w:p w:rsidR="00CA7762" w:rsidRDefault="00CA7762" w:rsidP="00CA7762">
      <w:pPr>
        <w:tabs>
          <w:tab w:val="left" w:pos="709"/>
          <w:tab w:val="left" w:pos="1077"/>
        </w:tabs>
        <w:rPr>
          <w:b/>
          <w:szCs w:val="24"/>
        </w:rPr>
      </w:pPr>
      <w:r>
        <w:rPr>
          <w:b/>
          <w:szCs w:val="24"/>
        </w:rPr>
        <w:tab/>
        <w:t>A.  s ú h l a s í</w:t>
      </w:r>
    </w:p>
    <w:p w:rsidR="00CA7762" w:rsidRDefault="00CA7762" w:rsidP="00CA7762">
      <w:pPr>
        <w:pStyle w:val="Zkladntext2"/>
        <w:spacing w:after="0" w:line="240" w:lineRule="auto"/>
        <w:ind w:firstLine="708"/>
        <w:rPr>
          <w:szCs w:val="24"/>
        </w:rPr>
      </w:pPr>
      <w:r>
        <w:rPr>
          <w:szCs w:val="24"/>
        </w:rPr>
        <w:t xml:space="preserve">      </w:t>
      </w:r>
      <w:r>
        <w:rPr>
          <w:szCs w:val="24"/>
        </w:rPr>
        <w:t>s vládnym návrhom zákona, ktorým sa mení a dopĺňa zákon č. 543//2002 Z. z. o ochrane prírody a krajiny v znení neskorších predpisov a ktorým sa menia a dopĺňajú niektoré zákony (tlač 1523);</w:t>
      </w:r>
    </w:p>
    <w:p w:rsidR="00CA7762" w:rsidRDefault="00CA7762" w:rsidP="00CA7762">
      <w:pPr>
        <w:pStyle w:val="Zkladntext2"/>
        <w:spacing w:after="0" w:line="240" w:lineRule="auto"/>
        <w:rPr>
          <w:szCs w:val="24"/>
        </w:rPr>
      </w:pPr>
      <w:r>
        <w:rPr>
          <w:szCs w:val="24"/>
        </w:rPr>
        <w:t xml:space="preserve"> </w:t>
      </w:r>
    </w:p>
    <w:p w:rsidR="00CA7762" w:rsidRDefault="00CA7762" w:rsidP="00CA7762">
      <w:pPr>
        <w:tabs>
          <w:tab w:val="left" w:pos="709"/>
          <w:tab w:val="left" w:pos="1077"/>
        </w:tabs>
        <w:rPr>
          <w:b/>
          <w:szCs w:val="24"/>
        </w:rPr>
      </w:pPr>
      <w:r>
        <w:rPr>
          <w:szCs w:val="24"/>
        </w:rPr>
        <w:tab/>
      </w:r>
      <w:r>
        <w:rPr>
          <w:b/>
          <w:szCs w:val="24"/>
        </w:rPr>
        <w:t>B.  o d p o r ú č a</w:t>
      </w:r>
    </w:p>
    <w:p w:rsidR="00CA7762" w:rsidRDefault="00CA7762" w:rsidP="00CA7762">
      <w:pPr>
        <w:tabs>
          <w:tab w:val="left" w:pos="709"/>
          <w:tab w:val="left" w:pos="1077"/>
        </w:tabs>
        <w:rPr>
          <w:b/>
          <w:szCs w:val="24"/>
        </w:rPr>
      </w:pPr>
      <w:r>
        <w:rPr>
          <w:b/>
          <w:szCs w:val="24"/>
        </w:rPr>
        <w:tab/>
      </w:r>
      <w:r>
        <w:rPr>
          <w:b/>
          <w:szCs w:val="24"/>
        </w:rPr>
        <w:tab/>
        <w:t>Národnej rade Slovenskej republiky</w:t>
      </w:r>
    </w:p>
    <w:p w:rsidR="00CA7762" w:rsidRDefault="00CA7762" w:rsidP="00CA7762">
      <w:pPr>
        <w:pStyle w:val="Zkladntext2"/>
        <w:spacing w:after="0" w:line="240" w:lineRule="auto"/>
        <w:ind w:firstLine="708"/>
        <w:rPr>
          <w:b/>
          <w:szCs w:val="24"/>
        </w:rPr>
      </w:pPr>
      <w:r>
        <w:rPr>
          <w:szCs w:val="24"/>
        </w:rPr>
        <w:t xml:space="preserve">      </w:t>
      </w:r>
      <w:r>
        <w:rPr>
          <w:szCs w:val="24"/>
        </w:rPr>
        <w:t xml:space="preserve">vládny návrh zákona, ktorým sa mení a dopĺňa zákon č. 543//2002 Z. z. o ochrane prírody a krajiny v znení neskorších predpisov a ktorým sa menia a dopĺňajú niektoré zákony (tlač 1523) </w:t>
      </w:r>
      <w:r>
        <w:rPr>
          <w:b/>
          <w:szCs w:val="24"/>
        </w:rPr>
        <w:t xml:space="preserve">schváliť </w:t>
      </w:r>
      <w:r>
        <w:rPr>
          <w:szCs w:val="24"/>
        </w:rPr>
        <w:t>s pozmeňujúcimi návrhmi, ktoré sú uvedené v prílohe tohto uznesenia;</w:t>
      </w:r>
      <w:r>
        <w:rPr>
          <w:b/>
          <w:szCs w:val="24"/>
        </w:rPr>
        <w:t xml:space="preserve"> </w:t>
      </w:r>
    </w:p>
    <w:p w:rsidR="00CA7762" w:rsidRDefault="00CA7762" w:rsidP="00CA7762">
      <w:pPr>
        <w:pStyle w:val="Zkladntext2"/>
        <w:spacing w:after="0" w:line="240" w:lineRule="auto"/>
        <w:rPr>
          <w:b/>
          <w:szCs w:val="24"/>
        </w:rPr>
      </w:pPr>
    </w:p>
    <w:p w:rsidR="00CA7762" w:rsidRDefault="00CA7762" w:rsidP="00CA7762">
      <w:pPr>
        <w:ind w:firstLine="708"/>
        <w:rPr>
          <w:b/>
          <w:bCs/>
          <w:szCs w:val="24"/>
        </w:rPr>
      </w:pPr>
      <w:r>
        <w:rPr>
          <w:b/>
          <w:bCs/>
          <w:szCs w:val="24"/>
        </w:rPr>
        <w:t>C. u k l a d á</w:t>
      </w:r>
    </w:p>
    <w:p w:rsidR="00CA7762" w:rsidRDefault="00CA7762" w:rsidP="00CA7762">
      <w:pPr>
        <w:ind w:firstLine="708"/>
        <w:rPr>
          <w:b/>
          <w:bCs/>
          <w:szCs w:val="24"/>
        </w:rPr>
      </w:pPr>
      <w:r>
        <w:rPr>
          <w:b/>
          <w:bCs/>
          <w:szCs w:val="24"/>
        </w:rPr>
        <w:t xml:space="preserve">     predsedovi výboru </w:t>
      </w:r>
    </w:p>
    <w:p w:rsidR="00CA7762" w:rsidRPr="00CA7762" w:rsidRDefault="00CA7762" w:rsidP="00CA7762">
      <w:pPr>
        <w:rPr>
          <w:b/>
          <w:bCs/>
          <w:szCs w:val="24"/>
        </w:rPr>
      </w:pPr>
      <w:r>
        <w:rPr>
          <w:b/>
          <w:bCs/>
          <w:szCs w:val="24"/>
        </w:rPr>
        <w:t xml:space="preserve">                 </w:t>
      </w:r>
      <w:r>
        <w:rPr>
          <w:szCs w:val="24"/>
        </w:rPr>
        <w:t xml:space="preserve">predložiť stanovisko výboru k uvedenému návrhu zákona predsedovi Výboru Národnej rady Slovenskej republiky pre pôdohospodárstvo a životné prostredie. </w:t>
      </w:r>
    </w:p>
    <w:p w:rsidR="00CA7762" w:rsidRDefault="00CA7762" w:rsidP="00CA7762">
      <w:pPr>
        <w:pStyle w:val="Zkladntext"/>
        <w:spacing w:after="0"/>
      </w:pPr>
    </w:p>
    <w:p w:rsidR="00CA7762" w:rsidRDefault="00CA7762" w:rsidP="00CA7762">
      <w:pPr>
        <w:pStyle w:val="Zkladntext"/>
        <w:spacing w:after="0"/>
      </w:pPr>
    </w:p>
    <w:p w:rsidR="00CA7762" w:rsidRDefault="00CA7762" w:rsidP="00CA7762">
      <w:pPr>
        <w:pStyle w:val="Zkladntext"/>
        <w:spacing w:after="0"/>
      </w:pPr>
    </w:p>
    <w:p w:rsidR="00CA7762" w:rsidRDefault="00CA7762" w:rsidP="00CA7762">
      <w:pPr>
        <w:pStyle w:val="Zkladntext"/>
        <w:spacing w:after="0"/>
        <w:rPr>
          <w:b/>
        </w:rPr>
      </w:pPr>
      <w:r>
        <w:rPr>
          <w:b/>
        </w:rPr>
        <w:t xml:space="preserve">                        </w:t>
      </w:r>
      <w:r>
        <w:t xml:space="preserve">                                                                             </w:t>
      </w:r>
      <w:r>
        <w:tab/>
      </w:r>
      <w:r>
        <w:rPr>
          <w:b/>
        </w:rPr>
        <w:t xml:space="preserve">Stanislav  D r o b n ý, v. r. </w:t>
      </w:r>
    </w:p>
    <w:p w:rsidR="00CA7762" w:rsidRDefault="00CA7762" w:rsidP="00CA7762">
      <w:pPr>
        <w:rPr>
          <w:szCs w:val="24"/>
        </w:rPr>
      </w:pPr>
      <w:r>
        <w:rPr>
          <w:szCs w:val="24"/>
        </w:rPr>
        <w:t xml:space="preserve">                                                                                                             podpredseda výboru                                               </w:t>
      </w:r>
    </w:p>
    <w:p w:rsidR="00CA7762" w:rsidRDefault="00CA7762" w:rsidP="00CA7762">
      <w:pPr>
        <w:pStyle w:val="Zkladntext2"/>
        <w:spacing w:after="0" w:line="240" w:lineRule="auto"/>
        <w:ind w:firstLine="708"/>
        <w:rPr>
          <w:szCs w:val="24"/>
        </w:rPr>
      </w:pPr>
      <w:r>
        <w:rPr>
          <w:b/>
          <w:szCs w:val="24"/>
        </w:rPr>
        <w:t xml:space="preserve">Dušan  B u b l a v ý, v. r.  </w:t>
      </w:r>
    </w:p>
    <w:p w:rsidR="00CA7762" w:rsidRDefault="00CA7762" w:rsidP="00CA7762">
      <w:pPr>
        <w:pStyle w:val="Zkladntext2"/>
        <w:spacing w:after="0" w:line="240" w:lineRule="auto"/>
        <w:ind w:firstLine="708"/>
        <w:rPr>
          <w:szCs w:val="24"/>
        </w:rPr>
      </w:pPr>
      <w:r>
        <w:rPr>
          <w:szCs w:val="24"/>
        </w:rPr>
        <w:t xml:space="preserve">overovateľ výboru </w:t>
      </w:r>
    </w:p>
    <w:p w:rsidR="00CA7762" w:rsidRDefault="00CA7762" w:rsidP="00CA7762">
      <w:pPr>
        <w:rPr>
          <w:szCs w:val="24"/>
        </w:rPr>
      </w:pPr>
      <w:bookmarkStart w:id="0" w:name="_GoBack"/>
      <w:bookmarkEnd w:id="0"/>
    </w:p>
    <w:p w:rsidR="00CA7762" w:rsidRDefault="00CA7762" w:rsidP="00CA7762">
      <w:pPr>
        <w:ind w:firstLine="708"/>
        <w:rPr>
          <w:szCs w:val="24"/>
        </w:rPr>
      </w:pPr>
      <w:r>
        <w:rPr>
          <w:szCs w:val="24"/>
        </w:rPr>
        <w:t>Za správnosť: Zuzana Rekenová</w:t>
      </w:r>
    </w:p>
    <w:p w:rsidR="00CA7762" w:rsidRDefault="00CA7762" w:rsidP="00CA7762">
      <w:pPr>
        <w:pStyle w:val="Zkladntext"/>
        <w:spacing w:after="0"/>
      </w:pPr>
      <w:r>
        <w:t xml:space="preserve">                        </w:t>
      </w:r>
      <w:r>
        <w:t xml:space="preserve">           </w:t>
      </w:r>
      <w:r>
        <w:t>tajomníčka výboru</w:t>
      </w:r>
    </w:p>
    <w:p w:rsidR="00CA7762" w:rsidRDefault="00CA7762" w:rsidP="00CA7762">
      <w:pPr>
        <w:rPr>
          <w:szCs w:val="24"/>
        </w:rPr>
      </w:pPr>
      <w:r>
        <w:rPr>
          <w:szCs w:val="24"/>
        </w:rPr>
        <w:lastRenderedPageBreak/>
        <w:t xml:space="preserve">                                                                                                  Príloha k </w:t>
      </w:r>
      <w:proofErr w:type="spellStart"/>
      <w:r>
        <w:rPr>
          <w:szCs w:val="24"/>
        </w:rPr>
        <w:t>uzn</w:t>
      </w:r>
      <w:proofErr w:type="spellEnd"/>
      <w:r>
        <w:rPr>
          <w:szCs w:val="24"/>
        </w:rPr>
        <w:t>. č. 239 – tlač 1523</w:t>
      </w:r>
    </w:p>
    <w:p w:rsidR="00CA7762" w:rsidRDefault="00CA7762" w:rsidP="00CA7762"/>
    <w:p w:rsidR="00CA7762" w:rsidRDefault="00CA7762" w:rsidP="00CA7762">
      <w:pPr>
        <w:overflowPunct w:val="0"/>
        <w:rPr>
          <w:rStyle w:val="Zvraznenie"/>
          <w:i w:val="0"/>
          <w:iCs w:val="0"/>
          <w:sz w:val="18"/>
        </w:rPr>
      </w:pPr>
    </w:p>
    <w:p w:rsidR="00CA7762" w:rsidRDefault="00CA7762" w:rsidP="00CA7762">
      <w:pPr>
        <w:ind w:left="4247"/>
        <w:rPr>
          <w:rFonts w:eastAsia="Calibri"/>
          <w:szCs w:val="24"/>
        </w:rPr>
      </w:pPr>
    </w:p>
    <w:p w:rsidR="00CA7762" w:rsidRDefault="00CA7762" w:rsidP="00CA7762">
      <w:pPr>
        <w:pStyle w:val="Odsekzoznamu"/>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 xml:space="preserve">K čl. I, 6. bodu </w:t>
      </w:r>
    </w:p>
    <w:p w:rsidR="00CA7762" w:rsidRDefault="00CA7762" w:rsidP="00CA7762">
      <w:pPr>
        <w:rPr>
          <w:szCs w:val="24"/>
        </w:rPr>
      </w:pPr>
      <w:r>
        <w:rPr>
          <w:szCs w:val="24"/>
        </w:rPr>
        <w:t>V čl. I, 6. bode sa text „</w:t>
      </w:r>
      <w:proofErr w:type="spellStart"/>
      <w:r>
        <w:rPr>
          <w:szCs w:val="24"/>
        </w:rPr>
        <w:t>zd</w:t>
      </w:r>
      <w:proofErr w:type="spellEnd"/>
      <w:r>
        <w:rPr>
          <w:szCs w:val="24"/>
        </w:rPr>
        <w:t>)“ nahrádza textom „</w:t>
      </w:r>
      <w:proofErr w:type="spellStart"/>
      <w:r>
        <w:rPr>
          <w:szCs w:val="24"/>
        </w:rPr>
        <w:t>zb</w:t>
      </w:r>
      <w:proofErr w:type="spellEnd"/>
      <w:r>
        <w:rPr>
          <w:szCs w:val="24"/>
        </w:rPr>
        <w:t xml:space="preserve">)“. </w:t>
      </w:r>
    </w:p>
    <w:p w:rsidR="00CA7762" w:rsidRDefault="00CA7762" w:rsidP="00CA7762">
      <w:pPr>
        <w:rPr>
          <w:szCs w:val="24"/>
        </w:rPr>
      </w:pPr>
    </w:p>
    <w:p w:rsidR="00CA7762" w:rsidRDefault="00CA7762" w:rsidP="00CA7762">
      <w:pPr>
        <w:ind w:left="4247"/>
        <w:rPr>
          <w:rFonts w:eastAsia="Calibri"/>
          <w:szCs w:val="24"/>
        </w:rPr>
      </w:pPr>
      <w:r>
        <w:rPr>
          <w:rFonts w:eastAsia="Calibri"/>
          <w:szCs w:val="24"/>
        </w:rPr>
        <w:t>Legislatívno-technická úprava súvisiaca s novelou č. 150/2019 Z. z.</w:t>
      </w:r>
    </w:p>
    <w:p w:rsidR="00CA7762" w:rsidRDefault="00CA7762" w:rsidP="00CA7762">
      <w:pPr>
        <w:rPr>
          <w:b/>
        </w:rPr>
      </w:pPr>
    </w:p>
    <w:p w:rsidR="00CA7762" w:rsidRDefault="00CA7762" w:rsidP="00CA7762">
      <w:pPr>
        <w:pStyle w:val="Odsekzoznamu"/>
        <w:numPr>
          <w:ilvl w:val="0"/>
          <w:numId w:val="1"/>
        </w:numPr>
        <w:spacing w:after="0" w:line="240" w:lineRule="auto"/>
        <w:ind w:left="426" w:hanging="426"/>
        <w:rPr>
          <w:b/>
        </w:rPr>
      </w:pPr>
      <w:r>
        <w:rPr>
          <w:rFonts w:ascii="Times New Roman" w:hAnsi="Times New Roman"/>
          <w:b/>
          <w:sz w:val="24"/>
          <w:szCs w:val="24"/>
        </w:rPr>
        <w:t xml:space="preserve">K čl. I, 7. bodu </w:t>
      </w:r>
    </w:p>
    <w:p w:rsidR="00CA7762" w:rsidRDefault="00CA7762" w:rsidP="00CA7762">
      <w:pPr>
        <w:rPr>
          <w:szCs w:val="24"/>
        </w:rPr>
      </w:pPr>
      <w:r>
        <w:rPr>
          <w:szCs w:val="24"/>
        </w:rPr>
        <w:t>V čl. I, 7. bode sa text „</w:t>
      </w:r>
      <w:proofErr w:type="spellStart"/>
      <w:r>
        <w:rPr>
          <w:szCs w:val="24"/>
        </w:rPr>
        <w:t>zg</w:t>
      </w:r>
      <w:proofErr w:type="spellEnd"/>
      <w:r>
        <w:rPr>
          <w:szCs w:val="24"/>
        </w:rPr>
        <w:t>)“ nahrádza textom „</w:t>
      </w:r>
      <w:proofErr w:type="spellStart"/>
      <w:r>
        <w:rPr>
          <w:szCs w:val="24"/>
        </w:rPr>
        <w:t>ze</w:t>
      </w:r>
      <w:proofErr w:type="spellEnd"/>
      <w:r>
        <w:rPr>
          <w:szCs w:val="24"/>
        </w:rPr>
        <w:t xml:space="preserve">)“. </w:t>
      </w:r>
    </w:p>
    <w:p w:rsidR="00CA7762" w:rsidRDefault="00CA7762" w:rsidP="00CA7762">
      <w:pPr>
        <w:rPr>
          <w:szCs w:val="24"/>
        </w:rPr>
      </w:pPr>
    </w:p>
    <w:p w:rsidR="00CA7762" w:rsidRDefault="00CA7762" w:rsidP="00CA7762">
      <w:pPr>
        <w:ind w:left="4247"/>
        <w:rPr>
          <w:rFonts w:eastAsia="Calibri"/>
          <w:szCs w:val="24"/>
        </w:rPr>
      </w:pPr>
      <w:r>
        <w:rPr>
          <w:rFonts w:eastAsia="Calibri"/>
          <w:szCs w:val="24"/>
        </w:rPr>
        <w:t>Legislatívno-technická úprava súvisiaca s novelou č. 150/2019 Z. z.</w:t>
      </w:r>
    </w:p>
    <w:p w:rsidR="00CA7762" w:rsidRDefault="00CA7762" w:rsidP="00CA7762">
      <w:pPr>
        <w:pStyle w:val="Odsekzoznamu"/>
        <w:spacing w:after="0" w:line="240" w:lineRule="auto"/>
        <w:ind w:left="425"/>
        <w:rPr>
          <w:b/>
          <w:sz w:val="24"/>
        </w:rPr>
      </w:pPr>
    </w:p>
    <w:p w:rsidR="00CA7762" w:rsidRDefault="00CA7762" w:rsidP="00CA7762">
      <w:pPr>
        <w:pStyle w:val="Odsekzoznamu"/>
        <w:numPr>
          <w:ilvl w:val="0"/>
          <w:numId w:val="1"/>
        </w:numPr>
        <w:spacing w:after="0" w:line="240" w:lineRule="auto"/>
        <w:ind w:left="426" w:hanging="426"/>
        <w:rPr>
          <w:b/>
        </w:rPr>
      </w:pPr>
      <w:r>
        <w:rPr>
          <w:rFonts w:ascii="Times New Roman" w:hAnsi="Times New Roman"/>
          <w:b/>
          <w:sz w:val="24"/>
          <w:szCs w:val="24"/>
        </w:rPr>
        <w:t xml:space="preserve">K čl. I, 8. bodu </w:t>
      </w:r>
    </w:p>
    <w:p w:rsidR="00CA7762" w:rsidRDefault="00CA7762" w:rsidP="00CA7762">
      <w:pPr>
        <w:rPr>
          <w:szCs w:val="24"/>
        </w:rPr>
      </w:pPr>
      <w:r>
        <w:rPr>
          <w:szCs w:val="24"/>
        </w:rPr>
        <w:t>V čl. I, 8. bode sa text „</w:t>
      </w:r>
      <w:proofErr w:type="spellStart"/>
      <w:r>
        <w:rPr>
          <w:szCs w:val="24"/>
        </w:rPr>
        <w:t>zj</w:t>
      </w:r>
      <w:proofErr w:type="spellEnd"/>
      <w:r>
        <w:rPr>
          <w:szCs w:val="24"/>
        </w:rPr>
        <w:t>)“ v celom novelizačnom bode nahrádza textom „</w:t>
      </w:r>
      <w:proofErr w:type="spellStart"/>
      <w:r>
        <w:rPr>
          <w:szCs w:val="24"/>
        </w:rPr>
        <w:t>zh</w:t>
      </w:r>
      <w:proofErr w:type="spellEnd"/>
      <w:r>
        <w:rPr>
          <w:szCs w:val="24"/>
        </w:rPr>
        <w:t xml:space="preserve">)“. </w:t>
      </w:r>
    </w:p>
    <w:p w:rsidR="00CA7762" w:rsidRDefault="00CA7762" w:rsidP="00CA7762">
      <w:pPr>
        <w:rPr>
          <w:szCs w:val="24"/>
        </w:rPr>
      </w:pPr>
    </w:p>
    <w:p w:rsidR="00CA7762" w:rsidRDefault="00CA7762" w:rsidP="00CA7762">
      <w:pPr>
        <w:ind w:left="4247"/>
        <w:rPr>
          <w:rFonts w:eastAsia="Calibri"/>
          <w:szCs w:val="24"/>
        </w:rPr>
      </w:pPr>
      <w:r>
        <w:rPr>
          <w:rFonts w:eastAsia="Calibri"/>
          <w:szCs w:val="24"/>
        </w:rPr>
        <w:t>Legislatívno-technická úprava súvisiaca s novelou č. 150/2019 Z. z.</w:t>
      </w:r>
    </w:p>
    <w:p w:rsidR="00CA7762" w:rsidRDefault="00CA7762" w:rsidP="00CA7762">
      <w:pPr>
        <w:ind w:left="4247"/>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 xml:space="preserve">K čl. I., 9. bodu </w:t>
      </w:r>
    </w:p>
    <w:p w:rsidR="00CA7762" w:rsidRDefault="00CA7762" w:rsidP="00CA7762">
      <w:pPr>
        <w:rPr>
          <w:szCs w:val="24"/>
        </w:rPr>
      </w:pPr>
      <w:r>
        <w:rPr>
          <w:szCs w:val="24"/>
        </w:rPr>
        <w:t>V čl. I, 9. bode sa text „zo)“ v celom novelizačnom bode nahrádza textom „</w:t>
      </w:r>
      <w:proofErr w:type="spellStart"/>
      <w:r>
        <w:rPr>
          <w:szCs w:val="24"/>
        </w:rPr>
        <w:t>zm</w:t>
      </w:r>
      <w:proofErr w:type="spellEnd"/>
      <w:r>
        <w:rPr>
          <w:szCs w:val="24"/>
        </w:rPr>
        <w:t>)“ a text „</w:t>
      </w:r>
      <w:proofErr w:type="spellStart"/>
      <w:r>
        <w:rPr>
          <w:szCs w:val="24"/>
        </w:rPr>
        <w:t>zp</w:t>
      </w:r>
      <w:proofErr w:type="spellEnd"/>
      <w:r>
        <w:rPr>
          <w:szCs w:val="24"/>
        </w:rPr>
        <w:t>)“ sa v celom novelizačnom bode nahrádza textom „</w:t>
      </w:r>
      <w:proofErr w:type="spellStart"/>
      <w:r>
        <w:rPr>
          <w:szCs w:val="24"/>
        </w:rPr>
        <w:t>zn</w:t>
      </w:r>
      <w:proofErr w:type="spellEnd"/>
      <w:r>
        <w:rPr>
          <w:szCs w:val="24"/>
        </w:rPr>
        <w:t xml:space="preserve">)“. </w:t>
      </w:r>
    </w:p>
    <w:p w:rsidR="00CA7762" w:rsidRDefault="00CA7762" w:rsidP="00CA7762">
      <w:pPr>
        <w:rPr>
          <w:szCs w:val="24"/>
        </w:rPr>
      </w:pPr>
    </w:p>
    <w:p w:rsidR="00CA7762" w:rsidRDefault="00CA7762" w:rsidP="00CA7762">
      <w:pPr>
        <w:ind w:left="4247"/>
        <w:rPr>
          <w:rFonts w:eastAsia="Calibri"/>
          <w:szCs w:val="24"/>
        </w:rPr>
      </w:pPr>
      <w:r>
        <w:rPr>
          <w:rFonts w:eastAsia="Calibri"/>
          <w:szCs w:val="24"/>
        </w:rPr>
        <w:t>Legislatívno-technická úprava súvisiaca s novelou č. 150/2019 Z. z.</w:t>
      </w:r>
    </w:p>
    <w:p w:rsidR="00CA7762" w:rsidRDefault="00CA7762" w:rsidP="00CA7762">
      <w:pPr>
        <w:ind w:left="4247"/>
        <w:rPr>
          <w:sz w:val="28"/>
          <w:szCs w:val="24"/>
        </w:rPr>
      </w:pPr>
      <w:r>
        <w:rPr>
          <w:szCs w:val="24"/>
        </w:rPr>
        <w:t xml:space="preserve"> </w:t>
      </w: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17. bodu</w:t>
      </w:r>
    </w:p>
    <w:p w:rsidR="00CA7762" w:rsidRDefault="00CA7762" w:rsidP="00CA7762">
      <w:pPr>
        <w:rPr>
          <w:szCs w:val="24"/>
        </w:rPr>
      </w:pPr>
      <w:r>
        <w:rPr>
          <w:szCs w:val="24"/>
        </w:rPr>
        <w:t>V čl. I 17. bod znie: „17. V § 9 ods. 1 písm. n) sa na konci pripájajú tieto slová: „ak sa geologickými prácami navrhuje realizácia geologického diela,“.“.</w:t>
      </w:r>
    </w:p>
    <w:p w:rsidR="00CA7762" w:rsidRDefault="00CA7762" w:rsidP="00CA7762">
      <w:pPr>
        <w:rPr>
          <w:szCs w:val="24"/>
        </w:rPr>
      </w:pPr>
    </w:p>
    <w:p w:rsidR="00CA7762" w:rsidRDefault="00CA7762" w:rsidP="00CA7762">
      <w:pPr>
        <w:ind w:left="4245"/>
        <w:rPr>
          <w:szCs w:val="24"/>
        </w:rPr>
      </w:pPr>
      <w:r>
        <w:rPr>
          <w:szCs w:val="24"/>
        </w:rPr>
        <w:t>Pozmeňujúci návrh legislatívno-technickej povahy.</w:t>
      </w:r>
    </w:p>
    <w:p w:rsidR="00CA7762" w:rsidRDefault="00CA7762" w:rsidP="00CA7762"/>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34. bodu (§ 13 ods. 5)</w:t>
      </w:r>
    </w:p>
    <w:p w:rsidR="00CA7762" w:rsidRDefault="00CA7762" w:rsidP="00CA7762">
      <w:pPr>
        <w:rPr>
          <w:szCs w:val="24"/>
        </w:rPr>
      </w:pPr>
      <w:r>
        <w:rPr>
          <w:szCs w:val="24"/>
        </w:rPr>
        <w:t>V čl. I, 34. bode sa v § 13 ods. 5 slová „Ministerstvom obrany Slovenskej republiky“ nahrádzajú slovami „ministerstvom obrany“.</w:t>
      </w:r>
    </w:p>
    <w:p w:rsidR="00CA7762" w:rsidRDefault="00CA7762" w:rsidP="00CA7762">
      <w:pPr>
        <w:ind w:left="4247"/>
        <w:rPr>
          <w:szCs w:val="24"/>
        </w:rPr>
      </w:pPr>
      <w:r>
        <w:rPr>
          <w:szCs w:val="24"/>
        </w:rPr>
        <w:t>Pozmeňujúci návrh reaguje na zavedenie legislatívnej skratky „ministerstvo obrany“ v čl. I, 20. bode.</w:t>
      </w:r>
    </w:p>
    <w:p w:rsidR="00CA7762" w:rsidRDefault="00CA7762" w:rsidP="00CA7762">
      <w:pPr>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42. bodu</w:t>
      </w:r>
    </w:p>
    <w:p w:rsidR="00CA7762" w:rsidRDefault="00CA7762" w:rsidP="00CA7762">
      <w:pPr>
        <w:rPr>
          <w:szCs w:val="24"/>
        </w:rPr>
      </w:pPr>
      <w:r>
        <w:rPr>
          <w:szCs w:val="24"/>
        </w:rPr>
        <w:t>V čl. I, 42. bode sa v § 14 ods. 4 slová „§ 14 ods. 2“ nahrádzajú slovami „odseku 2“.</w:t>
      </w:r>
    </w:p>
    <w:p w:rsidR="00CA7762" w:rsidRDefault="00CA7762" w:rsidP="00CA7762">
      <w:pPr>
        <w:rPr>
          <w:szCs w:val="24"/>
        </w:rPr>
      </w:pPr>
    </w:p>
    <w:p w:rsidR="00CA7762" w:rsidRDefault="00CA7762" w:rsidP="00CA7762">
      <w:pPr>
        <w:ind w:left="4247"/>
        <w:rPr>
          <w:szCs w:val="24"/>
        </w:rPr>
      </w:pPr>
      <w:r>
        <w:rPr>
          <w:rFonts w:eastAsia="Calibri"/>
          <w:szCs w:val="24"/>
        </w:rPr>
        <w:t>Legislatívno-technická úprava súvisiaca s novelou č. 150/2019 Z. z.</w:t>
      </w:r>
    </w:p>
    <w:p w:rsidR="00CA7762" w:rsidRDefault="00CA7762" w:rsidP="00CA7762">
      <w:pPr>
        <w:ind w:left="4247"/>
        <w:rPr>
          <w:szCs w:val="24"/>
        </w:rPr>
      </w:pPr>
    </w:p>
    <w:p w:rsidR="00CA7762" w:rsidRDefault="00CA7762" w:rsidP="00CA7762">
      <w:pPr>
        <w:ind w:left="4247"/>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lastRenderedPageBreak/>
        <w:t>K čl. I, 44. bodu</w:t>
      </w:r>
    </w:p>
    <w:p w:rsidR="00CA7762" w:rsidRDefault="00CA7762" w:rsidP="00CA7762">
      <w:pPr>
        <w:rPr>
          <w:szCs w:val="24"/>
        </w:rPr>
      </w:pPr>
      <w:r>
        <w:rPr>
          <w:szCs w:val="24"/>
        </w:rPr>
        <w:t>V čl. I, 44. bode sa v celom bode text „58a“ nahrádza textom „58b“ a text „58b“ sa nahrádza textom „58c“.</w:t>
      </w:r>
    </w:p>
    <w:p w:rsidR="00CA7762" w:rsidRDefault="00CA7762" w:rsidP="00CA7762">
      <w:pPr>
        <w:ind w:left="4247"/>
        <w:rPr>
          <w:szCs w:val="24"/>
        </w:rPr>
      </w:pPr>
      <w:r>
        <w:rPr>
          <w:rFonts w:eastAsia="Calibri"/>
          <w:szCs w:val="24"/>
        </w:rPr>
        <w:t>Legislatívno-technická úprava súvisiaca s novelou č. 150/2019 Z. z.</w:t>
      </w:r>
    </w:p>
    <w:p w:rsidR="00CA7762" w:rsidRDefault="00CA7762" w:rsidP="00CA7762">
      <w:pPr>
        <w:ind w:left="4247"/>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46. bodu</w:t>
      </w:r>
    </w:p>
    <w:p w:rsidR="00CA7762" w:rsidRDefault="00CA7762" w:rsidP="00CA7762">
      <w:pPr>
        <w:rPr>
          <w:szCs w:val="24"/>
        </w:rPr>
      </w:pPr>
      <w:r>
        <w:rPr>
          <w:szCs w:val="24"/>
        </w:rPr>
        <w:t>V čl. I, 46. bode sa text „m)“ nahrádza textom „l)“.</w:t>
      </w:r>
    </w:p>
    <w:p w:rsidR="00CA7762" w:rsidRDefault="00CA7762" w:rsidP="00CA7762">
      <w:pPr>
        <w:rPr>
          <w:szCs w:val="24"/>
        </w:rPr>
      </w:pP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t>Oprava nesprávneho označenia písmena.</w:t>
      </w:r>
    </w:p>
    <w:p w:rsidR="00CA7762" w:rsidRDefault="00CA7762" w:rsidP="00CA7762">
      <w:pPr>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 xml:space="preserve">K čl. I, 51. bodu </w:t>
      </w:r>
    </w:p>
    <w:p w:rsidR="00CA7762" w:rsidRDefault="00CA7762" w:rsidP="00CA7762">
      <w:pPr>
        <w:rPr>
          <w:szCs w:val="24"/>
        </w:rPr>
      </w:pPr>
      <w:r>
        <w:rPr>
          <w:szCs w:val="24"/>
        </w:rPr>
        <w:t>V čl. I, 51. bode sa slovo „zastavené“ nahrádza slovom „zastavané“.</w:t>
      </w:r>
    </w:p>
    <w:p w:rsidR="00CA7762" w:rsidRDefault="00CA7762" w:rsidP="00CA7762">
      <w:pPr>
        <w:rPr>
          <w:szCs w:val="24"/>
        </w:rPr>
      </w:pPr>
    </w:p>
    <w:p w:rsidR="00CA7762" w:rsidRDefault="00CA7762" w:rsidP="00CA7762">
      <w:pPr>
        <w:ind w:left="4247"/>
        <w:rPr>
          <w:szCs w:val="24"/>
        </w:rPr>
      </w:pPr>
      <w:r>
        <w:rPr>
          <w:szCs w:val="24"/>
        </w:rPr>
        <w:t>Pozmeňujúci návrh opravuje zjavný preklep.</w:t>
      </w:r>
    </w:p>
    <w:p w:rsidR="00CA7762" w:rsidRDefault="00CA7762" w:rsidP="00CA7762">
      <w:pPr>
        <w:ind w:left="4247"/>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53. bodu</w:t>
      </w:r>
    </w:p>
    <w:p w:rsidR="00CA7762" w:rsidRDefault="00CA7762" w:rsidP="00CA7762">
      <w:pPr>
        <w:rPr>
          <w:szCs w:val="24"/>
        </w:rPr>
      </w:pPr>
      <w:r>
        <w:rPr>
          <w:szCs w:val="24"/>
        </w:rPr>
        <w:t>V čl. I, 53. bode sa slová „§ 19 ods. 6“ nahrádzajú slovami „§ 19 ods. 5“ a slová „§ 27 ods. 4“ nahrádzajú slovami „§ 27 ods. 5“.</w:t>
      </w:r>
    </w:p>
    <w:p w:rsidR="00CA7762" w:rsidRDefault="00CA7762" w:rsidP="00CA7762">
      <w:pPr>
        <w:ind w:left="4247"/>
        <w:rPr>
          <w:szCs w:val="24"/>
        </w:rPr>
      </w:pPr>
      <w:r>
        <w:rPr>
          <w:szCs w:val="24"/>
        </w:rPr>
        <w:t>Pozmeňujúci návrh upravuje novelizačný bod tak, aby v ňom boli uvedené správne ustanovenia s nahrádzaným textom.</w:t>
      </w:r>
    </w:p>
    <w:p w:rsidR="00CA7762" w:rsidRDefault="00CA7762" w:rsidP="00CA7762">
      <w:pPr>
        <w:ind w:left="4247"/>
        <w:rPr>
          <w:szCs w:val="24"/>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64. bodu</w:t>
      </w:r>
    </w:p>
    <w:p w:rsidR="00CA7762" w:rsidRDefault="00CA7762" w:rsidP="00CA7762">
      <w:pPr>
        <w:rPr>
          <w:szCs w:val="24"/>
        </w:rPr>
      </w:pPr>
      <w:r>
        <w:rPr>
          <w:szCs w:val="24"/>
        </w:rPr>
        <w:t>V čl. I, 64. bode sa pred slovo „odseku“ vkladá slovo „podľa“.</w:t>
      </w:r>
    </w:p>
    <w:p w:rsidR="00CA7762" w:rsidRDefault="00CA7762" w:rsidP="00CA7762">
      <w:pPr>
        <w:rPr>
          <w:szCs w:val="24"/>
        </w:rPr>
      </w:pP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t>Pozmeňujúcim návrhom sa dopĺňa chýbajúci text.</w:t>
      </w:r>
      <w:r>
        <w:rPr>
          <w:szCs w:val="24"/>
        </w:rPr>
        <w:tab/>
      </w:r>
      <w:r>
        <w:rPr>
          <w:szCs w:val="24"/>
        </w:rPr>
        <w:tab/>
      </w:r>
      <w:r>
        <w:rPr>
          <w:szCs w:val="24"/>
        </w:rPr>
        <w:tab/>
      </w:r>
      <w:r>
        <w:rPr>
          <w:szCs w:val="24"/>
        </w:rPr>
        <w:tab/>
      </w:r>
      <w:r>
        <w:rPr>
          <w:szCs w:val="24"/>
        </w:rPr>
        <w:tab/>
      </w:r>
      <w:r>
        <w:rPr>
          <w:szCs w:val="24"/>
        </w:rPr>
        <w:tab/>
      </w:r>
    </w:p>
    <w:p w:rsidR="00CA7762" w:rsidRDefault="00CA7762" w:rsidP="00CA7762">
      <w:pPr>
        <w:pStyle w:val="Odsekzoznamu"/>
        <w:spacing w:after="0" w:line="240" w:lineRule="auto"/>
        <w:ind w:left="0"/>
        <w:jc w:val="both"/>
        <w:rPr>
          <w:rFonts w:ascii="Times New Roman" w:hAnsi="Times New Roman"/>
          <w:sz w:val="24"/>
          <w:szCs w:val="24"/>
          <w:highlight w:val="yellow"/>
        </w:rPr>
      </w:pPr>
    </w:p>
    <w:p w:rsidR="00CA7762" w:rsidRDefault="00CA7762" w:rsidP="00CA7762">
      <w:pPr>
        <w:pStyle w:val="Odsekzoznamu"/>
        <w:numPr>
          <w:ilvl w:val="0"/>
          <w:numId w:val="1"/>
        </w:numPr>
        <w:spacing w:after="0" w:line="240" w:lineRule="auto"/>
        <w:ind w:left="426" w:hanging="426"/>
        <w:jc w:val="both"/>
      </w:pPr>
      <w:r>
        <w:rPr>
          <w:rFonts w:ascii="Times New Roman" w:hAnsi="Times New Roman"/>
          <w:b/>
          <w:sz w:val="24"/>
          <w:szCs w:val="24"/>
        </w:rPr>
        <w:t>K čl. I, 74. bodu (poznámka pod čiarou k odkazu 64e)</w:t>
      </w:r>
    </w:p>
    <w:p w:rsidR="00CA7762" w:rsidRDefault="00CA7762" w:rsidP="00CA7762">
      <w:pPr>
        <w:rPr>
          <w:szCs w:val="24"/>
        </w:rPr>
      </w:pPr>
      <w:r>
        <w:rPr>
          <w:szCs w:val="24"/>
        </w:rPr>
        <w:t>V čl. I, 74. bode, poznámke pod čiarou k odkazu 64e sa slová „oznámenie č. 396/1990 Zb.“ nahrádzajú slovami „oznámenie Federálneho ministerstva zahraničných vecí č. 396/1990 Zb.“,</w:t>
      </w:r>
    </w:p>
    <w:p w:rsidR="00CA7762" w:rsidRDefault="00CA7762" w:rsidP="00CA7762">
      <w:pPr>
        <w:rPr>
          <w:szCs w:val="24"/>
        </w:rPr>
      </w:pPr>
      <w:r>
        <w:rPr>
          <w:szCs w:val="24"/>
        </w:rPr>
        <w:t>slová „oznámenie č. 159/1991 Zb.“ sa nahrádzajú slovami „oznámenie Federálneho ministerstva zahraničných vecí č. 159/1991 Zb.“, slová „oznámenie č. 34/1996 Z. z.“ sa nahrádzajú slovami „oznámenie Ministerstva zahraničných vecí Slovenskej republiky č. 34/1996 Z. z.“, slová „oznámenie č. 91/1998 Z. z.“ sa nahrádzajú slovami „oznámenie Ministerstva zahraničných vecí Slovenskej republiky č. 91/1998 Z. z.“, slová „oznámenie č. 93/1998 Z. z.“ sa nahrádzajú slovami „oznámenie Ministerstva zahraničných vecí Slovenskej republiky č. 93/1998 Z. z.“, slová „oznámenie č. 250/1999 Z. z“ sa nahrádzajú slovami „oznámenie Ministerstva zahraničných vecí Slovenskej republiky č. 250/1999 Z. z.“, slová „oznámenie č. 268/2002 Z. z.“ sa nahrádzajú slovami „oznámenie Ministerstva zahraničných vecí Slovenskej republiky č. 268/2002 Z. z.“ a slová „oznámenie č. 111/2006 Z. z.“ sa nahrádzajú slovami „oznámenie Ministerstva zahraničných vecí Slovenskej republiky č. 111/2006 Z. z.“.</w:t>
      </w:r>
    </w:p>
    <w:p w:rsidR="00CA7762" w:rsidRDefault="00CA7762" w:rsidP="00CA7762">
      <w:pPr>
        <w:rPr>
          <w:szCs w:val="24"/>
        </w:rPr>
      </w:pPr>
    </w:p>
    <w:p w:rsidR="00CA7762" w:rsidRDefault="00CA7762" w:rsidP="00CA7762">
      <w:pPr>
        <w:ind w:left="4247"/>
        <w:rPr>
          <w:szCs w:val="24"/>
        </w:rPr>
      </w:pPr>
      <w:r>
        <w:rPr>
          <w:szCs w:val="24"/>
        </w:rPr>
        <w:t>Ide o legislatívno-technickú úpravu, ktorou sa spresňuje citácia medzinárodných zmlúv, ktorými je viazaná Slovenská republika a ktoré sú uverejnené v Zbierke zákonov Slovenskej republiky.</w:t>
      </w:r>
    </w:p>
    <w:p w:rsidR="00CA7762" w:rsidRDefault="00CA7762" w:rsidP="00CA7762">
      <w:pPr>
        <w:rPr>
          <w:szCs w:val="24"/>
        </w:rPr>
      </w:pPr>
    </w:p>
    <w:p w:rsidR="00CA7762" w:rsidRDefault="00CA7762" w:rsidP="00CA7762">
      <w:pPr>
        <w:ind w:left="1620" w:hanging="1620"/>
      </w:pPr>
    </w:p>
    <w:p w:rsidR="00CA7762" w:rsidRDefault="00CA7762" w:rsidP="00CA7762">
      <w:pPr>
        <w:rPr>
          <w:b/>
        </w:rPr>
      </w:pPr>
      <w:r>
        <w:rPr>
          <w:b/>
        </w:rPr>
        <w:t>14.</w:t>
      </w:r>
      <w:r>
        <w:t xml:space="preserve"> </w:t>
      </w:r>
      <w:r>
        <w:rPr>
          <w:b/>
        </w:rPr>
        <w:t xml:space="preserve">K čl. I  bod 75  </w:t>
      </w:r>
    </w:p>
    <w:p w:rsidR="00CA7762" w:rsidRDefault="00CA7762" w:rsidP="00CA7762">
      <w:r>
        <w:t xml:space="preserve">      V čl. I, 75. bode § 29 znie :</w:t>
      </w:r>
    </w:p>
    <w:p w:rsidR="00CA7762" w:rsidRDefault="00CA7762" w:rsidP="00CA7762">
      <w:pPr>
        <w:rPr>
          <w:rStyle w:val="awspan1"/>
        </w:rPr>
      </w:pPr>
      <w:r>
        <w:rPr>
          <w:rStyle w:val="awspan1"/>
        </w:rPr>
        <w:t xml:space="preserve">                                                            „  § 29 </w:t>
      </w:r>
    </w:p>
    <w:p w:rsidR="00CA7762" w:rsidRDefault="00CA7762" w:rsidP="00CA7762"/>
    <w:p w:rsidR="00CA7762" w:rsidRDefault="00CA7762" w:rsidP="00CA7762">
      <w:pPr>
        <w:rPr>
          <w:rStyle w:val="awspan1"/>
          <w:b/>
        </w:rPr>
      </w:pPr>
      <w:r>
        <w:rPr>
          <w:rStyle w:val="awspan1"/>
        </w:rPr>
        <w:t xml:space="preserve">           </w:t>
      </w:r>
      <w:r>
        <w:rPr>
          <w:rStyle w:val="awspan1"/>
          <w:b/>
        </w:rPr>
        <w:t xml:space="preserve">Výnimky z podmienok ochrany chránených území a ich ochranných pásiem </w:t>
      </w:r>
    </w:p>
    <w:p w:rsidR="00CA7762" w:rsidRDefault="00CA7762" w:rsidP="00CA7762"/>
    <w:p w:rsidR="00CA7762" w:rsidRDefault="00CA7762" w:rsidP="00CA7762">
      <w:r>
        <w:rPr>
          <w:rStyle w:val="awspan1"/>
        </w:rPr>
        <w:t>(1)</w:t>
      </w:r>
      <w:r>
        <w:rPr>
          <w:rStyle w:val="awspan1"/>
          <w:spacing w:val="6"/>
        </w:rPr>
        <w:t xml:space="preserve"> </w:t>
      </w:r>
      <w:r>
        <w:rPr>
          <w:rStyle w:val="awspan1"/>
        </w:rPr>
        <w:t>Zákaz</w:t>
      </w:r>
      <w:r>
        <w:rPr>
          <w:rStyle w:val="awspan1"/>
          <w:spacing w:val="6"/>
        </w:rPr>
        <w:t xml:space="preserve"> </w:t>
      </w:r>
      <w:r>
        <w:rPr>
          <w:rStyle w:val="awspan1"/>
        </w:rPr>
        <w:t>činnosti</w:t>
      </w:r>
      <w:r>
        <w:rPr>
          <w:rStyle w:val="awspan1"/>
          <w:spacing w:val="6"/>
        </w:rPr>
        <w:t xml:space="preserve"> </w:t>
      </w:r>
      <w:r>
        <w:rPr>
          <w:rStyle w:val="awspan1"/>
        </w:rPr>
        <w:t>podľa</w:t>
      </w:r>
      <w:r>
        <w:rPr>
          <w:rStyle w:val="awspan1"/>
          <w:spacing w:val="6"/>
        </w:rPr>
        <w:t xml:space="preserve"> </w:t>
      </w:r>
      <w:r>
        <w:rPr>
          <w:rStyle w:val="awspan1"/>
        </w:rPr>
        <w:t>§</w:t>
      </w:r>
      <w:r>
        <w:rPr>
          <w:rStyle w:val="awspan1"/>
          <w:spacing w:val="6"/>
        </w:rPr>
        <w:t xml:space="preserve"> </w:t>
      </w:r>
      <w:r>
        <w:rPr>
          <w:rStyle w:val="awspan1"/>
        </w:rPr>
        <w:t>13</w:t>
      </w:r>
      <w:r>
        <w:rPr>
          <w:rStyle w:val="awspan1"/>
          <w:spacing w:val="6"/>
        </w:rPr>
        <w:t xml:space="preserve"> </w:t>
      </w:r>
      <w:r>
        <w:rPr>
          <w:rStyle w:val="awspan1"/>
        </w:rPr>
        <w:t>ods.</w:t>
      </w:r>
      <w:r>
        <w:rPr>
          <w:rStyle w:val="awspan1"/>
          <w:spacing w:val="6"/>
        </w:rPr>
        <w:t xml:space="preserve"> </w:t>
      </w:r>
      <w:r>
        <w:rPr>
          <w:rStyle w:val="awspan1"/>
        </w:rPr>
        <w:t>1,</w:t>
      </w:r>
      <w:r>
        <w:rPr>
          <w:rStyle w:val="awspan1"/>
          <w:spacing w:val="6"/>
        </w:rPr>
        <w:t xml:space="preserve"> </w:t>
      </w:r>
      <w:r>
        <w:rPr>
          <w:rStyle w:val="awspan1"/>
        </w:rPr>
        <w:t>§</w:t>
      </w:r>
      <w:r>
        <w:rPr>
          <w:rStyle w:val="awspan1"/>
          <w:spacing w:val="6"/>
        </w:rPr>
        <w:t xml:space="preserve"> </w:t>
      </w:r>
      <w:r>
        <w:rPr>
          <w:rStyle w:val="awspan1"/>
        </w:rPr>
        <w:t>14</w:t>
      </w:r>
      <w:r>
        <w:rPr>
          <w:rStyle w:val="awspan1"/>
          <w:spacing w:val="6"/>
        </w:rPr>
        <w:t xml:space="preserve"> </w:t>
      </w:r>
      <w:r>
        <w:rPr>
          <w:rStyle w:val="awspan1"/>
        </w:rPr>
        <w:t>ods.</w:t>
      </w:r>
      <w:r>
        <w:rPr>
          <w:rStyle w:val="awspan1"/>
          <w:spacing w:val="6"/>
        </w:rPr>
        <w:t xml:space="preserve"> </w:t>
      </w:r>
      <w:r>
        <w:rPr>
          <w:rStyle w:val="awspan1"/>
        </w:rPr>
        <w:t>1,</w:t>
      </w:r>
      <w:r>
        <w:rPr>
          <w:rStyle w:val="awspan1"/>
          <w:spacing w:val="6"/>
        </w:rPr>
        <w:t xml:space="preserve"> </w:t>
      </w:r>
      <w:r>
        <w:rPr>
          <w:rStyle w:val="awspan1"/>
        </w:rPr>
        <w:t>§</w:t>
      </w:r>
      <w:r>
        <w:rPr>
          <w:rStyle w:val="awspan1"/>
          <w:spacing w:val="6"/>
        </w:rPr>
        <w:t xml:space="preserve"> </w:t>
      </w:r>
      <w:r>
        <w:rPr>
          <w:rStyle w:val="awspan1"/>
        </w:rPr>
        <w:t>15</w:t>
      </w:r>
      <w:r>
        <w:rPr>
          <w:rStyle w:val="awspan1"/>
          <w:spacing w:val="6"/>
        </w:rPr>
        <w:t xml:space="preserve"> </w:t>
      </w:r>
      <w:r>
        <w:rPr>
          <w:rStyle w:val="awspan1"/>
        </w:rPr>
        <w:t>ods.</w:t>
      </w:r>
      <w:r>
        <w:rPr>
          <w:rStyle w:val="awspan1"/>
          <w:spacing w:val="6"/>
        </w:rPr>
        <w:t xml:space="preserve"> </w:t>
      </w:r>
      <w:r>
        <w:rPr>
          <w:rStyle w:val="awspan1"/>
        </w:rPr>
        <w:t>1,</w:t>
      </w:r>
      <w:r>
        <w:rPr>
          <w:rStyle w:val="awspan1"/>
          <w:spacing w:val="6"/>
        </w:rPr>
        <w:t xml:space="preserve"> </w:t>
      </w:r>
      <w:r>
        <w:rPr>
          <w:rStyle w:val="awspan1"/>
        </w:rPr>
        <w:t>§</w:t>
      </w:r>
      <w:r>
        <w:rPr>
          <w:rStyle w:val="awspan1"/>
          <w:spacing w:val="6"/>
        </w:rPr>
        <w:t xml:space="preserve"> </w:t>
      </w:r>
      <w:r>
        <w:rPr>
          <w:rStyle w:val="awspan1"/>
        </w:rPr>
        <w:t>24</w:t>
      </w:r>
      <w:r>
        <w:rPr>
          <w:rStyle w:val="awspan1"/>
          <w:spacing w:val="6"/>
        </w:rPr>
        <w:t xml:space="preserve"> </w:t>
      </w:r>
      <w:r>
        <w:rPr>
          <w:rStyle w:val="awspan1"/>
        </w:rPr>
        <w:t>ods.</w:t>
      </w:r>
      <w:r>
        <w:rPr>
          <w:rStyle w:val="awspan1"/>
          <w:spacing w:val="6"/>
        </w:rPr>
        <w:t xml:space="preserve"> </w:t>
      </w:r>
      <w:r>
        <w:rPr>
          <w:rStyle w:val="awspan1"/>
        </w:rPr>
        <w:t>4,</w:t>
      </w:r>
      <w:r>
        <w:rPr>
          <w:rStyle w:val="awspan1"/>
          <w:spacing w:val="6"/>
        </w:rPr>
        <w:t xml:space="preserve"> </w:t>
      </w:r>
      <w:r>
        <w:rPr>
          <w:rStyle w:val="awspan1"/>
        </w:rPr>
        <w:t>6</w:t>
      </w:r>
      <w:r>
        <w:rPr>
          <w:rStyle w:val="awspan1"/>
          <w:spacing w:val="6"/>
        </w:rPr>
        <w:t xml:space="preserve"> </w:t>
      </w:r>
      <w:r>
        <w:rPr>
          <w:rStyle w:val="awspan1"/>
        </w:rPr>
        <w:t>a 9</w:t>
      </w:r>
      <w:r>
        <w:rPr>
          <w:rStyle w:val="awspan1"/>
          <w:spacing w:val="6"/>
        </w:rPr>
        <w:t xml:space="preserve"> </w:t>
      </w:r>
      <w:r>
        <w:rPr>
          <w:rStyle w:val="awspan1"/>
        </w:rPr>
        <w:t>a §</w:t>
      </w:r>
      <w:r>
        <w:rPr>
          <w:rStyle w:val="awspan1"/>
          <w:spacing w:val="6"/>
        </w:rPr>
        <w:t xml:space="preserve"> </w:t>
      </w:r>
      <w:r>
        <w:rPr>
          <w:rStyle w:val="awspan1"/>
        </w:rPr>
        <w:t>26 ods.</w:t>
      </w:r>
      <w:r>
        <w:rPr>
          <w:rStyle w:val="awspan1"/>
          <w:spacing w:val="-2"/>
        </w:rPr>
        <w:t xml:space="preserve"> </w:t>
      </w:r>
      <w:r>
        <w:rPr>
          <w:rStyle w:val="awspan1"/>
        </w:rPr>
        <w:t>5</w:t>
      </w:r>
      <w:r>
        <w:rPr>
          <w:rStyle w:val="awspan1"/>
          <w:spacing w:val="-2"/>
        </w:rPr>
        <w:t xml:space="preserve"> </w:t>
      </w:r>
      <w:r>
        <w:rPr>
          <w:rStyle w:val="awspan1"/>
        </w:rPr>
        <w:t>neplatí</w:t>
      </w:r>
      <w:r>
        <w:rPr>
          <w:rStyle w:val="awspan1"/>
          <w:spacing w:val="-2"/>
        </w:rPr>
        <w:t xml:space="preserve"> </w:t>
      </w:r>
      <w:r>
        <w:rPr>
          <w:rStyle w:val="awspan1"/>
        </w:rPr>
        <w:t>a</w:t>
      </w:r>
      <w:r>
        <w:rPr>
          <w:rStyle w:val="awspan1"/>
          <w:spacing w:val="-2"/>
        </w:rPr>
        <w:t xml:space="preserve"> </w:t>
      </w:r>
      <w:r>
        <w:rPr>
          <w:rStyle w:val="awspan1"/>
        </w:rPr>
        <w:t>súhlas</w:t>
      </w:r>
      <w:r>
        <w:rPr>
          <w:rStyle w:val="awspan1"/>
          <w:spacing w:val="-2"/>
        </w:rPr>
        <w:t xml:space="preserve"> </w:t>
      </w:r>
      <w:r>
        <w:rPr>
          <w:rStyle w:val="awspan1"/>
        </w:rPr>
        <w:t>na</w:t>
      </w:r>
      <w:r>
        <w:rPr>
          <w:rStyle w:val="awspan1"/>
          <w:spacing w:val="-2"/>
        </w:rPr>
        <w:t xml:space="preserve"> </w:t>
      </w:r>
      <w:r>
        <w:rPr>
          <w:rStyle w:val="awspan1"/>
        </w:rPr>
        <w:t>vykonávanie</w:t>
      </w:r>
      <w:r>
        <w:rPr>
          <w:rStyle w:val="awspan1"/>
          <w:spacing w:val="-2"/>
        </w:rPr>
        <w:t xml:space="preserve"> </w:t>
      </w:r>
      <w:r>
        <w:rPr>
          <w:rStyle w:val="awspan1"/>
        </w:rPr>
        <w:t>činnosti</w:t>
      </w:r>
      <w:r>
        <w:rPr>
          <w:rStyle w:val="awspan1"/>
          <w:spacing w:val="-2"/>
        </w:rPr>
        <w:t xml:space="preserve"> </w:t>
      </w:r>
      <w:r>
        <w:rPr>
          <w:rStyle w:val="awspan1"/>
        </w:rPr>
        <w:t>podľa</w:t>
      </w:r>
      <w:r>
        <w:rPr>
          <w:rStyle w:val="awspan1"/>
          <w:spacing w:val="-2"/>
        </w:rPr>
        <w:t xml:space="preserve"> </w:t>
      </w:r>
      <w:r>
        <w:rPr>
          <w:rStyle w:val="awspan1"/>
        </w:rPr>
        <w:t>§</w:t>
      </w:r>
      <w:r>
        <w:rPr>
          <w:rStyle w:val="awspan1"/>
          <w:spacing w:val="-2"/>
        </w:rPr>
        <w:t xml:space="preserve"> </w:t>
      </w:r>
      <w:r>
        <w:rPr>
          <w:rStyle w:val="awspan1"/>
        </w:rPr>
        <w:t>6</w:t>
      </w:r>
      <w:r>
        <w:rPr>
          <w:rStyle w:val="awspan1"/>
          <w:spacing w:val="-2"/>
        </w:rPr>
        <w:t xml:space="preserve"> </w:t>
      </w:r>
      <w:r>
        <w:rPr>
          <w:rStyle w:val="awspan1"/>
        </w:rPr>
        <w:t>ods.</w:t>
      </w:r>
      <w:r>
        <w:rPr>
          <w:rStyle w:val="awspan1"/>
          <w:spacing w:val="-2"/>
        </w:rPr>
        <w:t xml:space="preserve"> </w:t>
      </w:r>
      <w:r>
        <w:rPr>
          <w:rStyle w:val="awspan1"/>
        </w:rPr>
        <w:t>4,</w:t>
      </w:r>
      <w:r>
        <w:rPr>
          <w:rStyle w:val="awspan1"/>
          <w:spacing w:val="-2"/>
        </w:rPr>
        <w:t xml:space="preserve"> </w:t>
      </w:r>
      <w:r>
        <w:rPr>
          <w:rStyle w:val="awspan1"/>
        </w:rPr>
        <w:t>§</w:t>
      </w:r>
      <w:r>
        <w:rPr>
          <w:rStyle w:val="awspan1"/>
          <w:spacing w:val="-2"/>
        </w:rPr>
        <w:t xml:space="preserve"> </w:t>
      </w:r>
      <w:r>
        <w:rPr>
          <w:rStyle w:val="awspan1"/>
        </w:rPr>
        <w:t>13</w:t>
      </w:r>
      <w:r>
        <w:rPr>
          <w:rStyle w:val="awspan1"/>
          <w:spacing w:val="-2"/>
        </w:rPr>
        <w:t xml:space="preserve"> </w:t>
      </w:r>
      <w:r>
        <w:rPr>
          <w:rStyle w:val="awspan1"/>
        </w:rPr>
        <w:t>ods.</w:t>
      </w:r>
      <w:r>
        <w:rPr>
          <w:rStyle w:val="awspan1"/>
          <w:spacing w:val="-2"/>
        </w:rPr>
        <w:t xml:space="preserve"> </w:t>
      </w:r>
      <w:r>
        <w:rPr>
          <w:rStyle w:val="awspan1"/>
        </w:rPr>
        <w:t>2,</w:t>
      </w:r>
      <w:r>
        <w:rPr>
          <w:rStyle w:val="awspan1"/>
          <w:spacing w:val="-2"/>
        </w:rPr>
        <w:t xml:space="preserve"> </w:t>
      </w:r>
      <w:r>
        <w:rPr>
          <w:rStyle w:val="awspan1"/>
        </w:rPr>
        <w:t>§</w:t>
      </w:r>
      <w:r>
        <w:rPr>
          <w:rStyle w:val="awspan1"/>
          <w:spacing w:val="-2"/>
        </w:rPr>
        <w:t xml:space="preserve"> </w:t>
      </w:r>
      <w:r>
        <w:rPr>
          <w:rStyle w:val="awspan1"/>
        </w:rPr>
        <w:t>14</w:t>
      </w:r>
      <w:r>
        <w:rPr>
          <w:rStyle w:val="awspan1"/>
          <w:spacing w:val="-2"/>
        </w:rPr>
        <w:t xml:space="preserve"> </w:t>
      </w:r>
      <w:r>
        <w:rPr>
          <w:rStyle w:val="awspan1"/>
        </w:rPr>
        <w:t>ods.</w:t>
      </w:r>
      <w:r>
        <w:rPr>
          <w:rStyle w:val="awspan1"/>
          <w:spacing w:val="-2"/>
        </w:rPr>
        <w:t xml:space="preserve"> </w:t>
      </w:r>
      <w:r>
        <w:rPr>
          <w:rStyle w:val="awspan1"/>
        </w:rPr>
        <w:t>2,</w:t>
      </w:r>
      <w:r>
        <w:rPr>
          <w:rStyle w:val="awspan1"/>
          <w:spacing w:val="-2"/>
        </w:rPr>
        <w:t xml:space="preserve"> </w:t>
      </w:r>
      <w:r>
        <w:rPr>
          <w:rStyle w:val="awspan1"/>
        </w:rPr>
        <w:t xml:space="preserve">§ 15 ods. 2 a § 24 ods. 5, 7 a 10 sa nevyžaduje, ak </w:t>
      </w:r>
    </w:p>
    <w:p w:rsidR="00CA7762" w:rsidRDefault="00CA7762" w:rsidP="00CA7762">
      <w:r>
        <w:rPr>
          <w:rStyle w:val="awspan1"/>
        </w:rPr>
        <w:t>a)</w:t>
      </w:r>
      <w:r>
        <w:rPr>
          <w:rStyle w:val="awspan1"/>
          <w:spacing w:val="-2"/>
        </w:rPr>
        <w:t xml:space="preserve"> </w:t>
      </w:r>
      <w:r>
        <w:rPr>
          <w:rStyle w:val="awspan1"/>
        </w:rPr>
        <w:t>sa</w:t>
      </w:r>
      <w:r>
        <w:rPr>
          <w:rStyle w:val="awspan1"/>
          <w:spacing w:val="-2"/>
        </w:rPr>
        <w:t xml:space="preserve"> </w:t>
      </w:r>
      <w:r>
        <w:rPr>
          <w:rStyle w:val="awspan1"/>
        </w:rPr>
        <w:t>činnosť</w:t>
      </w:r>
      <w:r>
        <w:rPr>
          <w:rStyle w:val="awspan1"/>
          <w:spacing w:val="-2"/>
        </w:rPr>
        <w:t xml:space="preserve"> </w:t>
      </w:r>
      <w:r>
        <w:rPr>
          <w:rStyle w:val="awspan1"/>
        </w:rPr>
        <w:t>vykonáva</w:t>
      </w:r>
      <w:r>
        <w:rPr>
          <w:rStyle w:val="awspan1"/>
          <w:spacing w:val="-2"/>
        </w:rPr>
        <w:t xml:space="preserve"> </w:t>
      </w:r>
      <w:r>
        <w:rPr>
          <w:rStyle w:val="awspan1"/>
        </w:rPr>
        <w:t>v</w:t>
      </w:r>
      <w:r>
        <w:rPr>
          <w:rStyle w:val="awspan1"/>
          <w:spacing w:val="-2"/>
        </w:rPr>
        <w:t xml:space="preserve"> </w:t>
      </w:r>
      <w:r>
        <w:rPr>
          <w:rStyle w:val="awspan1"/>
        </w:rPr>
        <w:t>súvislosti</w:t>
      </w:r>
      <w:r>
        <w:rPr>
          <w:rStyle w:val="awspan1"/>
          <w:spacing w:val="-2"/>
        </w:rPr>
        <w:t xml:space="preserve"> </w:t>
      </w:r>
      <w:r>
        <w:rPr>
          <w:rStyle w:val="awspan1"/>
        </w:rPr>
        <w:t>s</w:t>
      </w:r>
      <w:r>
        <w:rPr>
          <w:rStyle w:val="awspan1"/>
          <w:spacing w:val="-2"/>
        </w:rPr>
        <w:t xml:space="preserve"> </w:t>
      </w:r>
      <w:r>
        <w:rPr>
          <w:rStyle w:val="awspan1"/>
        </w:rPr>
        <w:t>výkonom</w:t>
      </w:r>
      <w:r>
        <w:rPr>
          <w:rStyle w:val="awspan1"/>
          <w:spacing w:val="-2"/>
        </w:rPr>
        <w:t xml:space="preserve"> </w:t>
      </w:r>
      <w:r>
        <w:rPr>
          <w:rStyle w:val="awspan1"/>
        </w:rPr>
        <w:t>štátneho</w:t>
      </w:r>
      <w:r>
        <w:rPr>
          <w:rStyle w:val="awspan1"/>
          <w:spacing w:val="-2"/>
        </w:rPr>
        <w:t xml:space="preserve"> </w:t>
      </w:r>
      <w:r>
        <w:rPr>
          <w:rStyle w:val="awspan1"/>
        </w:rPr>
        <w:t>dozoru</w:t>
      </w:r>
      <w:r>
        <w:rPr>
          <w:rStyle w:val="awspan1"/>
          <w:spacing w:val="-2"/>
        </w:rPr>
        <w:t xml:space="preserve"> </w:t>
      </w:r>
      <w:r>
        <w:rPr>
          <w:rStyle w:val="awspan1"/>
        </w:rPr>
        <w:t>alebo</w:t>
      </w:r>
      <w:r>
        <w:rPr>
          <w:rStyle w:val="awspan1"/>
          <w:spacing w:val="-2"/>
        </w:rPr>
        <w:t xml:space="preserve"> </w:t>
      </w:r>
      <w:r>
        <w:rPr>
          <w:rStyle w:val="awspan1"/>
        </w:rPr>
        <w:t>inej</w:t>
      </w:r>
      <w:r>
        <w:rPr>
          <w:rStyle w:val="awspan1"/>
          <w:spacing w:val="-2"/>
        </w:rPr>
        <w:t xml:space="preserve"> </w:t>
      </w:r>
      <w:r>
        <w:rPr>
          <w:rStyle w:val="awspan1"/>
        </w:rPr>
        <w:t>kontrolnej</w:t>
      </w:r>
      <w:r>
        <w:rPr>
          <w:rStyle w:val="awspan1"/>
          <w:spacing w:val="-2"/>
        </w:rPr>
        <w:t xml:space="preserve"> </w:t>
      </w:r>
      <w:r>
        <w:rPr>
          <w:rStyle w:val="awspan1"/>
        </w:rPr>
        <w:t xml:space="preserve">alebo dozornej činnosti podľa tohto zákona alebo osobitných predpisov, </w:t>
      </w:r>
    </w:p>
    <w:p w:rsidR="00CA7762" w:rsidRDefault="00CA7762" w:rsidP="00CA7762">
      <w:r>
        <w:rPr>
          <w:rStyle w:val="awspan1"/>
        </w:rPr>
        <w:t>b)</w:t>
      </w:r>
      <w:r>
        <w:rPr>
          <w:rStyle w:val="awspan1"/>
          <w:spacing w:val="24"/>
        </w:rPr>
        <w:t xml:space="preserve"> </w:t>
      </w:r>
      <w:r>
        <w:rPr>
          <w:rStyle w:val="awspan1"/>
        </w:rPr>
        <w:t>ide</w:t>
      </w:r>
      <w:r>
        <w:rPr>
          <w:rStyle w:val="awspan1"/>
          <w:spacing w:val="24"/>
        </w:rPr>
        <w:t xml:space="preserve"> </w:t>
      </w:r>
      <w:r>
        <w:rPr>
          <w:rStyle w:val="awspan1"/>
        </w:rPr>
        <w:t>o</w:t>
      </w:r>
      <w:r>
        <w:rPr>
          <w:rStyle w:val="awspan1"/>
          <w:spacing w:val="24"/>
        </w:rPr>
        <w:t xml:space="preserve"> </w:t>
      </w:r>
      <w:r>
        <w:rPr>
          <w:rStyle w:val="awspan1"/>
        </w:rPr>
        <w:t>činnosti</w:t>
      </w:r>
      <w:r>
        <w:rPr>
          <w:rStyle w:val="awspan1"/>
          <w:spacing w:val="24"/>
        </w:rPr>
        <w:t xml:space="preserve"> </w:t>
      </w:r>
      <w:r>
        <w:rPr>
          <w:rStyle w:val="awspan1"/>
        </w:rPr>
        <w:t>súvisiace</w:t>
      </w:r>
      <w:r>
        <w:rPr>
          <w:rStyle w:val="awspan1"/>
          <w:spacing w:val="24"/>
        </w:rPr>
        <w:t xml:space="preserve"> </w:t>
      </w:r>
      <w:r>
        <w:rPr>
          <w:rStyle w:val="awspan1"/>
        </w:rPr>
        <w:t>so</w:t>
      </w:r>
      <w:r>
        <w:rPr>
          <w:rStyle w:val="awspan1"/>
          <w:spacing w:val="24"/>
        </w:rPr>
        <w:t xml:space="preserve"> </w:t>
      </w:r>
      <w:r>
        <w:rPr>
          <w:rStyle w:val="awspan1"/>
        </w:rPr>
        <w:t>zabezpečením</w:t>
      </w:r>
      <w:r>
        <w:rPr>
          <w:rStyle w:val="awspan1"/>
          <w:spacing w:val="24"/>
        </w:rPr>
        <w:t xml:space="preserve"> </w:t>
      </w:r>
      <w:r>
        <w:rPr>
          <w:rStyle w:val="awspan1"/>
        </w:rPr>
        <w:t>starostlivosti</w:t>
      </w:r>
      <w:r>
        <w:rPr>
          <w:rStyle w:val="awspan1"/>
          <w:spacing w:val="24"/>
        </w:rPr>
        <w:t xml:space="preserve"> </w:t>
      </w:r>
      <w:r>
        <w:rPr>
          <w:rStyle w:val="awspan1"/>
        </w:rPr>
        <w:t>o</w:t>
      </w:r>
      <w:r>
        <w:rPr>
          <w:rStyle w:val="awspan1"/>
          <w:spacing w:val="24"/>
        </w:rPr>
        <w:t xml:space="preserve"> </w:t>
      </w:r>
      <w:r>
        <w:rPr>
          <w:rStyle w:val="awspan1"/>
        </w:rPr>
        <w:t>chránené</w:t>
      </w:r>
      <w:r>
        <w:rPr>
          <w:rStyle w:val="awspan1"/>
          <w:spacing w:val="24"/>
        </w:rPr>
        <w:t xml:space="preserve"> </w:t>
      </w:r>
      <w:r>
        <w:rPr>
          <w:rStyle w:val="awspan1"/>
        </w:rPr>
        <w:t>územie</w:t>
      </w:r>
      <w:r>
        <w:rPr>
          <w:rStyle w:val="awspan1"/>
          <w:spacing w:val="24"/>
        </w:rPr>
        <w:t xml:space="preserve"> </w:t>
      </w:r>
      <w:r>
        <w:rPr>
          <w:rStyle w:val="awspan1"/>
        </w:rPr>
        <w:t>alebo</w:t>
      </w:r>
      <w:r>
        <w:rPr>
          <w:rStyle w:val="awspan1"/>
          <w:spacing w:val="24"/>
        </w:rPr>
        <w:t xml:space="preserve"> </w:t>
      </w:r>
      <w:r>
        <w:rPr>
          <w:rStyle w:val="awspan1"/>
        </w:rPr>
        <w:t xml:space="preserve">jeho ochranné pásmo, ktoré sa vykonávajú v súlade s dokumentáciou ochrany prírody a krajiny podľa </w:t>
      </w:r>
      <w:hyperlink r:id="rId5" w:history="1">
        <w:r>
          <w:rPr>
            <w:rStyle w:val="awspan1"/>
          </w:rPr>
          <w:t xml:space="preserve">§ 54 ods. 2 písm. </w:t>
        </w:r>
      </w:hyperlink>
      <w:r>
        <w:rPr>
          <w:rStyle w:val="awspan1"/>
        </w:rPr>
        <w:t xml:space="preserve"> a) až d),</w:t>
      </w:r>
    </w:p>
    <w:p w:rsidR="00CA7762" w:rsidRDefault="00CA7762" w:rsidP="00CA7762">
      <w:pPr>
        <w:rPr>
          <w:rStyle w:val="awspan1"/>
        </w:rPr>
      </w:pPr>
      <w:r>
        <w:rPr>
          <w:rStyle w:val="awspan1"/>
        </w:rPr>
        <w:t>c)</w:t>
      </w:r>
      <w:r>
        <w:rPr>
          <w:rStyle w:val="awspan1"/>
          <w:spacing w:val="3"/>
        </w:rPr>
        <w:t xml:space="preserve"> </w:t>
      </w:r>
      <w:r>
        <w:rPr>
          <w:rStyle w:val="awspan1"/>
        </w:rPr>
        <w:t>orgán</w:t>
      </w:r>
      <w:r>
        <w:rPr>
          <w:rStyle w:val="awspan1"/>
          <w:spacing w:val="3"/>
        </w:rPr>
        <w:t xml:space="preserve"> </w:t>
      </w:r>
      <w:r>
        <w:rPr>
          <w:rStyle w:val="awspan1"/>
        </w:rPr>
        <w:t>ochrany</w:t>
      </w:r>
      <w:r>
        <w:rPr>
          <w:rStyle w:val="awspan1"/>
          <w:spacing w:val="3"/>
        </w:rPr>
        <w:t xml:space="preserve"> </w:t>
      </w:r>
      <w:r>
        <w:rPr>
          <w:rStyle w:val="awspan1"/>
        </w:rPr>
        <w:t>prírody,</w:t>
      </w:r>
      <w:r>
        <w:rPr>
          <w:rStyle w:val="awspan1"/>
          <w:spacing w:val="3"/>
        </w:rPr>
        <w:t xml:space="preserve"> </w:t>
      </w:r>
      <w:r>
        <w:rPr>
          <w:rStyle w:val="awspan1"/>
        </w:rPr>
        <w:t>ktorý</w:t>
      </w:r>
      <w:r>
        <w:rPr>
          <w:rStyle w:val="awspan1"/>
          <w:spacing w:val="3"/>
        </w:rPr>
        <w:t xml:space="preserve"> </w:t>
      </w:r>
      <w:r>
        <w:rPr>
          <w:rStyle w:val="awspan1"/>
        </w:rPr>
        <w:t>je</w:t>
      </w:r>
      <w:r>
        <w:rPr>
          <w:rStyle w:val="awspan1"/>
          <w:spacing w:val="3"/>
        </w:rPr>
        <w:t xml:space="preserve"> </w:t>
      </w:r>
      <w:r>
        <w:rPr>
          <w:rStyle w:val="awspan1"/>
        </w:rPr>
        <w:t>príslušný</w:t>
      </w:r>
      <w:r>
        <w:rPr>
          <w:rStyle w:val="awspan1"/>
          <w:spacing w:val="3"/>
        </w:rPr>
        <w:t xml:space="preserve"> </w:t>
      </w:r>
      <w:r>
        <w:rPr>
          <w:rStyle w:val="awspan1"/>
        </w:rPr>
        <w:t>na</w:t>
      </w:r>
      <w:r>
        <w:rPr>
          <w:rStyle w:val="awspan1"/>
          <w:spacing w:val="3"/>
        </w:rPr>
        <w:t xml:space="preserve"> </w:t>
      </w:r>
      <w:r>
        <w:rPr>
          <w:rStyle w:val="awspan1"/>
        </w:rPr>
        <w:t>povolenie</w:t>
      </w:r>
      <w:r>
        <w:rPr>
          <w:rStyle w:val="awspan1"/>
          <w:spacing w:val="3"/>
        </w:rPr>
        <w:t xml:space="preserve"> </w:t>
      </w:r>
      <w:r>
        <w:rPr>
          <w:rStyle w:val="awspan1"/>
        </w:rPr>
        <w:t>výnimky</w:t>
      </w:r>
      <w:r>
        <w:rPr>
          <w:rStyle w:val="awspan1"/>
          <w:spacing w:val="3"/>
        </w:rPr>
        <w:t xml:space="preserve"> </w:t>
      </w:r>
      <w:r>
        <w:rPr>
          <w:rStyle w:val="awspan1"/>
        </w:rPr>
        <w:t>alebo</w:t>
      </w:r>
      <w:r>
        <w:rPr>
          <w:rStyle w:val="awspan1"/>
          <w:spacing w:val="3"/>
        </w:rPr>
        <w:t xml:space="preserve"> </w:t>
      </w:r>
      <w:r>
        <w:rPr>
          <w:rStyle w:val="awspan1"/>
        </w:rPr>
        <w:t>vydanie</w:t>
      </w:r>
      <w:r>
        <w:rPr>
          <w:rStyle w:val="awspan1"/>
          <w:spacing w:val="3"/>
        </w:rPr>
        <w:t xml:space="preserve"> </w:t>
      </w:r>
      <w:r>
        <w:rPr>
          <w:rStyle w:val="awspan1"/>
        </w:rPr>
        <w:t>súhlasu, vopred</w:t>
      </w:r>
      <w:r>
        <w:rPr>
          <w:rStyle w:val="awspan1"/>
          <w:spacing w:val="124"/>
        </w:rPr>
        <w:t xml:space="preserve"> </w:t>
      </w:r>
      <w:r>
        <w:rPr>
          <w:rStyle w:val="awspan1"/>
        </w:rPr>
        <w:t>písomne</w:t>
      </w:r>
      <w:r>
        <w:rPr>
          <w:rStyle w:val="awspan1"/>
          <w:spacing w:val="124"/>
        </w:rPr>
        <w:t xml:space="preserve"> </w:t>
      </w:r>
      <w:r>
        <w:rPr>
          <w:rStyle w:val="awspan1"/>
        </w:rPr>
        <w:t>určí,</w:t>
      </w:r>
      <w:r>
        <w:rPr>
          <w:rStyle w:val="awspan1"/>
          <w:spacing w:val="124"/>
        </w:rPr>
        <w:t xml:space="preserve"> </w:t>
      </w:r>
      <w:r>
        <w:rPr>
          <w:rStyle w:val="awspan1"/>
        </w:rPr>
        <w:t>že</w:t>
      </w:r>
      <w:r>
        <w:rPr>
          <w:rStyle w:val="awspan1"/>
          <w:spacing w:val="124"/>
        </w:rPr>
        <w:t xml:space="preserve"> </w:t>
      </w:r>
      <w:r>
        <w:rPr>
          <w:rStyle w:val="awspan1"/>
        </w:rPr>
        <w:t>činnosť</w:t>
      </w:r>
      <w:r>
        <w:rPr>
          <w:rStyle w:val="awspan1"/>
          <w:spacing w:val="124"/>
        </w:rPr>
        <w:t xml:space="preserve"> </w:t>
      </w:r>
      <w:r>
        <w:rPr>
          <w:rStyle w:val="awspan1"/>
        </w:rPr>
        <w:t>je</w:t>
      </w:r>
      <w:r>
        <w:rPr>
          <w:rStyle w:val="awspan1"/>
          <w:spacing w:val="124"/>
        </w:rPr>
        <w:t xml:space="preserve"> </w:t>
      </w:r>
      <w:r>
        <w:rPr>
          <w:rStyle w:val="awspan1"/>
        </w:rPr>
        <w:t>preukázateľne</w:t>
      </w:r>
      <w:r>
        <w:rPr>
          <w:rStyle w:val="awspan1"/>
          <w:spacing w:val="124"/>
        </w:rPr>
        <w:t xml:space="preserve"> </w:t>
      </w:r>
      <w:r>
        <w:rPr>
          <w:rStyle w:val="awspan1"/>
        </w:rPr>
        <w:t>nevyhnutná</w:t>
      </w:r>
      <w:r>
        <w:rPr>
          <w:rStyle w:val="awspan1"/>
          <w:spacing w:val="124"/>
        </w:rPr>
        <w:t xml:space="preserve"> </w:t>
      </w:r>
      <w:r>
        <w:rPr>
          <w:rStyle w:val="awspan1"/>
        </w:rPr>
        <w:t>na</w:t>
      </w:r>
      <w:r>
        <w:rPr>
          <w:rStyle w:val="awspan1"/>
          <w:spacing w:val="124"/>
        </w:rPr>
        <w:t xml:space="preserve"> </w:t>
      </w:r>
      <w:r>
        <w:rPr>
          <w:rStyle w:val="awspan1"/>
        </w:rPr>
        <w:t>zabezpečenie starostlivosti o chránené územie alebo jeho ochranné pásmo,</w:t>
      </w:r>
    </w:p>
    <w:p w:rsidR="00CA7762" w:rsidRDefault="00CA7762" w:rsidP="00CA7762">
      <w:r>
        <w:t>d) sa činnosť vykonáva v súvislosti s výskumom, na základe požiadavky orgánu ochrany prírody uplatnenej v konaní podľa osobitného predpisu</w:t>
      </w:r>
      <w:r>
        <w:rPr>
          <w:vertAlign w:val="superscript"/>
        </w:rPr>
        <w:t xml:space="preserve">64) </w:t>
      </w:r>
      <w:r>
        <w:t xml:space="preserve">, </w:t>
      </w:r>
    </w:p>
    <w:p w:rsidR="00CA7762" w:rsidRDefault="00CA7762" w:rsidP="00CA7762">
      <w:r>
        <w:rPr>
          <w:rStyle w:val="awspan1"/>
        </w:rPr>
        <w:t>e) ide o bezprostredné ohrozenie života alebo zdravia človeka,</w:t>
      </w:r>
    </w:p>
    <w:p w:rsidR="00CA7762" w:rsidRDefault="00CA7762" w:rsidP="00CA7762">
      <w:r>
        <w:rPr>
          <w:rStyle w:val="awspan1"/>
        </w:rPr>
        <w:t>f)</w:t>
      </w:r>
      <w:r>
        <w:rPr>
          <w:rStyle w:val="awspan1"/>
          <w:spacing w:val="14"/>
        </w:rPr>
        <w:t xml:space="preserve"> </w:t>
      </w:r>
      <w:r>
        <w:rPr>
          <w:rStyle w:val="awspan1"/>
        </w:rPr>
        <w:t>ide</w:t>
      </w:r>
      <w:r>
        <w:rPr>
          <w:rStyle w:val="awspan1"/>
          <w:spacing w:val="14"/>
        </w:rPr>
        <w:t xml:space="preserve"> </w:t>
      </w:r>
      <w:r>
        <w:rPr>
          <w:rStyle w:val="awspan1"/>
        </w:rPr>
        <w:t>o</w:t>
      </w:r>
      <w:r>
        <w:rPr>
          <w:rStyle w:val="awspan1"/>
          <w:spacing w:val="14"/>
        </w:rPr>
        <w:t xml:space="preserve"> </w:t>
      </w:r>
      <w:r>
        <w:rPr>
          <w:rStyle w:val="awspan1"/>
        </w:rPr>
        <w:t>plnenie</w:t>
      </w:r>
      <w:r>
        <w:rPr>
          <w:rStyle w:val="awspan1"/>
          <w:spacing w:val="14"/>
        </w:rPr>
        <w:t xml:space="preserve"> </w:t>
      </w:r>
      <w:r>
        <w:rPr>
          <w:rStyle w:val="awspan1"/>
        </w:rPr>
        <w:t>úloh</w:t>
      </w:r>
      <w:r>
        <w:rPr>
          <w:rStyle w:val="awspan1"/>
          <w:spacing w:val="14"/>
        </w:rPr>
        <w:t xml:space="preserve"> </w:t>
      </w:r>
      <w:r>
        <w:rPr>
          <w:rStyle w:val="awspan1"/>
        </w:rPr>
        <w:t>Horskou</w:t>
      </w:r>
      <w:r>
        <w:rPr>
          <w:rStyle w:val="awspan1"/>
          <w:spacing w:val="14"/>
        </w:rPr>
        <w:t xml:space="preserve"> </w:t>
      </w:r>
      <w:r>
        <w:rPr>
          <w:rStyle w:val="awspan1"/>
        </w:rPr>
        <w:t>záchrannou</w:t>
      </w:r>
      <w:r>
        <w:rPr>
          <w:rStyle w:val="awspan1"/>
          <w:spacing w:val="14"/>
        </w:rPr>
        <w:t xml:space="preserve"> </w:t>
      </w:r>
      <w:r>
        <w:rPr>
          <w:rStyle w:val="awspan1"/>
        </w:rPr>
        <w:t>službou;</w:t>
      </w:r>
      <w:r>
        <w:rPr>
          <w:rStyle w:val="awspan1"/>
          <w:sz w:val="16"/>
          <w:szCs w:val="16"/>
        </w:rPr>
        <w:t>64f</w:t>
      </w:r>
      <w:r>
        <w:rPr>
          <w:rStyle w:val="awspan1"/>
        </w:rPr>
        <w:t>)</w:t>
      </w:r>
      <w:r>
        <w:rPr>
          <w:rStyle w:val="awspan1"/>
          <w:spacing w:val="14"/>
        </w:rPr>
        <w:t xml:space="preserve"> </w:t>
      </w:r>
      <w:r>
        <w:rPr>
          <w:rStyle w:val="awspan1"/>
        </w:rPr>
        <w:t>tým</w:t>
      </w:r>
      <w:r>
        <w:rPr>
          <w:rStyle w:val="awspan1"/>
          <w:spacing w:val="14"/>
        </w:rPr>
        <w:t xml:space="preserve"> </w:t>
      </w:r>
      <w:r>
        <w:rPr>
          <w:rStyle w:val="awspan1"/>
        </w:rPr>
        <w:t>nie</w:t>
      </w:r>
      <w:r>
        <w:rPr>
          <w:rStyle w:val="awspan1"/>
          <w:spacing w:val="14"/>
        </w:rPr>
        <w:t xml:space="preserve"> </w:t>
      </w:r>
      <w:r>
        <w:rPr>
          <w:rStyle w:val="awspan1"/>
        </w:rPr>
        <w:t>je</w:t>
      </w:r>
      <w:r>
        <w:rPr>
          <w:rStyle w:val="awspan1"/>
          <w:spacing w:val="14"/>
        </w:rPr>
        <w:t xml:space="preserve"> </w:t>
      </w:r>
      <w:r>
        <w:rPr>
          <w:rStyle w:val="awspan1"/>
        </w:rPr>
        <w:t>dotknuté</w:t>
      </w:r>
      <w:r>
        <w:rPr>
          <w:rStyle w:val="awspan1"/>
          <w:spacing w:val="14"/>
        </w:rPr>
        <w:t xml:space="preserve"> </w:t>
      </w:r>
      <w:r>
        <w:rPr>
          <w:rStyle w:val="awspan1"/>
        </w:rPr>
        <w:t>ustanovenie</w:t>
      </w:r>
      <w:r>
        <w:rPr>
          <w:rStyle w:val="awspan1"/>
          <w:spacing w:val="14"/>
        </w:rPr>
        <w:t xml:space="preserve"> </w:t>
      </w:r>
      <w:r>
        <w:rPr>
          <w:rStyle w:val="awspan1"/>
        </w:rPr>
        <w:t>§ 13</w:t>
      </w:r>
      <w:r>
        <w:rPr>
          <w:rStyle w:val="awspan1"/>
          <w:spacing w:val="42"/>
        </w:rPr>
        <w:t xml:space="preserve"> </w:t>
      </w:r>
      <w:r>
        <w:rPr>
          <w:rStyle w:val="awspan1"/>
        </w:rPr>
        <w:t>ods.</w:t>
      </w:r>
      <w:r>
        <w:rPr>
          <w:rStyle w:val="awspan1"/>
          <w:spacing w:val="42"/>
        </w:rPr>
        <w:t xml:space="preserve"> </w:t>
      </w:r>
      <w:r>
        <w:rPr>
          <w:rStyle w:val="awspan1"/>
        </w:rPr>
        <w:t>2</w:t>
      </w:r>
      <w:r>
        <w:rPr>
          <w:rStyle w:val="awspan1"/>
          <w:spacing w:val="42"/>
        </w:rPr>
        <w:t xml:space="preserve"> </w:t>
      </w:r>
      <w:r>
        <w:rPr>
          <w:rStyle w:val="awspan1"/>
        </w:rPr>
        <w:t>písm.</w:t>
      </w:r>
      <w:r>
        <w:rPr>
          <w:rStyle w:val="awspan1"/>
          <w:spacing w:val="42"/>
        </w:rPr>
        <w:t xml:space="preserve"> </w:t>
      </w:r>
      <w:r>
        <w:rPr>
          <w:rStyle w:val="awspan1"/>
        </w:rPr>
        <w:t>j),</w:t>
      </w:r>
      <w:r>
        <w:rPr>
          <w:rStyle w:val="awspan1"/>
          <w:spacing w:val="42"/>
        </w:rPr>
        <w:t xml:space="preserve"> </w:t>
      </w:r>
      <w:r>
        <w:rPr>
          <w:rStyle w:val="awspan1"/>
        </w:rPr>
        <w:t>ak</w:t>
      </w:r>
      <w:r>
        <w:rPr>
          <w:rStyle w:val="awspan1"/>
          <w:spacing w:val="42"/>
        </w:rPr>
        <w:t xml:space="preserve"> </w:t>
      </w:r>
      <w:r>
        <w:rPr>
          <w:rStyle w:val="awspan1"/>
        </w:rPr>
        <w:t>ide</w:t>
      </w:r>
      <w:r>
        <w:rPr>
          <w:rStyle w:val="awspan1"/>
          <w:spacing w:val="42"/>
        </w:rPr>
        <w:t xml:space="preserve"> </w:t>
      </w:r>
      <w:r>
        <w:rPr>
          <w:rStyle w:val="awspan1"/>
        </w:rPr>
        <w:t>o vykonávanie</w:t>
      </w:r>
      <w:r>
        <w:rPr>
          <w:rStyle w:val="awspan1"/>
          <w:spacing w:val="42"/>
        </w:rPr>
        <w:t xml:space="preserve"> </w:t>
      </w:r>
      <w:r>
        <w:rPr>
          <w:rStyle w:val="awspan1"/>
        </w:rPr>
        <w:t>prípravy</w:t>
      </w:r>
      <w:r>
        <w:rPr>
          <w:rStyle w:val="awspan1"/>
          <w:spacing w:val="42"/>
        </w:rPr>
        <w:t xml:space="preserve"> </w:t>
      </w:r>
      <w:r>
        <w:rPr>
          <w:rStyle w:val="awspan1"/>
        </w:rPr>
        <w:t>alebo</w:t>
      </w:r>
      <w:r>
        <w:rPr>
          <w:rStyle w:val="awspan1"/>
          <w:spacing w:val="42"/>
        </w:rPr>
        <w:t xml:space="preserve"> </w:t>
      </w:r>
      <w:r>
        <w:rPr>
          <w:rStyle w:val="awspan1"/>
        </w:rPr>
        <w:t>výcviku</w:t>
      </w:r>
      <w:r>
        <w:rPr>
          <w:rStyle w:val="awspan1"/>
          <w:spacing w:val="42"/>
        </w:rPr>
        <w:t xml:space="preserve"> </w:t>
      </w:r>
      <w:r>
        <w:rPr>
          <w:rStyle w:val="awspan1"/>
        </w:rPr>
        <w:t>Horskou</w:t>
      </w:r>
      <w:r>
        <w:rPr>
          <w:rStyle w:val="awspan1"/>
          <w:spacing w:val="42"/>
        </w:rPr>
        <w:t xml:space="preserve"> </w:t>
      </w:r>
      <w:r>
        <w:rPr>
          <w:rStyle w:val="awspan1"/>
        </w:rPr>
        <w:t xml:space="preserve">záchrannou službou, </w:t>
      </w:r>
    </w:p>
    <w:p w:rsidR="00CA7762" w:rsidRDefault="00CA7762" w:rsidP="00CA7762">
      <w:r>
        <w:rPr>
          <w:rStyle w:val="awspan1"/>
        </w:rPr>
        <w:t>g) sa činnosť vykonáva v súvislosti s ochranou štátnej hranice,</w:t>
      </w:r>
    </w:p>
    <w:p w:rsidR="00CA7762" w:rsidRDefault="00CA7762" w:rsidP="00CA7762">
      <w:r>
        <w:rPr>
          <w:rStyle w:val="awspan1"/>
        </w:rPr>
        <w:t xml:space="preserve">h) ide o bezprostredné ohrozenie alebo narušenie bezpečnosti Slovenskej republiky, </w:t>
      </w:r>
    </w:p>
    <w:p w:rsidR="00CA7762" w:rsidRDefault="00CA7762" w:rsidP="00CA7762">
      <w:pPr>
        <w:rPr>
          <w:rStyle w:val="awspan1"/>
        </w:rPr>
      </w:pPr>
      <w:r>
        <w:rPr>
          <w:rStyle w:val="awspan1"/>
        </w:rPr>
        <w:t>i)</w:t>
      </w:r>
      <w:r>
        <w:rPr>
          <w:rStyle w:val="awspan1"/>
          <w:spacing w:val="35"/>
        </w:rPr>
        <w:t xml:space="preserve"> </w:t>
      </w:r>
      <w:r>
        <w:rPr>
          <w:rStyle w:val="awspan1"/>
        </w:rPr>
        <w:t>ide</w:t>
      </w:r>
      <w:r>
        <w:rPr>
          <w:rStyle w:val="awspan1"/>
          <w:spacing w:val="35"/>
        </w:rPr>
        <w:t xml:space="preserve"> </w:t>
      </w:r>
      <w:r>
        <w:rPr>
          <w:rStyle w:val="awspan1"/>
        </w:rPr>
        <w:t>o vykonávanie</w:t>
      </w:r>
      <w:r>
        <w:rPr>
          <w:rStyle w:val="awspan1"/>
          <w:spacing w:val="35"/>
        </w:rPr>
        <w:t xml:space="preserve"> </w:t>
      </w:r>
      <w:r>
        <w:rPr>
          <w:rStyle w:val="awspan1"/>
        </w:rPr>
        <w:t>prípravy</w:t>
      </w:r>
      <w:r>
        <w:rPr>
          <w:rStyle w:val="awspan1"/>
          <w:spacing w:val="35"/>
        </w:rPr>
        <w:t xml:space="preserve"> </w:t>
      </w:r>
      <w:r>
        <w:rPr>
          <w:rStyle w:val="awspan1"/>
        </w:rPr>
        <w:t>alebo</w:t>
      </w:r>
      <w:r>
        <w:rPr>
          <w:rStyle w:val="awspan1"/>
          <w:spacing w:val="35"/>
        </w:rPr>
        <w:t xml:space="preserve"> </w:t>
      </w:r>
      <w:r>
        <w:rPr>
          <w:rStyle w:val="awspan1"/>
        </w:rPr>
        <w:t>výcviku</w:t>
      </w:r>
      <w:r>
        <w:rPr>
          <w:rStyle w:val="awspan1"/>
          <w:spacing w:val="35"/>
        </w:rPr>
        <w:t xml:space="preserve"> </w:t>
      </w:r>
      <w:r>
        <w:rPr>
          <w:rStyle w:val="awspan1"/>
        </w:rPr>
        <w:t>ozbrojenými</w:t>
      </w:r>
      <w:r>
        <w:rPr>
          <w:rStyle w:val="awspan1"/>
          <w:spacing w:val="35"/>
        </w:rPr>
        <w:t xml:space="preserve"> </w:t>
      </w:r>
      <w:r>
        <w:rPr>
          <w:rStyle w:val="awspan1"/>
        </w:rPr>
        <w:t>zbormi,</w:t>
      </w:r>
      <w:r>
        <w:rPr>
          <w:rStyle w:val="awspan1"/>
          <w:spacing w:val="35"/>
        </w:rPr>
        <w:t xml:space="preserve"> </w:t>
      </w:r>
      <w:r>
        <w:rPr>
          <w:rStyle w:val="awspan1"/>
        </w:rPr>
        <w:t>ozbrojenými</w:t>
      </w:r>
      <w:r>
        <w:rPr>
          <w:rStyle w:val="awspan1"/>
          <w:spacing w:val="35"/>
        </w:rPr>
        <w:t xml:space="preserve"> </w:t>
      </w:r>
      <w:r>
        <w:rPr>
          <w:rStyle w:val="awspan1"/>
        </w:rPr>
        <w:t>silami, Horskou</w:t>
      </w:r>
      <w:r>
        <w:rPr>
          <w:rStyle w:val="awspan1"/>
          <w:spacing w:val="140"/>
        </w:rPr>
        <w:t xml:space="preserve"> </w:t>
      </w:r>
      <w:r>
        <w:rPr>
          <w:rStyle w:val="awspan1"/>
        </w:rPr>
        <w:t>záchrannou</w:t>
      </w:r>
      <w:r>
        <w:rPr>
          <w:rStyle w:val="awspan1"/>
          <w:spacing w:val="140"/>
        </w:rPr>
        <w:t xml:space="preserve"> </w:t>
      </w:r>
      <w:r>
        <w:rPr>
          <w:rStyle w:val="awspan1"/>
        </w:rPr>
        <w:t>službou,</w:t>
      </w:r>
      <w:r>
        <w:rPr>
          <w:rStyle w:val="awspan1"/>
          <w:spacing w:val="140"/>
        </w:rPr>
        <w:t xml:space="preserve"> </w:t>
      </w:r>
      <w:r>
        <w:rPr>
          <w:rStyle w:val="awspan1"/>
        </w:rPr>
        <w:t>Hasičským</w:t>
      </w:r>
      <w:r>
        <w:rPr>
          <w:rStyle w:val="awspan1"/>
          <w:spacing w:val="140"/>
        </w:rPr>
        <w:t xml:space="preserve"> </w:t>
      </w:r>
      <w:r>
        <w:rPr>
          <w:rStyle w:val="awspan1"/>
        </w:rPr>
        <w:t>a záchranným</w:t>
      </w:r>
      <w:r>
        <w:rPr>
          <w:rStyle w:val="awspan1"/>
          <w:spacing w:val="140"/>
        </w:rPr>
        <w:t xml:space="preserve"> </w:t>
      </w:r>
      <w:r>
        <w:rPr>
          <w:rStyle w:val="awspan1"/>
        </w:rPr>
        <w:t>zborom</w:t>
      </w:r>
      <w:r>
        <w:rPr>
          <w:rStyle w:val="awspan1"/>
          <w:spacing w:val="140"/>
        </w:rPr>
        <w:t xml:space="preserve"> </w:t>
      </w:r>
      <w:r>
        <w:rPr>
          <w:rStyle w:val="awspan1"/>
        </w:rPr>
        <w:t>alebo</w:t>
      </w:r>
      <w:r>
        <w:rPr>
          <w:rStyle w:val="awspan1"/>
          <w:spacing w:val="140"/>
        </w:rPr>
        <w:t xml:space="preserve"> </w:t>
      </w:r>
      <w:r>
        <w:rPr>
          <w:rStyle w:val="awspan1"/>
        </w:rPr>
        <w:t>zložkami integrovaného</w:t>
      </w:r>
      <w:r>
        <w:rPr>
          <w:rStyle w:val="awspan1"/>
          <w:spacing w:val="17"/>
        </w:rPr>
        <w:t xml:space="preserve"> </w:t>
      </w:r>
      <w:r>
        <w:rPr>
          <w:rStyle w:val="awspan1"/>
        </w:rPr>
        <w:t>záchranného</w:t>
      </w:r>
      <w:r>
        <w:rPr>
          <w:rStyle w:val="awspan1"/>
          <w:spacing w:val="17"/>
        </w:rPr>
        <w:t xml:space="preserve"> </w:t>
      </w:r>
      <w:r>
        <w:rPr>
          <w:rStyle w:val="awspan1"/>
        </w:rPr>
        <w:t>systému a</w:t>
      </w:r>
      <w:r>
        <w:rPr>
          <w:rStyle w:val="awspan1"/>
          <w:spacing w:val="17"/>
        </w:rPr>
        <w:t xml:space="preserve"> </w:t>
      </w:r>
      <w:r>
        <w:rPr>
          <w:rStyle w:val="awspan1"/>
        </w:rPr>
        <w:t>vo</w:t>
      </w:r>
      <w:r>
        <w:rPr>
          <w:rStyle w:val="awspan1"/>
          <w:spacing w:val="17"/>
        </w:rPr>
        <w:t xml:space="preserve"> </w:t>
      </w:r>
      <w:r>
        <w:rPr>
          <w:rStyle w:val="awspan1"/>
        </w:rPr>
        <w:t>vojenských</w:t>
      </w:r>
      <w:r>
        <w:rPr>
          <w:rStyle w:val="awspan1"/>
          <w:spacing w:val="17"/>
        </w:rPr>
        <w:t xml:space="preserve"> </w:t>
      </w:r>
      <w:r>
        <w:rPr>
          <w:rStyle w:val="awspan1"/>
        </w:rPr>
        <w:t>obvodoch</w:t>
      </w:r>
      <w:r>
        <w:rPr>
          <w:rStyle w:val="awspan1"/>
          <w:spacing w:val="17"/>
        </w:rPr>
        <w:t xml:space="preserve"> </w:t>
      </w:r>
      <w:r>
        <w:rPr>
          <w:rStyle w:val="awspan1"/>
        </w:rPr>
        <w:t>a</w:t>
      </w:r>
      <w:r>
        <w:rPr>
          <w:rStyle w:val="awspan1"/>
          <w:spacing w:val="17"/>
        </w:rPr>
        <w:t xml:space="preserve"> </w:t>
      </w:r>
      <w:r>
        <w:rPr>
          <w:rStyle w:val="awspan1"/>
        </w:rPr>
        <w:t>územiach</w:t>
      </w:r>
      <w:r>
        <w:rPr>
          <w:rStyle w:val="awspan1"/>
          <w:spacing w:val="17"/>
        </w:rPr>
        <w:t xml:space="preserve"> </w:t>
      </w:r>
      <w:r>
        <w:rPr>
          <w:rStyle w:val="awspan1"/>
        </w:rPr>
        <w:t>potrebných</w:t>
      </w:r>
      <w:r>
        <w:rPr>
          <w:rStyle w:val="awspan1"/>
          <w:spacing w:val="17"/>
        </w:rPr>
        <w:t xml:space="preserve"> </w:t>
      </w:r>
      <w:r>
        <w:rPr>
          <w:rStyle w:val="awspan1"/>
        </w:rPr>
        <w:t>na zabezpečenie</w:t>
      </w:r>
      <w:r>
        <w:rPr>
          <w:rStyle w:val="awspan1"/>
          <w:spacing w:val="11"/>
        </w:rPr>
        <w:t xml:space="preserve"> </w:t>
      </w:r>
      <w:r>
        <w:rPr>
          <w:rStyle w:val="awspan1"/>
        </w:rPr>
        <w:t>úloh</w:t>
      </w:r>
      <w:r>
        <w:rPr>
          <w:rStyle w:val="awspan1"/>
          <w:spacing w:val="11"/>
        </w:rPr>
        <w:t xml:space="preserve"> </w:t>
      </w:r>
      <w:r>
        <w:rPr>
          <w:rStyle w:val="awspan1"/>
        </w:rPr>
        <w:t>obrany</w:t>
      </w:r>
      <w:r>
        <w:rPr>
          <w:rStyle w:val="awspan1"/>
          <w:spacing w:val="11"/>
        </w:rPr>
        <w:t xml:space="preserve"> </w:t>
      </w:r>
      <w:r>
        <w:rPr>
          <w:rStyle w:val="awspan1"/>
        </w:rPr>
        <w:t>štátu</w:t>
      </w:r>
      <w:r>
        <w:rPr>
          <w:rStyle w:val="awspan1"/>
          <w:spacing w:val="11"/>
        </w:rPr>
        <w:t xml:space="preserve"> </w:t>
      </w:r>
      <w:r>
        <w:rPr>
          <w:rStyle w:val="awspan1"/>
        </w:rPr>
        <w:t>alebo slúžiacich</w:t>
      </w:r>
      <w:r>
        <w:rPr>
          <w:rStyle w:val="awspan1"/>
          <w:spacing w:val="11"/>
        </w:rPr>
        <w:t xml:space="preserve"> </w:t>
      </w:r>
      <w:r>
        <w:rPr>
          <w:rStyle w:val="awspan1"/>
        </w:rPr>
        <w:t>na</w:t>
      </w:r>
      <w:r>
        <w:rPr>
          <w:rStyle w:val="awspan1"/>
          <w:spacing w:val="11"/>
        </w:rPr>
        <w:t xml:space="preserve"> </w:t>
      </w:r>
      <w:r>
        <w:rPr>
          <w:rStyle w:val="awspan1"/>
        </w:rPr>
        <w:t>zabezpečenie</w:t>
      </w:r>
      <w:r>
        <w:rPr>
          <w:rStyle w:val="awspan1"/>
          <w:spacing w:val="11"/>
        </w:rPr>
        <w:t xml:space="preserve"> </w:t>
      </w:r>
      <w:r>
        <w:rPr>
          <w:rStyle w:val="awspan1"/>
        </w:rPr>
        <w:t>úloh</w:t>
      </w:r>
      <w:r>
        <w:rPr>
          <w:rStyle w:val="awspan1"/>
          <w:spacing w:val="11"/>
        </w:rPr>
        <w:t xml:space="preserve"> </w:t>
      </w:r>
      <w:r>
        <w:rPr>
          <w:rStyle w:val="awspan1"/>
        </w:rPr>
        <w:t>obrany</w:t>
      </w:r>
      <w:r>
        <w:rPr>
          <w:rStyle w:val="awspan1"/>
          <w:spacing w:val="11"/>
        </w:rPr>
        <w:t xml:space="preserve"> </w:t>
      </w:r>
      <w:r>
        <w:rPr>
          <w:rStyle w:val="awspan1"/>
        </w:rPr>
        <w:t>štátu,</w:t>
      </w:r>
      <w:r>
        <w:rPr>
          <w:rStyle w:val="awspan1"/>
          <w:spacing w:val="11"/>
        </w:rPr>
        <w:t xml:space="preserve"> </w:t>
      </w:r>
      <w:r>
        <w:rPr>
          <w:rStyle w:val="awspan1"/>
        </w:rPr>
        <w:t>ktoré spravuje</w:t>
      </w:r>
      <w:r>
        <w:rPr>
          <w:rStyle w:val="awspan1"/>
          <w:spacing w:val="125"/>
        </w:rPr>
        <w:t xml:space="preserve"> </w:t>
      </w:r>
      <w:r>
        <w:rPr>
          <w:rStyle w:val="awspan1"/>
        </w:rPr>
        <w:t>ministerstvo</w:t>
      </w:r>
      <w:r>
        <w:rPr>
          <w:rStyle w:val="awspan1"/>
          <w:spacing w:val="125"/>
        </w:rPr>
        <w:t xml:space="preserve"> </w:t>
      </w:r>
      <w:r>
        <w:rPr>
          <w:rStyle w:val="awspan1"/>
        </w:rPr>
        <w:t>obrany</w:t>
      </w:r>
      <w:r>
        <w:rPr>
          <w:rStyle w:val="awspan1"/>
          <w:spacing w:val="125"/>
        </w:rPr>
        <w:t xml:space="preserve"> </w:t>
      </w:r>
      <w:r>
        <w:rPr>
          <w:rStyle w:val="awspan1"/>
        </w:rPr>
        <w:t>alebo</w:t>
      </w:r>
      <w:r>
        <w:rPr>
          <w:rStyle w:val="awspan1"/>
          <w:spacing w:val="125"/>
        </w:rPr>
        <w:t xml:space="preserve"> </w:t>
      </w:r>
      <w:r>
        <w:rPr>
          <w:rStyle w:val="awspan1"/>
        </w:rPr>
        <w:t>právnická</w:t>
      </w:r>
      <w:r>
        <w:rPr>
          <w:rStyle w:val="awspan1"/>
          <w:spacing w:val="125"/>
        </w:rPr>
        <w:t xml:space="preserve"> </w:t>
      </w:r>
      <w:r>
        <w:rPr>
          <w:rStyle w:val="awspan1"/>
        </w:rPr>
        <w:t>osoba</w:t>
      </w:r>
      <w:r>
        <w:rPr>
          <w:rStyle w:val="awspan1"/>
          <w:spacing w:val="125"/>
        </w:rPr>
        <w:t xml:space="preserve"> </w:t>
      </w:r>
      <w:r>
        <w:rPr>
          <w:rStyle w:val="awspan1"/>
        </w:rPr>
        <w:t>v jeho</w:t>
      </w:r>
      <w:r>
        <w:rPr>
          <w:rStyle w:val="awspan1"/>
          <w:spacing w:val="125"/>
        </w:rPr>
        <w:t xml:space="preserve"> </w:t>
      </w:r>
      <w:r>
        <w:rPr>
          <w:rStyle w:val="awspan1"/>
        </w:rPr>
        <w:t>zakladateľskej</w:t>
      </w:r>
      <w:r>
        <w:rPr>
          <w:rStyle w:val="awspan1"/>
          <w:spacing w:val="125"/>
        </w:rPr>
        <w:t xml:space="preserve"> </w:t>
      </w:r>
      <w:r>
        <w:rPr>
          <w:rStyle w:val="awspan1"/>
        </w:rPr>
        <w:t>alebo zriaďovateľskej pôsobnosti.</w:t>
      </w:r>
    </w:p>
    <w:p w:rsidR="00CA7762" w:rsidRDefault="00CA7762" w:rsidP="00CA7762"/>
    <w:p w:rsidR="00CA7762" w:rsidRDefault="00CA7762" w:rsidP="00CA7762">
      <w:pPr>
        <w:rPr>
          <w:rStyle w:val="awspan1"/>
        </w:rPr>
      </w:pPr>
      <w:r>
        <w:rPr>
          <w:rStyle w:val="awspan1"/>
        </w:rPr>
        <w:t>(2)</w:t>
      </w:r>
      <w:r>
        <w:rPr>
          <w:rStyle w:val="awspan1"/>
          <w:spacing w:val="10"/>
        </w:rPr>
        <w:t xml:space="preserve"> </w:t>
      </w:r>
      <w:r>
        <w:rPr>
          <w:rStyle w:val="awspan1"/>
        </w:rPr>
        <w:t>Zákaz</w:t>
      </w:r>
      <w:r>
        <w:rPr>
          <w:rStyle w:val="awspan1"/>
          <w:spacing w:val="10"/>
        </w:rPr>
        <w:t xml:space="preserve"> </w:t>
      </w:r>
      <w:r>
        <w:rPr>
          <w:rStyle w:val="awspan1"/>
        </w:rPr>
        <w:t>činnosti</w:t>
      </w:r>
      <w:r>
        <w:rPr>
          <w:rStyle w:val="awspan1"/>
          <w:spacing w:val="10"/>
        </w:rPr>
        <w:t xml:space="preserve"> </w:t>
      </w:r>
      <w:r>
        <w:rPr>
          <w:rStyle w:val="awspan1"/>
        </w:rPr>
        <w:t>podľa</w:t>
      </w:r>
      <w:r>
        <w:rPr>
          <w:rStyle w:val="awspan1"/>
          <w:spacing w:val="10"/>
        </w:rPr>
        <w:t xml:space="preserve"> </w:t>
      </w:r>
      <w:r>
        <w:rPr>
          <w:rStyle w:val="awspan1"/>
        </w:rPr>
        <w:t>§</w:t>
      </w:r>
      <w:r>
        <w:rPr>
          <w:rStyle w:val="awspan1"/>
          <w:spacing w:val="10"/>
        </w:rPr>
        <w:t xml:space="preserve"> </w:t>
      </w:r>
      <w:r>
        <w:rPr>
          <w:rStyle w:val="awspan1"/>
        </w:rPr>
        <w:t>16</w:t>
      </w:r>
      <w:r>
        <w:rPr>
          <w:rStyle w:val="awspan1"/>
          <w:spacing w:val="10"/>
        </w:rPr>
        <w:t xml:space="preserve"> </w:t>
      </w:r>
      <w:r>
        <w:rPr>
          <w:rStyle w:val="awspan1"/>
        </w:rPr>
        <w:t>ods.</w:t>
      </w:r>
      <w:r>
        <w:rPr>
          <w:rStyle w:val="awspan1"/>
          <w:spacing w:val="10"/>
        </w:rPr>
        <w:t xml:space="preserve"> </w:t>
      </w:r>
      <w:r>
        <w:rPr>
          <w:rStyle w:val="awspan1"/>
        </w:rPr>
        <w:t>1</w:t>
      </w:r>
      <w:r>
        <w:rPr>
          <w:rStyle w:val="awspan1"/>
          <w:spacing w:val="10"/>
        </w:rPr>
        <w:t xml:space="preserve"> </w:t>
      </w:r>
      <w:r>
        <w:rPr>
          <w:rStyle w:val="awspan1"/>
        </w:rPr>
        <w:t>neplatí</w:t>
      </w:r>
      <w:r>
        <w:rPr>
          <w:rStyle w:val="awspan1"/>
          <w:spacing w:val="10"/>
        </w:rPr>
        <w:t xml:space="preserve"> </w:t>
      </w:r>
      <w:r>
        <w:rPr>
          <w:rStyle w:val="awspan1"/>
        </w:rPr>
        <w:t>a</w:t>
      </w:r>
      <w:r>
        <w:rPr>
          <w:rStyle w:val="awspan1"/>
          <w:spacing w:val="10"/>
        </w:rPr>
        <w:t xml:space="preserve"> </w:t>
      </w:r>
      <w:r>
        <w:rPr>
          <w:rStyle w:val="awspan1"/>
        </w:rPr>
        <w:t>súhlas</w:t>
      </w:r>
      <w:r>
        <w:rPr>
          <w:rStyle w:val="awspan1"/>
          <w:spacing w:val="10"/>
        </w:rPr>
        <w:t xml:space="preserve"> </w:t>
      </w:r>
      <w:r>
        <w:rPr>
          <w:rStyle w:val="awspan1"/>
        </w:rPr>
        <w:t>na</w:t>
      </w:r>
      <w:r>
        <w:rPr>
          <w:rStyle w:val="awspan1"/>
          <w:spacing w:val="10"/>
        </w:rPr>
        <w:t xml:space="preserve"> </w:t>
      </w:r>
      <w:r>
        <w:rPr>
          <w:rStyle w:val="awspan1"/>
        </w:rPr>
        <w:t>vykonávanie</w:t>
      </w:r>
      <w:r>
        <w:rPr>
          <w:rStyle w:val="awspan1"/>
          <w:spacing w:val="10"/>
        </w:rPr>
        <w:t xml:space="preserve"> </w:t>
      </w:r>
      <w:r>
        <w:rPr>
          <w:rStyle w:val="awspan1"/>
        </w:rPr>
        <w:t>činnosti</w:t>
      </w:r>
      <w:r>
        <w:rPr>
          <w:rStyle w:val="awspan1"/>
          <w:spacing w:val="10"/>
        </w:rPr>
        <w:t xml:space="preserve"> </w:t>
      </w:r>
      <w:r>
        <w:rPr>
          <w:rStyle w:val="awspan1"/>
        </w:rPr>
        <w:t>podľa</w:t>
      </w:r>
      <w:r>
        <w:rPr>
          <w:rStyle w:val="awspan1"/>
          <w:spacing w:val="10"/>
        </w:rPr>
        <w:t xml:space="preserve"> </w:t>
      </w:r>
      <w:r>
        <w:rPr>
          <w:rStyle w:val="awspan1"/>
        </w:rPr>
        <w:t>§ 16</w:t>
      </w:r>
      <w:r>
        <w:rPr>
          <w:rStyle w:val="awspan1"/>
          <w:spacing w:val="-7"/>
        </w:rPr>
        <w:t xml:space="preserve"> </w:t>
      </w:r>
      <w:r>
        <w:rPr>
          <w:rStyle w:val="awspan1"/>
        </w:rPr>
        <w:t>ods.</w:t>
      </w:r>
      <w:r>
        <w:rPr>
          <w:rStyle w:val="awspan1"/>
          <w:spacing w:val="-7"/>
        </w:rPr>
        <w:t xml:space="preserve"> </w:t>
      </w:r>
      <w:r>
        <w:rPr>
          <w:rStyle w:val="awspan1"/>
        </w:rPr>
        <w:t>2</w:t>
      </w:r>
      <w:r>
        <w:rPr>
          <w:rStyle w:val="awspan1"/>
          <w:spacing w:val="-7"/>
        </w:rPr>
        <w:t xml:space="preserve"> </w:t>
      </w:r>
      <w:r>
        <w:rPr>
          <w:rStyle w:val="awspan1"/>
        </w:rPr>
        <w:t>sa</w:t>
      </w:r>
      <w:r>
        <w:rPr>
          <w:rStyle w:val="awspan1"/>
          <w:spacing w:val="-7"/>
        </w:rPr>
        <w:t xml:space="preserve"> </w:t>
      </w:r>
      <w:r>
        <w:rPr>
          <w:rStyle w:val="awspan1"/>
        </w:rPr>
        <w:t>nevyžaduje</w:t>
      </w:r>
      <w:r>
        <w:rPr>
          <w:rStyle w:val="awspan1"/>
          <w:spacing w:val="-7"/>
        </w:rPr>
        <w:t xml:space="preserve"> </w:t>
      </w:r>
      <w:r>
        <w:rPr>
          <w:rStyle w:val="awspan1"/>
        </w:rPr>
        <w:t>v prípadoch</w:t>
      </w:r>
      <w:r>
        <w:rPr>
          <w:rStyle w:val="awspan1"/>
          <w:spacing w:val="-7"/>
        </w:rPr>
        <w:t xml:space="preserve"> </w:t>
      </w:r>
      <w:r>
        <w:rPr>
          <w:rStyle w:val="awspan1"/>
        </w:rPr>
        <w:t>podľa</w:t>
      </w:r>
      <w:r>
        <w:rPr>
          <w:rStyle w:val="awspan1"/>
          <w:spacing w:val="-7"/>
        </w:rPr>
        <w:t xml:space="preserve"> </w:t>
      </w:r>
      <w:r>
        <w:rPr>
          <w:rStyle w:val="awspan1"/>
        </w:rPr>
        <w:t>odseku</w:t>
      </w:r>
      <w:r>
        <w:rPr>
          <w:rStyle w:val="awspan1"/>
          <w:spacing w:val="-7"/>
        </w:rPr>
        <w:t xml:space="preserve"> </w:t>
      </w:r>
      <w:r>
        <w:rPr>
          <w:rStyle w:val="awspan1"/>
        </w:rPr>
        <w:t>1</w:t>
      </w:r>
      <w:r>
        <w:rPr>
          <w:rStyle w:val="awspan1"/>
          <w:spacing w:val="-7"/>
        </w:rPr>
        <w:t xml:space="preserve"> </w:t>
      </w:r>
      <w:r>
        <w:rPr>
          <w:rStyle w:val="awspan1"/>
        </w:rPr>
        <w:t>písm.</w:t>
      </w:r>
      <w:r>
        <w:rPr>
          <w:rStyle w:val="awspan1"/>
          <w:spacing w:val="-7"/>
        </w:rPr>
        <w:t xml:space="preserve"> </w:t>
      </w:r>
      <w:r>
        <w:rPr>
          <w:rStyle w:val="awspan1"/>
        </w:rPr>
        <w:t>a),</w:t>
      </w:r>
      <w:r>
        <w:rPr>
          <w:rStyle w:val="awspan1"/>
          <w:spacing w:val="-7"/>
        </w:rPr>
        <w:t xml:space="preserve"> </w:t>
      </w:r>
      <w:r>
        <w:rPr>
          <w:rStyle w:val="awspan1"/>
        </w:rPr>
        <w:t>d)</w:t>
      </w:r>
      <w:r>
        <w:rPr>
          <w:rStyle w:val="awspan1"/>
          <w:spacing w:val="-7"/>
        </w:rPr>
        <w:t xml:space="preserve"> </w:t>
      </w:r>
      <w:r>
        <w:rPr>
          <w:rStyle w:val="awspan1"/>
        </w:rPr>
        <w:t>až</w:t>
      </w:r>
      <w:r>
        <w:rPr>
          <w:rStyle w:val="awspan1"/>
          <w:spacing w:val="-7"/>
        </w:rPr>
        <w:t xml:space="preserve"> </w:t>
      </w:r>
      <w:r>
        <w:rPr>
          <w:rStyle w:val="awspan1"/>
        </w:rPr>
        <w:t>h)</w:t>
      </w:r>
      <w:r>
        <w:rPr>
          <w:rStyle w:val="awspan1"/>
          <w:spacing w:val="-7"/>
        </w:rPr>
        <w:t xml:space="preserve"> </w:t>
      </w:r>
      <w:r>
        <w:rPr>
          <w:rStyle w:val="awspan1"/>
        </w:rPr>
        <w:t>alebo</w:t>
      </w:r>
      <w:r>
        <w:rPr>
          <w:rStyle w:val="awspan1"/>
          <w:spacing w:val="-7"/>
        </w:rPr>
        <w:t xml:space="preserve"> </w:t>
      </w:r>
      <w:r>
        <w:rPr>
          <w:rStyle w:val="awspan1"/>
        </w:rPr>
        <w:t>odseku</w:t>
      </w:r>
      <w:r>
        <w:rPr>
          <w:rStyle w:val="awspan1"/>
          <w:spacing w:val="-7"/>
        </w:rPr>
        <w:t xml:space="preserve"> </w:t>
      </w:r>
      <w:r>
        <w:rPr>
          <w:rStyle w:val="awspan1"/>
        </w:rPr>
        <w:t>1</w:t>
      </w:r>
      <w:r>
        <w:rPr>
          <w:rStyle w:val="awspan1"/>
          <w:spacing w:val="-7"/>
        </w:rPr>
        <w:t xml:space="preserve"> </w:t>
      </w:r>
      <w:r>
        <w:rPr>
          <w:rStyle w:val="awspan1"/>
        </w:rPr>
        <w:t>písm. c), ak ide o činnosti podľa odseku 4 písm. a) až c).</w:t>
      </w:r>
    </w:p>
    <w:p w:rsidR="00CA7762" w:rsidRDefault="00CA7762" w:rsidP="00CA7762"/>
    <w:p w:rsidR="00CA7762" w:rsidRDefault="00CA7762" w:rsidP="00CA7762">
      <w:r>
        <w:rPr>
          <w:rStyle w:val="awspan1"/>
        </w:rPr>
        <w:t>(3)</w:t>
      </w:r>
      <w:r>
        <w:rPr>
          <w:rStyle w:val="awspan1"/>
          <w:spacing w:val="-5"/>
        </w:rPr>
        <w:t xml:space="preserve"> </w:t>
      </w:r>
      <w:r>
        <w:rPr>
          <w:rStyle w:val="awspan1"/>
        </w:rPr>
        <w:t>Orgán</w:t>
      </w:r>
      <w:r>
        <w:rPr>
          <w:rStyle w:val="awspan1"/>
          <w:spacing w:val="-5"/>
        </w:rPr>
        <w:t xml:space="preserve"> </w:t>
      </w:r>
      <w:r>
        <w:rPr>
          <w:rStyle w:val="awspan1"/>
        </w:rPr>
        <w:t>ochrany</w:t>
      </w:r>
      <w:r>
        <w:rPr>
          <w:rStyle w:val="awspan1"/>
          <w:spacing w:val="-5"/>
        </w:rPr>
        <w:t xml:space="preserve"> </w:t>
      </w:r>
      <w:r>
        <w:rPr>
          <w:rStyle w:val="awspan1"/>
        </w:rPr>
        <w:t>prírody</w:t>
      </w:r>
      <w:r>
        <w:rPr>
          <w:rStyle w:val="awspan1"/>
          <w:spacing w:val="-5"/>
        </w:rPr>
        <w:t xml:space="preserve"> </w:t>
      </w:r>
      <w:r>
        <w:rPr>
          <w:rStyle w:val="awspan1"/>
        </w:rPr>
        <w:t>môže</w:t>
      </w:r>
      <w:r>
        <w:rPr>
          <w:rStyle w:val="awspan1"/>
          <w:spacing w:val="-5"/>
        </w:rPr>
        <w:t xml:space="preserve"> </w:t>
      </w:r>
      <w:r>
        <w:rPr>
          <w:rStyle w:val="awspan1"/>
        </w:rPr>
        <w:t>povoliť</w:t>
      </w:r>
      <w:r>
        <w:rPr>
          <w:rStyle w:val="awspan1"/>
          <w:spacing w:val="-5"/>
        </w:rPr>
        <w:t xml:space="preserve"> </w:t>
      </w:r>
      <w:r>
        <w:rPr>
          <w:rStyle w:val="awspan1"/>
        </w:rPr>
        <w:t>výnimku</w:t>
      </w:r>
      <w:r>
        <w:rPr>
          <w:rStyle w:val="awspan1"/>
          <w:spacing w:val="-5"/>
        </w:rPr>
        <w:t xml:space="preserve"> </w:t>
      </w:r>
      <w:r>
        <w:rPr>
          <w:rStyle w:val="awspan1"/>
        </w:rPr>
        <w:t>zo</w:t>
      </w:r>
      <w:r>
        <w:rPr>
          <w:rStyle w:val="awspan1"/>
          <w:spacing w:val="-5"/>
        </w:rPr>
        <w:t xml:space="preserve"> </w:t>
      </w:r>
      <w:r>
        <w:rPr>
          <w:rStyle w:val="awspan1"/>
        </w:rPr>
        <w:t>zákazu</w:t>
      </w:r>
      <w:r>
        <w:rPr>
          <w:rStyle w:val="awspan1"/>
          <w:spacing w:val="-5"/>
        </w:rPr>
        <w:t xml:space="preserve"> </w:t>
      </w:r>
      <w:r>
        <w:rPr>
          <w:rStyle w:val="awspan1"/>
        </w:rPr>
        <w:t>činnosti</w:t>
      </w:r>
      <w:r>
        <w:rPr>
          <w:rStyle w:val="awspan1"/>
          <w:spacing w:val="-5"/>
        </w:rPr>
        <w:t xml:space="preserve"> </w:t>
      </w:r>
      <w:r>
        <w:rPr>
          <w:rStyle w:val="awspan1"/>
        </w:rPr>
        <w:t>podľa</w:t>
      </w:r>
      <w:r>
        <w:rPr>
          <w:rStyle w:val="awspan1"/>
          <w:spacing w:val="-5"/>
        </w:rPr>
        <w:t xml:space="preserve"> </w:t>
      </w:r>
      <w:r>
        <w:rPr>
          <w:rStyle w:val="awspan1"/>
        </w:rPr>
        <w:t>§</w:t>
      </w:r>
      <w:r>
        <w:rPr>
          <w:rStyle w:val="awspan1"/>
          <w:spacing w:val="-5"/>
        </w:rPr>
        <w:t xml:space="preserve"> </w:t>
      </w:r>
      <w:r>
        <w:rPr>
          <w:rStyle w:val="awspan1"/>
        </w:rPr>
        <w:t>13</w:t>
      </w:r>
      <w:r>
        <w:rPr>
          <w:rStyle w:val="awspan1"/>
          <w:spacing w:val="-5"/>
        </w:rPr>
        <w:t xml:space="preserve"> </w:t>
      </w:r>
      <w:r>
        <w:rPr>
          <w:rStyle w:val="awspan1"/>
        </w:rPr>
        <w:t>ods.</w:t>
      </w:r>
      <w:r>
        <w:rPr>
          <w:rStyle w:val="awspan1"/>
          <w:spacing w:val="-5"/>
        </w:rPr>
        <w:t xml:space="preserve"> </w:t>
      </w:r>
      <w:r>
        <w:rPr>
          <w:rStyle w:val="awspan1"/>
        </w:rPr>
        <w:t>1, § 14 ods. 1, § 15 ods. 1, § 24 ods. 4, 6 a 9 a § 26 ods. 5</w:t>
      </w:r>
    </w:p>
    <w:p w:rsidR="00CA7762" w:rsidRDefault="00CA7762" w:rsidP="00CA7762">
      <w:r>
        <w:rPr>
          <w:rStyle w:val="awspan1"/>
        </w:rPr>
        <w:t>a) v záujme ochrany prírody a krajiny,</w:t>
      </w:r>
    </w:p>
    <w:p w:rsidR="00CA7762" w:rsidRDefault="00CA7762" w:rsidP="00CA7762">
      <w:r>
        <w:rPr>
          <w:rStyle w:val="awspan1"/>
        </w:rPr>
        <w:t>b)</w:t>
      </w:r>
      <w:r>
        <w:rPr>
          <w:rStyle w:val="awspan1"/>
          <w:spacing w:val="-12"/>
        </w:rPr>
        <w:t xml:space="preserve"> </w:t>
      </w:r>
      <w:r>
        <w:rPr>
          <w:rStyle w:val="awspan1"/>
        </w:rPr>
        <w:t>ak</w:t>
      </w:r>
      <w:r>
        <w:rPr>
          <w:rStyle w:val="awspan1"/>
          <w:spacing w:val="-12"/>
        </w:rPr>
        <w:t xml:space="preserve"> </w:t>
      </w:r>
      <w:r>
        <w:rPr>
          <w:rStyle w:val="awspan1"/>
        </w:rPr>
        <w:t>činnosť</w:t>
      </w:r>
      <w:r>
        <w:rPr>
          <w:rStyle w:val="awspan1"/>
          <w:spacing w:val="-12"/>
        </w:rPr>
        <w:t xml:space="preserve"> </w:t>
      </w:r>
      <w:r>
        <w:rPr>
          <w:rStyle w:val="awspan1"/>
        </w:rPr>
        <w:t>významne</w:t>
      </w:r>
      <w:r>
        <w:rPr>
          <w:rStyle w:val="awspan1"/>
          <w:spacing w:val="-12"/>
        </w:rPr>
        <w:t xml:space="preserve"> </w:t>
      </w:r>
      <w:r>
        <w:rPr>
          <w:rStyle w:val="awspan1"/>
        </w:rPr>
        <w:t>neovplyvní</w:t>
      </w:r>
      <w:r>
        <w:rPr>
          <w:rStyle w:val="awspan1"/>
          <w:spacing w:val="-12"/>
        </w:rPr>
        <w:t xml:space="preserve"> </w:t>
      </w:r>
      <w:r>
        <w:rPr>
          <w:rStyle w:val="awspan1"/>
        </w:rPr>
        <w:t>stav</w:t>
      </w:r>
      <w:r>
        <w:rPr>
          <w:rStyle w:val="awspan1"/>
          <w:spacing w:val="-12"/>
        </w:rPr>
        <w:t xml:space="preserve"> </w:t>
      </w:r>
      <w:r>
        <w:rPr>
          <w:rStyle w:val="awspan1"/>
        </w:rPr>
        <w:t>predmetu</w:t>
      </w:r>
      <w:r>
        <w:rPr>
          <w:rStyle w:val="awspan1"/>
          <w:spacing w:val="-12"/>
        </w:rPr>
        <w:t xml:space="preserve"> </w:t>
      </w:r>
      <w:r>
        <w:rPr>
          <w:rStyle w:val="awspan1"/>
        </w:rPr>
        <w:t>ochrany</w:t>
      </w:r>
      <w:r>
        <w:rPr>
          <w:rStyle w:val="awspan1"/>
          <w:spacing w:val="-12"/>
        </w:rPr>
        <w:t xml:space="preserve"> </w:t>
      </w:r>
      <w:r>
        <w:rPr>
          <w:rStyle w:val="awspan1"/>
        </w:rPr>
        <w:t>z hľadiska</w:t>
      </w:r>
      <w:r>
        <w:rPr>
          <w:rStyle w:val="awspan1"/>
          <w:spacing w:val="-12"/>
        </w:rPr>
        <w:t xml:space="preserve"> </w:t>
      </w:r>
      <w:r>
        <w:rPr>
          <w:rStyle w:val="awspan1"/>
        </w:rPr>
        <w:t>cieľov</w:t>
      </w:r>
      <w:r>
        <w:rPr>
          <w:rStyle w:val="awspan1"/>
          <w:spacing w:val="-12"/>
        </w:rPr>
        <w:t xml:space="preserve"> </w:t>
      </w:r>
      <w:r>
        <w:rPr>
          <w:rStyle w:val="awspan1"/>
        </w:rPr>
        <w:t>jeho</w:t>
      </w:r>
      <w:r>
        <w:rPr>
          <w:rStyle w:val="awspan1"/>
          <w:spacing w:val="-12"/>
        </w:rPr>
        <w:t xml:space="preserve"> </w:t>
      </w:r>
      <w:r>
        <w:rPr>
          <w:rStyle w:val="awspan1"/>
        </w:rPr>
        <w:t>ochrany,</w:t>
      </w:r>
    </w:p>
    <w:p w:rsidR="00CA7762" w:rsidRDefault="00CA7762" w:rsidP="00CA7762">
      <w:pPr>
        <w:rPr>
          <w:rStyle w:val="awspan1"/>
        </w:rPr>
      </w:pPr>
      <w:r>
        <w:rPr>
          <w:rStyle w:val="awspan1"/>
        </w:rPr>
        <w:t>c) v záujme nevyhnutných dôvodov vyššieho verejného záujmu.</w:t>
      </w:r>
    </w:p>
    <w:p w:rsidR="00CA7762" w:rsidRDefault="00CA7762" w:rsidP="00CA7762"/>
    <w:p w:rsidR="00CA7762" w:rsidRDefault="00CA7762" w:rsidP="00CA7762">
      <w:r>
        <w:rPr>
          <w:rStyle w:val="awspan1"/>
        </w:rPr>
        <w:t>(4)</w:t>
      </w:r>
      <w:r>
        <w:rPr>
          <w:rStyle w:val="awspan1"/>
          <w:spacing w:val="-1"/>
        </w:rPr>
        <w:t xml:space="preserve"> </w:t>
      </w:r>
      <w:r>
        <w:rPr>
          <w:rStyle w:val="awspan1"/>
        </w:rPr>
        <w:t>Orgán</w:t>
      </w:r>
      <w:r>
        <w:rPr>
          <w:rStyle w:val="awspan1"/>
          <w:spacing w:val="-1"/>
        </w:rPr>
        <w:t xml:space="preserve"> </w:t>
      </w:r>
      <w:r>
        <w:rPr>
          <w:rStyle w:val="awspan1"/>
        </w:rPr>
        <w:t>ochrany</w:t>
      </w:r>
      <w:r>
        <w:rPr>
          <w:rStyle w:val="awspan1"/>
          <w:spacing w:val="-1"/>
        </w:rPr>
        <w:t xml:space="preserve"> </w:t>
      </w:r>
      <w:r>
        <w:rPr>
          <w:rStyle w:val="awspan1"/>
        </w:rPr>
        <w:t>prírody</w:t>
      </w:r>
      <w:r>
        <w:rPr>
          <w:rStyle w:val="awspan1"/>
          <w:spacing w:val="-1"/>
        </w:rPr>
        <w:t xml:space="preserve"> </w:t>
      </w:r>
      <w:r>
        <w:rPr>
          <w:rStyle w:val="awspan1"/>
        </w:rPr>
        <w:t>môže</w:t>
      </w:r>
      <w:r>
        <w:rPr>
          <w:rStyle w:val="awspan1"/>
          <w:spacing w:val="-1"/>
        </w:rPr>
        <w:t xml:space="preserve"> </w:t>
      </w:r>
      <w:r>
        <w:rPr>
          <w:rStyle w:val="awspan1"/>
        </w:rPr>
        <w:t>povoliť</w:t>
      </w:r>
      <w:r>
        <w:rPr>
          <w:rStyle w:val="awspan1"/>
          <w:spacing w:val="-1"/>
        </w:rPr>
        <w:t xml:space="preserve"> </w:t>
      </w:r>
      <w:r>
        <w:rPr>
          <w:rStyle w:val="awspan1"/>
        </w:rPr>
        <w:t>výnimku</w:t>
      </w:r>
      <w:r>
        <w:rPr>
          <w:rStyle w:val="awspan1"/>
          <w:spacing w:val="-1"/>
        </w:rPr>
        <w:t xml:space="preserve"> </w:t>
      </w:r>
      <w:r>
        <w:rPr>
          <w:rStyle w:val="awspan1"/>
        </w:rPr>
        <w:t>zo</w:t>
      </w:r>
      <w:r>
        <w:rPr>
          <w:rStyle w:val="awspan1"/>
          <w:spacing w:val="-1"/>
        </w:rPr>
        <w:t xml:space="preserve"> </w:t>
      </w:r>
      <w:r>
        <w:rPr>
          <w:rStyle w:val="awspan1"/>
        </w:rPr>
        <w:t>zákazu</w:t>
      </w:r>
      <w:r>
        <w:rPr>
          <w:rStyle w:val="awspan1"/>
          <w:spacing w:val="-1"/>
        </w:rPr>
        <w:t xml:space="preserve"> </w:t>
      </w:r>
      <w:r>
        <w:rPr>
          <w:rStyle w:val="awspan1"/>
        </w:rPr>
        <w:t>činnosti</w:t>
      </w:r>
      <w:r>
        <w:rPr>
          <w:rStyle w:val="awspan1"/>
          <w:spacing w:val="-1"/>
        </w:rPr>
        <w:t xml:space="preserve"> </w:t>
      </w:r>
      <w:r>
        <w:rPr>
          <w:rStyle w:val="awspan1"/>
        </w:rPr>
        <w:t>podľa</w:t>
      </w:r>
      <w:r>
        <w:rPr>
          <w:rStyle w:val="awspan1"/>
          <w:spacing w:val="-1"/>
        </w:rPr>
        <w:t xml:space="preserve"> </w:t>
      </w:r>
      <w:r>
        <w:rPr>
          <w:rStyle w:val="awspan1"/>
        </w:rPr>
        <w:t>§</w:t>
      </w:r>
      <w:r>
        <w:rPr>
          <w:rStyle w:val="awspan1"/>
          <w:spacing w:val="-1"/>
        </w:rPr>
        <w:t xml:space="preserve"> </w:t>
      </w:r>
      <w:r>
        <w:rPr>
          <w:rStyle w:val="awspan1"/>
        </w:rPr>
        <w:t>16</w:t>
      </w:r>
      <w:r>
        <w:rPr>
          <w:rStyle w:val="awspan1"/>
          <w:spacing w:val="-1"/>
        </w:rPr>
        <w:t xml:space="preserve"> </w:t>
      </w:r>
      <w:r>
        <w:rPr>
          <w:rStyle w:val="awspan1"/>
        </w:rPr>
        <w:t>ods.</w:t>
      </w:r>
      <w:r>
        <w:rPr>
          <w:rStyle w:val="awspan1"/>
          <w:spacing w:val="-1"/>
        </w:rPr>
        <w:t xml:space="preserve"> </w:t>
      </w:r>
      <w:r>
        <w:rPr>
          <w:rStyle w:val="awspan1"/>
        </w:rPr>
        <w:t>1 z dôvodov podľa odseku 3 písm. a) a b), ak ide o</w:t>
      </w:r>
    </w:p>
    <w:p w:rsidR="00CA7762" w:rsidRDefault="00CA7762" w:rsidP="00CA7762">
      <w:r>
        <w:rPr>
          <w:rStyle w:val="awspan1"/>
        </w:rPr>
        <w:t xml:space="preserve">a) monitoring a prírodovedný výskum, </w:t>
      </w:r>
    </w:p>
    <w:p w:rsidR="00CA7762" w:rsidRDefault="00CA7762" w:rsidP="00CA7762">
      <w:r>
        <w:rPr>
          <w:rStyle w:val="awspan1"/>
        </w:rPr>
        <w:t>b) vykonanie opatrení na odstraňovanie a zamedzenie šírenia nepôvodných druhov,</w:t>
      </w:r>
    </w:p>
    <w:p w:rsidR="00CA7762" w:rsidRDefault="00CA7762" w:rsidP="00CA7762">
      <w:r>
        <w:rPr>
          <w:rStyle w:val="awspan1"/>
        </w:rPr>
        <w:t xml:space="preserve">c) vykonanie zásahov na záchranu chránených živočíchov a chránených rastlín, </w:t>
      </w:r>
    </w:p>
    <w:p w:rsidR="00CA7762" w:rsidRDefault="00CA7762" w:rsidP="00CA7762">
      <w:r>
        <w:rPr>
          <w:rStyle w:val="awspan1"/>
        </w:rPr>
        <w:t>e) umiestnenie informačných tabúľ a značení,</w:t>
      </w:r>
    </w:p>
    <w:p w:rsidR="00CA7762" w:rsidRDefault="00CA7762" w:rsidP="00CA7762">
      <w:r>
        <w:rPr>
          <w:rStyle w:val="awspan1"/>
        </w:rPr>
        <w:lastRenderedPageBreak/>
        <w:t>f)</w:t>
      </w:r>
      <w:r>
        <w:rPr>
          <w:rStyle w:val="awspan1"/>
          <w:spacing w:val="37"/>
        </w:rPr>
        <w:t xml:space="preserve"> </w:t>
      </w:r>
      <w:r>
        <w:rPr>
          <w:rStyle w:val="awspan1"/>
        </w:rPr>
        <w:t>činnosti</w:t>
      </w:r>
      <w:r>
        <w:rPr>
          <w:rStyle w:val="awspan1"/>
          <w:spacing w:val="37"/>
        </w:rPr>
        <w:t xml:space="preserve"> </w:t>
      </w:r>
      <w:r>
        <w:rPr>
          <w:rStyle w:val="awspan1"/>
        </w:rPr>
        <w:t>súvisiace</w:t>
      </w:r>
      <w:r>
        <w:rPr>
          <w:rStyle w:val="awspan1"/>
          <w:spacing w:val="37"/>
        </w:rPr>
        <w:t xml:space="preserve"> </w:t>
      </w:r>
      <w:r>
        <w:rPr>
          <w:rStyle w:val="awspan1"/>
        </w:rPr>
        <w:t>s</w:t>
      </w:r>
      <w:r>
        <w:rPr>
          <w:rStyle w:val="awspan1"/>
          <w:spacing w:val="37"/>
        </w:rPr>
        <w:t xml:space="preserve"> </w:t>
      </w:r>
      <w:r>
        <w:rPr>
          <w:rStyle w:val="awspan1"/>
        </w:rPr>
        <w:t>údržbou,</w:t>
      </w:r>
      <w:r>
        <w:rPr>
          <w:rStyle w:val="awspan1"/>
          <w:spacing w:val="37"/>
        </w:rPr>
        <w:t xml:space="preserve"> </w:t>
      </w:r>
      <w:r>
        <w:rPr>
          <w:rStyle w:val="awspan1"/>
        </w:rPr>
        <w:t>rekonštrukciou</w:t>
      </w:r>
      <w:r>
        <w:rPr>
          <w:rStyle w:val="awspan1"/>
          <w:spacing w:val="37"/>
        </w:rPr>
        <w:t xml:space="preserve"> </w:t>
      </w:r>
      <w:r>
        <w:rPr>
          <w:rStyle w:val="awspan1"/>
        </w:rPr>
        <w:t>alebo</w:t>
      </w:r>
      <w:r>
        <w:rPr>
          <w:rStyle w:val="awspan1"/>
          <w:spacing w:val="37"/>
        </w:rPr>
        <w:t xml:space="preserve"> </w:t>
      </w:r>
      <w:r>
        <w:rPr>
          <w:rStyle w:val="awspan1"/>
        </w:rPr>
        <w:t>užívaním</w:t>
      </w:r>
      <w:r>
        <w:rPr>
          <w:rStyle w:val="awspan1"/>
          <w:spacing w:val="37"/>
        </w:rPr>
        <w:t xml:space="preserve"> </w:t>
      </w:r>
      <w:r>
        <w:rPr>
          <w:rStyle w:val="awspan1"/>
        </w:rPr>
        <w:t>turistických</w:t>
      </w:r>
      <w:r>
        <w:rPr>
          <w:rStyle w:val="awspan1"/>
          <w:spacing w:val="37"/>
        </w:rPr>
        <w:t xml:space="preserve"> </w:t>
      </w:r>
      <w:r>
        <w:rPr>
          <w:rStyle w:val="awspan1"/>
        </w:rPr>
        <w:t>chodníkov, náučných chodníkov, pozemných komunikácií, stavieb a zariadení,</w:t>
      </w:r>
    </w:p>
    <w:p w:rsidR="00CA7762" w:rsidRDefault="00CA7762" w:rsidP="00CA7762">
      <w:r>
        <w:rPr>
          <w:rStyle w:val="awspan1"/>
        </w:rPr>
        <w:t>g) vykonanie činností, ktorými nedôjde k zmene prírodného prostredia,</w:t>
      </w:r>
    </w:p>
    <w:p w:rsidR="00CA7762" w:rsidRDefault="00CA7762" w:rsidP="00CA7762">
      <w:r>
        <w:rPr>
          <w:rStyle w:val="awspan1"/>
        </w:rPr>
        <w:t>h) ohrozenie bezpečnosti alebo zdravia obyvateľov.</w:t>
      </w:r>
    </w:p>
    <w:p w:rsidR="00CA7762" w:rsidRDefault="00CA7762" w:rsidP="00CA7762">
      <w:r>
        <w:rPr>
          <w:rStyle w:val="awspan1"/>
        </w:rPr>
        <w:t xml:space="preserve"> </w:t>
      </w:r>
    </w:p>
    <w:p w:rsidR="00CA7762" w:rsidRDefault="00CA7762" w:rsidP="00CA7762">
      <w:r>
        <w:t xml:space="preserve">(5) Ustanovenia ods. 3 a 4 sa uplatňujú pri povoľovaní výnimiek a vydávaní súhlasu na činnosť vykonávanú v chránených územiach vyhlásených po nadobudnutí účinnosti tohto zákona.“ </w:t>
      </w:r>
    </w:p>
    <w:p w:rsidR="00CA7762" w:rsidRDefault="00CA7762" w:rsidP="00CA7762">
      <w:pPr>
        <w:rPr>
          <w:b/>
        </w:rPr>
      </w:pPr>
    </w:p>
    <w:p w:rsidR="00CA7762" w:rsidRDefault="00CA7762" w:rsidP="00CA7762">
      <w:pPr>
        <w:ind w:left="2832" w:firstLine="708"/>
        <w:rPr>
          <w:rStyle w:val="awspan1"/>
        </w:rPr>
      </w:pPr>
      <w:r>
        <w:rPr>
          <w:rStyle w:val="awspan1"/>
        </w:rPr>
        <w:t xml:space="preserve">K § 29 ods. 1 písm. d) </w:t>
      </w:r>
    </w:p>
    <w:p w:rsidR="00CA7762" w:rsidRDefault="00CA7762" w:rsidP="00CA7762">
      <w:pPr>
        <w:ind w:left="3540"/>
        <w:rPr>
          <w:rStyle w:val="awspan1"/>
        </w:rPr>
      </w:pPr>
      <w:r>
        <w:rPr>
          <w:rStyle w:val="awspan1"/>
        </w:rPr>
        <w:t xml:space="preserve">Navrhovanou úpravou sa rozširuje zákonná výnimka pre subjekty, ktorým bolo v konaní podľa osobitného predpisu, ktorým je zákon č.24/2006 </w:t>
      </w:r>
      <w:proofErr w:type="spellStart"/>
      <w:r>
        <w:rPr>
          <w:rStyle w:val="awspan1"/>
        </w:rPr>
        <w:t>Z.z</w:t>
      </w:r>
      <w:proofErr w:type="spellEnd"/>
      <w:r>
        <w:rPr>
          <w:rStyle w:val="awspan1"/>
        </w:rPr>
        <w:t xml:space="preserve">. o posudzovaní vplyvov na životné prostredie a o zmene a doplnení niektorých zákonov, uložené vykonať prípadne zabezpečiť vykonávanie výskumu chránených častí prírody a krajiny, či už v súvislosti so získavaním podkladov pre spracovávaním dokumentácie vyžadovanej v procese posudzovania alebo v súvislosti so zabezpečovaním monitoringu podľa uvedeného zákona. Tým že pôjde o výskum, ktorého spracovanie požadoval orgán ochrany prírody, je duplicitné aby sa na jeho vykonanie vyžadovala výnimka alebo súhlas organu ochrany prírody. Navrhovanou úpravou sa zníži administratívna záťaž konajúcich správnych orgánov ako aj subjektov, ktorým bolo vykonanie výskumu nariadené. </w:t>
      </w:r>
    </w:p>
    <w:p w:rsidR="00CA7762" w:rsidRDefault="00CA7762" w:rsidP="00CA7762">
      <w:pPr>
        <w:ind w:left="2832" w:firstLine="708"/>
        <w:rPr>
          <w:rStyle w:val="awspan1"/>
          <w:i/>
        </w:rPr>
      </w:pPr>
      <w:r>
        <w:rPr>
          <w:rStyle w:val="awspan1"/>
          <w:i/>
        </w:rPr>
        <w:t>Príklad:</w:t>
      </w:r>
    </w:p>
    <w:p w:rsidR="00CA7762" w:rsidRDefault="00CA7762" w:rsidP="00CA7762">
      <w:pPr>
        <w:ind w:left="3540"/>
        <w:rPr>
          <w:rStyle w:val="awspan1"/>
          <w:i/>
        </w:rPr>
      </w:pPr>
      <w:r>
        <w:rPr>
          <w:rStyle w:val="awspan1"/>
          <w:i/>
        </w:rPr>
        <w:t xml:space="preserve">Podľa zákona o posudzovaní vplyvov na životné prostredie, ak sa rozhodne že sa navrhovaná činnosť bude ďalej posudzovať, orgány ochrany prírody požadujú uskutočniť v dotknutom území podrobný výskum napr. výskytu chránených druhov, hydrogeologický výskum, výsledky ktorého sú podkladom pre spracovaní správy o hodnotení ale aj pre ďalšie konanie orgánu ochrany prírody pri povoľovaní </w:t>
      </w:r>
      <w:proofErr w:type="spellStart"/>
      <w:r>
        <w:rPr>
          <w:rStyle w:val="awspan1"/>
          <w:i/>
        </w:rPr>
        <w:t>posudenej</w:t>
      </w:r>
      <w:proofErr w:type="spellEnd"/>
      <w:r>
        <w:rPr>
          <w:rStyle w:val="awspan1"/>
          <w:i/>
        </w:rPr>
        <w:t xml:space="preserve"> činnosti.  Vzhľadom k tomu, že takýto  výskum sa nedá uskutočňovať  tak,  aby nebola potrebná výnimky napr. na pohyb mimo chodník alebo vjazd na účelovú komunikáciu (za účelom dovozu techniky), nasleduje potom čo bola požiadavka na uskutočnenie výskumu uplatnená,  osobitná žiadosť o povolenie výnimky zo zakázaných činnosti v súvislosti s uskutočňovaním výskumu na  orgán ochrany prírody, ktorý uskutočnenie výskumu požaduje. Z logiky veci vyplýva, že ak orgán ochrany prírody výskum požadoval,  nemal by mať dôvoď výnimku na jeho uskutočňovanie neudeliť. Samotné konanie o udelení výnimky sa preto javí ako zbytočné. K prípadným obavám, že by takto uskutočňovaný výskum mohol byť zneužitý je potrebné uviesť, že nedotknuté ostávajú ustanovenia § 56 návrhu zákona ( novelizačný bod 108), podľa ktorého  uskutočnenie výskumu je potrebné napr. vopred ohlásiť  </w:t>
      </w:r>
      <w:r>
        <w:rPr>
          <w:rStyle w:val="awspan1"/>
          <w:i/>
        </w:rPr>
        <w:lastRenderedPageBreak/>
        <w:t xml:space="preserve">organizácii ochrany prírody a krajiny, odovzdať jej správu o výsledku výskumu, spolupracovať pri výskume s vlastníkom, správcom alebo nájomcom pozemku na ktorom sa výskum vykonáva.  </w:t>
      </w:r>
    </w:p>
    <w:p w:rsidR="00CA7762" w:rsidRDefault="00CA7762" w:rsidP="00CA7762">
      <w:pPr>
        <w:rPr>
          <w:rStyle w:val="awspan1"/>
          <w:i/>
        </w:rPr>
      </w:pPr>
    </w:p>
    <w:p w:rsidR="00CA7762" w:rsidRDefault="00CA7762" w:rsidP="00CA7762">
      <w:pPr>
        <w:ind w:left="2832" w:firstLine="708"/>
        <w:rPr>
          <w:rStyle w:val="awspan1"/>
        </w:rPr>
      </w:pPr>
      <w:r>
        <w:rPr>
          <w:rStyle w:val="awspan1"/>
        </w:rPr>
        <w:t xml:space="preserve">K § 29 ods. 2 </w:t>
      </w:r>
    </w:p>
    <w:p w:rsidR="00CA7762" w:rsidRDefault="00CA7762" w:rsidP="00CA7762">
      <w:pPr>
        <w:ind w:left="3540"/>
        <w:rPr>
          <w:rStyle w:val="awspan1"/>
        </w:rPr>
      </w:pPr>
      <w:r>
        <w:t>Ide o </w:t>
      </w:r>
      <w:proofErr w:type="spellStart"/>
      <w:r>
        <w:t>legislatívno</w:t>
      </w:r>
      <w:proofErr w:type="spellEnd"/>
      <w:r>
        <w:t xml:space="preserve"> – technickú úpravu vzhľadom k doplneniu § 29 ods. 1 o nové písmeno d) a následný posun v označení odsekov. </w:t>
      </w:r>
    </w:p>
    <w:p w:rsidR="00CA7762" w:rsidRDefault="00CA7762" w:rsidP="00CA7762">
      <w:pPr>
        <w:rPr>
          <w:rStyle w:val="awspan1"/>
        </w:rPr>
      </w:pPr>
    </w:p>
    <w:p w:rsidR="00CA7762" w:rsidRDefault="00CA7762" w:rsidP="00CA7762">
      <w:pPr>
        <w:ind w:left="2832" w:firstLine="708"/>
        <w:rPr>
          <w:rStyle w:val="awspan1"/>
        </w:rPr>
      </w:pPr>
      <w:r>
        <w:rPr>
          <w:rStyle w:val="awspan1"/>
        </w:rPr>
        <w:t>K § 29 ods. 5</w:t>
      </w:r>
    </w:p>
    <w:p w:rsidR="00CA7762" w:rsidRDefault="00CA7762" w:rsidP="00CA7762">
      <w:pPr>
        <w:ind w:left="3540"/>
        <w:rPr>
          <w:rStyle w:val="awspan1"/>
        </w:rPr>
      </w:pPr>
      <w:r>
        <w:rPr>
          <w:rStyle w:val="awspan1"/>
        </w:rPr>
        <w:t>V článku IV. návrhu zákona sa pri</w:t>
      </w:r>
      <w:r>
        <w:rPr>
          <w:rStyle w:val="awspan1"/>
          <w:spacing w:val="36"/>
        </w:rPr>
        <w:t xml:space="preserve"> § 29 ods. 3 a 4 </w:t>
      </w:r>
      <w:r>
        <w:rPr>
          <w:rStyle w:val="awspan1"/>
        </w:rPr>
        <w:t>navrhuje</w:t>
      </w:r>
      <w:r>
        <w:rPr>
          <w:rStyle w:val="awspan1"/>
          <w:spacing w:val="36"/>
        </w:rPr>
        <w:t xml:space="preserve"> </w:t>
      </w:r>
      <w:r>
        <w:rPr>
          <w:rStyle w:val="awspan1"/>
        </w:rPr>
        <w:t>predĺžená</w:t>
      </w:r>
      <w:r>
        <w:rPr>
          <w:rStyle w:val="awspan1"/>
          <w:spacing w:val="36"/>
        </w:rPr>
        <w:t xml:space="preserve"> </w:t>
      </w:r>
      <w:r>
        <w:rPr>
          <w:rStyle w:val="awspan1"/>
        </w:rPr>
        <w:t xml:space="preserve">účinnosť (od.1. 1.2023) z dôvodu, že predmetná úprava bude uplatniteľná až v neskoršom období. Navrhuje sa, aby sa uplatniteľnosť uvedených ustanovení viazala k chránených územiam, ktoré budú vyhlasované po nadobudnutí účinnosti tohto zákona, </w:t>
      </w:r>
      <w:proofErr w:type="spellStart"/>
      <w:r>
        <w:rPr>
          <w:rStyle w:val="awspan1"/>
        </w:rPr>
        <w:t>t.j</w:t>
      </w:r>
      <w:proofErr w:type="spellEnd"/>
      <w:r>
        <w:rPr>
          <w:rStyle w:val="awspan1"/>
        </w:rPr>
        <w:t xml:space="preserve">. budú spĺňať nové kritéria stanovené návrhom zákona. Navrhovanou úpravou (§ 29 ods. 5) sa dosiahne uplatňovanie § 29 ods. 3 a 4 včaššie, teda pre každé územie ktoré bude z hľadiska kvality prírodných hodnôt prehodnotené a  vyhlásené v nových hraniciach. Uvedený návrh sa vzťahuje aj na vyhlasovanie chránených území a ich zón. </w:t>
      </w:r>
    </w:p>
    <w:p w:rsidR="00CA7762" w:rsidRDefault="00CA7762" w:rsidP="00CA7762">
      <w:pPr>
        <w:ind w:left="2832" w:firstLine="708"/>
        <w:rPr>
          <w:rStyle w:val="awspan1"/>
          <w:i/>
        </w:rPr>
      </w:pPr>
      <w:r>
        <w:rPr>
          <w:rStyle w:val="awspan1"/>
          <w:i/>
        </w:rPr>
        <w:t>Príklad:</w:t>
      </w:r>
    </w:p>
    <w:p w:rsidR="00CA7762" w:rsidRDefault="00CA7762" w:rsidP="00CA7762">
      <w:pPr>
        <w:ind w:left="3540"/>
        <w:rPr>
          <w:rStyle w:val="awspan1"/>
          <w:i/>
        </w:rPr>
      </w:pPr>
      <w:r>
        <w:rPr>
          <w:rStyle w:val="awspan1"/>
          <w:i/>
        </w:rPr>
        <w:t>Väčšina chránených území SR bola vyhlásená za účinnosti zákona SNR č.1/1955 Zb. o štátnej ochrane prírody. Podmienky ochrany týchto chránených území (</w:t>
      </w:r>
      <w:proofErr w:type="spellStart"/>
      <w:r>
        <w:rPr>
          <w:rStyle w:val="awspan1"/>
          <w:i/>
        </w:rPr>
        <w:t>t.j</w:t>
      </w:r>
      <w:proofErr w:type="spellEnd"/>
      <w:r>
        <w:rPr>
          <w:rStyle w:val="awspan1"/>
          <w:i/>
        </w:rPr>
        <w:t xml:space="preserve">. činnosti ktorých uskutočňovanie je možné  po dohode alebo súhlase orgánu ochrany prírody boli uvedené priamo v právnom predpise, ktorým bolo to ktoré chránené územie vyhlásené). Zákon č. 287/1994 </w:t>
      </w:r>
      <w:proofErr w:type="spellStart"/>
      <w:r>
        <w:rPr>
          <w:rStyle w:val="awspan1"/>
          <w:i/>
        </w:rPr>
        <w:t>Z.z</w:t>
      </w:r>
      <w:proofErr w:type="spellEnd"/>
      <w:r>
        <w:rPr>
          <w:rStyle w:val="awspan1"/>
          <w:i/>
        </w:rPr>
        <w:t xml:space="preserve">. ktorým bol zrušený zákon č. 1/1955 Zb. zrušil v právnych predpisoch ustanovenia, ktoré upravovali podmienky ochrany a nahradil ich stupňami ochrany, ktoré následne priradil ku kategóriám chránených území. Uvedený spôsob riešenia podmienok ochrany platí aj podľa zákona č. 543/2002 </w:t>
      </w:r>
      <w:proofErr w:type="spellStart"/>
      <w:r>
        <w:rPr>
          <w:rStyle w:val="awspan1"/>
          <w:i/>
        </w:rPr>
        <w:t>Z.z</w:t>
      </w:r>
      <w:proofErr w:type="spellEnd"/>
      <w:r>
        <w:rPr>
          <w:rStyle w:val="awspan1"/>
          <w:i/>
        </w:rPr>
        <w:t xml:space="preserve">. Nahradenie konkrétnych podmienok ochrany vo vyhláškach ktorými sa chránené územia vyhlasovali stupňami ochrany však v praxi znamená, že mnohé činnosti, ktorých uskutočňovanie do zavedenia stupňov ochrany nebolo obmedzované, sú dnes v území zakázané a ich uskutočňovanie je možné len za predpokladu, že ich uskutočnenie povolí orgán ochrany prírody udelením výnimky alebo vydaním súhlasu. Uvedený spôsob,   kedy  orgány ochrany prírody vydávali a vydávajú nepočetné množstvo povolení devalvuje najmä inštitút výnimky. Je však nutný, keďže stále existujú chránené územia s piatym stupňom ochrany kde sú ich súčasťou napr. strediská cestovného ruchu,  vysokohorské </w:t>
      </w:r>
      <w:r>
        <w:rPr>
          <w:rStyle w:val="awspan1"/>
          <w:i/>
        </w:rPr>
        <w:lastRenderedPageBreak/>
        <w:t xml:space="preserve">chaty. Podľa  navrhovaného ustanovenia § 29 ods. 4 úvodná veta v znení §29 ods. 3 písm. a) a b)  bude možné výnimku udeliť iba v záujme ochrany prírody a krajiny a ak činnosti súvisiace s opravou chaty  resp. jej obnovenie  významne neovplyvní stav predmetu ochrany z hľadiska cieľov jeho ochrany. Pri rozhodovaní o tom, čo je pre územie s piatym stupňom ochrany lepšie či existencia chaty alebo neumožnenie jej opravy a tým nepriamo obmedzenie  príchodu množstva osôb do územia s piatym stupňom ochrany je pravdepodobné že výnimky udelená nebude. Navrhovanými ustanoveniami  § 29 ods. 3 a 4 sa má zabezpečiť, že udelenie výnimiek a vydanie súhlasu bude možné len v taxatívne uvedených prípadoch a z taxatívne uvedených dôvodov. Keďže si predkladateľ zákona uvedomuje situáciu, ktorá uplatňovaním uvedeného ustanovenia nastane posúva jeho účinnosť o 3 roky počas ktorých pravdepodobne  plánuje  dokončiť </w:t>
      </w:r>
      <w:proofErr w:type="spellStart"/>
      <w:r>
        <w:rPr>
          <w:rStyle w:val="awspan1"/>
          <w:i/>
        </w:rPr>
        <w:t>zonáciu</w:t>
      </w:r>
      <w:proofErr w:type="spellEnd"/>
      <w:r>
        <w:rPr>
          <w:rStyle w:val="awspan1"/>
          <w:i/>
        </w:rPr>
        <w:t xml:space="preserve"> národných parkov a prehodnotiť hranice najmä starších chránených území tak,  aby sa územia ktoré svojim charakterom nezodpovedajú piatemu stupňu ochrany dostali do iného režimu. Ak vychádzame zo skutočnosti, že návrh </w:t>
      </w:r>
      <w:proofErr w:type="spellStart"/>
      <w:r>
        <w:rPr>
          <w:rStyle w:val="awspan1"/>
          <w:i/>
        </w:rPr>
        <w:t>zonácia</w:t>
      </w:r>
      <w:proofErr w:type="spellEnd"/>
      <w:r>
        <w:rPr>
          <w:rStyle w:val="awspan1"/>
          <w:i/>
        </w:rPr>
        <w:t xml:space="preserve"> Tatranského národného parku sa pripravuje už viac ako 10 rokov, vzbudzuje posunutie účinnosti uvedeného ustanovenia o  3 roky obavy. Navrhujeme preto viazať ustanovenia § 29 ods. 3 a 4  k chráneným územiam vyhlasovaným po nadobudnutí účinnosti návrhu zákona. Bude na iniciatíve  orgánov ochrany prírody a krajiny ako rýchlo uvedené prehodnotenie uskutočnia.</w:t>
      </w:r>
    </w:p>
    <w:p w:rsidR="00CA7762" w:rsidRDefault="00CA7762" w:rsidP="00CA7762">
      <w:pPr>
        <w:rPr>
          <w:rStyle w:val="awspan1"/>
          <w:i/>
        </w:rPr>
      </w:pPr>
    </w:p>
    <w:p w:rsidR="00CA7762" w:rsidRDefault="00CA7762" w:rsidP="00CA7762">
      <w:pPr>
        <w:rPr>
          <w:rStyle w:val="awspan1"/>
          <w:b/>
        </w:rPr>
      </w:pPr>
      <w:r>
        <w:rPr>
          <w:rStyle w:val="awspan1"/>
          <w:b/>
        </w:rPr>
        <w:t>15.V čl. I sa za bod 76 vkladá nový bod 77, ktorý znie:</w:t>
      </w:r>
    </w:p>
    <w:p w:rsidR="00CA7762" w:rsidRDefault="00CA7762" w:rsidP="00CA7762">
      <w:r>
        <w:rPr>
          <w:rStyle w:val="awspan1"/>
        </w:rPr>
        <w:t xml:space="preserve">     „77. V § 40 ods. 1 sa v prvej vete za slová „biotopy“ vkladajú slová „alebo </w:t>
      </w:r>
      <w:r>
        <w:t>sa činnosť vykonáva v súvislosti s výskumom, na základe požiadavky orgánu ochrany prírody uplatnenej v konaní podľa osobitného predpisu</w:t>
      </w:r>
      <w:r>
        <w:rPr>
          <w:vertAlign w:val="superscript"/>
        </w:rPr>
        <w:t>64)</w:t>
      </w:r>
      <w:r>
        <w:t>“.</w:t>
      </w:r>
    </w:p>
    <w:p w:rsidR="00CA7762" w:rsidRDefault="00CA7762" w:rsidP="00CA7762">
      <w:r>
        <w:t xml:space="preserve">Nasledujúce body sa primerane prečíslujú. </w:t>
      </w:r>
    </w:p>
    <w:p w:rsidR="00CA7762" w:rsidRDefault="00CA7762" w:rsidP="00CA7762"/>
    <w:p w:rsidR="00CA7762" w:rsidRDefault="00CA7762" w:rsidP="00CA7762">
      <w:pPr>
        <w:ind w:left="3540"/>
        <w:rPr>
          <w:rStyle w:val="awspan1"/>
        </w:rPr>
      </w:pPr>
      <w:r>
        <w:rPr>
          <w:rStyle w:val="awspan1"/>
        </w:rPr>
        <w:t xml:space="preserve">Navrhovanou úpravou sa rozširuje zákonná výnimka pre subjekty, ktorým bolo v konaní podľa osobitného predpisu, ktorým je zákon č.24/2006 </w:t>
      </w:r>
      <w:proofErr w:type="spellStart"/>
      <w:r>
        <w:rPr>
          <w:rStyle w:val="awspan1"/>
        </w:rPr>
        <w:t>Z.z</w:t>
      </w:r>
      <w:proofErr w:type="spellEnd"/>
      <w:r>
        <w:rPr>
          <w:rStyle w:val="awspan1"/>
        </w:rPr>
        <w:t xml:space="preserve">. o posudzovaní vplyvov na životné prostredie a o zmene a doplnení niektorých zákonov, uložené vykonať prípadne zabezpečiť vykonávanie výskumu chránených druhov, či už v súvislosti so získavaním podkladov pre spracovávaním dokumentácie vyžadovanej v procese posudzovania alebo v súvislosti so zabezpečovaním monitoringu podľa uvedeného zákona. Tým že pôjde o výskum, ktorého spracovanie požadoval orgán ochrany prírody, je duplicitné aby sa na jeho vykonanie vyžadovala výnimka alebo súhlas organu ochrany prírody. Navrhovanou úpravou sa zníži administratívna záťaž </w:t>
      </w:r>
      <w:r>
        <w:rPr>
          <w:rStyle w:val="awspan1"/>
        </w:rPr>
        <w:lastRenderedPageBreak/>
        <w:t xml:space="preserve">konajúcich správnych orgánov ako aj subjektov, ktorým bolo vykonanie výskumu nariadené. </w:t>
      </w:r>
    </w:p>
    <w:p w:rsidR="00CA7762" w:rsidRDefault="00CA7762" w:rsidP="00CA7762"/>
    <w:p w:rsidR="00CA7762" w:rsidRDefault="00CA7762" w:rsidP="00CA7762">
      <w:r>
        <w:rPr>
          <w:b/>
          <w:szCs w:val="24"/>
        </w:rPr>
        <w:t>16.K čl. I, 97. bodu (§ 51 ods. 1)</w:t>
      </w:r>
    </w:p>
    <w:p w:rsidR="00CA7762" w:rsidRDefault="00CA7762" w:rsidP="00CA7762">
      <w:pPr>
        <w:rPr>
          <w:szCs w:val="24"/>
        </w:rPr>
      </w:pPr>
      <w:r>
        <w:rPr>
          <w:szCs w:val="24"/>
        </w:rPr>
        <w:t>V čl. I, 97. bode, § 51 ods. 1 sa slová „súkromných chránených územia“ nahrádzajú slovami „súkromných chránených územiach“.</w:t>
      </w: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t>Pozmeňujúci návrh jazykovej povahy.</w:t>
      </w:r>
    </w:p>
    <w:p w:rsidR="00CA7762" w:rsidRDefault="00CA7762" w:rsidP="00CA7762">
      <w:pPr>
        <w:rPr>
          <w:szCs w:val="24"/>
        </w:rPr>
      </w:pPr>
    </w:p>
    <w:p w:rsidR="00CA7762" w:rsidRDefault="00CA7762" w:rsidP="00CA7762">
      <w:pPr>
        <w:rPr>
          <w:szCs w:val="24"/>
        </w:rPr>
      </w:pPr>
    </w:p>
    <w:p w:rsidR="00CA7762" w:rsidRDefault="00CA7762" w:rsidP="00CA7762">
      <w:r>
        <w:rPr>
          <w:b/>
          <w:szCs w:val="24"/>
        </w:rPr>
        <w:t>17.K čl. I, 102. bodu (poznámky pod čiarou k odkazom 83ab až 83ad)</w:t>
      </w:r>
    </w:p>
    <w:p w:rsidR="00CA7762" w:rsidRDefault="00CA7762" w:rsidP="00CA7762">
      <w:pPr>
        <w:rPr>
          <w:szCs w:val="24"/>
        </w:rPr>
      </w:pPr>
      <w:r>
        <w:rPr>
          <w:szCs w:val="24"/>
        </w:rPr>
        <w:t>V čl. I, 102. bode, úvodnej vete k poznámkam pod čiarou sa slová „83ab a 83ad“ nahrádzajú slovami „83ab až 83ad“.</w:t>
      </w:r>
    </w:p>
    <w:p w:rsidR="00CA7762" w:rsidRDefault="00CA7762" w:rsidP="00CA7762">
      <w:pPr>
        <w:ind w:left="4247"/>
        <w:rPr>
          <w:szCs w:val="24"/>
        </w:rPr>
      </w:pPr>
      <w:r>
        <w:rPr>
          <w:szCs w:val="24"/>
        </w:rPr>
        <w:t>Pozmeňujúci návrh upravuje znenie úvodnej vety tak, aby pokrývalo všetky uvádzané poznámky pod čiarou.</w:t>
      </w:r>
    </w:p>
    <w:p w:rsidR="00CA7762" w:rsidRDefault="00CA7762" w:rsidP="00CA7762">
      <w:pPr>
        <w:ind w:left="4247"/>
        <w:rPr>
          <w:szCs w:val="24"/>
        </w:rPr>
      </w:pPr>
    </w:p>
    <w:p w:rsidR="00CA7762" w:rsidRDefault="00CA7762" w:rsidP="00CA7762">
      <w:r>
        <w:rPr>
          <w:b/>
          <w:szCs w:val="24"/>
        </w:rPr>
        <w:t>18.K čl. I, nový bod 113</w:t>
      </w:r>
    </w:p>
    <w:p w:rsidR="00CA7762" w:rsidRDefault="00CA7762" w:rsidP="00CA7762">
      <w:pPr>
        <w:rPr>
          <w:szCs w:val="24"/>
        </w:rPr>
      </w:pPr>
      <w:r>
        <w:rPr>
          <w:szCs w:val="24"/>
        </w:rPr>
        <w:t>V čl. I sa za bod 112 vkladá nový bod 113, ktorý znie:</w:t>
      </w:r>
    </w:p>
    <w:p w:rsidR="00CA7762" w:rsidRDefault="00CA7762" w:rsidP="00CA7762">
      <w:pPr>
        <w:rPr>
          <w:szCs w:val="24"/>
        </w:rPr>
      </w:pPr>
      <w:r>
        <w:rPr>
          <w:szCs w:val="24"/>
        </w:rPr>
        <w:t>„113. V § 61 ods. 5 a 8 sa slová „Ministerstvom obrany Slovenskej republiky“ nahrádzajú slovami „ministerstvom obrany“.“.</w:t>
      </w:r>
    </w:p>
    <w:p w:rsidR="00CA7762" w:rsidRDefault="00CA7762" w:rsidP="00CA7762">
      <w:pPr>
        <w:rPr>
          <w:szCs w:val="24"/>
        </w:rPr>
      </w:pPr>
      <w:r>
        <w:rPr>
          <w:szCs w:val="24"/>
        </w:rPr>
        <w:t>Nasledujúce body sa primerane prečíslujú.</w:t>
      </w:r>
    </w:p>
    <w:p w:rsidR="00CA7762" w:rsidRDefault="00CA7762" w:rsidP="00CA7762">
      <w:pPr>
        <w:ind w:left="4247"/>
        <w:rPr>
          <w:szCs w:val="24"/>
        </w:rPr>
      </w:pPr>
      <w:r>
        <w:rPr>
          <w:szCs w:val="24"/>
        </w:rPr>
        <w:t>Pozmeňujúci návrh reaguje na zavedenie legislatívnej skratky „ministerstvo obrany“ v čl. I, 20. bode.</w:t>
      </w:r>
    </w:p>
    <w:p w:rsidR="00CA7762" w:rsidRDefault="00CA7762" w:rsidP="00CA7762">
      <w:pPr>
        <w:rPr>
          <w:szCs w:val="24"/>
        </w:rPr>
      </w:pPr>
    </w:p>
    <w:p w:rsidR="00CA7762" w:rsidRDefault="00CA7762" w:rsidP="00CA7762">
      <w:r>
        <w:rPr>
          <w:b/>
          <w:szCs w:val="24"/>
        </w:rPr>
        <w:t>19.K čl. I, 123. bodu [§ 65 ods. 1 písm. g)]</w:t>
      </w:r>
    </w:p>
    <w:p w:rsidR="00CA7762" w:rsidRDefault="00CA7762" w:rsidP="00CA7762">
      <w:pPr>
        <w:rPr>
          <w:szCs w:val="24"/>
        </w:rPr>
      </w:pPr>
      <w:r>
        <w:rPr>
          <w:szCs w:val="24"/>
        </w:rPr>
        <w:t>V čl. I, 123. bode, § 65 ods. 1 písm. g) sa slová „§ 7a ods. 1,“ nahrádzajú slovami „§ 7 ods. 3 písm. c),“.</w:t>
      </w:r>
    </w:p>
    <w:p w:rsidR="00CA7762" w:rsidRDefault="00CA7762" w:rsidP="00CA7762">
      <w:pPr>
        <w:ind w:left="4247"/>
        <w:rPr>
          <w:szCs w:val="24"/>
        </w:rPr>
      </w:pPr>
      <w:r>
        <w:rPr>
          <w:szCs w:val="24"/>
        </w:rPr>
        <w:t>Legislatívno-technická úprava súvisiaca s novelou č. 150/2019 Z. z.</w:t>
      </w:r>
    </w:p>
    <w:p w:rsidR="00CA7762" w:rsidRDefault="00CA7762" w:rsidP="00CA7762">
      <w:pPr>
        <w:ind w:left="4247"/>
        <w:rPr>
          <w:szCs w:val="24"/>
        </w:rPr>
      </w:pPr>
      <w:r>
        <w:rPr>
          <w:szCs w:val="24"/>
        </w:rPr>
        <w:tab/>
      </w:r>
    </w:p>
    <w:p w:rsidR="00CA7762" w:rsidRDefault="00CA7762" w:rsidP="00CA7762">
      <w:r>
        <w:rPr>
          <w:b/>
          <w:szCs w:val="24"/>
        </w:rPr>
        <w:t>20. K čl. I, 126. bodu [§ 65a ods. 2 písm. o)]</w:t>
      </w:r>
    </w:p>
    <w:p w:rsidR="00CA7762" w:rsidRDefault="00CA7762" w:rsidP="00CA7762">
      <w:pPr>
        <w:rPr>
          <w:szCs w:val="24"/>
        </w:rPr>
      </w:pPr>
      <w:r>
        <w:rPr>
          <w:szCs w:val="24"/>
        </w:rPr>
        <w:t>V čl. I, 123. bode, § 65a ods. 2 písm. o) sa pred slovo „zverejňuje“ vkladá slovo „a“.</w:t>
      </w: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t>Pozmeňujúci návrh dopĺňa chýbajúcu spojku.</w:t>
      </w:r>
    </w:p>
    <w:p w:rsidR="00CA7762" w:rsidRDefault="00CA7762" w:rsidP="00CA7762"/>
    <w:p w:rsidR="00CA7762" w:rsidRDefault="00CA7762" w:rsidP="00CA7762">
      <w:r>
        <w:rPr>
          <w:b/>
          <w:szCs w:val="24"/>
        </w:rPr>
        <w:t xml:space="preserve">21.K čl. I, 126. bodu [§ 65a ods. 2 písm. </w:t>
      </w:r>
      <w:proofErr w:type="spellStart"/>
      <w:r>
        <w:rPr>
          <w:b/>
          <w:szCs w:val="24"/>
        </w:rPr>
        <w:t>zd</w:t>
      </w:r>
      <w:proofErr w:type="spellEnd"/>
      <w:r>
        <w:rPr>
          <w:b/>
          <w:szCs w:val="24"/>
        </w:rPr>
        <w:t xml:space="preserve">) až </w:t>
      </w:r>
      <w:proofErr w:type="spellStart"/>
      <w:r>
        <w:rPr>
          <w:b/>
          <w:szCs w:val="24"/>
        </w:rPr>
        <w:t>zf</w:t>
      </w:r>
      <w:proofErr w:type="spellEnd"/>
      <w:r>
        <w:rPr>
          <w:b/>
          <w:szCs w:val="24"/>
        </w:rPr>
        <w:t>)]</w:t>
      </w:r>
    </w:p>
    <w:p w:rsidR="00CA7762" w:rsidRDefault="00CA7762" w:rsidP="00CA7762">
      <w:pPr>
        <w:rPr>
          <w:szCs w:val="24"/>
        </w:rPr>
      </w:pPr>
      <w:r>
        <w:rPr>
          <w:szCs w:val="24"/>
        </w:rPr>
        <w:t xml:space="preserve">V čl. I, 126. bode, § 65a ods. 2 na konci sa písmená </w:t>
      </w:r>
      <w:proofErr w:type="spellStart"/>
      <w:r>
        <w:rPr>
          <w:szCs w:val="24"/>
        </w:rPr>
        <w:t>zd</w:t>
      </w:r>
      <w:proofErr w:type="spellEnd"/>
      <w:r>
        <w:rPr>
          <w:szCs w:val="24"/>
        </w:rPr>
        <w:t xml:space="preserve">) až </w:t>
      </w:r>
      <w:proofErr w:type="spellStart"/>
      <w:r>
        <w:rPr>
          <w:szCs w:val="24"/>
        </w:rPr>
        <w:t>zf</w:t>
      </w:r>
      <w:proofErr w:type="spellEnd"/>
      <w:r>
        <w:rPr>
          <w:szCs w:val="24"/>
        </w:rPr>
        <w:t xml:space="preserve">) označujú ako písmená </w:t>
      </w:r>
      <w:proofErr w:type="spellStart"/>
      <w:r>
        <w:rPr>
          <w:szCs w:val="24"/>
        </w:rPr>
        <w:t>ze</w:t>
      </w:r>
      <w:proofErr w:type="spellEnd"/>
      <w:r>
        <w:rPr>
          <w:szCs w:val="24"/>
        </w:rPr>
        <w:t xml:space="preserve">) až </w:t>
      </w:r>
      <w:proofErr w:type="spellStart"/>
      <w:r>
        <w:rPr>
          <w:szCs w:val="24"/>
        </w:rPr>
        <w:t>zg</w:t>
      </w:r>
      <w:proofErr w:type="spellEnd"/>
      <w:r>
        <w:rPr>
          <w:szCs w:val="24"/>
        </w:rPr>
        <w:t>).</w:t>
      </w:r>
    </w:p>
    <w:p w:rsidR="00CA7762" w:rsidRDefault="00CA7762" w:rsidP="00CA7762">
      <w:pPr>
        <w:ind w:left="4247"/>
        <w:rPr>
          <w:szCs w:val="24"/>
        </w:rPr>
      </w:pPr>
      <w:r>
        <w:rPr>
          <w:szCs w:val="24"/>
        </w:rPr>
        <w:t xml:space="preserve">Legislatívno-technická oprava duplicitného označenia písmena </w:t>
      </w:r>
      <w:proofErr w:type="spellStart"/>
      <w:r>
        <w:rPr>
          <w:szCs w:val="24"/>
        </w:rPr>
        <w:t>zd</w:t>
      </w:r>
      <w:proofErr w:type="spellEnd"/>
      <w:r>
        <w:rPr>
          <w:szCs w:val="24"/>
        </w:rPr>
        <w:t xml:space="preserve">). </w:t>
      </w:r>
    </w:p>
    <w:p w:rsidR="00CA7762" w:rsidRDefault="00CA7762" w:rsidP="00CA7762">
      <w:pPr>
        <w:rPr>
          <w:szCs w:val="24"/>
        </w:rPr>
      </w:pPr>
    </w:p>
    <w:p w:rsidR="00CA7762" w:rsidRDefault="00CA7762" w:rsidP="00CA7762">
      <w:pPr>
        <w:rPr>
          <w:szCs w:val="24"/>
        </w:rPr>
      </w:pPr>
    </w:p>
    <w:p w:rsidR="00CA7762" w:rsidRDefault="00CA7762" w:rsidP="00CA7762">
      <w:pPr>
        <w:rPr>
          <w:szCs w:val="24"/>
        </w:rPr>
      </w:pPr>
    </w:p>
    <w:p w:rsidR="00CA7762" w:rsidRDefault="00CA7762" w:rsidP="00CA7762">
      <w:pPr>
        <w:rPr>
          <w:szCs w:val="24"/>
        </w:rPr>
      </w:pPr>
    </w:p>
    <w:p w:rsidR="00CA7762" w:rsidRDefault="00CA7762" w:rsidP="00CA7762">
      <w:r>
        <w:rPr>
          <w:b/>
          <w:szCs w:val="24"/>
        </w:rPr>
        <w:t>22.K čl. I, 128. bodu (úvodná veta k poznámke pod čiarou)</w:t>
      </w:r>
    </w:p>
    <w:p w:rsidR="00CA7762" w:rsidRDefault="00CA7762" w:rsidP="00CA7762">
      <w:pPr>
        <w:rPr>
          <w:szCs w:val="24"/>
        </w:rPr>
      </w:pPr>
      <w:r>
        <w:rPr>
          <w:szCs w:val="24"/>
        </w:rPr>
        <w:t>V čl. I, 128. bode, úvodnej vete k poznámke pod čiarou sa text „98f“ nahrádza textom „100aa“.</w:t>
      </w: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t>Oprava chybne uvedeného odkazu.</w:t>
      </w:r>
    </w:p>
    <w:p w:rsidR="00CA7762" w:rsidRDefault="00CA7762" w:rsidP="00CA7762">
      <w:pPr>
        <w:rPr>
          <w:szCs w:val="24"/>
        </w:rPr>
      </w:pPr>
    </w:p>
    <w:p w:rsidR="00CA7762" w:rsidRDefault="00CA7762" w:rsidP="00CA7762">
      <w:r>
        <w:rPr>
          <w:b/>
          <w:szCs w:val="24"/>
        </w:rPr>
        <w:t>23.K čl. I, 159. bodu (nadpis § 83)</w:t>
      </w:r>
    </w:p>
    <w:p w:rsidR="00CA7762" w:rsidRDefault="00CA7762" w:rsidP="00CA7762">
      <w:pPr>
        <w:rPr>
          <w:szCs w:val="24"/>
        </w:rPr>
      </w:pPr>
      <w:r>
        <w:rPr>
          <w:szCs w:val="24"/>
        </w:rPr>
        <w:t>V čl. I, 159. bode, nadpise § 83 sa slovo „ustanovenie“ nahrádza slovom „</w:t>
      </w:r>
      <w:r>
        <w:rPr>
          <w:bCs/>
          <w:szCs w:val="24"/>
        </w:rPr>
        <w:t>ustanovenia</w:t>
      </w:r>
      <w:r>
        <w:rPr>
          <w:szCs w:val="24"/>
        </w:rPr>
        <w:t>“.</w:t>
      </w:r>
    </w:p>
    <w:p w:rsidR="00CA7762" w:rsidRDefault="00CA7762" w:rsidP="00CA7762">
      <w:pPr>
        <w:ind w:left="4247"/>
        <w:rPr>
          <w:szCs w:val="24"/>
        </w:rPr>
      </w:pPr>
      <w:r>
        <w:rPr>
          <w:szCs w:val="24"/>
        </w:rPr>
        <w:lastRenderedPageBreak/>
        <w:t xml:space="preserve">Pozmeňujúcim návrhom sa nadpis paragrafu upravuje do množného čísla, nakoľko predmetný paragraf obsahuje viaceré ustanovenia. </w:t>
      </w: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r>
    </w:p>
    <w:p w:rsidR="00CA7762" w:rsidRDefault="00CA7762" w:rsidP="00CA7762">
      <w:r>
        <w:rPr>
          <w:b/>
          <w:szCs w:val="24"/>
        </w:rPr>
        <w:t xml:space="preserve">24.K čl. I, 193. bodu </w:t>
      </w:r>
    </w:p>
    <w:p w:rsidR="00CA7762" w:rsidRDefault="00CA7762" w:rsidP="00CA7762">
      <w:pPr>
        <w:rPr>
          <w:szCs w:val="24"/>
        </w:rPr>
      </w:pPr>
      <w:r>
        <w:rPr>
          <w:szCs w:val="24"/>
        </w:rPr>
        <w:t>V čl. I, 193. bode sa v celom texte slovo „šetrenie“ vo všetkých tvaroch nahrádza slovom „zisťovanie“ v príslušnom tvare.</w:t>
      </w:r>
    </w:p>
    <w:p w:rsidR="00CA7762" w:rsidRDefault="00CA7762" w:rsidP="00CA7762">
      <w:pPr>
        <w:ind w:left="4247"/>
        <w:rPr>
          <w:szCs w:val="24"/>
        </w:rPr>
      </w:pPr>
      <w:r>
        <w:rPr>
          <w:szCs w:val="24"/>
        </w:rPr>
        <w:t xml:space="preserve">Pozmeňujúcim návrhom sa nahrádza nespisovné slovo spisovným termínom. </w:t>
      </w:r>
    </w:p>
    <w:p w:rsidR="00CA7762" w:rsidRDefault="00CA7762" w:rsidP="00CA7762"/>
    <w:p w:rsidR="00CA7762" w:rsidRDefault="00CA7762" w:rsidP="00CA7762">
      <w:r>
        <w:rPr>
          <w:b/>
          <w:szCs w:val="24"/>
        </w:rPr>
        <w:t xml:space="preserve">25.K čl. I, 195. bodu </w:t>
      </w:r>
    </w:p>
    <w:p w:rsidR="00CA7762" w:rsidRDefault="00CA7762" w:rsidP="00CA7762">
      <w:pPr>
        <w:rPr>
          <w:szCs w:val="24"/>
        </w:rPr>
      </w:pPr>
      <w:r>
        <w:rPr>
          <w:szCs w:val="24"/>
        </w:rPr>
        <w:t>V čl. I, 195. bode sa slovo „veta“ nahrádza slovom „text“.</w:t>
      </w:r>
    </w:p>
    <w:p w:rsidR="00CA7762" w:rsidRDefault="00CA7762" w:rsidP="00CA7762">
      <w:pPr>
        <w:rPr>
          <w:szCs w:val="24"/>
        </w:rPr>
      </w:pPr>
      <w:r>
        <w:rPr>
          <w:szCs w:val="24"/>
        </w:rPr>
        <w:tab/>
      </w:r>
      <w:r>
        <w:rPr>
          <w:szCs w:val="24"/>
        </w:rPr>
        <w:tab/>
      </w:r>
      <w:r>
        <w:rPr>
          <w:szCs w:val="24"/>
        </w:rPr>
        <w:tab/>
      </w:r>
      <w:r>
        <w:rPr>
          <w:szCs w:val="24"/>
        </w:rPr>
        <w:tab/>
      </w:r>
      <w:r>
        <w:rPr>
          <w:szCs w:val="24"/>
        </w:rPr>
        <w:tab/>
      </w:r>
      <w:r>
        <w:rPr>
          <w:szCs w:val="24"/>
        </w:rPr>
        <w:tab/>
        <w:t>Pozmeňujúci návrh jazykovej povahy.</w:t>
      </w:r>
    </w:p>
    <w:p w:rsidR="00CA7762" w:rsidRDefault="00CA7762" w:rsidP="00CA7762"/>
    <w:p w:rsidR="00CA7762" w:rsidRDefault="00CA7762" w:rsidP="00CA7762">
      <w:r>
        <w:rPr>
          <w:b/>
          <w:szCs w:val="24"/>
        </w:rPr>
        <w:t>26.K čl. I, 199. bodu (úvodná veta a označenie paragrafu)</w:t>
      </w:r>
    </w:p>
    <w:p w:rsidR="00CA7762" w:rsidRDefault="00CA7762" w:rsidP="00CA7762">
      <w:pPr>
        <w:rPr>
          <w:szCs w:val="24"/>
        </w:rPr>
      </w:pPr>
      <w:r>
        <w:rPr>
          <w:szCs w:val="24"/>
        </w:rPr>
        <w:t>V čl. I, 199. bode úvodnej vete sa text „§ 104e“ nahrádza textom „§ 104f“ a v úvodnej vete a označení paragrafu sa text „§ 104f“ nahrádza textom „§ 104g“.</w:t>
      </w:r>
    </w:p>
    <w:p w:rsidR="00CA7762" w:rsidRDefault="00CA7762" w:rsidP="00CA7762">
      <w:pPr>
        <w:ind w:left="4253"/>
        <w:rPr>
          <w:szCs w:val="24"/>
        </w:rPr>
      </w:pPr>
      <w:r>
        <w:rPr>
          <w:szCs w:val="24"/>
        </w:rPr>
        <w:t>Legislatívno-technická úprava súvisiaca s novelou č. 150/2019 Z. z.</w:t>
      </w:r>
    </w:p>
    <w:p w:rsidR="00CA7762" w:rsidRDefault="00CA7762" w:rsidP="00CA7762">
      <w:pPr>
        <w:ind w:left="4253"/>
        <w:rPr>
          <w:szCs w:val="24"/>
        </w:rPr>
      </w:pPr>
    </w:p>
    <w:p w:rsidR="00CA7762" w:rsidRDefault="00CA7762" w:rsidP="00CA7762">
      <w:r>
        <w:rPr>
          <w:b/>
          <w:szCs w:val="24"/>
        </w:rPr>
        <w:t>27.K čl. I, 203. bodu</w:t>
      </w:r>
    </w:p>
    <w:p w:rsidR="00CA7762" w:rsidRDefault="00CA7762" w:rsidP="00CA7762">
      <w:pPr>
        <w:rPr>
          <w:szCs w:val="24"/>
        </w:rPr>
      </w:pPr>
      <w:r>
        <w:rPr>
          <w:szCs w:val="24"/>
        </w:rPr>
        <w:t xml:space="preserve">V čl. I sa vypúšťa bod 203. </w:t>
      </w:r>
    </w:p>
    <w:p w:rsidR="00CA7762" w:rsidRDefault="00CA7762" w:rsidP="00CA7762">
      <w:pPr>
        <w:ind w:left="4247"/>
        <w:rPr>
          <w:szCs w:val="24"/>
        </w:rPr>
      </w:pPr>
      <w:r>
        <w:rPr>
          <w:szCs w:val="24"/>
        </w:rPr>
        <w:t xml:space="preserve">Vzhľadom na úpravy v čl. I, 34. bode (§ 13 ods. 5) a doplnenie nového bodu 113 je bod 203 bezpredmetný. </w:t>
      </w:r>
    </w:p>
    <w:p w:rsidR="00CA7762" w:rsidRDefault="00CA7762" w:rsidP="00CA7762">
      <w:pPr>
        <w:rPr>
          <w:szCs w:val="24"/>
        </w:rPr>
      </w:pPr>
    </w:p>
    <w:p w:rsidR="00CA7762" w:rsidRDefault="00CA7762" w:rsidP="00CA7762">
      <w:r>
        <w:rPr>
          <w:b/>
          <w:szCs w:val="24"/>
        </w:rPr>
        <w:t>28.K čl. IV</w:t>
      </w:r>
    </w:p>
    <w:p w:rsidR="00CA7762" w:rsidRDefault="00CA7762" w:rsidP="00CA7762">
      <w:pPr>
        <w:rPr>
          <w:szCs w:val="24"/>
        </w:rPr>
      </w:pPr>
      <w:r>
        <w:rPr>
          <w:szCs w:val="24"/>
        </w:rPr>
        <w:t>V čl. IV sa za slovo „okrem“ a pred slová „§ 29“ vkladajú slová „čl. I,“.</w:t>
      </w:r>
    </w:p>
    <w:p w:rsidR="00CA7762" w:rsidRDefault="00CA7762" w:rsidP="00CA7762">
      <w:pPr>
        <w:rPr>
          <w:sz w:val="14"/>
          <w:szCs w:val="24"/>
        </w:rPr>
      </w:pPr>
    </w:p>
    <w:p w:rsidR="00CA7762" w:rsidRDefault="00CA7762" w:rsidP="00CA7762">
      <w:pPr>
        <w:ind w:left="4245"/>
        <w:rPr>
          <w:szCs w:val="24"/>
        </w:rPr>
      </w:pPr>
      <w:r>
        <w:rPr>
          <w:szCs w:val="24"/>
        </w:rPr>
        <w:t>Pozmeňujúci návrh spresňuje citáciu ustanovení, ktoré majú mať neskoršiu účinnosť.</w:t>
      </w:r>
    </w:p>
    <w:p w:rsidR="00CA7762" w:rsidRDefault="00CA7762" w:rsidP="00CA7762"/>
    <w:p w:rsidR="00CA7762" w:rsidRDefault="00CA7762" w:rsidP="00CA7762">
      <w:pPr>
        <w:rPr>
          <w:rStyle w:val="awspan1"/>
          <w:b/>
        </w:rPr>
      </w:pPr>
      <w:r>
        <w:rPr>
          <w:rStyle w:val="awspan1"/>
          <w:b/>
        </w:rPr>
        <w:t xml:space="preserve">29.K čl. IV </w:t>
      </w:r>
    </w:p>
    <w:p w:rsidR="00CA7762" w:rsidRDefault="00CA7762" w:rsidP="00CA7762">
      <w:pPr>
        <w:rPr>
          <w:rStyle w:val="awspan1"/>
        </w:rPr>
      </w:pPr>
      <w:r>
        <w:rPr>
          <w:rStyle w:val="awspan1"/>
        </w:rPr>
        <w:t>V č. IV sa vypúšťajú slová „ a</w:t>
      </w:r>
      <w:r>
        <w:rPr>
          <w:rStyle w:val="awspan1"/>
          <w:spacing w:val="21"/>
        </w:rPr>
        <w:t xml:space="preserve"> </w:t>
      </w:r>
      <w:r>
        <w:rPr>
          <w:rStyle w:val="awspan1"/>
        </w:rPr>
        <w:t>§</w:t>
      </w:r>
      <w:r>
        <w:rPr>
          <w:rStyle w:val="awspan1"/>
          <w:spacing w:val="21"/>
        </w:rPr>
        <w:t xml:space="preserve"> </w:t>
      </w:r>
      <w:r>
        <w:rPr>
          <w:rStyle w:val="awspan1"/>
        </w:rPr>
        <w:t>29</w:t>
      </w:r>
      <w:r>
        <w:rPr>
          <w:rStyle w:val="awspan1"/>
          <w:spacing w:val="21"/>
        </w:rPr>
        <w:t xml:space="preserve"> </w:t>
      </w:r>
      <w:r>
        <w:rPr>
          <w:rStyle w:val="awspan1"/>
        </w:rPr>
        <w:t>ods.</w:t>
      </w:r>
      <w:r>
        <w:rPr>
          <w:rStyle w:val="awspan1"/>
          <w:spacing w:val="21"/>
        </w:rPr>
        <w:t xml:space="preserve"> </w:t>
      </w:r>
      <w:r>
        <w:rPr>
          <w:rStyle w:val="awspan1"/>
        </w:rPr>
        <w:t>3</w:t>
      </w:r>
      <w:r>
        <w:rPr>
          <w:rStyle w:val="awspan1"/>
          <w:spacing w:val="21"/>
        </w:rPr>
        <w:t xml:space="preserve"> </w:t>
      </w:r>
      <w:r>
        <w:rPr>
          <w:rStyle w:val="awspan1"/>
        </w:rPr>
        <w:t>a 4</w:t>
      </w:r>
      <w:r>
        <w:rPr>
          <w:rStyle w:val="awspan1"/>
          <w:spacing w:val="21"/>
        </w:rPr>
        <w:t xml:space="preserve"> </w:t>
      </w:r>
      <w:r>
        <w:rPr>
          <w:rStyle w:val="awspan1"/>
        </w:rPr>
        <w:t>v bode</w:t>
      </w:r>
      <w:r>
        <w:rPr>
          <w:rStyle w:val="awspan1"/>
          <w:spacing w:val="21"/>
        </w:rPr>
        <w:t xml:space="preserve"> </w:t>
      </w:r>
      <w:r>
        <w:rPr>
          <w:rStyle w:val="awspan1"/>
        </w:rPr>
        <w:t>75,</w:t>
      </w:r>
      <w:r>
        <w:rPr>
          <w:rStyle w:val="awspan1"/>
          <w:spacing w:val="21"/>
        </w:rPr>
        <w:t xml:space="preserve"> </w:t>
      </w:r>
      <w:r>
        <w:rPr>
          <w:rStyle w:val="awspan1"/>
        </w:rPr>
        <w:t>ktorý nadobúda účinnosť 1. januára 2023“.</w:t>
      </w:r>
    </w:p>
    <w:p w:rsidR="00CA7762" w:rsidRDefault="00CA7762" w:rsidP="00CA7762">
      <w:pPr>
        <w:rPr>
          <w:rStyle w:val="awspan1"/>
        </w:rPr>
      </w:pPr>
    </w:p>
    <w:p w:rsidR="00CA7762" w:rsidRDefault="00CA7762" w:rsidP="00CA7762">
      <w:pPr>
        <w:ind w:left="4248"/>
      </w:pPr>
      <w:r>
        <w:t>Ide o </w:t>
      </w:r>
      <w:proofErr w:type="spellStart"/>
      <w:r>
        <w:t>legislatívno</w:t>
      </w:r>
      <w:proofErr w:type="spellEnd"/>
      <w:r>
        <w:t xml:space="preserve"> – technickú úpravu vzhľadom k doplnenie § 29 o odsek 5 v bode 1. </w:t>
      </w:r>
    </w:p>
    <w:p w:rsidR="00CA7762" w:rsidRDefault="00CA7762" w:rsidP="00CA7762"/>
    <w:p w:rsidR="00CA7762" w:rsidRDefault="00CA7762" w:rsidP="00CA7762"/>
    <w:p w:rsidR="00F635E4" w:rsidRDefault="00F635E4"/>
    <w:sectPr w:rsidR="00F63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3668"/>
    <w:multiLevelType w:val="hybridMultilevel"/>
    <w:tmpl w:val="242645D4"/>
    <w:lvl w:ilvl="0" w:tplc="041B000F">
      <w:start w:val="1"/>
      <w:numFmt w:val="decimal"/>
      <w:lvlText w:val="%1."/>
      <w:lvlJc w:val="left"/>
      <w:pPr>
        <w:ind w:left="5747" w:hanging="360"/>
      </w:pPr>
      <w:rPr>
        <w:b/>
        <w:sz w:val="24"/>
        <w:szCs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4D"/>
    <w:rsid w:val="003F734D"/>
    <w:rsid w:val="00CA7762"/>
    <w:rsid w:val="00F635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E6A"/>
  <w15:chartTrackingRefBased/>
  <w15:docId w15:val="{8186ED71-5B48-4A01-93FA-146CE4D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7762"/>
    <w:pPr>
      <w:spacing w:after="0" w:line="240" w:lineRule="auto"/>
      <w:jc w:val="both"/>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CA7762"/>
    <w:rPr>
      <w:rFonts w:ascii="Times New Roman" w:hAnsi="Times New Roman" w:cs="Times New Roman" w:hint="default"/>
      <w:i/>
      <w:iCs/>
    </w:rPr>
  </w:style>
  <w:style w:type="paragraph" w:styleId="Zkladntext">
    <w:name w:val="Body Text"/>
    <w:basedOn w:val="Normlny"/>
    <w:link w:val="ZkladntextChar"/>
    <w:uiPriority w:val="1"/>
    <w:semiHidden/>
    <w:unhideWhenUsed/>
    <w:qFormat/>
    <w:rsid w:val="00CA7762"/>
    <w:pPr>
      <w:spacing w:after="120"/>
    </w:pPr>
    <w:rPr>
      <w:szCs w:val="24"/>
      <w:lang w:eastAsia="sk-SK"/>
    </w:rPr>
  </w:style>
  <w:style w:type="character" w:customStyle="1" w:styleId="ZkladntextChar">
    <w:name w:val="Základný text Char"/>
    <w:basedOn w:val="Predvolenpsmoodseku"/>
    <w:link w:val="Zkladntext"/>
    <w:uiPriority w:val="1"/>
    <w:semiHidden/>
    <w:rsid w:val="00CA7762"/>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CA7762"/>
    <w:pPr>
      <w:spacing w:after="120" w:line="480" w:lineRule="auto"/>
    </w:pPr>
  </w:style>
  <w:style w:type="character" w:customStyle="1" w:styleId="Zkladntext2Char">
    <w:name w:val="Základný text 2 Char"/>
    <w:basedOn w:val="Predvolenpsmoodseku"/>
    <w:link w:val="Zkladntext2"/>
    <w:uiPriority w:val="99"/>
    <w:semiHidden/>
    <w:rsid w:val="00CA7762"/>
    <w:rPr>
      <w:rFonts w:ascii="Times New Roman" w:eastAsia="Times New Roman" w:hAnsi="Times New Roman" w:cs="Times New Roman"/>
      <w:sz w:val="24"/>
    </w:rPr>
  </w:style>
  <w:style w:type="paragraph" w:styleId="Odsekzoznamu">
    <w:name w:val="List Paragraph"/>
    <w:basedOn w:val="Normlny"/>
    <w:uiPriority w:val="34"/>
    <w:qFormat/>
    <w:rsid w:val="00CA7762"/>
    <w:pPr>
      <w:spacing w:after="200" w:line="276" w:lineRule="auto"/>
      <w:ind w:left="720"/>
      <w:contextualSpacing/>
      <w:jc w:val="left"/>
    </w:pPr>
    <w:rPr>
      <w:rFonts w:ascii="Calibri" w:eastAsia="Calibri" w:hAnsi="Calibri"/>
      <w:sz w:val="22"/>
    </w:rPr>
  </w:style>
  <w:style w:type="character" w:customStyle="1" w:styleId="awspan1">
    <w:name w:val="awspan1"/>
    <w:basedOn w:val="Predvolenpsmoodseku"/>
    <w:rsid w:val="00CA7762"/>
    <w:rPr>
      <w:color w:val="000000"/>
      <w:sz w:val="24"/>
      <w:szCs w:val="24"/>
    </w:rPr>
  </w:style>
  <w:style w:type="paragraph" w:styleId="Textbubliny">
    <w:name w:val="Balloon Text"/>
    <w:basedOn w:val="Normlny"/>
    <w:link w:val="TextbublinyChar"/>
    <w:uiPriority w:val="99"/>
    <w:semiHidden/>
    <w:unhideWhenUsed/>
    <w:rsid w:val="00CA7762"/>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77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spi://module='ASPI'&amp;link='543/2002%20Z.z.%252354'&amp;ucin-k-dni='30.12.999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2907</Words>
  <Characters>16574</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2</cp:revision>
  <cp:lastPrinted>2019-09-05T12:17:00Z</cp:lastPrinted>
  <dcterms:created xsi:type="dcterms:W3CDTF">2019-09-05T12:15:00Z</dcterms:created>
  <dcterms:modified xsi:type="dcterms:W3CDTF">2019-09-05T12:22:00Z</dcterms:modified>
</cp:coreProperties>
</file>