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641C" w:rsidRDefault="00BE641C" w:rsidP="005E1310">
      <w:pPr>
        <w:pStyle w:val="Nadpis1"/>
        <w:spacing w:before="0"/>
      </w:pPr>
      <w:r>
        <w:t>PREDSEDA NÁRODNEJ RADY SLOVENSKEJ REPUBLIKY</w:t>
      </w:r>
    </w:p>
    <w:p w:rsidR="00BE641C" w:rsidRPr="005E1310" w:rsidRDefault="00BE641C" w:rsidP="005E1310">
      <w:pPr>
        <w:pStyle w:val="Protokoln"/>
        <w:rPr>
          <w:sz w:val="22"/>
          <w:szCs w:val="22"/>
        </w:rPr>
      </w:pPr>
      <w:r w:rsidRPr="005E1310">
        <w:rPr>
          <w:sz w:val="22"/>
          <w:szCs w:val="22"/>
        </w:rPr>
        <w:t xml:space="preserve">Číslo: </w:t>
      </w:r>
      <w:r w:rsidR="00294C70" w:rsidRPr="005E1310">
        <w:rPr>
          <w:sz w:val="22"/>
          <w:szCs w:val="22"/>
        </w:rPr>
        <w:t>CRD-</w:t>
      </w:r>
      <w:r w:rsidR="00A26384">
        <w:rPr>
          <w:sz w:val="22"/>
          <w:szCs w:val="22"/>
        </w:rPr>
        <w:t>1743</w:t>
      </w:r>
      <w:r w:rsidRPr="005E1310">
        <w:rPr>
          <w:sz w:val="22"/>
          <w:szCs w:val="22"/>
        </w:rPr>
        <w:t>/20</w:t>
      </w:r>
      <w:r w:rsidR="008A7F9E" w:rsidRPr="005E1310">
        <w:rPr>
          <w:sz w:val="22"/>
          <w:szCs w:val="22"/>
        </w:rPr>
        <w:t>1</w:t>
      </w:r>
      <w:r w:rsidR="001C5B74">
        <w:rPr>
          <w:sz w:val="22"/>
          <w:szCs w:val="22"/>
        </w:rPr>
        <w:t>9</w:t>
      </w:r>
    </w:p>
    <w:p w:rsidR="00BE641C" w:rsidRDefault="000354C9">
      <w:pPr>
        <w:jc w:val="center"/>
        <w:rPr>
          <w:b/>
          <w:spacing w:val="20"/>
          <w:sz w:val="28"/>
        </w:rPr>
      </w:pPr>
      <w:r>
        <w:rPr>
          <w:rFonts w:ascii="Arial" w:hAnsi="Arial" w:cs="Arial"/>
          <w:b/>
          <w:noProof/>
          <w:spacing w:val="20"/>
          <w:sz w:val="28"/>
        </w:rPr>
        <w:drawing>
          <wp:inline distT="0" distB="0" distL="0" distR="0">
            <wp:extent cx="685800" cy="828675"/>
            <wp:effectExtent l="0" t="0" r="0" b="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641C" w:rsidRDefault="00365436">
      <w:pPr>
        <w:pStyle w:val="rozhodnutia"/>
      </w:pPr>
      <w:r>
        <w:t>169</w:t>
      </w:r>
      <w:r w:rsidR="009F4F7C">
        <w:t>8</w:t>
      </w:r>
    </w:p>
    <w:p w:rsidR="00BE641C" w:rsidRDefault="00BE641C">
      <w:pPr>
        <w:pStyle w:val="Nadpis1"/>
      </w:pPr>
      <w:r>
        <w:t>ROZHODNUTIE</w:t>
      </w:r>
    </w:p>
    <w:p w:rsidR="00BE641C" w:rsidRDefault="00BE641C">
      <w:pPr>
        <w:pStyle w:val="Nadpis1"/>
      </w:pPr>
      <w:r>
        <w:t>PREDSEDU NÁRODNEJ RADY SLOVENSKEJ REPUBLIKY</w:t>
      </w:r>
    </w:p>
    <w:p w:rsidR="00BE641C" w:rsidRDefault="00BE641C">
      <w:pPr>
        <w:rPr>
          <w:rFonts w:ascii="Arial" w:hAnsi="Arial" w:cs="Arial"/>
        </w:rPr>
      </w:pPr>
    </w:p>
    <w:p w:rsidR="00BE641C" w:rsidRDefault="00AD1D2C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>z</w:t>
      </w:r>
      <w:r w:rsidR="00365436">
        <w:rPr>
          <w:rFonts w:ascii="Arial" w:hAnsi="Arial" w:cs="Arial"/>
          <w:sz w:val="22"/>
        </w:rPr>
        <w:t> 26. augusta</w:t>
      </w:r>
      <w:r w:rsidR="00D77292">
        <w:rPr>
          <w:rFonts w:ascii="Arial" w:hAnsi="Arial" w:cs="Arial"/>
          <w:sz w:val="22"/>
        </w:rPr>
        <w:t xml:space="preserve"> </w:t>
      </w:r>
      <w:r w:rsidR="00BE641C">
        <w:rPr>
          <w:rFonts w:ascii="Arial" w:hAnsi="Arial" w:cs="Arial"/>
          <w:sz w:val="22"/>
        </w:rPr>
        <w:t>20</w:t>
      </w:r>
      <w:r w:rsidR="008A7F9E">
        <w:rPr>
          <w:rFonts w:ascii="Arial" w:hAnsi="Arial" w:cs="Arial"/>
          <w:sz w:val="22"/>
        </w:rPr>
        <w:t>1</w:t>
      </w:r>
      <w:r w:rsidR="001C5B74">
        <w:rPr>
          <w:rFonts w:ascii="Arial" w:hAnsi="Arial" w:cs="Arial"/>
          <w:sz w:val="22"/>
        </w:rPr>
        <w:t>9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pStyle w:val="Zkladntext"/>
        <w:tabs>
          <w:tab w:val="clear" w:pos="1080"/>
        </w:tabs>
        <w:autoSpaceDE/>
        <w:autoSpaceDN/>
        <w:adjustRightInd/>
        <w:rPr>
          <w:rFonts w:cs="Arial"/>
          <w:sz w:val="22"/>
          <w:lang w:val="sk-SK"/>
        </w:rPr>
      </w:pPr>
      <w:r>
        <w:rPr>
          <w:rFonts w:cs="Arial"/>
          <w:sz w:val="22"/>
          <w:lang w:val="sk-SK"/>
        </w:rPr>
        <w:t>o pridelen</w:t>
      </w:r>
      <w:r w:rsidR="00364139">
        <w:rPr>
          <w:rFonts w:cs="Arial"/>
          <w:sz w:val="22"/>
          <w:lang w:val="sk-SK"/>
        </w:rPr>
        <w:t>í</w:t>
      </w:r>
      <w:r>
        <w:rPr>
          <w:rFonts w:cs="Arial"/>
          <w:sz w:val="22"/>
          <w:lang w:val="sk-SK"/>
        </w:rPr>
        <w:t xml:space="preserve"> vládneho návrhu zákona na prerokovanie výborom Národnej rady Slovenskej republiky</w:t>
      </w:r>
    </w:p>
    <w:p w:rsidR="00BE641C" w:rsidRDefault="00BE641C">
      <w:pPr>
        <w:jc w:val="both"/>
        <w:rPr>
          <w:rFonts w:ascii="Arial" w:hAnsi="Arial" w:cs="Arial"/>
        </w:rPr>
      </w:pPr>
    </w:p>
    <w:p w:rsidR="00BE641C" w:rsidRDefault="00BE641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N a v r h u j e m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>Národnej rade Slovenskej republiky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p r i d e l i ť</w:t>
      </w:r>
    </w:p>
    <w:p w:rsidR="00BE641C" w:rsidRDefault="00BE641C">
      <w:pPr>
        <w:jc w:val="both"/>
        <w:rPr>
          <w:rFonts w:ascii="Arial" w:hAnsi="Arial" w:cs="Arial"/>
          <w:sz w:val="22"/>
        </w:rPr>
      </w:pPr>
    </w:p>
    <w:p w:rsidR="00BE641C" w:rsidRDefault="00BE641C">
      <w:pPr>
        <w:pStyle w:val="Zkladntext"/>
        <w:rPr>
          <w:rFonts w:cs="Arial"/>
          <w:noProof/>
          <w:sz w:val="22"/>
          <w:lang w:val="sk-SK"/>
        </w:rPr>
      </w:pPr>
      <w:r>
        <w:rPr>
          <w:rFonts w:cs="Arial"/>
          <w:noProof/>
          <w:sz w:val="22"/>
          <w:lang w:val="sk-SK"/>
        </w:rPr>
        <w:tab/>
        <w:t>vládny návrh zákona</w:t>
      </w:r>
      <w:r w:rsidR="00FD400C">
        <w:rPr>
          <w:rFonts w:cs="Arial"/>
          <w:noProof/>
          <w:sz w:val="22"/>
          <w:lang w:val="sk-SK"/>
        </w:rPr>
        <w:t xml:space="preserve">, </w:t>
      </w:r>
      <w:r w:rsidR="00365436">
        <w:rPr>
          <w:rFonts w:cs="Arial"/>
          <w:noProof/>
          <w:sz w:val="22"/>
          <w:lang w:val="sk-SK"/>
        </w:rPr>
        <w:t xml:space="preserve">ktorým sa mení a dopĺňa zákon č. </w:t>
      </w:r>
      <w:r w:rsidR="009F4F7C">
        <w:rPr>
          <w:rFonts w:cs="Arial"/>
          <w:noProof/>
          <w:sz w:val="22"/>
          <w:lang w:val="sk-SK"/>
        </w:rPr>
        <w:t>431/2002 Z. z. o účtovníctve v znení neskorších predpisov</w:t>
      </w:r>
      <w:r w:rsidR="00CD42A1">
        <w:rPr>
          <w:rFonts w:cs="Arial"/>
          <w:noProof/>
          <w:sz w:val="22"/>
          <w:lang w:val="sk-SK"/>
        </w:rPr>
        <w:t xml:space="preserve"> </w:t>
      </w:r>
      <w:r>
        <w:rPr>
          <w:rFonts w:cs="Arial"/>
          <w:sz w:val="22"/>
          <w:lang w:val="sk-SK"/>
        </w:rPr>
        <w:t xml:space="preserve">(tlač </w:t>
      </w:r>
      <w:r w:rsidR="00365436">
        <w:rPr>
          <w:rFonts w:cs="Arial"/>
          <w:sz w:val="22"/>
          <w:lang w:val="sk-SK"/>
        </w:rPr>
        <w:t>15</w:t>
      </w:r>
      <w:r w:rsidR="002E0FD9">
        <w:rPr>
          <w:rFonts w:cs="Arial"/>
          <w:sz w:val="22"/>
          <w:lang w:val="sk-SK"/>
        </w:rPr>
        <w:t>9</w:t>
      </w:r>
      <w:r w:rsidR="009F4F7C">
        <w:rPr>
          <w:rFonts w:cs="Arial"/>
          <w:sz w:val="22"/>
          <w:lang w:val="sk-SK"/>
        </w:rPr>
        <w:t>6</w:t>
      </w:r>
      <w:r>
        <w:rPr>
          <w:rFonts w:cs="Arial"/>
          <w:sz w:val="22"/>
          <w:lang w:val="sk-SK"/>
        </w:rPr>
        <w:t>), doručený</w:t>
      </w:r>
      <w:r w:rsidR="009701A7">
        <w:rPr>
          <w:rFonts w:cs="Arial"/>
          <w:sz w:val="22"/>
          <w:lang w:val="sk-SK"/>
        </w:rPr>
        <w:t xml:space="preserve"> </w:t>
      </w:r>
      <w:r w:rsidR="00A26384">
        <w:rPr>
          <w:rFonts w:cs="Arial"/>
          <w:sz w:val="22"/>
          <w:lang w:val="sk-SK"/>
        </w:rPr>
        <w:t>23</w:t>
      </w:r>
      <w:r w:rsidR="00FD400C">
        <w:rPr>
          <w:rFonts w:cs="Arial"/>
          <w:sz w:val="22"/>
          <w:lang w:val="sk-SK"/>
        </w:rPr>
        <w:t>.</w:t>
      </w:r>
      <w:r w:rsidR="00365436">
        <w:rPr>
          <w:rFonts w:cs="Arial"/>
          <w:sz w:val="22"/>
          <w:lang w:val="sk-SK"/>
        </w:rPr>
        <w:t xml:space="preserve"> augusta</w:t>
      </w:r>
      <w:r w:rsidR="00723AE1">
        <w:rPr>
          <w:rFonts w:cs="Arial"/>
          <w:sz w:val="22"/>
          <w:lang w:val="sk-SK"/>
        </w:rPr>
        <w:t xml:space="preserve"> 2</w:t>
      </w:r>
      <w:r>
        <w:rPr>
          <w:rFonts w:cs="Arial"/>
          <w:sz w:val="22"/>
          <w:lang w:val="sk-SK"/>
        </w:rPr>
        <w:t>0</w:t>
      </w:r>
      <w:r w:rsidR="008A7F9E">
        <w:rPr>
          <w:rFonts w:cs="Arial"/>
          <w:sz w:val="22"/>
          <w:lang w:val="sk-SK"/>
        </w:rPr>
        <w:t>1</w:t>
      </w:r>
      <w:r w:rsidR="008A52D4">
        <w:rPr>
          <w:rFonts w:cs="Arial"/>
          <w:sz w:val="22"/>
          <w:lang w:val="sk-SK"/>
        </w:rPr>
        <w:t>9</w:t>
      </w:r>
    </w:p>
    <w:p w:rsidR="00BE641C" w:rsidRDefault="00BE641C">
      <w:pPr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</w:r>
    </w:p>
    <w:p w:rsidR="00CE0BFD" w:rsidRDefault="00BE641C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</w:rPr>
        <w:tab/>
      </w:r>
      <w:r w:rsidR="00CE0BFD">
        <w:rPr>
          <w:rFonts w:ascii="Arial" w:hAnsi="Arial" w:cs="Arial"/>
          <w:sz w:val="22"/>
          <w:szCs w:val="22"/>
          <w:u w:val="single"/>
        </w:rPr>
        <w:t>na prerokovanie</w:t>
      </w:r>
    </w:p>
    <w:p w:rsidR="00CE0BFD" w:rsidRDefault="00CE0BFD" w:rsidP="00CE0BFD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</w:p>
    <w:p w:rsidR="00FD400C" w:rsidRDefault="00CE0BFD" w:rsidP="00A26384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r w:rsidR="00FD400C">
        <w:rPr>
          <w:rFonts w:ascii="Arial" w:hAnsi="Arial" w:cs="Arial"/>
          <w:sz w:val="22"/>
          <w:szCs w:val="22"/>
        </w:rPr>
        <w:t>Ústavnoprávnemu výboru Národnej rady Slovenskej republiky</w:t>
      </w:r>
      <w:r w:rsidR="00A26384">
        <w:rPr>
          <w:rFonts w:ascii="Arial" w:hAnsi="Arial" w:cs="Arial"/>
          <w:sz w:val="22"/>
          <w:szCs w:val="22"/>
        </w:rPr>
        <w:t xml:space="preserve"> </w:t>
      </w:r>
      <w:r w:rsidR="00FD400C">
        <w:rPr>
          <w:rFonts w:ascii="Arial" w:hAnsi="Arial" w:cs="Arial"/>
          <w:sz w:val="22"/>
          <w:szCs w:val="22"/>
        </w:rPr>
        <w:t>a</w:t>
      </w:r>
    </w:p>
    <w:p w:rsidR="00CE0BFD" w:rsidRDefault="00FD400C" w:rsidP="00FD400C">
      <w:pPr>
        <w:tabs>
          <w:tab w:val="left" w:pos="1080"/>
        </w:tabs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  <w:t xml:space="preserve">Výboru Národnej rady Slovenskej republiky pre </w:t>
      </w:r>
      <w:r w:rsidR="00A26384">
        <w:rPr>
          <w:rFonts w:ascii="Arial" w:hAnsi="Arial" w:cs="Arial"/>
          <w:sz w:val="22"/>
          <w:szCs w:val="22"/>
        </w:rPr>
        <w:t>financie a rozpočet</w:t>
      </w:r>
      <w:r w:rsidR="00CE0BFD">
        <w:rPr>
          <w:rFonts w:ascii="Arial" w:hAnsi="Arial" w:cs="Arial"/>
          <w:sz w:val="22"/>
          <w:szCs w:val="22"/>
        </w:rPr>
        <w:t>;</w:t>
      </w:r>
    </w:p>
    <w:p w:rsidR="00CE0BFD" w:rsidRDefault="00CE0BFD" w:rsidP="00CE0BFD">
      <w:pPr>
        <w:rPr>
          <w:rFonts w:ascii="Arial" w:hAnsi="Arial" w:cs="Arial"/>
          <w:sz w:val="22"/>
          <w:szCs w:val="22"/>
        </w:rPr>
      </w:pPr>
    </w:p>
    <w:p w:rsidR="00BE641C" w:rsidRDefault="00BE641C" w:rsidP="00FC4BA6">
      <w:pPr>
        <w:numPr>
          <w:ilvl w:val="0"/>
          <w:numId w:val="1"/>
        </w:num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u r č i ť</w:t>
      </w:r>
    </w:p>
    <w:p w:rsidR="00BE641C" w:rsidRDefault="00BE641C">
      <w:pPr>
        <w:jc w:val="both"/>
        <w:rPr>
          <w:rFonts w:ascii="Arial" w:hAnsi="Arial" w:cs="Arial"/>
          <w:b/>
          <w:sz w:val="22"/>
        </w:rPr>
      </w:pP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b/>
          <w:sz w:val="22"/>
        </w:rPr>
        <w:tab/>
      </w:r>
      <w:r w:rsidR="00FC4BA6">
        <w:rPr>
          <w:rFonts w:ascii="Arial" w:hAnsi="Arial" w:cs="Arial"/>
          <w:b/>
          <w:sz w:val="22"/>
        </w:rPr>
        <w:t xml:space="preserve"> </w:t>
      </w:r>
      <w:r w:rsidR="003870D6" w:rsidRPr="003870D6">
        <w:rPr>
          <w:rFonts w:ascii="Arial" w:hAnsi="Arial" w:cs="Arial"/>
          <w:sz w:val="22"/>
        </w:rPr>
        <w:t>a)</w:t>
      </w:r>
      <w:r>
        <w:rPr>
          <w:rFonts w:ascii="Arial" w:hAnsi="Arial" w:cs="Arial"/>
          <w:b/>
          <w:sz w:val="22"/>
        </w:rPr>
        <w:t xml:space="preserve"> </w:t>
      </w:r>
      <w:r>
        <w:rPr>
          <w:rFonts w:ascii="Arial" w:hAnsi="Arial" w:cs="Arial"/>
          <w:sz w:val="22"/>
        </w:rPr>
        <w:t xml:space="preserve">k návrhu zákona ako gestorský Výbor Národnej rady Slovenskej republiky </w:t>
      </w:r>
      <w:r w:rsidR="008B7C2F">
        <w:rPr>
          <w:rFonts w:ascii="Arial" w:hAnsi="Arial" w:cs="Arial"/>
          <w:sz w:val="22"/>
        </w:rPr>
        <w:br/>
      </w:r>
      <w:r w:rsidR="006562EE">
        <w:rPr>
          <w:rFonts w:ascii="Arial" w:hAnsi="Arial" w:cs="Arial"/>
          <w:sz w:val="22"/>
        </w:rPr>
        <w:t>pre</w:t>
      </w:r>
      <w:r w:rsidR="00723AE1">
        <w:rPr>
          <w:rFonts w:ascii="Arial" w:hAnsi="Arial" w:cs="Arial"/>
          <w:sz w:val="22"/>
        </w:rPr>
        <w:t xml:space="preserve"> </w:t>
      </w:r>
      <w:r w:rsidR="00A26384">
        <w:rPr>
          <w:rFonts w:ascii="Arial" w:hAnsi="Arial" w:cs="Arial"/>
          <w:sz w:val="22"/>
        </w:rPr>
        <w:t>financie a rozpočet</w:t>
      </w:r>
      <w:r>
        <w:rPr>
          <w:rFonts w:ascii="Arial" w:hAnsi="Arial" w:cs="Arial"/>
          <w:sz w:val="22"/>
        </w:rPr>
        <w:t xml:space="preserve">, </w:t>
      </w:r>
    </w:p>
    <w:p w:rsidR="00BE641C" w:rsidRDefault="00BE641C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tab/>
        <w:t xml:space="preserve"> </w:t>
      </w:r>
      <w:r w:rsidR="003870D6">
        <w:rPr>
          <w:rFonts w:ascii="Arial" w:hAnsi="Arial" w:cs="Arial"/>
          <w:sz w:val="22"/>
        </w:rPr>
        <w:t xml:space="preserve">b) </w:t>
      </w:r>
      <w:r>
        <w:rPr>
          <w:rFonts w:ascii="Arial" w:hAnsi="Arial" w:cs="Arial"/>
          <w:sz w:val="22"/>
        </w:rPr>
        <w:t>lehotu na prerokovanie návrhu zákona v druhom čítaní vo výbor</w:t>
      </w:r>
      <w:r w:rsidR="00A26384">
        <w:rPr>
          <w:rFonts w:ascii="Arial" w:hAnsi="Arial" w:cs="Arial"/>
          <w:sz w:val="22"/>
        </w:rPr>
        <w:t>e</w:t>
      </w:r>
      <w:bookmarkStart w:id="0" w:name="_GoBack"/>
      <w:bookmarkEnd w:id="0"/>
      <w:r>
        <w:rPr>
          <w:rFonts w:ascii="Arial" w:hAnsi="Arial" w:cs="Arial"/>
          <w:sz w:val="22"/>
        </w:rPr>
        <w:t xml:space="preserve"> </w:t>
      </w:r>
      <w:r>
        <w:rPr>
          <w:rFonts w:ascii="Arial" w:hAnsi="Arial" w:cs="Arial"/>
          <w:sz w:val="22"/>
        </w:rPr>
        <w:br/>
      </w:r>
      <w:r>
        <w:rPr>
          <w:rFonts w:ascii="Arial" w:hAnsi="Arial" w:cs="Arial"/>
          <w:b/>
          <w:bCs/>
          <w:sz w:val="22"/>
          <w:u w:val="single"/>
        </w:rPr>
        <w:t>do 30 dní</w:t>
      </w:r>
      <w:r w:rsidRPr="00F33F47">
        <w:rPr>
          <w:rFonts w:ascii="Arial" w:hAnsi="Arial" w:cs="Arial"/>
          <w:bCs/>
          <w:sz w:val="22"/>
        </w:rPr>
        <w:t xml:space="preserve"> </w:t>
      </w:r>
      <w:r>
        <w:rPr>
          <w:rFonts w:ascii="Arial" w:hAnsi="Arial" w:cs="Arial"/>
          <w:sz w:val="22"/>
        </w:rPr>
        <w:t xml:space="preserve"> a v gestorskom výbore </w:t>
      </w:r>
      <w:r>
        <w:rPr>
          <w:rFonts w:ascii="Arial" w:hAnsi="Arial" w:cs="Arial"/>
          <w:b/>
          <w:bCs/>
          <w:sz w:val="22"/>
          <w:u w:val="single"/>
        </w:rPr>
        <w:t>do 32 dní</w:t>
      </w:r>
      <w:r>
        <w:rPr>
          <w:rFonts w:ascii="Arial" w:hAnsi="Arial" w:cs="Arial"/>
          <w:bCs/>
          <w:sz w:val="22"/>
        </w:rPr>
        <w:t xml:space="preserve"> od prerokovania návrhu zákona v Národnej rade Slovenskej republiky v prvom čítaní</w:t>
      </w:r>
      <w:r>
        <w:rPr>
          <w:rFonts w:ascii="Arial" w:hAnsi="Arial" w:cs="Arial"/>
          <w:sz w:val="22"/>
        </w:rPr>
        <w:t>.</w:t>
      </w:r>
    </w:p>
    <w:p w:rsidR="00FC4BA6" w:rsidRDefault="00FC4BA6" w:rsidP="00FC4BA6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E40DC8" w:rsidRDefault="00E40DC8" w:rsidP="00E40DC8">
      <w:pPr>
        <w:jc w:val="center"/>
        <w:rPr>
          <w:rFonts w:ascii="Arial" w:hAnsi="Arial" w:cs="Arial"/>
          <w:sz w:val="22"/>
          <w:szCs w:val="22"/>
        </w:rPr>
      </w:pPr>
    </w:p>
    <w:p w:rsidR="00AC6FEB" w:rsidRDefault="00365436" w:rsidP="00AC6FEB">
      <w:pPr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z. Béla   B u g á r</w:t>
      </w:r>
      <w:r w:rsidR="00AC6FEB">
        <w:rPr>
          <w:rFonts w:ascii="Arial" w:hAnsi="Arial" w:cs="Arial"/>
          <w:sz w:val="22"/>
          <w:szCs w:val="22"/>
        </w:rPr>
        <w:t>   v. r.</w:t>
      </w:r>
    </w:p>
    <w:p w:rsidR="00E40DC8" w:rsidRDefault="00E40DC8" w:rsidP="00E40DC8">
      <w:pPr>
        <w:tabs>
          <w:tab w:val="left" w:pos="1080"/>
        </w:tabs>
        <w:jc w:val="both"/>
        <w:rPr>
          <w:rFonts w:ascii="Arial" w:hAnsi="Arial" w:cs="Arial"/>
          <w:sz w:val="22"/>
        </w:rPr>
      </w:pPr>
    </w:p>
    <w:p w:rsidR="00BE641C" w:rsidRDefault="00BE641C" w:rsidP="00E40DC8">
      <w:pPr>
        <w:tabs>
          <w:tab w:val="left" w:pos="1080"/>
        </w:tabs>
        <w:jc w:val="center"/>
        <w:rPr>
          <w:rFonts w:ascii="Arial" w:hAnsi="Arial" w:cs="Arial"/>
          <w:sz w:val="22"/>
        </w:rPr>
      </w:pPr>
    </w:p>
    <w:sectPr w:rsidR="00BE64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C3497"/>
    <w:multiLevelType w:val="hybridMultilevel"/>
    <w:tmpl w:val="4E4879AE"/>
    <w:lvl w:ilvl="0" w:tplc="83107238">
      <w:start w:val="1"/>
      <w:numFmt w:val="upperLetter"/>
      <w:lvlText w:val="%1."/>
      <w:lvlJc w:val="left"/>
      <w:pPr>
        <w:ind w:left="1065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5" w:hanging="360"/>
      </w:pPr>
    </w:lvl>
    <w:lvl w:ilvl="2" w:tplc="041B001B" w:tentative="1">
      <w:start w:val="1"/>
      <w:numFmt w:val="lowerRoman"/>
      <w:lvlText w:val="%3."/>
      <w:lvlJc w:val="right"/>
      <w:pPr>
        <w:ind w:left="2505" w:hanging="180"/>
      </w:pPr>
    </w:lvl>
    <w:lvl w:ilvl="3" w:tplc="041B000F" w:tentative="1">
      <w:start w:val="1"/>
      <w:numFmt w:val="decimal"/>
      <w:lvlText w:val="%4."/>
      <w:lvlJc w:val="left"/>
      <w:pPr>
        <w:ind w:left="3225" w:hanging="360"/>
      </w:pPr>
    </w:lvl>
    <w:lvl w:ilvl="4" w:tplc="041B0019" w:tentative="1">
      <w:start w:val="1"/>
      <w:numFmt w:val="lowerLetter"/>
      <w:lvlText w:val="%5."/>
      <w:lvlJc w:val="left"/>
      <w:pPr>
        <w:ind w:left="3945" w:hanging="360"/>
      </w:pPr>
    </w:lvl>
    <w:lvl w:ilvl="5" w:tplc="041B001B" w:tentative="1">
      <w:start w:val="1"/>
      <w:numFmt w:val="lowerRoman"/>
      <w:lvlText w:val="%6."/>
      <w:lvlJc w:val="right"/>
      <w:pPr>
        <w:ind w:left="4665" w:hanging="180"/>
      </w:pPr>
    </w:lvl>
    <w:lvl w:ilvl="6" w:tplc="041B000F" w:tentative="1">
      <w:start w:val="1"/>
      <w:numFmt w:val="decimal"/>
      <w:lvlText w:val="%7."/>
      <w:lvlJc w:val="left"/>
      <w:pPr>
        <w:ind w:left="5385" w:hanging="360"/>
      </w:pPr>
    </w:lvl>
    <w:lvl w:ilvl="7" w:tplc="041B0019" w:tentative="1">
      <w:start w:val="1"/>
      <w:numFmt w:val="lowerLetter"/>
      <w:lvlText w:val="%8."/>
      <w:lvlJc w:val="left"/>
      <w:pPr>
        <w:ind w:left="6105" w:hanging="360"/>
      </w:pPr>
    </w:lvl>
    <w:lvl w:ilvl="8" w:tplc="041B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CC7"/>
    <w:rsid w:val="000354C9"/>
    <w:rsid w:val="0006545E"/>
    <w:rsid w:val="000D51DD"/>
    <w:rsid w:val="00107708"/>
    <w:rsid w:val="0015248E"/>
    <w:rsid w:val="00162815"/>
    <w:rsid w:val="00182B46"/>
    <w:rsid w:val="001C2919"/>
    <w:rsid w:val="001C5B74"/>
    <w:rsid w:val="00294C70"/>
    <w:rsid w:val="002E0FD9"/>
    <w:rsid w:val="00321530"/>
    <w:rsid w:val="00324863"/>
    <w:rsid w:val="003259C0"/>
    <w:rsid w:val="00364139"/>
    <w:rsid w:val="00365436"/>
    <w:rsid w:val="003870D6"/>
    <w:rsid w:val="00394735"/>
    <w:rsid w:val="003E251D"/>
    <w:rsid w:val="003F1D5F"/>
    <w:rsid w:val="00412182"/>
    <w:rsid w:val="00416DA7"/>
    <w:rsid w:val="00456E33"/>
    <w:rsid w:val="00472700"/>
    <w:rsid w:val="004D13AE"/>
    <w:rsid w:val="005B2112"/>
    <w:rsid w:val="005D4ABF"/>
    <w:rsid w:val="005E1310"/>
    <w:rsid w:val="006247EE"/>
    <w:rsid w:val="006562EE"/>
    <w:rsid w:val="00656763"/>
    <w:rsid w:val="006B015A"/>
    <w:rsid w:val="007136B6"/>
    <w:rsid w:val="00713F18"/>
    <w:rsid w:val="00716C41"/>
    <w:rsid w:val="00723AE1"/>
    <w:rsid w:val="007668D2"/>
    <w:rsid w:val="007B5D14"/>
    <w:rsid w:val="00803DD5"/>
    <w:rsid w:val="00846643"/>
    <w:rsid w:val="008869B9"/>
    <w:rsid w:val="008A52D4"/>
    <w:rsid w:val="008A7F9E"/>
    <w:rsid w:val="008B7C2F"/>
    <w:rsid w:val="008C04D2"/>
    <w:rsid w:val="009701A7"/>
    <w:rsid w:val="009A28A6"/>
    <w:rsid w:val="009A3380"/>
    <w:rsid w:val="009F4F7C"/>
    <w:rsid w:val="00A26384"/>
    <w:rsid w:val="00AC6FEB"/>
    <w:rsid w:val="00AD1D2C"/>
    <w:rsid w:val="00B21800"/>
    <w:rsid w:val="00B83C0F"/>
    <w:rsid w:val="00BD71A4"/>
    <w:rsid w:val="00BE641C"/>
    <w:rsid w:val="00C1751C"/>
    <w:rsid w:val="00CC164C"/>
    <w:rsid w:val="00CD42A1"/>
    <w:rsid w:val="00CE0BFD"/>
    <w:rsid w:val="00CE21C2"/>
    <w:rsid w:val="00CE3CC7"/>
    <w:rsid w:val="00D25A06"/>
    <w:rsid w:val="00D57473"/>
    <w:rsid w:val="00D62C4B"/>
    <w:rsid w:val="00D71F84"/>
    <w:rsid w:val="00D77292"/>
    <w:rsid w:val="00D95736"/>
    <w:rsid w:val="00DC303B"/>
    <w:rsid w:val="00DF45FE"/>
    <w:rsid w:val="00DF5E34"/>
    <w:rsid w:val="00E40DC8"/>
    <w:rsid w:val="00F33F47"/>
    <w:rsid w:val="00FA01D5"/>
    <w:rsid w:val="00FA7274"/>
    <w:rsid w:val="00FC4BA6"/>
    <w:rsid w:val="00FD400C"/>
    <w:rsid w:val="00FE09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1D3D8E7"/>
  <w15:chartTrackingRefBased/>
  <w15:docId w15:val="{304B2C6D-6ED3-41D6-A7A8-7E59967990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spacing w:before="120"/>
      <w:jc w:val="center"/>
      <w:outlineLvl w:val="0"/>
    </w:pPr>
    <w:rPr>
      <w:rFonts w:ascii="Arial" w:hAnsi="Arial" w:cs="Arial"/>
      <w:spacing w:val="8"/>
      <w:kern w:val="32"/>
      <w:sz w:val="32"/>
      <w:szCs w:val="3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pPr>
      <w:tabs>
        <w:tab w:val="left" w:pos="1080"/>
      </w:tabs>
      <w:autoSpaceDE w:val="0"/>
      <w:autoSpaceDN w:val="0"/>
      <w:adjustRightInd w:val="0"/>
      <w:jc w:val="both"/>
    </w:pPr>
    <w:rPr>
      <w:rFonts w:ascii="Arial" w:hAnsi="Arial"/>
      <w:szCs w:val="20"/>
      <w:lang w:val="cs-CZ"/>
    </w:rPr>
  </w:style>
  <w:style w:type="paragraph" w:customStyle="1" w:styleId="Protokoln">
    <w:name w:val="Protokolné č."/>
    <w:basedOn w:val="Normlny"/>
    <w:pPr>
      <w:spacing w:before="360"/>
    </w:pPr>
    <w:rPr>
      <w:rFonts w:ascii="Arial" w:hAnsi="Arial"/>
      <w:spacing w:val="20"/>
      <w:szCs w:val="20"/>
    </w:rPr>
  </w:style>
  <w:style w:type="paragraph" w:customStyle="1" w:styleId="rozhodnutia">
    <w:name w:val="Č.rozhodnutia"/>
    <w:basedOn w:val="Normlny"/>
    <w:pPr>
      <w:spacing w:before="240" w:after="120"/>
      <w:jc w:val="center"/>
      <w:outlineLvl w:val="0"/>
    </w:pPr>
    <w:rPr>
      <w:rFonts w:ascii="Arial" w:hAnsi="Arial"/>
      <w:b/>
      <w:kern w:val="28"/>
      <w:sz w:val="40"/>
      <w:szCs w:val="20"/>
    </w:rPr>
  </w:style>
  <w:style w:type="paragraph" w:styleId="Textbubliny">
    <w:name w:val="Balloon Text"/>
    <w:basedOn w:val="Normlny"/>
    <w:link w:val="TextbublinyChar"/>
    <w:rsid w:val="00A26384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rsid w:val="00A2638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5515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814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046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492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kkkk</vt:lpstr>
    </vt:vector>
  </TitlesOfParts>
  <Company>Kancelária NR SR</Company>
  <LinksUpToDate>false</LinksUpToDate>
  <CharactersWithSpaces>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kkkk</dc:title>
  <dc:subject/>
  <dc:creator>cechveva</dc:creator>
  <cp:keywords/>
  <dc:description/>
  <cp:lastModifiedBy>Veselá, Slavomíra</cp:lastModifiedBy>
  <cp:revision>6</cp:revision>
  <cp:lastPrinted>2019-08-26T05:55:00Z</cp:lastPrinted>
  <dcterms:created xsi:type="dcterms:W3CDTF">2019-08-22T09:50:00Z</dcterms:created>
  <dcterms:modified xsi:type="dcterms:W3CDTF">2019-08-26T05:55:00Z</dcterms:modified>
</cp:coreProperties>
</file>