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118EC">
        <w:rPr>
          <w:sz w:val="22"/>
          <w:szCs w:val="22"/>
        </w:rPr>
        <w:t>167</w:t>
      </w:r>
      <w:r w:rsidR="00862CEB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118EC">
      <w:pPr>
        <w:pStyle w:val="rozhodnutia"/>
      </w:pPr>
      <w:r>
        <w:t>168</w:t>
      </w:r>
      <w:r w:rsidR="00862CEB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118EC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862CE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862CE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62CEB">
        <w:rPr>
          <w:rFonts w:cs="Arial"/>
          <w:szCs w:val="22"/>
        </w:rPr>
        <w:t xml:space="preserve">Petra OSUSKÉHO, Ondreja DOSTÁLA a Vladimíra SLOBODU na vydanie zákona, ktorým sa mení zákon </w:t>
      </w:r>
      <w:r w:rsidR="00C34E0F">
        <w:rPr>
          <w:rFonts w:cs="Arial"/>
          <w:szCs w:val="22"/>
        </w:rPr>
        <w:br/>
      </w:r>
      <w:r w:rsidR="00862CEB">
        <w:rPr>
          <w:rFonts w:cs="Arial"/>
          <w:szCs w:val="22"/>
        </w:rPr>
        <w:t>č. 175/1999 Z. z. o niektorých opatreniach týkajúcich sa prípravy významných investícií a o doplnení niektorých zákonov v znení neskorších predpisov a o zmene zákona č. 50/1976 Zb. o územnom plánovaní a stavebnom poriadku (stavebný zákon)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118EC">
        <w:rPr>
          <w:rFonts w:cs="Arial"/>
          <w:szCs w:val="22"/>
        </w:rPr>
        <w:t>158</w:t>
      </w:r>
      <w:r w:rsidR="00862CEB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118EC">
        <w:rPr>
          <w:rFonts w:cs="Arial"/>
          <w:szCs w:val="22"/>
        </w:rPr>
        <w:t>20.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118EC" w:rsidRDefault="008B1A45" w:rsidP="00862CEB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62CEB">
        <w:rPr>
          <w:rFonts w:ascii="Arial" w:hAnsi="Arial" w:cs="Arial"/>
          <w:sz w:val="22"/>
          <w:szCs w:val="22"/>
        </w:rPr>
        <w:t xml:space="preserve"> </w:t>
      </w:r>
      <w:r w:rsidR="008118EC">
        <w:rPr>
          <w:rFonts w:ascii="Arial" w:hAnsi="Arial" w:cs="Arial"/>
          <w:sz w:val="22"/>
          <w:szCs w:val="22"/>
        </w:rPr>
        <w:t>a</w:t>
      </w:r>
    </w:p>
    <w:p w:rsidR="00E66789" w:rsidRPr="00E66789" w:rsidRDefault="008118EC" w:rsidP="00862CE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62CEB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62CEB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862CE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671C99" w:rsidRDefault="008118EC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</w:t>
      </w:r>
      <w:r w:rsidR="000153D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B u g á r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64F46"/>
    <w:rsid w:val="00370627"/>
    <w:rsid w:val="00484701"/>
    <w:rsid w:val="00492F29"/>
    <w:rsid w:val="004D06C1"/>
    <w:rsid w:val="004F21D2"/>
    <w:rsid w:val="00515EFF"/>
    <w:rsid w:val="0054739D"/>
    <w:rsid w:val="00561C6E"/>
    <w:rsid w:val="005F3F76"/>
    <w:rsid w:val="00650056"/>
    <w:rsid w:val="00671C99"/>
    <w:rsid w:val="0069489D"/>
    <w:rsid w:val="006E6102"/>
    <w:rsid w:val="007351A5"/>
    <w:rsid w:val="007448FA"/>
    <w:rsid w:val="007B2F24"/>
    <w:rsid w:val="008118EC"/>
    <w:rsid w:val="00862CEB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34E0F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C9C6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2019-08-22T06:49:00Z</cp:lastPrinted>
  <dcterms:created xsi:type="dcterms:W3CDTF">2019-08-22T05:43:00Z</dcterms:created>
  <dcterms:modified xsi:type="dcterms:W3CDTF">2019-08-22T06:49:00Z</dcterms:modified>
</cp:coreProperties>
</file>