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3DD" w:rsidRPr="004D64F4" w:rsidRDefault="000423DD" w:rsidP="000423DD">
      <w:pPr>
        <w:jc w:val="both"/>
        <w:rPr>
          <w:b/>
          <w:bCs/>
          <w:sz w:val="28"/>
          <w:szCs w:val="28"/>
          <w:lang w:val="sk-SK"/>
        </w:rPr>
      </w:pPr>
      <w:bookmarkStart w:id="0" w:name="_GoBack"/>
      <w:bookmarkEnd w:id="0"/>
      <w:r w:rsidRPr="004D64F4">
        <w:rPr>
          <w:b/>
          <w:bCs/>
          <w:sz w:val="28"/>
          <w:szCs w:val="28"/>
          <w:lang w:val="sk-SK"/>
        </w:rPr>
        <w:t xml:space="preserve">B. Osobitná časť </w:t>
      </w:r>
    </w:p>
    <w:p w:rsidR="000423DD" w:rsidRPr="004D64F4" w:rsidRDefault="000423DD" w:rsidP="000423DD">
      <w:pPr>
        <w:jc w:val="both"/>
        <w:rPr>
          <w:lang w:val="sk-SK"/>
        </w:rPr>
      </w:pPr>
    </w:p>
    <w:p w:rsidR="000423DD" w:rsidRPr="004D64F4" w:rsidRDefault="000423DD" w:rsidP="000423DD">
      <w:pPr>
        <w:jc w:val="both"/>
        <w:rPr>
          <w:b/>
          <w:bCs/>
          <w:u w:val="single"/>
          <w:lang w:val="sk-SK"/>
        </w:rPr>
      </w:pPr>
      <w:r w:rsidRPr="004D64F4">
        <w:rPr>
          <w:b/>
          <w:bCs/>
          <w:u w:val="single"/>
          <w:lang w:val="sk-SK"/>
        </w:rPr>
        <w:t>K Čl. I (Obchodný zákonník)</w:t>
      </w:r>
    </w:p>
    <w:p w:rsidR="000423DD" w:rsidRPr="004D64F4" w:rsidRDefault="000423DD" w:rsidP="000423DD">
      <w:pPr>
        <w:jc w:val="both"/>
        <w:rPr>
          <w:rStyle w:val="Textzstupnhosymbolu"/>
          <w:b/>
          <w:bCs/>
          <w:color w:val="000000"/>
          <w:lang w:val="sk-SK"/>
        </w:rPr>
      </w:pPr>
    </w:p>
    <w:p w:rsidR="000423DD" w:rsidRPr="004D64F4" w:rsidRDefault="000423DD" w:rsidP="000423DD">
      <w:pPr>
        <w:jc w:val="both"/>
        <w:rPr>
          <w:rStyle w:val="Textzstupnhosymbolu"/>
          <w:i/>
          <w:iCs/>
          <w:color w:val="000000"/>
          <w:lang w:val="sk-SK"/>
        </w:rPr>
      </w:pPr>
      <w:r w:rsidRPr="004D64F4">
        <w:rPr>
          <w:rStyle w:val="Textzstupnhosymbolu"/>
          <w:i/>
          <w:iCs/>
          <w:color w:val="000000"/>
          <w:lang w:val="sk-SK"/>
        </w:rPr>
        <w:t xml:space="preserve">K bodu 1 (§ </w:t>
      </w:r>
      <w:r w:rsidR="007B4C46" w:rsidRPr="004D64F4">
        <w:rPr>
          <w:rStyle w:val="Textzstupnhosymbolu"/>
          <w:i/>
          <w:iCs/>
          <w:color w:val="000000"/>
          <w:lang w:val="sk-SK"/>
        </w:rPr>
        <w:t>2</w:t>
      </w:r>
      <w:r w:rsidRPr="004D64F4">
        <w:rPr>
          <w:rStyle w:val="Textzstupnhosymbolu"/>
          <w:i/>
          <w:iCs/>
          <w:color w:val="000000"/>
          <w:lang w:val="sk-SK"/>
        </w:rPr>
        <w:t xml:space="preserve"> ods. </w:t>
      </w:r>
      <w:r w:rsidR="007B4C46" w:rsidRPr="004D64F4">
        <w:rPr>
          <w:rStyle w:val="Textzstupnhosymbolu"/>
          <w:i/>
          <w:iCs/>
          <w:color w:val="000000"/>
          <w:lang w:val="sk-SK"/>
        </w:rPr>
        <w:t>3</w:t>
      </w:r>
      <w:r w:rsidRPr="004D64F4">
        <w:rPr>
          <w:rStyle w:val="Textzstupnhosymbolu"/>
          <w:i/>
          <w:iCs/>
          <w:color w:val="000000"/>
          <w:lang w:val="sk-SK"/>
        </w:rPr>
        <w:t>)</w:t>
      </w:r>
    </w:p>
    <w:p w:rsidR="00B419FC" w:rsidRDefault="00B419FC" w:rsidP="00B419FC">
      <w:pPr>
        <w:jc w:val="both"/>
        <w:rPr>
          <w:rStyle w:val="Textzstupnhosymbolu"/>
          <w:iCs/>
          <w:color w:val="000000"/>
          <w:lang w:val="sk-SK"/>
        </w:rPr>
      </w:pPr>
      <w:r w:rsidRPr="004D64F4">
        <w:rPr>
          <w:rStyle w:val="Textzstupnhosymbolu"/>
          <w:iCs/>
          <w:color w:val="000000"/>
          <w:lang w:val="sk-SK"/>
        </w:rPr>
        <w:t xml:space="preserve">Právna úprava </w:t>
      </w:r>
      <w:r w:rsidR="007A4FF5">
        <w:rPr>
          <w:rStyle w:val="Textzstupnhosymbolu"/>
          <w:iCs/>
          <w:color w:val="000000"/>
          <w:lang w:val="sk-SK"/>
        </w:rPr>
        <w:t>vychádza z</w:t>
      </w:r>
      <w:r w:rsidRPr="004D64F4">
        <w:rPr>
          <w:rStyle w:val="Textzstupnhosymbolu"/>
          <w:iCs/>
          <w:color w:val="000000"/>
          <w:lang w:val="sk-SK"/>
        </w:rPr>
        <w:t xml:space="preserve"> povinnosti preukazovať pri zápise do obchodného registra oprávnenie na užívanie nehnuteľnosti</w:t>
      </w:r>
      <w:r w:rsidR="007A4FF5">
        <w:rPr>
          <w:rStyle w:val="Textzstupnhosymbolu"/>
          <w:iCs/>
          <w:color w:val="000000"/>
          <w:lang w:val="sk-SK"/>
        </w:rPr>
        <w:t xml:space="preserve"> alebo jej časti</w:t>
      </w:r>
      <w:r w:rsidRPr="004D64F4">
        <w:rPr>
          <w:rStyle w:val="Textzstupnhosymbolu"/>
          <w:iCs/>
          <w:color w:val="000000"/>
          <w:lang w:val="sk-SK"/>
        </w:rPr>
        <w:t>, na ktorej je situovan</w:t>
      </w:r>
      <w:r w:rsidR="007A4FF5">
        <w:rPr>
          <w:rStyle w:val="Textzstupnhosymbolu"/>
          <w:iCs/>
          <w:color w:val="000000"/>
          <w:lang w:val="sk-SK"/>
        </w:rPr>
        <w:t>é</w:t>
      </w:r>
      <w:r w:rsidRPr="004D64F4">
        <w:rPr>
          <w:rStyle w:val="Textzstupnhosymbolu"/>
          <w:iCs/>
          <w:color w:val="000000"/>
          <w:lang w:val="sk-SK"/>
        </w:rPr>
        <w:t xml:space="preserve"> sídl</w:t>
      </w:r>
      <w:r w:rsidR="007A4FF5">
        <w:rPr>
          <w:rStyle w:val="Textzstupnhosymbolu"/>
          <w:iCs/>
          <w:color w:val="000000"/>
          <w:lang w:val="sk-SK"/>
        </w:rPr>
        <w:t>o, resp. miesto podnikania</w:t>
      </w:r>
      <w:r w:rsidRPr="004D64F4">
        <w:rPr>
          <w:rStyle w:val="Textzstupnhosymbolu"/>
          <w:iCs/>
          <w:color w:val="000000"/>
          <w:lang w:val="sk-SK"/>
        </w:rPr>
        <w:t xml:space="preserve">. Vzhľadom na podnety z aplikačnej praxe súdov sa pridáva podmienka úradne osvedčeného podpisu </w:t>
      </w:r>
      <w:r w:rsidR="003610C1" w:rsidRPr="004D64F4">
        <w:rPr>
          <w:rStyle w:val="Textzstupnhosymbolu"/>
          <w:iCs/>
          <w:color w:val="000000"/>
          <w:lang w:val="sk-SK"/>
        </w:rPr>
        <w:t xml:space="preserve">vlastníka nehnuteľnosti </w:t>
      </w:r>
      <w:r w:rsidR="007A4FF5">
        <w:rPr>
          <w:rStyle w:val="Textzstupnhosymbolu"/>
          <w:iCs/>
          <w:color w:val="000000"/>
          <w:lang w:val="sk-SK"/>
        </w:rPr>
        <w:t xml:space="preserve">alebo nadpolovičnej väčšiny podielových spoluvlastníkov </w:t>
      </w:r>
      <w:r w:rsidRPr="004D64F4">
        <w:rPr>
          <w:rStyle w:val="Textzstupnhosymbolu"/>
          <w:iCs/>
          <w:color w:val="000000"/>
          <w:lang w:val="sk-SK"/>
        </w:rPr>
        <w:t>na</w:t>
      </w:r>
      <w:r w:rsidR="003610C1">
        <w:rPr>
          <w:rStyle w:val="Textzstupnhosymbolu"/>
          <w:iCs/>
          <w:color w:val="000000"/>
          <w:lang w:val="sk-SK"/>
        </w:rPr>
        <w:t xml:space="preserve"> udelenom</w:t>
      </w:r>
      <w:r w:rsidRPr="004D64F4">
        <w:rPr>
          <w:rStyle w:val="Textzstupnhosymbolu"/>
          <w:iCs/>
          <w:color w:val="000000"/>
          <w:lang w:val="sk-SK"/>
        </w:rPr>
        <w:t xml:space="preserve"> súhlase. Súhlas samozrejme nemá zmysel vyžadovať, ak je samotná spoločnosť vlastníkom nehnuteľnosti.</w:t>
      </w:r>
      <w:r w:rsidR="007A4FF5">
        <w:rPr>
          <w:rStyle w:val="Textzstupnhosymbolu"/>
          <w:iCs/>
          <w:color w:val="000000"/>
          <w:lang w:val="sk-SK"/>
        </w:rPr>
        <w:t xml:space="preserve"> </w:t>
      </w:r>
    </w:p>
    <w:p w:rsidR="007A4FF5" w:rsidRPr="004D64F4" w:rsidRDefault="007A4FF5" w:rsidP="00B419FC">
      <w:pPr>
        <w:jc w:val="both"/>
        <w:rPr>
          <w:rStyle w:val="Textzstupnhosymbolu"/>
          <w:iCs/>
          <w:color w:val="000000"/>
          <w:lang w:val="sk-SK"/>
        </w:rPr>
      </w:pPr>
      <w:r>
        <w:rPr>
          <w:rStyle w:val="Textzstupnhosymbolu"/>
          <w:iCs/>
          <w:color w:val="000000"/>
          <w:lang w:val="sk-SK"/>
        </w:rPr>
        <w:t>Súhlas nadpolovičnej väčšiny podielových spoluvlastníkov bol do úpravy doplnený na základe uplatnenej zásadnej pripomienky Republikovej únie zamestnávateľov; v tejto súvislosti však je možné konštatovať, že uvedené (aj bez výslovnej úpravy) už podľa doterajšej praxe registrových súdov predstavuje všeobecne prijímaný a akceptovaný prístup.</w:t>
      </w:r>
    </w:p>
    <w:p w:rsidR="005F45DD" w:rsidRDefault="005F45DD" w:rsidP="005D52FD">
      <w:pPr>
        <w:jc w:val="both"/>
        <w:rPr>
          <w:rStyle w:val="Textzstupnhosymbolu"/>
          <w:i/>
          <w:iCs/>
          <w:color w:val="000000"/>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t xml:space="preserve">K bodu </w:t>
      </w:r>
      <w:r w:rsidR="00682EBA">
        <w:rPr>
          <w:rStyle w:val="Textzstupnhosymbolu"/>
          <w:i/>
          <w:iCs/>
          <w:color w:val="000000"/>
          <w:lang w:val="sk-SK"/>
        </w:rPr>
        <w:t>2</w:t>
      </w:r>
      <w:r w:rsidRPr="004D64F4">
        <w:rPr>
          <w:rStyle w:val="Textzstupnhosymbolu"/>
          <w:i/>
          <w:iCs/>
          <w:color w:val="000000"/>
          <w:lang w:val="sk-SK"/>
        </w:rPr>
        <w:t xml:space="preserve"> (§ </w:t>
      </w:r>
      <w:r w:rsidR="007B4C46" w:rsidRPr="004D64F4">
        <w:rPr>
          <w:rStyle w:val="Textzstupnhosymbolu"/>
          <w:i/>
          <w:iCs/>
          <w:color w:val="000000"/>
          <w:lang w:val="sk-SK"/>
        </w:rPr>
        <w:t xml:space="preserve">7 </w:t>
      </w:r>
      <w:r w:rsidRPr="004D64F4">
        <w:rPr>
          <w:rStyle w:val="Textzstupnhosymbolu"/>
          <w:i/>
          <w:iCs/>
          <w:color w:val="000000"/>
          <w:lang w:val="sk-SK"/>
        </w:rPr>
        <w:t xml:space="preserve">ods. </w:t>
      </w:r>
      <w:r w:rsidR="007B4C46" w:rsidRPr="004D64F4">
        <w:rPr>
          <w:rStyle w:val="Textzstupnhosymbolu"/>
          <w:i/>
          <w:iCs/>
          <w:color w:val="000000"/>
          <w:lang w:val="sk-SK"/>
        </w:rPr>
        <w:t>1 a 2</w:t>
      </w:r>
      <w:r w:rsidRPr="004D64F4">
        <w:rPr>
          <w:rStyle w:val="Textzstupnhosymbolu"/>
          <w:i/>
          <w:iCs/>
          <w:color w:val="000000"/>
          <w:lang w:val="sk-SK"/>
        </w:rPr>
        <w:t>)</w:t>
      </w:r>
    </w:p>
    <w:p w:rsidR="00B419FC" w:rsidRPr="004D64F4" w:rsidRDefault="00B419FC" w:rsidP="005D52FD">
      <w:pPr>
        <w:jc w:val="both"/>
        <w:rPr>
          <w:rStyle w:val="Textzstupnhosymbolu"/>
          <w:iCs/>
          <w:color w:val="000000"/>
          <w:lang w:val="sk-SK"/>
        </w:rPr>
      </w:pPr>
      <w:r w:rsidRPr="004D64F4">
        <w:rPr>
          <w:rStyle w:val="Textzstupnhosymbolu"/>
          <w:iCs/>
          <w:color w:val="000000"/>
          <w:lang w:val="sk-SK"/>
        </w:rPr>
        <w:t xml:space="preserve">Súčasná definícia organizačnej zložky podniku je v podstate tautologická. Typickou a terminologicky preferovanou organizačnou zložkou podniku je odštepný závod, avšak organizačná zložka podniku sa môže nazývať prirodzene aj inak ako odštepný závod. Navrhovaná právna úprava terminologicky situáciu ohľadom organizačných zložiek zjednodušuje a upúšťa od (akoby) preferovania organizačnej zložky podniku nazvanej odštepný závod. Zápis organizačnej zložky podniku do obchodného registra (už len pri právnických osobách) je fakultatívny a jeho účelom ostáva najmä „intabulácia“ poverenia vedúceho organizačnej zložky podniku konať za podnikateľa vo veciach </w:t>
      </w:r>
      <w:r w:rsidR="003610C1">
        <w:rPr>
          <w:rStyle w:val="Textzstupnhosymbolu"/>
          <w:iCs/>
          <w:color w:val="000000"/>
          <w:lang w:val="sk-SK"/>
        </w:rPr>
        <w:t xml:space="preserve">týkajúcich sa </w:t>
      </w:r>
      <w:r w:rsidRPr="004D64F4">
        <w:rPr>
          <w:rStyle w:val="Textzstupnhosymbolu"/>
          <w:iCs/>
          <w:color w:val="000000"/>
          <w:lang w:val="sk-SK"/>
        </w:rPr>
        <w:t>tejto organizačnej zložky.</w:t>
      </w:r>
    </w:p>
    <w:p w:rsidR="00B419FC" w:rsidRPr="004D64F4" w:rsidRDefault="00B419FC" w:rsidP="005D52FD">
      <w:pPr>
        <w:jc w:val="both"/>
        <w:rPr>
          <w:rStyle w:val="Textzstupnhosymbolu"/>
          <w:i/>
          <w:iCs/>
          <w:color w:val="000000"/>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t xml:space="preserve">K bodu </w:t>
      </w:r>
      <w:r w:rsidR="00682EBA">
        <w:rPr>
          <w:rStyle w:val="Textzstupnhosymbolu"/>
          <w:i/>
          <w:iCs/>
          <w:color w:val="000000"/>
          <w:lang w:val="sk-SK"/>
        </w:rPr>
        <w:t>3</w:t>
      </w:r>
      <w:r w:rsidRPr="004D64F4">
        <w:rPr>
          <w:rStyle w:val="Textzstupnhosymbolu"/>
          <w:i/>
          <w:iCs/>
          <w:color w:val="000000"/>
          <w:lang w:val="sk-SK"/>
        </w:rPr>
        <w:t xml:space="preserve"> (§ </w:t>
      </w:r>
      <w:r w:rsidR="007B4C46" w:rsidRPr="004D64F4">
        <w:rPr>
          <w:rStyle w:val="Textzstupnhosymbolu"/>
          <w:i/>
          <w:iCs/>
          <w:color w:val="000000"/>
          <w:lang w:val="sk-SK"/>
        </w:rPr>
        <w:t>13</w:t>
      </w:r>
      <w:r w:rsidRPr="004D64F4">
        <w:rPr>
          <w:rStyle w:val="Textzstupnhosymbolu"/>
          <w:i/>
          <w:iCs/>
          <w:color w:val="000000"/>
          <w:lang w:val="sk-SK"/>
        </w:rPr>
        <w:t xml:space="preserve"> ods.</w:t>
      </w:r>
      <w:r w:rsidR="007B4C46" w:rsidRPr="004D64F4">
        <w:rPr>
          <w:rStyle w:val="Textzstupnhosymbolu"/>
          <w:i/>
          <w:iCs/>
          <w:color w:val="000000"/>
          <w:lang w:val="sk-SK"/>
        </w:rPr>
        <w:t xml:space="preserve"> 4</w:t>
      </w:r>
      <w:r w:rsidRPr="004D64F4">
        <w:rPr>
          <w:rStyle w:val="Textzstupnhosymbolu"/>
          <w:i/>
          <w:iCs/>
          <w:color w:val="000000"/>
          <w:lang w:val="sk-SK"/>
        </w:rPr>
        <w:t>)</w:t>
      </w:r>
    </w:p>
    <w:p w:rsidR="00B419FC" w:rsidRPr="004D64F4" w:rsidRDefault="00B419FC" w:rsidP="005D52FD">
      <w:pPr>
        <w:jc w:val="both"/>
        <w:rPr>
          <w:rStyle w:val="Textzstupnhosymbolu"/>
          <w:i/>
          <w:iCs/>
          <w:color w:val="000000"/>
          <w:lang w:val="sk-SK"/>
        </w:rPr>
      </w:pPr>
      <w:r w:rsidRPr="004D64F4">
        <w:rPr>
          <w:rStyle w:val="Textzstupnhosymbolu"/>
          <w:iCs/>
          <w:color w:val="000000"/>
          <w:lang w:val="sk-SK"/>
        </w:rPr>
        <w:t xml:space="preserve">Nemôže byť sporu, že obmedzenie štatutárneho orgánu právnickej osoby konať za ňu nemá navonok </w:t>
      </w:r>
      <w:r w:rsidR="006523BB" w:rsidRPr="004D64F4">
        <w:rPr>
          <w:rStyle w:val="Textzstupnhosymbolu"/>
          <w:iCs/>
          <w:color w:val="000000"/>
          <w:lang w:val="sk-SK"/>
        </w:rPr>
        <w:t xml:space="preserve">žiadne </w:t>
      </w:r>
      <w:r w:rsidRPr="004D64F4">
        <w:rPr>
          <w:rStyle w:val="Textzstupnhosymbolu"/>
          <w:iCs/>
          <w:color w:val="000000"/>
          <w:lang w:val="sk-SK"/>
        </w:rPr>
        <w:t xml:space="preserve">právne účinky. Napriek tomu je </w:t>
      </w:r>
      <w:r w:rsidR="00810078">
        <w:rPr>
          <w:rStyle w:val="Textzstupnhosymbolu"/>
          <w:iCs/>
          <w:color w:val="000000"/>
          <w:lang w:val="sk-SK"/>
        </w:rPr>
        <w:t xml:space="preserve">možné sa v aplikačnej praxi registrových súdov </w:t>
      </w:r>
      <w:r w:rsidRPr="004D64F4">
        <w:rPr>
          <w:rStyle w:val="Textzstupnhosymbolu"/>
          <w:iCs/>
          <w:color w:val="000000"/>
          <w:lang w:val="sk-SK"/>
        </w:rPr>
        <w:t>často stretnúť s tým, že právnické osoby navrhujú do obchodného registra zapisovanie obmedzení</w:t>
      </w:r>
      <w:r w:rsidR="00810078">
        <w:rPr>
          <w:rStyle w:val="Textzstupnhosymbolu"/>
          <w:iCs/>
          <w:color w:val="000000"/>
          <w:lang w:val="sk-SK"/>
        </w:rPr>
        <w:t xml:space="preserve"> (často veľmi </w:t>
      </w:r>
      <w:r w:rsidR="008E5955">
        <w:rPr>
          <w:rStyle w:val="Textzstupnhosymbolu"/>
          <w:iCs/>
          <w:color w:val="000000"/>
          <w:lang w:val="sk-SK"/>
        </w:rPr>
        <w:t xml:space="preserve">popisného až </w:t>
      </w:r>
      <w:r w:rsidR="00810078">
        <w:rPr>
          <w:rStyle w:val="Textzstupnhosymbolu"/>
          <w:iCs/>
          <w:color w:val="000000"/>
          <w:lang w:val="sk-SK"/>
        </w:rPr>
        <w:t>technického charakteru)</w:t>
      </w:r>
      <w:r w:rsidRPr="004D64F4">
        <w:rPr>
          <w:rStyle w:val="Textzstupnhosymbolu"/>
          <w:iCs/>
          <w:color w:val="000000"/>
          <w:lang w:val="sk-SK"/>
        </w:rPr>
        <w:t>, čo u tretích osôb môže vytvárať stav právnej neistoty</w:t>
      </w:r>
      <w:r w:rsidR="00810078">
        <w:rPr>
          <w:rStyle w:val="Textzstupnhosymbolu"/>
          <w:iCs/>
          <w:color w:val="000000"/>
          <w:lang w:val="sk-SK"/>
        </w:rPr>
        <w:t xml:space="preserve"> a zakladá aj isté nároky na strane informačných systémov verejnej správy a taktiež aj registrových súdov</w:t>
      </w:r>
      <w:r w:rsidRPr="004D64F4">
        <w:rPr>
          <w:rStyle w:val="Textzstupnhosymbolu"/>
          <w:iCs/>
          <w:color w:val="000000"/>
          <w:lang w:val="sk-SK"/>
        </w:rPr>
        <w:t>. Navrhuje sa preto situáciu, pokiaľ ide o zápisy do obchodného registra, precizovať tak, že do obchodného registra nebude vôbec možné zapisovať obmedzenia štatutárneho orgánu konať za zapísanú právnickú osobu.</w:t>
      </w:r>
      <w:r w:rsidR="00810078">
        <w:rPr>
          <w:rStyle w:val="Textzstupnhosymbolu"/>
          <w:iCs/>
          <w:color w:val="000000"/>
          <w:lang w:val="sk-SK"/>
        </w:rPr>
        <w:t xml:space="preserve"> Dané obmedzenia sa často </w:t>
      </w:r>
      <w:r w:rsidR="00BA5A20">
        <w:rPr>
          <w:rStyle w:val="Textzstupnhosymbolu"/>
          <w:iCs/>
          <w:color w:val="000000"/>
          <w:lang w:val="sk-SK"/>
        </w:rPr>
        <w:t xml:space="preserve">v praxi nesprávne </w:t>
      </w:r>
      <w:r w:rsidR="00810078">
        <w:rPr>
          <w:rStyle w:val="Textzstupnhosymbolu"/>
          <w:iCs/>
          <w:color w:val="000000"/>
          <w:lang w:val="sk-SK"/>
        </w:rPr>
        <w:t>zapisovali ako údaj o „</w:t>
      </w:r>
      <w:r w:rsidR="00810078" w:rsidRPr="00810078">
        <w:rPr>
          <w:rStyle w:val="Textzstupnhosymbolu"/>
          <w:iCs/>
          <w:color w:val="000000"/>
          <w:lang w:val="sk-SK"/>
        </w:rPr>
        <w:t xml:space="preserve">uvedení spôsobu, akým táto osoba </w:t>
      </w:r>
      <w:r w:rsidR="008E5955">
        <w:rPr>
          <w:rStyle w:val="Textzstupnhosymbolu"/>
          <w:iCs/>
          <w:color w:val="000000"/>
          <w:lang w:val="sk-SK"/>
        </w:rPr>
        <w:t xml:space="preserve">(rozumej fyzická osoba, ktorá je štatutárnym orgánom alebo jeho členom) </w:t>
      </w:r>
      <w:r w:rsidR="00810078" w:rsidRPr="00810078">
        <w:rPr>
          <w:rStyle w:val="Textzstupnhosymbolu"/>
          <w:iCs/>
          <w:color w:val="000000"/>
          <w:lang w:val="sk-SK"/>
        </w:rPr>
        <w:t>koná v mene zapísanej osoby</w:t>
      </w:r>
      <w:r w:rsidR="00810078">
        <w:rPr>
          <w:rStyle w:val="Textzstupnhosymbolu"/>
          <w:iCs/>
          <w:color w:val="000000"/>
          <w:lang w:val="sk-SK"/>
        </w:rPr>
        <w:t xml:space="preserve">“, ktorý predpokladá § 2 ods. 1 písm. e) zákona č. 530/2003 Z. z. </w:t>
      </w:r>
      <w:r w:rsidR="00810078" w:rsidRPr="00810078">
        <w:rPr>
          <w:rStyle w:val="Textzstupnhosymbolu"/>
          <w:iCs/>
          <w:color w:val="000000"/>
          <w:lang w:val="sk-SK"/>
        </w:rPr>
        <w:t>o obchodnom registri a o zmene a doplnení niektorých zákonov</w:t>
      </w:r>
      <w:r w:rsidR="00810078">
        <w:rPr>
          <w:rStyle w:val="Textzstupnhosymbolu"/>
          <w:iCs/>
          <w:color w:val="000000"/>
          <w:lang w:val="sk-SK"/>
        </w:rPr>
        <w:t xml:space="preserve"> v znení neskorších predpisov na podklade čl. 14 písm. d) bod i) smernice </w:t>
      </w:r>
      <w:r w:rsidR="00810078" w:rsidRPr="00810078">
        <w:rPr>
          <w:rStyle w:val="Textzstupnhosymbolu"/>
          <w:iCs/>
          <w:color w:val="000000"/>
          <w:lang w:val="sk-SK"/>
        </w:rPr>
        <w:t>E</w:t>
      </w:r>
      <w:r w:rsidR="00810078">
        <w:rPr>
          <w:rStyle w:val="Textzstupnhosymbolu"/>
          <w:iCs/>
          <w:color w:val="000000"/>
          <w:lang w:val="sk-SK"/>
        </w:rPr>
        <w:t>urópskeho parlamentu a</w:t>
      </w:r>
      <w:r w:rsidR="00810078" w:rsidRPr="00810078">
        <w:rPr>
          <w:rStyle w:val="Textzstupnhosymbolu"/>
          <w:iCs/>
          <w:color w:val="000000"/>
          <w:lang w:val="sk-SK"/>
        </w:rPr>
        <w:t xml:space="preserve"> R</w:t>
      </w:r>
      <w:r w:rsidR="00810078">
        <w:rPr>
          <w:rStyle w:val="Textzstupnhosymbolu"/>
          <w:iCs/>
          <w:color w:val="000000"/>
          <w:lang w:val="sk-SK"/>
        </w:rPr>
        <w:t>ady</w:t>
      </w:r>
      <w:r w:rsidR="00810078" w:rsidRPr="00810078">
        <w:rPr>
          <w:rStyle w:val="Textzstupnhosymbolu"/>
          <w:iCs/>
          <w:color w:val="000000"/>
          <w:lang w:val="sk-SK"/>
        </w:rPr>
        <w:t xml:space="preserve"> (EÚ) 2017/1132 zo 14. júna 2017 týkajúca sa niektorých aspektov práva obchodných spoločností (kodifikované znenie)</w:t>
      </w:r>
      <w:r w:rsidR="008E5955">
        <w:rPr>
          <w:rStyle w:val="Textzstupnhosymbolu"/>
          <w:iCs/>
          <w:color w:val="000000"/>
          <w:lang w:val="sk-SK"/>
        </w:rPr>
        <w:t xml:space="preserve"> (ďalej len „smernica 2017/1132“)</w:t>
      </w:r>
      <w:r w:rsidR="00810078">
        <w:rPr>
          <w:rStyle w:val="Textzstupnhosymbolu"/>
          <w:iCs/>
          <w:color w:val="000000"/>
          <w:lang w:val="sk-SK"/>
        </w:rPr>
        <w:t>.</w:t>
      </w:r>
      <w:r w:rsidR="00BA5A20">
        <w:rPr>
          <w:rStyle w:val="Textzstupnhosymbolu"/>
          <w:iCs/>
          <w:color w:val="000000"/>
          <w:lang w:val="sk-SK"/>
        </w:rPr>
        <w:t xml:space="preserve"> V danej súvislosti je potrebné upozorniť, že v odborných kruhoch panuje jednota v tom, že je potrebné (a nevyhnutné) v praxi </w:t>
      </w:r>
      <w:r w:rsidR="008E5955">
        <w:rPr>
          <w:rStyle w:val="Textzstupnhosymbolu"/>
          <w:iCs/>
          <w:color w:val="000000"/>
          <w:lang w:val="sk-SK"/>
        </w:rPr>
        <w:t xml:space="preserve">dôsledne </w:t>
      </w:r>
      <w:r w:rsidR="00BA5A20">
        <w:rPr>
          <w:rStyle w:val="Textzstupnhosymbolu"/>
          <w:iCs/>
          <w:color w:val="000000"/>
          <w:lang w:val="sk-SK"/>
        </w:rPr>
        <w:t xml:space="preserve">rozlišovať medzi </w:t>
      </w:r>
      <w:r w:rsidR="008E5955">
        <w:rPr>
          <w:rStyle w:val="Textzstupnhosymbolu"/>
          <w:iCs/>
          <w:color w:val="000000"/>
          <w:lang w:val="sk-SK"/>
        </w:rPr>
        <w:t>určením spôsobu konania v mene spoločnosti a obmedzením oprávnenia konať v mene spoločnosti, ktoré nie sú totožnými pojmami, so všetkými z toho vyplývajúcimi dôsledkami. Navrhované doplnenie má teda za cieľ precizovať predmetnú právnu úpravu a tým prispieť k jej jednotné</w:t>
      </w:r>
      <w:r w:rsidR="00517136">
        <w:rPr>
          <w:rStyle w:val="Textzstupnhosymbolu"/>
          <w:iCs/>
          <w:color w:val="000000"/>
          <w:lang w:val="sk-SK"/>
        </w:rPr>
        <w:t>mu</w:t>
      </w:r>
      <w:r w:rsidR="008E5955">
        <w:rPr>
          <w:rStyle w:val="Textzstupnhosymbolu"/>
          <w:iCs/>
          <w:color w:val="000000"/>
          <w:lang w:val="sk-SK"/>
        </w:rPr>
        <w:t xml:space="preserve"> výkladu a aplikácii. </w:t>
      </w:r>
    </w:p>
    <w:p w:rsidR="003D3E5C" w:rsidRDefault="003D3E5C" w:rsidP="005D52FD">
      <w:pPr>
        <w:jc w:val="both"/>
        <w:rPr>
          <w:rStyle w:val="Textzstupnhosymbolu"/>
          <w:i/>
          <w:iCs/>
          <w:color w:val="000000"/>
          <w:lang w:val="sk-SK"/>
        </w:rPr>
      </w:pPr>
    </w:p>
    <w:p w:rsidR="003D3E5C" w:rsidRDefault="003D3E5C" w:rsidP="005D52FD">
      <w:pPr>
        <w:jc w:val="both"/>
        <w:rPr>
          <w:rStyle w:val="Textzstupnhosymbolu"/>
          <w:i/>
          <w:iCs/>
          <w:color w:val="000000"/>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lastRenderedPageBreak/>
        <w:t xml:space="preserve">K bodu </w:t>
      </w:r>
      <w:r w:rsidR="00682EBA">
        <w:rPr>
          <w:rStyle w:val="Textzstupnhosymbolu"/>
          <w:i/>
          <w:iCs/>
          <w:color w:val="000000"/>
          <w:lang w:val="sk-SK"/>
        </w:rPr>
        <w:t>4</w:t>
      </w:r>
      <w:r w:rsidR="005F45DD">
        <w:rPr>
          <w:rStyle w:val="Textzstupnhosymbolu"/>
          <w:i/>
          <w:iCs/>
          <w:color w:val="000000"/>
          <w:lang w:val="sk-SK"/>
        </w:rPr>
        <w:t xml:space="preserve"> </w:t>
      </w:r>
      <w:r w:rsidR="00423C17">
        <w:rPr>
          <w:rStyle w:val="Textzstupnhosymbolu"/>
          <w:i/>
          <w:iCs/>
          <w:color w:val="000000"/>
          <w:lang w:val="sk-SK"/>
        </w:rPr>
        <w:t>a </w:t>
      </w:r>
      <w:r w:rsidR="00682EBA">
        <w:rPr>
          <w:rStyle w:val="Textzstupnhosymbolu"/>
          <w:i/>
          <w:iCs/>
          <w:color w:val="000000"/>
          <w:lang w:val="sk-SK"/>
        </w:rPr>
        <w:t>5</w:t>
      </w:r>
      <w:r w:rsidR="00423C17">
        <w:rPr>
          <w:rStyle w:val="Textzstupnhosymbolu"/>
          <w:i/>
          <w:iCs/>
          <w:color w:val="000000"/>
          <w:lang w:val="sk-SK"/>
        </w:rPr>
        <w:t xml:space="preserve"> </w:t>
      </w:r>
      <w:r w:rsidRPr="004D64F4">
        <w:rPr>
          <w:rStyle w:val="Textzstupnhosymbolu"/>
          <w:i/>
          <w:iCs/>
          <w:color w:val="000000"/>
          <w:lang w:val="sk-SK"/>
        </w:rPr>
        <w:t xml:space="preserve">(§ </w:t>
      </w:r>
      <w:r w:rsidR="00ED5F57" w:rsidRPr="004D64F4">
        <w:rPr>
          <w:rStyle w:val="Textzstupnhosymbolu"/>
          <w:i/>
          <w:iCs/>
          <w:color w:val="000000"/>
          <w:lang w:val="sk-SK"/>
        </w:rPr>
        <w:t>21</w:t>
      </w:r>
      <w:r w:rsidRPr="004D64F4">
        <w:rPr>
          <w:rStyle w:val="Textzstupnhosymbolu"/>
          <w:i/>
          <w:iCs/>
          <w:color w:val="000000"/>
          <w:lang w:val="sk-SK"/>
        </w:rPr>
        <w:t xml:space="preserve"> ods. </w:t>
      </w:r>
      <w:r w:rsidR="00ED5F57" w:rsidRPr="004D64F4">
        <w:rPr>
          <w:rStyle w:val="Textzstupnhosymbolu"/>
          <w:i/>
          <w:iCs/>
          <w:color w:val="000000"/>
          <w:lang w:val="sk-SK"/>
        </w:rPr>
        <w:t>4 a</w:t>
      </w:r>
      <w:r w:rsidR="00423C17">
        <w:rPr>
          <w:rStyle w:val="Textzstupnhosymbolu"/>
          <w:i/>
          <w:iCs/>
          <w:color w:val="000000"/>
          <w:lang w:val="sk-SK"/>
        </w:rPr>
        <w:t>ž</w:t>
      </w:r>
      <w:r w:rsidR="00ED5F57" w:rsidRPr="004D64F4">
        <w:rPr>
          <w:rStyle w:val="Textzstupnhosymbolu"/>
          <w:i/>
          <w:iCs/>
          <w:color w:val="000000"/>
          <w:lang w:val="sk-SK"/>
        </w:rPr>
        <w:t xml:space="preserve"> </w:t>
      </w:r>
      <w:r w:rsidR="00423C17">
        <w:rPr>
          <w:rStyle w:val="Textzstupnhosymbolu"/>
          <w:i/>
          <w:iCs/>
          <w:color w:val="000000"/>
          <w:lang w:val="sk-SK"/>
        </w:rPr>
        <w:t>6</w:t>
      </w:r>
      <w:r w:rsidRPr="004D64F4">
        <w:rPr>
          <w:rStyle w:val="Textzstupnhosymbolu"/>
          <w:i/>
          <w:iCs/>
          <w:color w:val="000000"/>
          <w:lang w:val="sk-SK"/>
        </w:rPr>
        <w:t>)</w:t>
      </w:r>
    </w:p>
    <w:p w:rsidR="000C534D" w:rsidRDefault="00B419FC" w:rsidP="00B419FC">
      <w:pPr>
        <w:jc w:val="both"/>
        <w:rPr>
          <w:rStyle w:val="Textzstupnhosymbolu"/>
          <w:iCs/>
          <w:color w:val="000000"/>
          <w:lang w:val="sk-SK"/>
        </w:rPr>
      </w:pPr>
      <w:r w:rsidRPr="004D64F4">
        <w:rPr>
          <w:rStyle w:val="Textzstupnhosymbolu"/>
          <w:iCs/>
          <w:color w:val="000000"/>
          <w:lang w:val="sk-SK"/>
        </w:rPr>
        <w:t>V rámci prípravy nového nastavenia obchodného registra sa navrhuje z neho vypustiť fakultatívne zápisy fyzických osôb. To sčasti ovplyvňuje niektoré ustanovenia, ktoré upravujú osobitné pravidlá</w:t>
      </w:r>
      <w:r w:rsidR="00423C17">
        <w:rPr>
          <w:rStyle w:val="Textzstupnhosymbolu"/>
          <w:iCs/>
          <w:color w:val="000000"/>
          <w:lang w:val="sk-SK"/>
        </w:rPr>
        <w:t xml:space="preserve"> pre podnikanie zahraničných osôb na území Slovenskej republiky</w:t>
      </w:r>
      <w:r w:rsidRPr="004D64F4">
        <w:rPr>
          <w:rStyle w:val="Textzstupnhosymbolu"/>
          <w:iCs/>
          <w:color w:val="000000"/>
          <w:lang w:val="sk-SK"/>
        </w:rPr>
        <w:t xml:space="preserve">. </w:t>
      </w:r>
      <w:r w:rsidR="00897C47">
        <w:rPr>
          <w:rStyle w:val="Textzstupnhosymbolu"/>
          <w:iCs/>
          <w:color w:val="000000"/>
          <w:lang w:val="sk-SK"/>
        </w:rPr>
        <w:t xml:space="preserve">Uvedený návrh predstavuje jeden zo </w:t>
      </w:r>
      <w:r w:rsidR="00897C47" w:rsidRPr="00897C47">
        <w:rPr>
          <w:rStyle w:val="Textzstupnhosymbolu"/>
          <w:iCs/>
          <w:color w:val="000000"/>
          <w:lang w:val="sk-SK"/>
        </w:rPr>
        <w:t>špecifických zákonných opatren</w:t>
      </w:r>
      <w:r w:rsidR="00897C47">
        <w:rPr>
          <w:rStyle w:val="Textzstupnhosymbolu"/>
          <w:iCs/>
          <w:color w:val="000000"/>
          <w:lang w:val="sk-SK"/>
        </w:rPr>
        <w:t>í, ktorým sa majú realizovať opatrenia</w:t>
      </w:r>
      <w:r w:rsidR="00897C47" w:rsidRPr="00897C47">
        <w:rPr>
          <w:rStyle w:val="Textzstupnhosymbolu"/>
          <w:iCs/>
          <w:color w:val="000000"/>
          <w:lang w:val="sk-SK"/>
        </w:rPr>
        <w:t xml:space="preserve"> na zlepšenie fungovania obchodného registra schválen</w:t>
      </w:r>
      <w:r w:rsidR="00897C47">
        <w:rPr>
          <w:rStyle w:val="Textzstupnhosymbolu"/>
          <w:iCs/>
          <w:color w:val="000000"/>
          <w:lang w:val="sk-SK"/>
        </w:rPr>
        <w:t>é</w:t>
      </w:r>
      <w:r w:rsidR="00897C47" w:rsidRPr="00897C47">
        <w:rPr>
          <w:rStyle w:val="Textzstupnhosymbolu"/>
          <w:iCs/>
          <w:color w:val="000000"/>
          <w:lang w:val="sk-SK"/>
        </w:rPr>
        <w:t xml:space="preserve"> vládou Slovenskej republiky uznesením č. 167 z 20. apríla 2018</w:t>
      </w:r>
      <w:r w:rsidR="00897C47">
        <w:rPr>
          <w:rStyle w:val="Textzstupnhosymbolu"/>
          <w:iCs/>
          <w:color w:val="000000"/>
          <w:lang w:val="sk-SK"/>
        </w:rPr>
        <w:t xml:space="preserve"> a ktoré tvoria podstatu predkladanej „reformy obchodného registra„. </w:t>
      </w:r>
      <w:r w:rsidRPr="004D64F4">
        <w:rPr>
          <w:rStyle w:val="Textzstupnhosymbolu"/>
          <w:iCs/>
          <w:color w:val="000000"/>
          <w:lang w:val="sk-SK"/>
        </w:rPr>
        <w:t>Predkladateľ preto musí upraviť oproti súčasnému stavu inak aj problematiku oprávnení zahraničných osôb podnikať v Slovenskej republike a neviazať ju</w:t>
      </w:r>
      <w:r w:rsidR="00423C17">
        <w:rPr>
          <w:rStyle w:val="Textzstupnhosymbolu"/>
          <w:iCs/>
          <w:color w:val="000000"/>
          <w:lang w:val="sk-SK"/>
        </w:rPr>
        <w:t xml:space="preserve"> bez rozdielu len</w:t>
      </w:r>
      <w:r w:rsidRPr="004D64F4">
        <w:rPr>
          <w:rStyle w:val="Textzstupnhosymbolu"/>
          <w:iCs/>
          <w:color w:val="000000"/>
          <w:lang w:val="sk-SK"/>
        </w:rPr>
        <w:t xml:space="preserve"> na zápis do obchodného registra. </w:t>
      </w:r>
    </w:p>
    <w:p w:rsidR="000C534D" w:rsidRDefault="000C534D" w:rsidP="00B419FC">
      <w:pPr>
        <w:jc w:val="both"/>
        <w:rPr>
          <w:rStyle w:val="Textzstupnhosymbolu"/>
          <w:iCs/>
          <w:color w:val="000000"/>
          <w:lang w:val="sk-SK"/>
        </w:rPr>
      </w:pPr>
      <w:r>
        <w:rPr>
          <w:rStyle w:val="Textzstupnhosymbolu"/>
          <w:iCs/>
          <w:color w:val="000000"/>
          <w:lang w:val="sk-SK"/>
        </w:rPr>
        <w:t>Právna úprava rozhodného momentu pre vznik oprávnenia podnikať na území Slovenskej republiky (v rozsahu zapísaného predmetu podnikania) vo vzťahu k podnikom, resp. organizačným zložkám podnikov zahraničných právnických osôb zostáva v porovnaní s tou súčasnou nezmenená, nakoľko tieto sa aj naďalej budú zapisovať do obchodného registra.</w:t>
      </w:r>
    </w:p>
    <w:p w:rsidR="000C534D" w:rsidRPr="004D64F4" w:rsidRDefault="000C534D" w:rsidP="00B419FC">
      <w:pPr>
        <w:jc w:val="both"/>
        <w:rPr>
          <w:rStyle w:val="Textzstupnhosymbolu"/>
          <w:iCs/>
          <w:color w:val="000000"/>
          <w:lang w:val="sk-SK"/>
        </w:rPr>
      </w:pPr>
      <w:r>
        <w:rPr>
          <w:rStyle w:val="Textzstupnhosymbolu"/>
          <w:iCs/>
          <w:color w:val="000000"/>
          <w:lang w:val="sk-SK"/>
        </w:rPr>
        <w:t xml:space="preserve">Zmena sa vykonáva na podklade zásadnej pripomienky Štatistického úradu Slovenskej republiky v určení rozhodného momentu pre vznik oprávnenia podnikať na území Slovenskej republiky vo vzťahu k podnikom, resp. organizačným zložkám podnikov zahraničných fyzických osôb pochádzajúcim mimo EÚ (resp. OECD), teda z „tretích krajín“, nakoľko zahraničné fyzický osoby pochádzajúce z členských krajín EÚ (resp. OECD) nemali ani doposiaľ viazaný rozhodný moment vzniku oprávnenia na podnikanie na území Slovenskej republiky na moment zápisu podniku, resp. organizačnej zložky ich podniku do obchodného registra (pozri súčasné znenie § 21 ods. 6 OBZ). Ich prípadný zápis </w:t>
      </w:r>
      <w:r w:rsidR="00E82617">
        <w:rPr>
          <w:rStyle w:val="Textzstupnhosymbolu"/>
          <w:iCs/>
          <w:color w:val="000000"/>
          <w:lang w:val="sk-SK"/>
        </w:rPr>
        <w:t xml:space="preserve">v obchodnom registri </w:t>
      </w:r>
      <w:r>
        <w:rPr>
          <w:rStyle w:val="Textzstupnhosymbolu"/>
          <w:iCs/>
          <w:color w:val="000000"/>
          <w:lang w:val="sk-SK"/>
        </w:rPr>
        <w:t>vykonaný na dobrovoľnej báze</w:t>
      </w:r>
      <w:r w:rsidR="00E82617">
        <w:rPr>
          <w:rStyle w:val="Textzstupnhosymbolu"/>
          <w:iCs/>
          <w:color w:val="000000"/>
          <w:lang w:val="sk-SK"/>
        </w:rPr>
        <w:t xml:space="preserve"> (pozri súčasné znenie § 2 ods. 7 zákona č. 530/2003 Z. z. o obchodnom registri a o zmene a doplnení niektorých zákonov v znení neskorších predpisov)</w:t>
      </w:r>
      <w:r>
        <w:rPr>
          <w:rStyle w:val="Textzstupnhosymbolu"/>
          <w:iCs/>
          <w:color w:val="000000"/>
          <w:lang w:val="sk-SK"/>
        </w:rPr>
        <w:t xml:space="preserve"> už nemal zmienené účinky. </w:t>
      </w:r>
      <w:r w:rsidR="00E82617">
        <w:rPr>
          <w:rStyle w:val="Textzstupnhosymbolu"/>
          <w:iCs/>
          <w:color w:val="000000"/>
          <w:lang w:val="sk-SK"/>
        </w:rPr>
        <w:t xml:space="preserve">S účinnosťou k 1. júlu 2020 sa navrhuje, aby bol rozhodný moment vo vzťahu k všetkým zahraničným fyzickým osobám viazaný na okamih vzniku živnostenského oprávnenia (v zmysle príslušnej úpravy zákona č. 455/1991 Zb.) alebo iného podnikateľského oprávnenia (v zmysle príslušnej osobitnej právnej úpravy), a to </w:t>
      </w:r>
      <w:r w:rsidR="00E82617" w:rsidRPr="00E82617">
        <w:rPr>
          <w:rStyle w:val="Textzstupnhosymbolu"/>
          <w:iCs/>
          <w:color w:val="000000"/>
          <w:lang w:val="sk-SK"/>
        </w:rPr>
        <w:t>v rozsahu predmetu podnikania zapísaného v živnostenskom registri alebo inej evidencii ustanovenej osobitným zákonom</w:t>
      </w:r>
      <w:r w:rsidR="00E82617">
        <w:rPr>
          <w:rStyle w:val="Textzstupnhosymbolu"/>
          <w:iCs/>
          <w:color w:val="000000"/>
          <w:lang w:val="sk-SK"/>
        </w:rPr>
        <w:t xml:space="preserve">. Uvedená zmena sa </w:t>
      </w:r>
      <w:proofErr w:type="spellStart"/>
      <w:r w:rsidR="00E82617" w:rsidRPr="00E82617">
        <w:rPr>
          <w:rStyle w:val="Textzstupnhosymbolu"/>
          <w:i/>
          <w:iCs/>
          <w:color w:val="000000"/>
          <w:lang w:val="sk-SK"/>
        </w:rPr>
        <w:t>mutatis</w:t>
      </w:r>
      <w:proofErr w:type="spellEnd"/>
      <w:r w:rsidR="00E82617" w:rsidRPr="00E82617">
        <w:rPr>
          <w:rStyle w:val="Textzstupnhosymbolu"/>
          <w:i/>
          <w:iCs/>
          <w:color w:val="000000"/>
          <w:lang w:val="sk-SK"/>
        </w:rPr>
        <w:t xml:space="preserve"> </w:t>
      </w:r>
      <w:proofErr w:type="spellStart"/>
      <w:r w:rsidR="00E82617" w:rsidRPr="00E82617">
        <w:rPr>
          <w:rStyle w:val="Textzstupnhosymbolu"/>
          <w:i/>
          <w:iCs/>
          <w:color w:val="000000"/>
          <w:lang w:val="sk-SK"/>
        </w:rPr>
        <w:t>mutandis</w:t>
      </w:r>
      <w:proofErr w:type="spellEnd"/>
      <w:r w:rsidR="00E82617">
        <w:rPr>
          <w:rStyle w:val="Textzstupnhosymbolu"/>
          <w:iCs/>
          <w:color w:val="000000"/>
          <w:lang w:val="sk-SK"/>
        </w:rPr>
        <w:t xml:space="preserve"> vykonáva aj vo vzťahu k určeniu rozhodného momentu pre zánik oprávnenia na vykonávanie podnikateľskej činnosti na území Slovenskej republiky, pričom sa bližšie určuje, že k zániku dochádza zánikom podnikateľského oprávnenia na</w:t>
      </w:r>
      <w:r w:rsidR="00E82617" w:rsidRPr="00E82617">
        <w:rPr>
          <w:rStyle w:val="Textzstupnhosymbolu"/>
          <w:iCs/>
          <w:color w:val="000000"/>
          <w:lang w:val="sk-SK"/>
        </w:rPr>
        <w:t xml:space="preserve"> činnos</w:t>
      </w:r>
      <w:r w:rsidR="00E82617">
        <w:rPr>
          <w:rStyle w:val="Textzstupnhosymbolu"/>
          <w:iCs/>
          <w:color w:val="000000"/>
          <w:lang w:val="sk-SK"/>
        </w:rPr>
        <w:t>ť</w:t>
      </w:r>
      <w:r w:rsidR="00E82617" w:rsidRPr="00E82617">
        <w:rPr>
          <w:rStyle w:val="Textzstupnhosymbolu"/>
          <w:iCs/>
          <w:color w:val="000000"/>
          <w:lang w:val="sk-SK"/>
        </w:rPr>
        <w:t>,</w:t>
      </w:r>
      <w:r w:rsidR="00C52F93">
        <w:rPr>
          <w:rStyle w:val="Textzstupnhosymbolu"/>
          <w:iCs/>
          <w:color w:val="000000"/>
          <w:lang w:val="sk-SK"/>
        </w:rPr>
        <w:t xml:space="preserve"> a to ak</w:t>
      </w:r>
      <w:r w:rsidR="00530EA3">
        <w:rPr>
          <w:rStyle w:val="Textzstupnhosymbolu"/>
          <w:iCs/>
          <w:color w:val="000000"/>
          <w:lang w:val="sk-SK"/>
        </w:rPr>
        <w:t xml:space="preserve"> je táto</w:t>
      </w:r>
      <w:r w:rsidR="00C52F93">
        <w:rPr>
          <w:rStyle w:val="Textzstupnhosymbolu"/>
          <w:iCs/>
          <w:color w:val="000000"/>
          <w:lang w:val="sk-SK"/>
        </w:rPr>
        <w:t xml:space="preserve"> vykonávaná a</w:t>
      </w:r>
      <w:r w:rsidR="00530EA3">
        <w:rPr>
          <w:rStyle w:val="Textzstupnhosymbolu"/>
          <w:iCs/>
          <w:color w:val="000000"/>
          <w:lang w:val="sk-SK"/>
        </w:rPr>
        <w:t xml:space="preserve"> zapísaná ako</w:t>
      </w:r>
      <w:r w:rsidR="00C52F93">
        <w:rPr>
          <w:rStyle w:val="Textzstupnhosymbolu"/>
          <w:iCs/>
          <w:color w:val="000000"/>
          <w:lang w:val="sk-SK"/>
        </w:rPr>
        <w:t xml:space="preserve"> jediný</w:t>
      </w:r>
      <w:r w:rsidR="00E82617" w:rsidRPr="00E82617">
        <w:rPr>
          <w:rStyle w:val="Textzstupnhosymbolu"/>
          <w:iCs/>
          <w:color w:val="000000"/>
          <w:lang w:val="sk-SK"/>
        </w:rPr>
        <w:t xml:space="preserve"> predmet podnikania v živnostenskom registri alebo inej evidencii ustanovenej osobitným zákonom</w:t>
      </w:r>
      <w:r w:rsidR="00530EA3">
        <w:rPr>
          <w:rStyle w:val="Textzstupnhosymbolu"/>
          <w:iCs/>
          <w:color w:val="000000"/>
          <w:lang w:val="sk-SK"/>
        </w:rPr>
        <w:t>.</w:t>
      </w:r>
      <w:r w:rsidR="00E82617">
        <w:rPr>
          <w:rStyle w:val="Textzstupnhosymbolu"/>
          <w:iCs/>
          <w:color w:val="000000"/>
          <w:lang w:val="sk-SK"/>
        </w:rPr>
        <w:t xml:space="preserve"> </w:t>
      </w:r>
    </w:p>
    <w:p w:rsidR="00423C17" w:rsidRDefault="00423C17" w:rsidP="005D52FD">
      <w:pPr>
        <w:jc w:val="both"/>
        <w:rPr>
          <w:rStyle w:val="Textzstupnhosymbolu"/>
          <w:i/>
          <w:iCs/>
          <w:color w:val="000000"/>
          <w:lang w:val="sk-SK"/>
        </w:rPr>
      </w:pPr>
    </w:p>
    <w:p w:rsidR="00682EBA" w:rsidRDefault="00682EBA" w:rsidP="005D52FD">
      <w:pPr>
        <w:jc w:val="both"/>
        <w:rPr>
          <w:rStyle w:val="Textzstupnhosymbolu"/>
          <w:i/>
          <w:iCs/>
          <w:color w:val="000000"/>
          <w:lang w:val="sk-SK"/>
        </w:rPr>
      </w:pPr>
      <w:r>
        <w:rPr>
          <w:rStyle w:val="Textzstupnhosymbolu"/>
          <w:i/>
          <w:iCs/>
          <w:color w:val="000000"/>
          <w:lang w:val="sk-SK"/>
        </w:rPr>
        <w:t>K bodu 6 (§ 21 ods. 8)</w:t>
      </w:r>
    </w:p>
    <w:p w:rsidR="00682EBA" w:rsidRPr="00762E1A" w:rsidRDefault="00762E1A" w:rsidP="005D52FD">
      <w:pPr>
        <w:jc w:val="both"/>
        <w:rPr>
          <w:rStyle w:val="Textzstupnhosymbolu"/>
          <w:i/>
          <w:iCs/>
          <w:color w:val="000000"/>
          <w:lang w:val="sk-SK"/>
        </w:rPr>
      </w:pPr>
      <w:r>
        <w:rPr>
          <w:rStyle w:val="Textzstupnhosymbolu"/>
          <w:iCs/>
          <w:color w:val="000000"/>
          <w:lang w:val="sk-SK"/>
        </w:rPr>
        <w:t>Vykonáva sa legislatívno-technická úprava nadväzujúca na zmeny navrhované v bode 5.</w:t>
      </w:r>
    </w:p>
    <w:p w:rsidR="00762E1A" w:rsidRPr="004D64F4" w:rsidRDefault="00762E1A" w:rsidP="005D52FD">
      <w:pPr>
        <w:jc w:val="both"/>
        <w:rPr>
          <w:rStyle w:val="Textzstupnhosymbolu"/>
          <w:i/>
          <w:iCs/>
          <w:color w:val="000000"/>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t xml:space="preserve">K bodu </w:t>
      </w:r>
      <w:r w:rsidR="00682EBA">
        <w:rPr>
          <w:rStyle w:val="Textzstupnhosymbolu"/>
          <w:i/>
          <w:iCs/>
          <w:color w:val="000000"/>
          <w:lang w:val="sk-SK"/>
        </w:rPr>
        <w:t>7</w:t>
      </w:r>
      <w:r w:rsidRPr="004D64F4">
        <w:rPr>
          <w:rStyle w:val="Textzstupnhosymbolu"/>
          <w:i/>
          <w:iCs/>
          <w:color w:val="000000"/>
          <w:lang w:val="sk-SK"/>
        </w:rPr>
        <w:t xml:space="preserve"> (§ </w:t>
      </w:r>
      <w:r w:rsidR="00ED5F57" w:rsidRPr="004D64F4">
        <w:rPr>
          <w:rStyle w:val="Textzstupnhosymbolu"/>
          <w:i/>
          <w:iCs/>
          <w:color w:val="000000"/>
          <w:lang w:val="sk-SK"/>
        </w:rPr>
        <w:t>22</w:t>
      </w:r>
      <w:r w:rsidRPr="004D64F4">
        <w:rPr>
          <w:rStyle w:val="Textzstupnhosymbolu"/>
          <w:i/>
          <w:iCs/>
          <w:color w:val="000000"/>
          <w:lang w:val="sk-SK"/>
        </w:rPr>
        <w:t>)</w:t>
      </w:r>
    </w:p>
    <w:p w:rsidR="00B419FC" w:rsidRPr="004D64F4" w:rsidRDefault="00B419FC" w:rsidP="005D52FD">
      <w:pPr>
        <w:jc w:val="both"/>
        <w:rPr>
          <w:rStyle w:val="Textzstupnhosymbolu"/>
          <w:iCs/>
          <w:color w:val="000000"/>
          <w:lang w:val="sk-SK"/>
        </w:rPr>
      </w:pPr>
      <w:r w:rsidRPr="004D64F4">
        <w:rPr>
          <w:rStyle w:val="Textzstupnhosymbolu"/>
          <w:iCs/>
          <w:color w:val="000000"/>
          <w:lang w:val="sk-SK"/>
        </w:rPr>
        <w:t>Legislatívno-technická úprava</w:t>
      </w:r>
      <w:r w:rsidR="00265661">
        <w:rPr>
          <w:rStyle w:val="Textzstupnhosymbolu"/>
          <w:iCs/>
          <w:color w:val="000000"/>
          <w:lang w:val="sk-SK"/>
        </w:rPr>
        <w:t>.</w:t>
      </w:r>
    </w:p>
    <w:p w:rsidR="00B419FC" w:rsidRPr="004D64F4" w:rsidRDefault="00B419FC" w:rsidP="005D52FD">
      <w:pPr>
        <w:jc w:val="both"/>
        <w:rPr>
          <w:rStyle w:val="Textzstupnhosymbolu"/>
          <w:i/>
          <w:iCs/>
          <w:color w:val="000000"/>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t xml:space="preserve">K bodu </w:t>
      </w:r>
      <w:r w:rsidR="00682EBA">
        <w:rPr>
          <w:rStyle w:val="Textzstupnhosymbolu"/>
          <w:i/>
          <w:iCs/>
          <w:color w:val="000000"/>
          <w:lang w:val="sk-SK"/>
        </w:rPr>
        <w:t>8</w:t>
      </w:r>
      <w:r w:rsidRPr="004D64F4">
        <w:rPr>
          <w:rStyle w:val="Textzstupnhosymbolu"/>
          <w:i/>
          <w:iCs/>
          <w:color w:val="000000"/>
          <w:lang w:val="sk-SK"/>
        </w:rPr>
        <w:t xml:space="preserve"> (§ </w:t>
      </w:r>
      <w:r w:rsidR="00ED5F57" w:rsidRPr="004D64F4">
        <w:rPr>
          <w:rStyle w:val="Textzstupnhosymbolu"/>
          <w:i/>
          <w:iCs/>
          <w:color w:val="000000"/>
          <w:lang w:val="sk-SK"/>
        </w:rPr>
        <w:t>27</w:t>
      </w:r>
      <w:r w:rsidRPr="004D64F4">
        <w:rPr>
          <w:rStyle w:val="Textzstupnhosymbolu"/>
          <w:i/>
          <w:iCs/>
          <w:color w:val="000000"/>
          <w:lang w:val="sk-SK"/>
        </w:rPr>
        <w:t xml:space="preserve"> ods. </w:t>
      </w:r>
      <w:r w:rsidR="00ED5F57" w:rsidRPr="004D64F4">
        <w:rPr>
          <w:rStyle w:val="Textzstupnhosymbolu"/>
          <w:i/>
          <w:iCs/>
          <w:color w:val="000000"/>
          <w:lang w:val="sk-SK"/>
        </w:rPr>
        <w:t>2</w:t>
      </w:r>
      <w:r w:rsidRPr="004D64F4">
        <w:rPr>
          <w:rStyle w:val="Textzstupnhosymbolu"/>
          <w:i/>
          <w:iCs/>
          <w:color w:val="000000"/>
          <w:lang w:val="sk-SK"/>
        </w:rPr>
        <w:t>)</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 xml:space="preserve">Obchodný register, tak ako väčšina verejných registrov, môže byť postavený len na princípe </w:t>
      </w:r>
      <w:r w:rsidRPr="00E05F04">
        <w:rPr>
          <w:rStyle w:val="Textzstupnhosymbolu"/>
          <w:i/>
          <w:iCs/>
          <w:color w:val="000000"/>
          <w:lang w:val="sk-SK"/>
        </w:rPr>
        <w:t>„</w:t>
      </w:r>
      <w:proofErr w:type="spellStart"/>
      <w:r w:rsidRPr="00E05F04">
        <w:rPr>
          <w:rStyle w:val="Textzstupnhosymbolu"/>
          <w:i/>
          <w:iCs/>
          <w:color w:val="000000"/>
          <w:lang w:val="sk-SK"/>
        </w:rPr>
        <w:t>numerus</w:t>
      </w:r>
      <w:proofErr w:type="spellEnd"/>
      <w:r w:rsidRPr="00E05F04">
        <w:rPr>
          <w:rStyle w:val="Textzstupnhosymbolu"/>
          <w:i/>
          <w:iCs/>
          <w:color w:val="000000"/>
          <w:lang w:val="sk-SK"/>
        </w:rPr>
        <w:t xml:space="preserve"> </w:t>
      </w:r>
      <w:proofErr w:type="spellStart"/>
      <w:r w:rsidRPr="00E05F04">
        <w:rPr>
          <w:rStyle w:val="Textzstupnhosymbolu"/>
          <w:i/>
          <w:iCs/>
          <w:color w:val="000000"/>
          <w:lang w:val="sk-SK"/>
        </w:rPr>
        <w:t>clausus</w:t>
      </w:r>
      <w:proofErr w:type="spellEnd"/>
      <w:r w:rsidRPr="00E05F04">
        <w:rPr>
          <w:rStyle w:val="Textzstupnhosymbolu"/>
          <w:i/>
          <w:iCs/>
          <w:color w:val="000000"/>
          <w:lang w:val="sk-SK"/>
        </w:rPr>
        <w:t>“</w:t>
      </w:r>
      <w:r w:rsidR="00E05F04">
        <w:rPr>
          <w:rStyle w:val="Textzstupnhosymbolu"/>
          <w:iCs/>
          <w:color w:val="000000"/>
          <w:lang w:val="sk-SK"/>
        </w:rPr>
        <w:t>,</w:t>
      </w:r>
      <w:r w:rsidRPr="004D64F4">
        <w:rPr>
          <w:rStyle w:val="Textzstupnhosymbolu"/>
          <w:iCs/>
          <w:color w:val="000000"/>
          <w:lang w:val="sk-SK"/>
        </w:rPr>
        <w:t xml:space="preserve"> t. j. </w:t>
      </w:r>
      <w:r w:rsidR="00265661">
        <w:rPr>
          <w:rStyle w:val="Textzstupnhosymbolu"/>
          <w:iCs/>
          <w:color w:val="000000"/>
          <w:lang w:val="sk-SK"/>
        </w:rPr>
        <w:t>zákonom vymedzeného</w:t>
      </w:r>
      <w:r w:rsidRPr="004D64F4">
        <w:rPr>
          <w:rStyle w:val="Textzstupnhosymbolu"/>
          <w:iCs/>
          <w:color w:val="000000"/>
          <w:lang w:val="sk-SK"/>
        </w:rPr>
        <w:t xml:space="preserve"> počtu zapisovaných </w:t>
      </w:r>
      <w:r w:rsidR="00265661">
        <w:rPr>
          <w:rStyle w:val="Textzstupnhosymbolu"/>
          <w:iCs/>
          <w:color w:val="000000"/>
          <w:lang w:val="sk-SK"/>
        </w:rPr>
        <w:t>subjektov</w:t>
      </w:r>
      <w:r w:rsidRPr="004D64F4">
        <w:rPr>
          <w:rStyle w:val="Textzstupnhosymbolu"/>
          <w:iCs/>
          <w:color w:val="000000"/>
          <w:lang w:val="sk-SK"/>
        </w:rPr>
        <w:t>. Pri fungovaní verejných registrov je vecne nesprávne nastaviť ich systém tak, aby slúžili na zapisovanie vopred nepreddefinovaných údajov, keďže potom nemôžu plniť svoje funkcie</w:t>
      </w:r>
      <w:r w:rsidR="00265661">
        <w:rPr>
          <w:rStyle w:val="Textzstupnhosymbolu"/>
          <w:iCs/>
          <w:color w:val="000000"/>
          <w:lang w:val="sk-SK"/>
        </w:rPr>
        <w:t>,</w:t>
      </w:r>
      <w:r w:rsidRPr="004D64F4">
        <w:rPr>
          <w:rStyle w:val="Textzstupnhosymbolu"/>
          <w:iCs/>
          <w:color w:val="000000"/>
          <w:lang w:val="sk-SK"/>
        </w:rPr>
        <w:t xml:space="preserve"> a to najmä zabezpečovať právnu istotu.</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 xml:space="preserve">Navrhuje sa priamo v Obchodnom zákonníku </w:t>
      </w:r>
      <w:r w:rsidR="00D83EBC">
        <w:rPr>
          <w:rStyle w:val="Textzstupnhosymbolu"/>
          <w:iCs/>
          <w:color w:val="000000"/>
          <w:lang w:val="sk-SK"/>
        </w:rPr>
        <w:t xml:space="preserve">(ďalej len „OBZ“) </w:t>
      </w:r>
      <w:r w:rsidRPr="004D64F4">
        <w:rPr>
          <w:rStyle w:val="Textzstupnhosymbolu"/>
          <w:iCs/>
          <w:color w:val="000000"/>
          <w:lang w:val="sk-SK"/>
        </w:rPr>
        <w:t>jednoznačne vymedziť, ktoré osoby sa do obchodného registra zapisujú. Táto právna úprava</w:t>
      </w:r>
      <w:r w:rsidR="00265661">
        <w:rPr>
          <w:rStyle w:val="Textzstupnhosymbolu"/>
          <w:iCs/>
          <w:color w:val="000000"/>
          <w:lang w:val="sk-SK"/>
        </w:rPr>
        <w:t xml:space="preserve"> v spojení</w:t>
      </w:r>
      <w:r w:rsidRPr="004D64F4">
        <w:rPr>
          <w:rStyle w:val="Textzstupnhosymbolu"/>
          <w:iCs/>
          <w:color w:val="000000"/>
          <w:lang w:val="sk-SK"/>
        </w:rPr>
        <w:t xml:space="preserve"> s</w:t>
      </w:r>
      <w:r w:rsidR="00265661">
        <w:rPr>
          <w:rStyle w:val="Textzstupnhosymbolu"/>
          <w:iCs/>
          <w:color w:val="000000"/>
          <w:lang w:val="sk-SK"/>
        </w:rPr>
        <w:t xml:space="preserve"> úpravou </w:t>
      </w:r>
      <w:r w:rsidRPr="004D64F4">
        <w:rPr>
          <w:rStyle w:val="Textzstupnhosymbolu"/>
          <w:iCs/>
          <w:color w:val="000000"/>
          <w:lang w:val="sk-SK"/>
        </w:rPr>
        <w:t xml:space="preserve"> </w:t>
      </w:r>
      <w:r w:rsidRPr="004D64F4">
        <w:rPr>
          <w:rStyle w:val="Textzstupnhosymbolu"/>
          <w:iCs/>
          <w:color w:val="000000"/>
          <w:lang w:val="sk-SK"/>
        </w:rPr>
        <w:lastRenderedPageBreak/>
        <w:t>prechodný</w:t>
      </w:r>
      <w:r w:rsidR="00265661">
        <w:rPr>
          <w:rStyle w:val="Textzstupnhosymbolu"/>
          <w:iCs/>
          <w:color w:val="000000"/>
          <w:lang w:val="sk-SK"/>
        </w:rPr>
        <w:t>ch</w:t>
      </w:r>
      <w:r w:rsidRPr="004D64F4">
        <w:rPr>
          <w:rStyle w:val="Textzstupnhosymbolu"/>
          <w:iCs/>
          <w:color w:val="000000"/>
          <w:lang w:val="sk-SK"/>
        </w:rPr>
        <w:t xml:space="preserve"> ustanoven</w:t>
      </w:r>
      <w:r w:rsidR="00265661">
        <w:rPr>
          <w:rStyle w:val="Textzstupnhosymbolu"/>
          <w:iCs/>
          <w:color w:val="000000"/>
          <w:lang w:val="sk-SK"/>
        </w:rPr>
        <w:t>í</w:t>
      </w:r>
      <w:r w:rsidRPr="004D64F4">
        <w:rPr>
          <w:rStyle w:val="Textzstupnhosymbolu"/>
          <w:iCs/>
          <w:color w:val="000000"/>
          <w:lang w:val="sk-SK"/>
        </w:rPr>
        <w:t xml:space="preserve"> zabezpečí, že z obchodného registra bude možné vymazať niektoré historické (staré) právne formy, ktoré boli do obchodného registra prevzaté ešte z tzv. podnikového registra. Ide napr. o obecné podniky, či národné výbory.</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 xml:space="preserve">Opcia v ustanovení § 20a ods. 2 Občianskeho zákonníka umožňuje s výmazom z obchodného registra nespájať následok zániku právnickej osoby a navrhuje sa, aby </w:t>
      </w:r>
      <w:r w:rsidR="00265661">
        <w:rPr>
          <w:rStyle w:val="Textzstupnhosymbolu"/>
          <w:iCs/>
          <w:color w:val="000000"/>
          <w:lang w:val="sk-SK"/>
        </w:rPr>
        <w:t>O</w:t>
      </w:r>
      <w:r w:rsidR="00D83EBC">
        <w:rPr>
          <w:rStyle w:val="Textzstupnhosymbolu"/>
          <w:iCs/>
          <w:color w:val="000000"/>
          <w:lang w:val="sk-SK"/>
        </w:rPr>
        <w:t>BZ</w:t>
      </w:r>
      <w:r w:rsidRPr="004D64F4">
        <w:rPr>
          <w:rStyle w:val="Textzstupnhosymbolu"/>
          <w:iCs/>
          <w:color w:val="000000"/>
          <w:lang w:val="sk-SK"/>
        </w:rPr>
        <w:t xml:space="preserve"> túto alternatívu v tomto prípade využil.</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 xml:space="preserve">Nová úprava rozsahu „osôb“ zapisovaných do obchodného registra prináša taktiež </w:t>
      </w:r>
      <w:r w:rsidR="00BC666C">
        <w:rPr>
          <w:rStyle w:val="Textzstupnhosymbolu"/>
          <w:iCs/>
          <w:color w:val="000000"/>
          <w:lang w:val="sk-SK"/>
        </w:rPr>
        <w:t>vylúčenie</w:t>
      </w:r>
      <w:r w:rsidR="00BC666C" w:rsidRPr="004D64F4">
        <w:rPr>
          <w:rStyle w:val="Textzstupnhosymbolu"/>
          <w:iCs/>
          <w:color w:val="000000"/>
          <w:lang w:val="sk-SK"/>
        </w:rPr>
        <w:t xml:space="preserve"> </w:t>
      </w:r>
      <w:r w:rsidRPr="004D64F4">
        <w:rPr>
          <w:rStyle w:val="Textzstupnhosymbolu"/>
          <w:iCs/>
          <w:color w:val="000000"/>
          <w:lang w:val="sk-SK"/>
        </w:rPr>
        <w:t>zapisovania fyzických osôb, ktoré doteraz bolo možné zapísať fakultatívne</w:t>
      </w:r>
      <w:r w:rsidR="00E25B8D">
        <w:rPr>
          <w:rStyle w:val="Textzstupnhosymbolu"/>
          <w:iCs/>
          <w:color w:val="000000"/>
          <w:lang w:val="sk-SK"/>
        </w:rPr>
        <w:t xml:space="preserve"> alebo na podklade povinnosti vyplývajúcej z osobitného zákona</w:t>
      </w:r>
      <w:r w:rsidRPr="004D64F4">
        <w:rPr>
          <w:rStyle w:val="Textzstupnhosymbolu"/>
          <w:iCs/>
          <w:color w:val="000000"/>
          <w:lang w:val="sk-SK"/>
        </w:rPr>
        <w:t>. Vzhľadom na súčasnú koncepciu iných verejných (zdrojových) registrov (napr. živnostenský register) je zapisovanie fyzických osôb do obchodného registra kontraproduktívne. Pri súčasnom zapisovaní rovnakých údajov do dvoch zdrojových registrov (živnostenský register a obchodný register) dochádza k nezrovnalostiam na úrovni referenčného registra (register právnických osôb), čo vytvára problémy pri tvorbe elektronických schránok, ktoré majú osoby zapísané v referenčnom registri právnických osôb východiskovo aktivované na doručovanie.</w:t>
      </w:r>
    </w:p>
    <w:p w:rsidR="004018C3" w:rsidRPr="004D64F4" w:rsidRDefault="004018C3" w:rsidP="005D52FD">
      <w:pPr>
        <w:jc w:val="both"/>
        <w:rPr>
          <w:rStyle w:val="Textzstupnhosymbolu"/>
          <w:i/>
          <w:iCs/>
          <w:color w:val="000000"/>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t xml:space="preserve">K bodu </w:t>
      </w:r>
      <w:r w:rsidR="00682EBA">
        <w:rPr>
          <w:rStyle w:val="Textzstupnhosymbolu"/>
          <w:i/>
          <w:iCs/>
          <w:color w:val="000000"/>
          <w:lang w:val="sk-SK"/>
        </w:rPr>
        <w:t>9</w:t>
      </w:r>
      <w:r w:rsidRPr="004D64F4">
        <w:rPr>
          <w:rStyle w:val="Textzstupnhosymbolu"/>
          <w:i/>
          <w:iCs/>
          <w:color w:val="000000"/>
          <w:lang w:val="sk-SK"/>
        </w:rPr>
        <w:t xml:space="preserve"> (§ </w:t>
      </w:r>
      <w:r w:rsidR="00ED5F57" w:rsidRPr="004D64F4">
        <w:rPr>
          <w:rStyle w:val="Textzstupnhosymbolu"/>
          <w:i/>
          <w:iCs/>
          <w:color w:val="000000"/>
          <w:lang w:val="sk-SK"/>
        </w:rPr>
        <w:t>66</w:t>
      </w:r>
      <w:r w:rsidRPr="004D64F4">
        <w:rPr>
          <w:rStyle w:val="Textzstupnhosymbolu"/>
          <w:i/>
          <w:iCs/>
          <w:color w:val="000000"/>
          <w:lang w:val="sk-SK"/>
        </w:rPr>
        <w:t xml:space="preserve"> ods. </w:t>
      </w:r>
      <w:r w:rsidR="00ED5F57" w:rsidRPr="004D64F4">
        <w:rPr>
          <w:rStyle w:val="Textzstupnhosymbolu"/>
          <w:i/>
          <w:iCs/>
          <w:color w:val="000000"/>
          <w:lang w:val="sk-SK"/>
        </w:rPr>
        <w:t>3</w:t>
      </w:r>
      <w:r w:rsidRPr="004D64F4">
        <w:rPr>
          <w:rStyle w:val="Textzstupnhosymbolu"/>
          <w:i/>
          <w:iCs/>
          <w:color w:val="000000"/>
          <w:lang w:val="sk-SK"/>
        </w:rPr>
        <w:t>)</w:t>
      </w:r>
    </w:p>
    <w:p w:rsidR="00FF4EB6" w:rsidRDefault="00B419FC" w:rsidP="005D52FD">
      <w:pPr>
        <w:jc w:val="both"/>
        <w:rPr>
          <w:rStyle w:val="Textzstupnhosymbolu"/>
          <w:iCs/>
          <w:color w:val="000000"/>
          <w:lang w:val="sk-SK"/>
        </w:rPr>
      </w:pPr>
      <w:r w:rsidRPr="004D64F4">
        <w:rPr>
          <w:rStyle w:val="Textzstupnhosymbolu"/>
          <w:iCs/>
          <w:color w:val="000000"/>
          <w:lang w:val="sk-SK"/>
        </w:rPr>
        <w:t>Legislatívno-technická úprava.</w:t>
      </w:r>
    </w:p>
    <w:p w:rsidR="00AB19B5" w:rsidRDefault="00AB19B5" w:rsidP="005D52FD">
      <w:pPr>
        <w:jc w:val="both"/>
        <w:rPr>
          <w:rStyle w:val="Textzstupnhosymbolu"/>
          <w:i/>
          <w:iCs/>
          <w:color w:val="000000"/>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t xml:space="preserve">K bodu </w:t>
      </w:r>
      <w:r w:rsidR="005F45DD">
        <w:rPr>
          <w:rStyle w:val="Textzstupnhosymbolu"/>
          <w:i/>
          <w:iCs/>
          <w:color w:val="000000"/>
          <w:lang w:val="sk-SK"/>
        </w:rPr>
        <w:t>1</w:t>
      </w:r>
      <w:r w:rsidR="00682EBA">
        <w:rPr>
          <w:rStyle w:val="Textzstupnhosymbolu"/>
          <w:i/>
          <w:iCs/>
          <w:color w:val="000000"/>
          <w:lang w:val="sk-SK"/>
        </w:rPr>
        <w:t>0</w:t>
      </w:r>
      <w:r w:rsidRPr="004D64F4">
        <w:rPr>
          <w:rStyle w:val="Textzstupnhosymbolu"/>
          <w:i/>
          <w:iCs/>
          <w:color w:val="000000"/>
          <w:lang w:val="sk-SK"/>
        </w:rPr>
        <w:t xml:space="preserve"> (§ </w:t>
      </w:r>
      <w:r w:rsidR="00ED5F57" w:rsidRPr="004D64F4">
        <w:rPr>
          <w:rStyle w:val="Textzstupnhosymbolu"/>
          <w:i/>
          <w:iCs/>
          <w:color w:val="000000"/>
          <w:lang w:val="sk-SK"/>
        </w:rPr>
        <w:t>67</w:t>
      </w:r>
      <w:r w:rsidR="0020155D">
        <w:rPr>
          <w:rStyle w:val="Textzstupnhosymbolu"/>
          <w:i/>
          <w:iCs/>
          <w:color w:val="000000"/>
          <w:lang w:val="sk-SK"/>
        </w:rPr>
        <w:t>a</w:t>
      </w:r>
      <w:r w:rsidR="00ED5F57" w:rsidRPr="004D64F4">
        <w:rPr>
          <w:rStyle w:val="Textzstupnhosymbolu"/>
          <w:i/>
          <w:iCs/>
          <w:color w:val="000000"/>
          <w:lang w:val="sk-SK"/>
        </w:rPr>
        <w:t xml:space="preserve"> </w:t>
      </w:r>
      <w:r w:rsidRPr="004D64F4">
        <w:rPr>
          <w:rStyle w:val="Textzstupnhosymbolu"/>
          <w:i/>
          <w:iCs/>
          <w:color w:val="000000"/>
          <w:lang w:val="sk-SK"/>
        </w:rPr>
        <w:t>ods</w:t>
      </w:r>
      <w:r w:rsidR="003D3E5C">
        <w:rPr>
          <w:rStyle w:val="Textzstupnhosymbolu"/>
          <w:i/>
          <w:iCs/>
          <w:color w:val="000000"/>
          <w:lang w:val="sk-SK"/>
        </w:rPr>
        <w:t xml:space="preserve">. </w:t>
      </w:r>
      <w:r w:rsidR="00ED5F57" w:rsidRPr="004D64F4">
        <w:rPr>
          <w:rStyle w:val="Textzstupnhosymbolu"/>
          <w:i/>
          <w:iCs/>
          <w:color w:val="000000"/>
          <w:lang w:val="sk-SK"/>
        </w:rPr>
        <w:t>2</w:t>
      </w:r>
      <w:r w:rsidR="00B419FC" w:rsidRPr="004D64F4">
        <w:rPr>
          <w:rStyle w:val="Textzstupnhosymbolu"/>
          <w:i/>
          <w:iCs/>
          <w:color w:val="000000"/>
          <w:lang w:val="sk-SK"/>
        </w:rPr>
        <w:t>)</w:t>
      </w:r>
    </w:p>
    <w:p w:rsidR="00B55FF5" w:rsidRPr="00E74F78" w:rsidRDefault="00B55FF5" w:rsidP="00B55FF5">
      <w:pPr>
        <w:jc w:val="both"/>
        <w:rPr>
          <w:rStyle w:val="Textzstupnhosymbolu"/>
          <w:iCs/>
          <w:color w:val="000000"/>
          <w:lang w:val="sk-SK"/>
        </w:rPr>
      </w:pPr>
      <w:r>
        <w:rPr>
          <w:rStyle w:val="Textzstupnhosymbolu"/>
          <w:iCs/>
          <w:color w:val="000000"/>
          <w:lang w:val="sk-SK"/>
        </w:rPr>
        <w:t>Predmetným novelizačným bodom predkladateľ sleduje záujem na riešení situácie, ktorá by mala z podstaty veci predstavovať</w:t>
      </w:r>
      <w:r w:rsidRPr="00E74F78">
        <w:rPr>
          <w:rStyle w:val="Textzstupnhosymbolu"/>
          <w:iCs/>
          <w:color w:val="000000"/>
          <w:lang w:val="sk-SK"/>
        </w:rPr>
        <w:t> výnimočnú situáciu,</w:t>
      </w:r>
      <w:r>
        <w:rPr>
          <w:rStyle w:val="Textzstupnhosymbolu"/>
          <w:iCs/>
          <w:color w:val="000000"/>
          <w:lang w:val="sk-SK"/>
        </w:rPr>
        <w:t xml:space="preserve"> a to úpravu stavu</w:t>
      </w:r>
      <w:r w:rsidRPr="00E74F78">
        <w:rPr>
          <w:rStyle w:val="Textzstupnhosymbolu"/>
          <w:iCs/>
          <w:color w:val="000000"/>
          <w:lang w:val="sk-SK"/>
        </w:rPr>
        <w:t xml:space="preserve"> medziobdobi</w:t>
      </w:r>
      <w:r>
        <w:rPr>
          <w:rStyle w:val="Textzstupnhosymbolu"/>
          <w:iCs/>
          <w:color w:val="000000"/>
          <w:lang w:val="sk-SK"/>
        </w:rPr>
        <w:t>a</w:t>
      </w:r>
      <w:r w:rsidRPr="00E74F78">
        <w:rPr>
          <w:rStyle w:val="Textzstupnhosymbolu"/>
          <w:iCs/>
          <w:color w:val="000000"/>
          <w:lang w:val="sk-SK"/>
        </w:rPr>
        <w:t xml:space="preserve"> medzi zrušením spoločnosti a začatím likvidácie</w:t>
      </w:r>
      <w:r>
        <w:rPr>
          <w:rStyle w:val="Textzstupnhosymbolu"/>
          <w:iCs/>
          <w:color w:val="000000"/>
          <w:lang w:val="sk-SK"/>
        </w:rPr>
        <w:t>. Toto medziobdobie v životnom cykle spoločnosti</w:t>
      </w:r>
      <w:r w:rsidRPr="00E74F78">
        <w:rPr>
          <w:rStyle w:val="Textzstupnhosymbolu"/>
          <w:iCs/>
          <w:color w:val="000000"/>
          <w:lang w:val="sk-SK"/>
        </w:rPr>
        <w:t xml:space="preserve"> </w:t>
      </w:r>
      <w:r>
        <w:rPr>
          <w:rStyle w:val="Textzstupnhosymbolu"/>
          <w:iCs/>
          <w:color w:val="000000"/>
          <w:lang w:val="sk-SK"/>
        </w:rPr>
        <w:t xml:space="preserve">opodstatnene </w:t>
      </w:r>
      <w:r w:rsidRPr="00E74F78">
        <w:rPr>
          <w:rStyle w:val="Textzstupnhosymbolu"/>
          <w:iCs/>
          <w:color w:val="000000"/>
          <w:lang w:val="sk-SK"/>
        </w:rPr>
        <w:t>vyvoláva stav právnej neistoty. Situácia pri nakladaní s aktívami spoločnosti v takomto medziobdobí môže byť s ohľadom na záujmy veriteľov na uspokojení ich nárokov problematick</w:t>
      </w:r>
      <w:r>
        <w:rPr>
          <w:rStyle w:val="Textzstupnhosymbolu"/>
          <w:iCs/>
          <w:color w:val="000000"/>
          <w:lang w:val="sk-SK"/>
        </w:rPr>
        <w:t>á</w:t>
      </w:r>
      <w:r w:rsidRPr="00E74F78">
        <w:rPr>
          <w:rStyle w:val="Textzstupnhosymbolu"/>
          <w:iCs/>
          <w:color w:val="000000"/>
          <w:lang w:val="sk-SK"/>
        </w:rPr>
        <w:t xml:space="preserve">.  Existuje </w:t>
      </w:r>
      <w:r>
        <w:rPr>
          <w:rStyle w:val="Textzstupnhosymbolu"/>
          <w:iCs/>
          <w:color w:val="000000"/>
          <w:lang w:val="sk-SK"/>
        </w:rPr>
        <w:t xml:space="preserve">tu </w:t>
      </w:r>
      <w:r w:rsidRPr="00E74F78">
        <w:rPr>
          <w:rStyle w:val="Textzstupnhosymbolu"/>
          <w:iCs/>
          <w:color w:val="000000"/>
          <w:lang w:val="sk-SK"/>
        </w:rPr>
        <w:t>nezanedbateľné riziko, že prípadným vrátením plnení nahradzujúcich vlastné zdroje spoločníkom resp. osobám spriazneným so spoločnosťou môže byť ohrozen</w:t>
      </w:r>
      <w:r>
        <w:rPr>
          <w:rStyle w:val="Textzstupnhosymbolu"/>
          <w:iCs/>
          <w:color w:val="000000"/>
          <w:lang w:val="sk-SK"/>
        </w:rPr>
        <w:t>ý záujem</w:t>
      </w:r>
      <w:r w:rsidRPr="00E74F78">
        <w:rPr>
          <w:rStyle w:val="Textzstupnhosymbolu"/>
          <w:iCs/>
          <w:color w:val="000000"/>
          <w:lang w:val="sk-SK"/>
        </w:rPr>
        <w:t xml:space="preserve"> veriteľov na riadnej likvidácii a</w:t>
      </w:r>
      <w:r>
        <w:rPr>
          <w:rStyle w:val="Textzstupnhosymbolu"/>
          <w:iCs/>
          <w:color w:val="000000"/>
          <w:lang w:val="sk-SK"/>
        </w:rPr>
        <w:t xml:space="preserve"> právo na </w:t>
      </w:r>
      <w:r w:rsidRPr="00E74F78">
        <w:rPr>
          <w:rStyle w:val="Textzstupnhosymbolu"/>
          <w:iCs/>
          <w:color w:val="000000"/>
          <w:lang w:val="sk-SK"/>
        </w:rPr>
        <w:t>uspokojen</w:t>
      </w:r>
      <w:r>
        <w:rPr>
          <w:rStyle w:val="Textzstupnhosymbolu"/>
          <w:iCs/>
          <w:color w:val="000000"/>
          <w:lang w:val="sk-SK"/>
        </w:rPr>
        <w:t>ie</w:t>
      </w:r>
      <w:r w:rsidRPr="00E74F78">
        <w:rPr>
          <w:rStyle w:val="Textzstupnhosymbolu"/>
          <w:iCs/>
          <w:color w:val="000000"/>
          <w:lang w:val="sk-SK"/>
        </w:rPr>
        <w:t xml:space="preserve"> ich pohľadávok</w:t>
      </w:r>
      <w:r>
        <w:rPr>
          <w:rStyle w:val="Textzstupnhosymbolu"/>
          <w:iCs/>
          <w:color w:val="000000"/>
          <w:lang w:val="sk-SK"/>
        </w:rPr>
        <w:t>, a to „nezvratným“ spôsobom alebo spôsobom, ktorého následky (právne účinky) je v praxi veľmi problematické zvrátiť alebo odstrániť</w:t>
      </w:r>
      <w:r w:rsidRPr="00E74F78">
        <w:rPr>
          <w:rStyle w:val="Textzstupnhosymbolu"/>
          <w:iCs/>
          <w:color w:val="000000"/>
          <w:lang w:val="sk-SK"/>
        </w:rPr>
        <w:t>.</w:t>
      </w:r>
      <w:r>
        <w:rPr>
          <w:rStyle w:val="Textzstupnhosymbolu"/>
          <w:iCs/>
          <w:color w:val="000000"/>
          <w:lang w:val="sk-SK"/>
        </w:rPr>
        <w:t xml:space="preserve"> </w:t>
      </w:r>
      <w:r w:rsidRPr="00E74F78">
        <w:rPr>
          <w:rStyle w:val="Textzstupnhosymbolu"/>
          <w:iCs/>
          <w:color w:val="000000"/>
          <w:lang w:val="sk-SK"/>
        </w:rPr>
        <w:t>Navrhuje sa preto</w:t>
      </w:r>
      <w:r>
        <w:rPr>
          <w:rStyle w:val="Textzstupnhosymbolu"/>
          <w:iCs/>
          <w:color w:val="000000"/>
          <w:lang w:val="sk-SK"/>
        </w:rPr>
        <w:t>, aby sa</w:t>
      </w:r>
      <w:r w:rsidRPr="00E74F78">
        <w:rPr>
          <w:rStyle w:val="Textzstupnhosymbolu"/>
          <w:iCs/>
          <w:color w:val="000000"/>
          <w:lang w:val="sk-SK"/>
        </w:rPr>
        <w:t xml:space="preserve"> za spoločnosť v kríze (t.j</w:t>
      </w:r>
      <w:r>
        <w:rPr>
          <w:rStyle w:val="Textzstupnhosymbolu"/>
          <w:iCs/>
          <w:color w:val="000000"/>
          <w:lang w:val="sk-SK"/>
        </w:rPr>
        <w:t>.</w:t>
      </w:r>
      <w:r w:rsidRPr="00E74F78">
        <w:rPr>
          <w:rStyle w:val="Textzstupnhosymbolu"/>
          <w:iCs/>
          <w:color w:val="000000"/>
          <w:lang w:val="sk-SK"/>
        </w:rPr>
        <w:t xml:space="preserve"> spoločnosť, ktorej </w:t>
      </w:r>
      <w:r w:rsidRPr="00695D11">
        <w:rPr>
          <w:rStyle w:val="Textzstupnhosymbolu"/>
          <w:i/>
          <w:iCs/>
          <w:color w:val="000000"/>
          <w:lang w:val="sk-SK"/>
        </w:rPr>
        <w:t>a </w:t>
      </w:r>
      <w:proofErr w:type="spellStart"/>
      <w:r w:rsidRPr="00695D11">
        <w:rPr>
          <w:rStyle w:val="Textzstupnhosymbolu"/>
          <w:i/>
          <w:iCs/>
          <w:color w:val="000000"/>
          <w:lang w:val="sk-SK"/>
        </w:rPr>
        <w:t>minore</w:t>
      </w:r>
      <w:proofErr w:type="spellEnd"/>
      <w:r w:rsidRPr="00E74F78">
        <w:rPr>
          <w:rStyle w:val="Textzstupnhosymbolu"/>
          <w:iCs/>
          <w:color w:val="000000"/>
          <w:lang w:val="sk-SK"/>
        </w:rPr>
        <w:t xml:space="preserve"> hrozí úpadok) </w:t>
      </w:r>
      <w:r>
        <w:rPr>
          <w:rStyle w:val="Textzstupnhosymbolu"/>
          <w:iCs/>
          <w:color w:val="000000"/>
          <w:lang w:val="sk-SK"/>
        </w:rPr>
        <w:t xml:space="preserve">považovala </w:t>
      </w:r>
      <w:r w:rsidRPr="00E74F78">
        <w:rPr>
          <w:rStyle w:val="Textzstupnhosymbolu"/>
          <w:iCs/>
          <w:color w:val="000000"/>
          <w:lang w:val="sk-SK"/>
        </w:rPr>
        <w:t>aj spoločnosť, ktorá bola zrušená a ešte nevstúpila do likvidácie.</w:t>
      </w:r>
    </w:p>
    <w:p w:rsidR="005F45DD" w:rsidRDefault="005F45DD" w:rsidP="005D52FD">
      <w:pPr>
        <w:jc w:val="both"/>
        <w:rPr>
          <w:rStyle w:val="Textzstupnhosymbolu"/>
          <w:i/>
          <w:iCs/>
          <w:color w:val="000000"/>
          <w:lang w:val="sk-SK"/>
        </w:rPr>
      </w:pPr>
    </w:p>
    <w:p w:rsidR="00B419FC" w:rsidRDefault="005F45DD" w:rsidP="005D52FD">
      <w:pPr>
        <w:jc w:val="both"/>
        <w:rPr>
          <w:rStyle w:val="Textzstupnhosymbolu"/>
          <w:i/>
          <w:iCs/>
          <w:color w:val="000000"/>
          <w:lang w:val="sk-SK"/>
        </w:rPr>
      </w:pPr>
      <w:r w:rsidRPr="00E74F78">
        <w:rPr>
          <w:rStyle w:val="Textzstupnhosymbolu"/>
          <w:i/>
          <w:iCs/>
          <w:color w:val="000000"/>
          <w:lang w:val="sk-SK"/>
        </w:rPr>
        <w:t>K bodu 1</w:t>
      </w:r>
      <w:r w:rsidR="00682EBA">
        <w:rPr>
          <w:rStyle w:val="Textzstupnhosymbolu"/>
          <w:i/>
          <w:iCs/>
          <w:color w:val="000000"/>
          <w:lang w:val="sk-SK"/>
        </w:rPr>
        <w:t>1</w:t>
      </w:r>
      <w:r w:rsidRPr="00E74F78">
        <w:rPr>
          <w:rStyle w:val="Textzstupnhosymbolu"/>
          <w:i/>
          <w:iCs/>
          <w:color w:val="000000"/>
          <w:lang w:val="sk-SK"/>
        </w:rPr>
        <w:t xml:space="preserve"> (§ 67i ods. 2)</w:t>
      </w:r>
    </w:p>
    <w:p w:rsidR="00B55FF5" w:rsidRPr="004D64F4" w:rsidRDefault="00B55FF5" w:rsidP="00B55FF5">
      <w:pPr>
        <w:jc w:val="both"/>
        <w:rPr>
          <w:rStyle w:val="Textzstupnhosymbolu"/>
          <w:iCs/>
          <w:color w:val="000000"/>
          <w:lang w:val="sk-SK"/>
        </w:rPr>
      </w:pPr>
      <w:r w:rsidRPr="004D64F4">
        <w:rPr>
          <w:rStyle w:val="Textzstupnhosymbolu"/>
          <w:iCs/>
          <w:color w:val="000000"/>
          <w:lang w:val="sk-SK"/>
        </w:rPr>
        <w:t xml:space="preserve">Navrhuje sa upraviť výnimky z ustanovení o kríze kapitálovej obchodnej spoločnosti pre subjekty </w:t>
      </w:r>
      <w:r w:rsidR="003D3E5C">
        <w:rPr>
          <w:rStyle w:val="Textzstupnhosymbolu"/>
          <w:iCs/>
          <w:color w:val="000000"/>
          <w:lang w:val="sk-SK"/>
        </w:rPr>
        <w:t>„</w:t>
      </w:r>
      <w:r w:rsidRPr="004D64F4">
        <w:rPr>
          <w:rStyle w:val="Textzstupnhosymbolu"/>
          <w:iCs/>
          <w:color w:val="000000"/>
          <w:lang w:val="sk-SK"/>
        </w:rPr>
        <w:t>podliehajúce dohľadu</w:t>
      </w:r>
      <w:r w:rsidR="003D3E5C">
        <w:rPr>
          <w:rStyle w:val="Textzstupnhosymbolu"/>
          <w:iCs/>
          <w:color w:val="000000"/>
          <w:lang w:val="sk-SK"/>
        </w:rPr>
        <w:t>“</w:t>
      </w:r>
      <w:r w:rsidRPr="004D64F4">
        <w:rPr>
          <w:rStyle w:val="Textzstupnhosymbolu"/>
          <w:iCs/>
          <w:color w:val="000000"/>
          <w:lang w:val="sk-SK"/>
        </w:rPr>
        <w:t xml:space="preserve"> Národnej banky Slovenska. Pre tento typ subjektov (rovnako ako napr. pre banky) je takáto regulácia nadbytočná.</w:t>
      </w:r>
    </w:p>
    <w:p w:rsidR="00242E25" w:rsidRDefault="00242E25" w:rsidP="005D52FD">
      <w:pPr>
        <w:jc w:val="both"/>
        <w:rPr>
          <w:rStyle w:val="Textzstupnhosymbolu"/>
          <w:i/>
          <w:iCs/>
          <w:color w:val="000000"/>
          <w:lang w:val="sk-SK"/>
        </w:rPr>
      </w:pPr>
    </w:p>
    <w:p w:rsidR="005D52FD" w:rsidRDefault="005D52FD" w:rsidP="005D52FD">
      <w:pPr>
        <w:jc w:val="both"/>
        <w:rPr>
          <w:rStyle w:val="Textzstupnhosymbolu"/>
          <w:i/>
          <w:iCs/>
          <w:color w:val="000000"/>
          <w:lang w:val="sk-SK"/>
        </w:rPr>
      </w:pPr>
      <w:r w:rsidRPr="004D64F4">
        <w:rPr>
          <w:rStyle w:val="Textzstupnhosymbolu"/>
          <w:i/>
          <w:iCs/>
          <w:color w:val="000000"/>
          <w:lang w:val="sk-SK"/>
        </w:rPr>
        <w:t>K bodu 1</w:t>
      </w:r>
      <w:r w:rsidR="00682EBA">
        <w:rPr>
          <w:rStyle w:val="Textzstupnhosymbolu"/>
          <w:i/>
          <w:iCs/>
          <w:color w:val="000000"/>
          <w:lang w:val="sk-SK"/>
        </w:rPr>
        <w:t>2</w:t>
      </w:r>
      <w:r w:rsidRPr="004D64F4">
        <w:rPr>
          <w:rStyle w:val="Textzstupnhosymbolu"/>
          <w:i/>
          <w:iCs/>
          <w:color w:val="000000"/>
          <w:lang w:val="sk-SK"/>
        </w:rPr>
        <w:t xml:space="preserve"> (§ </w:t>
      </w:r>
      <w:r w:rsidR="00ED5F57" w:rsidRPr="004D64F4">
        <w:rPr>
          <w:rStyle w:val="Textzstupnhosymbolu"/>
          <w:i/>
          <w:iCs/>
          <w:color w:val="000000"/>
          <w:lang w:val="sk-SK"/>
        </w:rPr>
        <w:t>68</w:t>
      </w:r>
      <w:r w:rsidRPr="004D64F4">
        <w:rPr>
          <w:rStyle w:val="Textzstupnhosymbolu"/>
          <w:i/>
          <w:iCs/>
          <w:color w:val="000000"/>
          <w:lang w:val="sk-SK"/>
        </w:rPr>
        <w:t>)</w:t>
      </w:r>
    </w:p>
    <w:p w:rsidR="00695D11" w:rsidRPr="004D64F4" w:rsidRDefault="00695D11" w:rsidP="005D52FD">
      <w:pPr>
        <w:jc w:val="both"/>
        <w:rPr>
          <w:rStyle w:val="Textzstupnhosymbolu"/>
          <w:i/>
          <w:iCs/>
          <w:color w:val="000000"/>
          <w:lang w:val="sk-SK"/>
        </w:rPr>
      </w:pPr>
      <w:r w:rsidRPr="00695D11">
        <w:rPr>
          <w:rStyle w:val="Textzstupnhosymbolu"/>
          <w:i/>
          <w:iCs/>
          <w:color w:val="000000"/>
          <w:lang w:val="sk-SK"/>
        </w:rPr>
        <w:t>Zrušenie, neplatnosť a zánik spoločnosti</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Navrhuje sa nanovo u</w:t>
      </w:r>
      <w:r w:rsidR="00AC37E4">
        <w:rPr>
          <w:rStyle w:val="Textzstupnhosymbolu"/>
          <w:iCs/>
          <w:color w:val="000000"/>
          <w:lang w:val="sk-SK"/>
        </w:rPr>
        <w:t>praviť</w:t>
      </w:r>
      <w:r w:rsidRPr="004D64F4">
        <w:rPr>
          <w:rStyle w:val="Textzstupnhosymbolu"/>
          <w:iCs/>
          <w:color w:val="000000"/>
          <w:lang w:val="sk-SK"/>
        </w:rPr>
        <w:t xml:space="preserve"> problematiku zrušenia, neplatnosti a zániku spoločnosti (okrem zrušenia spoločnosti podľa § 69). Pôvodne išlo o tzv. zrušenie spoločnosti s likvidáciou. Najvýznamnejšou zmenou je takmer úplné odpojenie rozhodovania súdu o zrušení spoločnosti od posudzovania pred rozhodnutím o zrušení spoločnosti, či má spoločnosť majetok. Doteraz pred rozhodnutím o zrušení spoločnosti musel súd z úradnej povinnosti posudzovať, či má spoločnosť majetok, čo je samozrejme pri prístupe „entity by entity“ značne časovo a kapacitne náročné. Okrem toho táto činnosť vyžaduje poskytovanie súčinnosti viacerými osobami. Ak aj súd zistil, že v prospech spoločnosti sú evidované nejaké majetkové hodnoty (napr. motorové vozidlá), ešte to nič nevypovedalo o tom, či je </w:t>
      </w:r>
      <w:r w:rsidRPr="004D64F4">
        <w:rPr>
          <w:rStyle w:val="Textzstupnhosymbolu"/>
          <w:iCs/>
          <w:color w:val="000000"/>
          <w:lang w:val="sk-SK"/>
        </w:rPr>
        <w:lastRenderedPageBreak/>
        <w:t>zmysluplné ustanoviť likvidátora, keďže toho činnosť by mala zmysel vtedy, ak evidovaný majetok skutočne uchopí (motorové vozidlá fyzicky zabezpečí).</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Nový systém (okrem prípadu zrušenia spoločnosti podľa § 69) riešenia by mal zabezpečiť vyváženú ochranu záujmov veriteľov na uspokojení ich nárokov voči spoločnosti, ale rovnako aj ochranu záujmov prípadného „núteného likvidátora“ na uspokojení aspoň minimálnych nákladov na vykonanie šetrenia majetkových pomerov zrušenej spoločnosti. Stav, kedy bol (registrový) súd vystavený tomu, že mal ustanovovať za likvidátora niekoho z pôvodných členov štatutárneho orgánu v skutočnosti nebol efektívnym riešením. Súd pri porušovaní povinností takýmto likvidátorom mal možnosť ustanovovať likvidátora zo zoznamu správcov, avšak nie ojedinele sa ukázalo, že hodnota majetku spoločnosti neumožňuje ani úhradu nákladov základných šetrení majetku spoločnosti v likvidácii. Z tohto dôvodu, ak sa má začať likvidácia, musí byť zložený preddavok na úhradu odmeny a výdavkov likvidátora</w:t>
      </w:r>
      <w:r w:rsidR="00AC37E4">
        <w:rPr>
          <w:rStyle w:val="Textzstupnhosymbolu"/>
          <w:iCs/>
          <w:color w:val="000000"/>
          <w:lang w:val="sk-SK"/>
        </w:rPr>
        <w:t>,</w:t>
      </w:r>
      <w:r w:rsidRPr="004D64F4">
        <w:rPr>
          <w:rStyle w:val="Textzstupnhosymbolu"/>
          <w:iCs/>
          <w:color w:val="000000"/>
          <w:lang w:val="sk-SK"/>
        </w:rPr>
        <w:t xml:space="preserve"> a to bez ohľadu na to, či likvidátora povolajú spoločníci alebo ho ustanoví súd. Výšku tohto preddavku určí vykonávací predpis.</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Ak teda spoločníci alebo príslušný orgán spoločnosti rozhodne o zrušení spoločnosti, je zároveň povinný rozhodnúť aj o ustanovení likvidátora (prirodzene s jeho súhlasom). V ostatných prípadoch zrušenia spoločnosti sú v nadväznosti na ustanovenia o ustanovení likvidátora spoločníci alebo príslušný orgán spoločnosti povinní ustanoviť likvidátora spoločnosti do 60 dní od zrušenia spoločnosti. Ak sa tak nestane, ustanoví likvidátora súd, avšak len v prípade, ak je zložený preddavok na úhradu odmeny a výdavkov likvidátora. Súd ustanoví likvidátora zo zoznamu správcov náhodným výberom. Likvidácia sa začne až zápisom likvidátora do obchodného registra, t. j. zápis (prvého) likvidátora do obchodného registra bude po novom konštitutívnym zápisom.</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V § 68 ods. 1 sa v podstate preberá všeobecné pravidlo, že výmaz spoločnosti z obchodného registra má (</w:t>
      </w:r>
      <w:proofErr w:type="spellStart"/>
      <w:r w:rsidRPr="004D64F4">
        <w:rPr>
          <w:rStyle w:val="Textzstupnhosymbolu"/>
          <w:iCs/>
          <w:color w:val="000000"/>
          <w:lang w:val="sk-SK"/>
        </w:rPr>
        <w:t>de</w:t>
      </w:r>
      <w:proofErr w:type="spellEnd"/>
      <w:r w:rsidRPr="004D64F4">
        <w:rPr>
          <w:rStyle w:val="Textzstupnhosymbolu"/>
          <w:iCs/>
          <w:color w:val="000000"/>
          <w:lang w:val="sk-SK"/>
        </w:rPr>
        <w:t>)konštitutívnu povahu. V právnej teórii sa presadzuje názor, že výmaz je v skutočnosti domnienkou nemajetnosti spoločnosti. Pri návrhu na dodatočnú likvidáciu sa dá táto domnienka vyvrátiť.</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Ustanovenie § 68 ods. 2 vyjadruje pravidlo, že spoločnosť môže byť zrušená tak, že po zrušení bude nasledovať likvidácia (ak bude zložený preddavok na úhradu odmeny a výdavkov likvidátora) alebo bez likvidácie (ak ide o prípad univerzálnej sukcesie alebo ak nebol zložený preddavok na úhradu odmeny a výdavkov likvidátora).</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V § 68 ods. 3 sú vyjadrené dôvody dobrovoľného resp. (kvázi)dobrovoľného zrušenia spoločnosti.</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V § 68 ods. 4 sú vyjadrené dôvody núteného resp. (kvázi)núteného zrušenia spoločnosti</w:t>
      </w:r>
      <w:r w:rsidR="00BC2154">
        <w:rPr>
          <w:rStyle w:val="Textzstupnhosymbolu"/>
          <w:iCs/>
          <w:color w:val="000000"/>
          <w:lang w:val="sk-SK"/>
        </w:rPr>
        <w:t>.</w:t>
      </w:r>
      <w:r w:rsidRPr="004D64F4">
        <w:rPr>
          <w:rStyle w:val="Textzstupnhosymbolu"/>
          <w:iCs/>
          <w:color w:val="000000"/>
          <w:lang w:val="sk-SK"/>
        </w:rPr>
        <w:t xml:space="preserve"> </w:t>
      </w:r>
    </w:p>
    <w:p w:rsidR="000C1739" w:rsidRPr="000C1739" w:rsidRDefault="000C1739" w:rsidP="000C1739">
      <w:pPr>
        <w:jc w:val="both"/>
        <w:rPr>
          <w:rStyle w:val="Textzstupnhosymbolu"/>
          <w:iCs/>
          <w:color w:val="000000"/>
          <w:lang w:val="sk-SK"/>
        </w:rPr>
      </w:pPr>
      <w:r>
        <w:rPr>
          <w:rStyle w:val="Textzstupnhosymbolu"/>
          <w:iCs/>
          <w:color w:val="000000"/>
          <w:lang w:val="sk-SK"/>
        </w:rPr>
        <w:t>V</w:t>
      </w:r>
      <w:r w:rsidRPr="000C1739">
        <w:rPr>
          <w:rStyle w:val="Textzstupnhosymbolu"/>
          <w:iCs/>
          <w:color w:val="000000"/>
          <w:lang w:val="sk-SK"/>
        </w:rPr>
        <w:t xml:space="preserve"> § 68 ods. 5</w:t>
      </w:r>
      <w:r>
        <w:rPr>
          <w:rStyle w:val="Textzstupnhosymbolu"/>
          <w:iCs/>
          <w:color w:val="000000"/>
          <w:lang w:val="sk-SK"/>
        </w:rPr>
        <w:t xml:space="preserve"> predkladateľ rieši otázku márneho uplynutia doby, na ktorú bola spoločnosť založená. </w:t>
      </w:r>
      <w:r w:rsidRPr="000C1739">
        <w:rPr>
          <w:rStyle w:val="Textzstupnhosymbolu"/>
          <w:iCs/>
          <w:color w:val="000000"/>
          <w:lang w:val="sk-SK"/>
        </w:rPr>
        <w:t>Spoločnosť môže byť založená aj na dobu určitú resp. nie je možné vylúčiť, že spoločníci sa dohodnú, že spoločnosť bude trvať len do určitého momentu. Po uplynutí tohto okamihu nastáva zrušenie spoločnosti, čo prirodzene vedie k nevyhnutnosti ustanovenia likvidátora. Aj keď zákon v takom prípade ukladá spoločníkom povinnosť ustanoviť likvidátora, splnenie tejto povinnosti sa navrhuje vynucovať prostredníctvom právnej fikcie, v dôsledku použitia ktorej, v nečinnosti spoločníkov je potrebné vidieť ich dohodu o založení spoločnosti na dobu neurčitú.</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 xml:space="preserve">Ustanovenie § 68 ods. </w:t>
      </w:r>
      <w:r w:rsidR="000C1739">
        <w:rPr>
          <w:rStyle w:val="Textzstupnhosymbolu"/>
          <w:iCs/>
          <w:color w:val="000000"/>
          <w:lang w:val="sk-SK"/>
        </w:rPr>
        <w:t>6</w:t>
      </w:r>
      <w:r w:rsidRPr="004D64F4">
        <w:rPr>
          <w:rStyle w:val="Textzstupnhosymbolu"/>
          <w:iCs/>
          <w:color w:val="000000"/>
          <w:lang w:val="sk-SK"/>
        </w:rPr>
        <w:t xml:space="preserve"> oproti súčasnému stavu mení situáciu v tom, že po konkurze, resp. po skončení konkurzného konania (okrem prípadu, že konkurz nemal byť vyhlásený)</w:t>
      </w:r>
      <w:r w:rsidR="000C1739">
        <w:rPr>
          <w:rStyle w:val="Textzstupnhosymbolu"/>
          <w:iCs/>
          <w:color w:val="000000"/>
          <w:lang w:val="sk-SK"/>
        </w:rPr>
        <w:t>,</w:t>
      </w:r>
      <w:r w:rsidRPr="004D64F4">
        <w:rPr>
          <w:rStyle w:val="Textzstupnhosymbolu"/>
          <w:iCs/>
          <w:color w:val="000000"/>
          <w:lang w:val="sk-SK"/>
        </w:rPr>
        <w:t xml:space="preserve"> sa spoločnosť priamo vymaže z obchodného registra a nebude sa z úradnej povinnosti zisťovať, či sú tu predpoklady na likvidáciu. V týchto prípadoch sa často vytvárala situácia</w:t>
      </w:r>
      <w:r w:rsidR="00BC2154">
        <w:rPr>
          <w:rStyle w:val="Textzstupnhosymbolu"/>
          <w:iCs/>
          <w:color w:val="000000"/>
          <w:lang w:val="sk-SK"/>
        </w:rPr>
        <w:t>,</w:t>
      </w:r>
      <w:r w:rsidRPr="004D64F4">
        <w:rPr>
          <w:rStyle w:val="Textzstupnhosymbolu"/>
          <w:iCs/>
          <w:color w:val="000000"/>
          <w:lang w:val="sk-SK"/>
        </w:rPr>
        <w:t xml:space="preserve"> </w:t>
      </w:r>
      <w:r w:rsidR="00BC2154">
        <w:rPr>
          <w:rStyle w:val="Textzstupnhosymbolu"/>
          <w:iCs/>
          <w:color w:val="000000"/>
          <w:lang w:val="sk-SK"/>
        </w:rPr>
        <w:t>ktorá situáciu ďalej komplikovala a vytvárala ďalšie „náklady“</w:t>
      </w:r>
      <w:r w:rsidRPr="004D64F4">
        <w:rPr>
          <w:rStyle w:val="Textzstupnhosymbolu"/>
          <w:iCs/>
          <w:color w:val="000000"/>
          <w:lang w:val="sk-SK"/>
        </w:rPr>
        <w:t>, keďže likvidátor ustanovený po konkurze opäť zistil len úpadok spoločnosti a bol povinný opätovne podať návrh na vyhlásenie konkurzu, ktorý často súd opäť nevyhlásil z dôvodu nedostatku majetku.</w:t>
      </w:r>
    </w:p>
    <w:p w:rsidR="00242E25" w:rsidRPr="004D64F4" w:rsidRDefault="00242E25" w:rsidP="005D52FD">
      <w:pPr>
        <w:jc w:val="both"/>
        <w:rPr>
          <w:rStyle w:val="Textzstupnhosymbolu"/>
          <w:i/>
          <w:iCs/>
          <w:color w:val="000000"/>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lastRenderedPageBreak/>
        <w:t>K bodu 1</w:t>
      </w:r>
      <w:r w:rsidR="00682EBA">
        <w:rPr>
          <w:rStyle w:val="Textzstupnhosymbolu"/>
          <w:i/>
          <w:iCs/>
          <w:color w:val="000000"/>
          <w:lang w:val="sk-SK"/>
        </w:rPr>
        <w:t>3</w:t>
      </w:r>
      <w:r w:rsidRPr="004D64F4">
        <w:rPr>
          <w:rStyle w:val="Textzstupnhosymbolu"/>
          <w:i/>
          <w:iCs/>
          <w:color w:val="000000"/>
          <w:lang w:val="sk-SK"/>
        </w:rPr>
        <w:t xml:space="preserve"> (§ </w:t>
      </w:r>
      <w:r w:rsidR="00ED5F57" w:rsidRPr="004D64F4">
        <w:rPr>
          <w:rStyle w:val="Textzstupnhosymbolu"/>
          <w:i/>
          <w:iCs/>
          <w:color w:val="000000"/>
          <w:lang w:val="sk-SK"/>
        </w:rPr>
        <w:t>68a</w:t>
      </w:r>
      <w:r w:rsidRPr="004D64F4">
        <w:rPr>
          <w:rStyle w:val="Textzstupnhosymbolu"/>
          <w:i/>
          <w:iCs/>
          <w:color w:val="000000"/>
          <w:lang w:val="sk-SK"/>
        </w:rPr>
        <w:t xml:space="preserve"> ods. </w:t>
      </w:r>
      <w:r w:rsidR="00ED5F57" w:rsidRPr="004D64F4">
        <w:rPr>
          <w:rStyle w:val="Textzstupnhosymbolu"/>
          <w:i/>
          <w:iCs/>
          <w:color w:val="000000"/>
          <w:lang w:val="sk-SK"/>
        </w:rPr>
        <w:t>2</w:t>
      </w:r>
      <w:r w:rsidRPr="004D64F4">
        <w:rPr>
          <w:rStyle w:val="Textzstupnhosymbolu"/>
          <w:i/>
          <w:iCs/>
          <w:color w:val="000000"/>
          <w:lang w:val="sk-SK"/>
        </w:rPr>
        <w:t>)</w:t>
      </w:r>
    </w:p>
    <w:p w:rsidR="00B419FC" w:rsidRPr="004D64F4" w:rsidRDefault="00B419FC" w:rsidP="005D52FD">
      <w:pPr>
        <w:jc w:val="both"/>
        <w:rPr>
          <w:rStyle w:val="Textzstupnhosymbolu"/>
          <w:iCs/>
          <w:color w:val="000000"/>
          <w:lang w:val="sk-SK"/>
        </w:rPr>
      </w:pPr>
      <w:r w:rsidRPr="004D64F4">
        <w:rPr>
          <w:rStyle w:val="Textzstupnhosymbolu"/>
          <w:iCs/>
          <w:color w:val="000000"/>
          <w:lang w:val="sk-SK"/>
        </w:rPr>
        <w:t>Legislatívno-technická úprava.</w:t>
      </w:r>
    </w:p>
    <w:p w:rsidR="00B419FC" w:rsidRPr="004D64F4" w:rsidRDefault="00B419FC" w:rsidP="005D52FD">
      <w:pPr>
        <w:jc w:val="both"/>
        <w:rPr>
          <w:rStyle w:val="Textzstupnhosymbolu"/>
          <w:i/>
          <w:iCs/>
          <w:color w:val="000000"/>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t>K bodu 1</w:t>
      </w:r>
      <w:r w:rsidR="00682EBA">
        <w:rPr>
          <w:rStyle w:val="Textzstupnhosymbolu"/>
          <w:i/>
          <w:iCs/>
          <w:color w:val="000000"/>
          <w:lang w:val="sk-SK"/>
        </w:rPr>
        <w:t>4</w:t>
      </w:r>
      <w:r w:rsidRPr="004D64F4">
        <w:rPr>
          <w:rStyle w:val="Textzstupnhosymbolu"/>
          <w:i/>
          <w:iCs/>
          <w:color w:val="000000"/>
          <w:lang w:val="sk-SK"/>
        </w:rPr>
        <w:t xml:space="preserve"> (§ </w:t>
      </w:r>
      <w:r w:rsidR="00ED5F57" w:rsidRPr="004D64F4">
        <w:rPr>
          <w:rStyle w:val="Textzstupnhosymbolu"/>
          <w:i/>
          <w:iCs/>
          <w:color w:val="000000"/>
          <w:lang w:val="sk-SK"/>
        </w:rPr>
        <w:t>68b</w:t>
      </w:r>
      <w:r w:rsidR="005F45DD">
        <w:rPr>
          <w:rStyle w:val="Textzstupnhosymbolu"/>
          <w:i/>
          <w:iCs/>
          <w:color w:val="000000"/>
          <w:lang w:val="sk-SK"/>
        </w:rPr>
        <w:t xml:space="preserve"> a </w:t>
      </w:r>
      <w:r w:rsidR="003D3E5C">
        <w:rPr>
          <w:rStyle w:val="Textzstupnhosymbolu"/>
          <w:i/>
          <w:iCs/>
          <w:color w:val="000000"/>
          <w:lang w:val="sk-SK"/>
        </w:rPr>
        <w:t xml:space="preserve">§ </w:t>
      </w:r>
      <w:r w:rsidR="005F45DD">
        <w:rPr>
          <w:rStyle w:val="Textzstupnhosymbolu"/>
          <w:i/>
          <w:iCs/>
          <w:color w:val="000000"/>
          <w:lang w:val="sk-SK"/>
        </w:rPr>
        <w:t>68c</w:t>
      </w:r>
      <w:r w:rsidRPr="004D64F4">
        <w:rPr>
          <w:rStyle w:val="Textzstupnhosymbolu"/>
          <w:i/>
          <w:iCs/>
          <w:color w:val="000000"/>
          <w:lang w:val="sk-SK"/>
        </w:rPr>
        <w:t>)</w:t>
      </w:r>
    </w:p>
    <w:p w:rsidR="000C1739" w:rsidRDefault="000C1739" w:rsidP="00B419FC">
      <w:pPr>
        <w:jc w:val="both"/>
        <w:rPr>
          <w:rStyle w:val="Textzstupnhosymbolu"/>
          <w:iCs/>
          <w:color w:val="000000"/>
          <w:lang w:val="sk-SK"/>
        </w:rPr>
      </w:pPr>
    </w:p>
    <w:p w:rsidR="000C1739" w:rsidRDefault="000C1739" w:rsidP="00B419FC">
      <w:pPr>
        <w:jc w:val="both"/>
        <w:rPr>
          <w:rStyle w:val="Textzstupnhosymbolu"/>
          <w:iCs/>
          <w:color w:val="000000"/>
          <w:lang w:val="sk-SK"/>
        </w:rPr>
      </w:pPr>
      <w:r>
        <w:rPr>
          <w:rStyle w:val="Textzstupnhosymbolu"/>
          <w:iCs/>
          <w:color w:val="000000"/>
          <w:lang w:val="sk-SK"/>
        </w:rPr>
        <w:t>K § 68b</w:t>
      </w:r>
    </w:p>
    <w:p w:rsidR="00695D11" w:rsidRPr="00695D11" w:rsidRDefault="00695D11" w:rsidP="00B419FC">
      <w:pPr>
        <w:jc w:val="both"/>
        <w:rPr>
          <w:rStyle w:val="Textzstupnhosymbolu"/>
          <w:i/>
          <w:iCs/>
          <w:color w:val="000000"/>
          <w:lang w:val="sk-SK"/>
        </w:rPr>
      </w:pPr>
      <w:r w:rsidRPr="00695D11">
        <w:rPr>
          <w:rStyle w:val="Textzstupnhosymbolu"/>
          <w:i/>
          <w:iCs/>
          <w:color w:val="000000"/>
          <w:lang w:val="sk-SK"/>
        </w:rPr>
        <w:t>Zrušenie spoločnosti rozhodnutím súdu</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Upravujú sa dôvody pre (nútené) zrušenie spoločnosti rozhodnutím súdu. V tomto prípade ide o (</w:t>
      </w:r>
      <w:proofErr w:type="spellStart"/>
      <w:r w:rsidRPr="004D64F4">
        <w:rPr>
          <w:rStyle w:val="Textzstupnhosymbolu"/>
          <w:iCs/>
          <w:color w:val="000000"/>
          <w:lang w:val="sk-SK"/>
        </w:rPr>
        <w:t>de</w:t>
      </w:r>
      <w:proofErr w:type="spellEnd"/>
      <w:r w:rsidRPr="004D64F4">
        <w:rPr>
          <w:rStyle w:val="Textzstupnhosymbolu"/>
          <w:iCs/>
          <w:color w:val="000000"/>
          <w:lang w:val="sk-SK"/>
        </w:rPr>
        <w:t xml:space="preserve">)konštitutívne rozhodnutie súdu o statusovej otázke. </w:t>
      </w:r>
    </w:p>
    <w:p w:rsidR="00B419FC" w:rsidRPr="004D64F4" w:rsidRDefault="00BC2154" w:rsidP="00B419FC">
      <w:pPr>
        <w:jc w:val="both"/>
        <w:rPr>
          <w:rStyle w:val="Textzstupnhosymbolu"/>
          <w:iCs/>
          <w:color w:val="000000"/>
          <w:lang w:val="sk-SK"/>
        </w:rPr>
      </w:pPr>
      <w:r>
        <w:rPr>
          <w:rStyle w:val="Textzstupnhosymbolu"/>
          <w:iCs/>
          <w:color w:val="000000"/>
          <w:lang w:val="sk-SK"/>
        </w:rPr>
        <w:t>V § 68b o</w:t>
      </w:r>
      <w:r w:rsidR="00B419FC" w:rsidRPr="004D64F4">
        <w:rPr>
          <w:rStyle w:val="Textzstupnhosymbolu"/>
          <w:iCs/>
          <w:color w:val="000000"/>
          <w:lang w:val="sk-SK"/>
        </w:rPr>
        <w:t>ds</w:t>
      </w:r>
      <w:r>
        <w:rPr>
          <w:rStyle w:val="Textzstupnhosymbolu"/>
          <w:iCs/>
          <w:color w:val="000000"/>
          <w:lang w:val="sk-SK"/>
        </w:rPr>
        <w:t>.</w:t>
      </w:r>
      <w:r w:rsidR="00B419FC" w:rsidRPr="004D64F4">
        <w:rPr>
          <w:rStyle w:val="Textzstupnhosymbolu"/>
          <w:iCs/>
          <w:color w:val="000000"/>
          <w:lang w:val="sk-SK"/>
        </w:rPr>
        <w:t xml:space="preserve"> 1 písm. a) </w:t>
      </w:r>
      <w:r>
        <w:rPr>
          <w:rStyle w:val="Textzstupnhosymbolu"/>
          <w:iCs/>
          <w:color w:val="000000"/>
          <w:lang w:val="sk-SK"/>
        </w:rPr>
        <w:t>sa</w:t>
      </w:r>
      <w:r w:rsidR="00B419FC" w:rsidRPr="004D64F4">
        <w:rPr>
          <w:rStyle w:val="Textzstupnhosymbolu"/>
          <w:iCs/>
          <w:color w:val="000000"/>
          <w:lang w:val="sk-SK"/>
        </w:rPr>
        <w:t xml:space="preserve"> preberá štandardné pravidlo, že dôvodom na zrušenie spoločnosti je zánik predpokladov pre vznik spoločnosti ako sú napríklad prípady nedostatočného počtu spoločníkov. Tieto prípady je potrebné odlíšiť od neplatnosti spoločnosti, ktorého inštitút slúži na riešenie situácie, že predpoklady pre vznik spoločnosti tu neboli od počiatku. Výsledok však bude v oboch situáciách </w:t>
      </w:r>
      <w:r>
        <w:rPr>
          <w:rStyle w:val="Textzstupnhosymbolu"/>
          <w:iCs/>
          <w:color w:val="000000"/>
          <w:lang w:val="sk-SK"/>
        </w:rPr>
        <w:t>rovnaký,</w:t>
      </w:r>
      <w:r w:rsidR="00B419FC" w:rsidRPr="004D64F4">
        <w:rPr>
          <w:rStyle w:val="Textzstupnhosymbolu"/>
          <w:iCs/>
          <w:color w:val="000000"/>
          <w:lang w:val="sk-SK"/>
        </w:rPr>
        <w:t xml:space="preserve"> a to zrušenie spoločnosti.</w:t>
      </w:r>
    </w:p>
    <w:p w:rsidR="00B419FC" w:rsidRPr="004D64F4" w:rsidRDefault="00BC2154" w:rsidP="00B419FC">
      <w:pPr>
        <w:jc w:val="both"/>
        <w:rPr>
          <w:rStyle w:val="Textzstupnhosymbolu"/>
          <w:iCs/>
          <w:color w:val="000000"/>
          <w:lang w:val="sk-SK"/>
        </w:rPr>
      </w:pPr>
      <w:r>
        <w:rPr>
          <w:rStyle w:val="Textzstupnhosymbolu"/>
          <w:iCs/>
          <w:color w:val="000000"/>
          <w:lang w:val="sk-SK"/>
        </w:rPr>
        <w:t>V § 68b o</w:t>
      </w:r>
      <w:r w:rsidR="00B419FC" w:rsidRPr="004D64F4">
        <w:rPr>
          <w:rStyle w:val="Textzstupnhosymbolu"/>
          <w:iCs/>
          <w:color w:val="000000"/>
          <w:lang w:val="sk-SK"/>
        </w:rPr>
        <w:t>ds</w:t>
      </w:r>
      <w:r>
        <w:rPr>
          <w:rStyle w:val="Textzstupnhosymbolu"/>
          <w:iCs/>
          <w:color w:val="000000"/>
          <w:lang w:val="sk-SK"/>
        </w:rPr>
        <w:t>.</w:t>
      </w:r>
      <w:r w:rsidR="00B419FC" w:rsidRPr="004D64F4">
        <w:rPr>
          <w:rStyle w:val="Textzstupnhosymbolu"/>
          <w:iCs/>
          <w:color w:val="000000"/>
          <w:lang w:val="sk-SK"/>
        </w:rPr>
        <w:t xml:space="preserve"> 1 písm. b) dôvodom na zrušenie spoločnosti ostáva nefunkčnosť jej základných orgánov, ktoré podľa zákona musí mať. Tento dôvod na zrušenie spoločnosti by mal existovať v čase rozhodnutia súdu. Inak pôjde v skutočnosti len o špecifický prípad zániku predpokladov na vznik spoločnosti. </w:t>
      </w:r>
    </w:p>
    <w:p w:rsidR="00B419FC" w:rsidRPr="004D64F4" w:rsidRDefault="00BC2154" w:rsidP="00B419FC">
      <w:pPr>
        <w:jc w:val="both"/>
        <w:rPr>
          <w:rStyle w:val="Textzstupnhosymbolu"/>
          <w:iCs/>
          <w:color w:val="000000"/>
          <w:lang w:val="sk-SK"/>
        </w:rPr>
      </w:pPr>
      <w:r>
        <w:rPr>
          <w:rStyle w:val="Textzstupnhosymbolu"/>
          <w:iCs/>
          <w:color w:val="000000"/>
          <w:lang w:val="sk-SK"/>
        </w:rPr>
        <w:t>V § 68b o</w:t>
      </w:r>
      <w:r w:rsidR="00B419FC" w:rsidRPr="004D64F4">
        <w:rPr>
          <w:rStyle w:val="Textzstupnhosymbolu"/>
          <w:iCs/>
          <w:color w:val="000000"/>
          <w:lang w:val="sk-SK"/>
        </w:rPr>
        <w:t>ds</w:t>
      </w:r>
      <w:r>
        <w:rPr>
          <w:rStyle w:val="Textzstupnhosymbolu"/>
          <w:iCs/>
          <w:color w:val="000000"/>
          <w:lang w:val="sk-SK"/>
        </w:rPr>
        <w:t>.</w:t>
      </w:r>
      <w:r w:rsidR="00B419FC" w:rsidRPr="004D64F4">
        <w:rPr>
          <w:rStyle w:val="Textzstupnhosymbolu"/>
          <w:iCs/>
          <w:color w:val="000000"/>
          <w:lang w:val="sk-SK"/>
        </w:rPr>
        <w:t xml:space="preserve"> 1 písm. c) </w:t>
      </w:r>
      <w:r>
        <w:rPr>
          <w:rStyle w:val="Textzstupnhosymbolu"/>
          <w:iCs/>
          <w:color w:val="000000"/>
          <w:lang w:val="sk-SK"/>
        </w:rPr>
        <w:t xml:space="preserve">sa </w:t>
      </w:r>
      <w:r w:rsidR="00B419FC" w:rsidRPr="004D64F4">
        <w:rPr>
          <w:rStyle w:val="Textzstupnhosymbolu"/>
          <w:iCs/>
          <w:color w:val="000000"/>
          <w:lang w:val="sk-SK"/>
        </w:rPr>
        <w:t>upravuje lehota, po uplynutí ktorej bude mať nedostatok adresy sídla za následok zrušenie spoločnosti. Ide o dodatočný časový interval na riešenie takto vzniknutej situácie v spoločnosti.</w:t>
      </w:r>
    </w:p>
    <w:p w:rsidR="00B419FC" w:rsidRPr="004D64F4" w:rsidRDefault="00BC2154" w:rsidP="00B419FC">
      <w:pPr>
        <w:jc w:val="both"/>
        <w:rPr>
          <w:rStyle w:val="Textzstupnhosymbolu"/>
          <w:iCs/>
          <w:color w:val="000000"/>
          <w:lang w:val="sk-SK"/>
        </w:rPr>
      </w:pPr>
      <w:r>
        <w:rPr>
          <w:rStyle w:val="Textzstupnhosymbolu"/>
          <w:iCs/>
          <w:color w:val="000000"/>
          <w:lang w:val="sk-SK"/>
        </w:rPr>
        <w:t>V § 68b o</w:t>
      </w:r>
      <w:r w:rsidR="00B419FC" w:rsidRPr="004D64F4">
        <w:rPr>
          <w:rStyle w:val="Textzstupnhosymbolu"/>
          <w:iCs/>
          <w:color w:val="000000"/>
          <w:lang w:val="sk-SK"/>
        </w:rPr>
        <w:t>ds</w:t>
      </w:r>
      <w:r>
        <w:rPr>
          <w:rStyle w:val="Textzstupnhosymbolu"/>
          <w:iCs/>
          <w:color w:val="000000"/>
          <w:lang w:val="sk-SK"/>
        </w:rPr>
        <w:t>.</w:t>
      </w:r>
      <w:r w:rsidR="00B419FC" w:rsidRPr="004D64F4">
        <w:rPr>
          <w:rStyle w:val="Textzstupnhosymbolu"/>
          <w:iCs/>
          <w:color w:val="000000"/>
          <w:lang w:val="sk-SK"/>
        </w:rPr>
        <w:t xml:space="preserve"> 1 písm. d) </w:t>
      </w:r>
      <w:r>
        <w:rPr>
          <w:rStyle w:val="Textzstupnhosymbolu"/>
          <w:iCs/>
          <w:color w:val="000000"/>
          <w:lang w:val="sk-SK"/>
        </w:rPr>
        <w:t xml:space="preserve">sa </w:t>
      </w:r>
      <w:r w:rsidR="00B419FC" w:rsidRPr="004D64F4">
        <w:rPr>
          <w:rStyle w:val="Textzstupnhosymbolu"/>
          <w:iCs/>
          <w:color w:val="000000"/>
          <w:lang w:val="sk-SK"/>
        </w:rPr>
        <w:t>preberá štandardné pravidlo, že dôvodom na zrušenie spoločnosti je porušenie pravidiel pri tvorbe vlastných zdrojov.</w:t>
      </w:r>
    </w:p>
    <w:p w:rsidR="00B419FC" w:rsidRPr="004D64F4" w:rsidRDefault="00BC2154" w:rsidP="00B419FC">
      <w:pPr>
        <w:jc w:val="both"/>
        <w:rPr>
          <w:rStyle w:val="Textzstupnhosymbolu"/>
          <w:iCs/>
          <w:color w:val="000000"/>
          <w:lang w:val="sk-SK"/>
        </w:rPr>
      </w:pPr>
      <w:r>
        <w:rPr>
          <w:rStyle w:val="Textzstupnhosymbolu"/>
          <w:iCs/>
          <w:color w:val="000000"/>
          <w:lang w:val="sk-SK"/>
        </w:rPr>
        <w:t>V § 68b o</w:t>
      </w:r>
      <w:r w:rsidR="00B419FC" w:rsidRPr="004D64F4">
        <w:rPr>
          <w:rStyle w:val="Textzstupnhosymbolu"/>
          <w:iCs/>
          <w:color w:val="000000"/>
          <w:lang w:val="sk-SK"/>
        </w:rPr>
        <w:t>ds</w:t>
      </w:r>
      <w:r>
        <w:rPr>
          <w:rStyle w:val="Textzstupnhosymbolu"/>
          <w:iCs/>
          <w:color w:val="000000"/>
          <w:lang w:val="sk-SK"/>
        </w:rPr>
        <w:t>.</w:t>
      </w:r>
      <w:r w:rsidR="00B419FC" w:rsidRPr="004D64F4">
        <w:rPr>
          <w:rStyle w:val="Textzstupnhosymbolu"/>
          <w:iCs/>
          <w:color w:val="000000"/>
          <w:lang w:val="sk-SK"/>
        </w:rPr>
        <w:t xml:space="preserve"> 1 písm. e) </w:t>
      </w:r>
      <w:r>
        <w:rPr>
          <w:rStyle w:val="Textzstupnhosymbolu"/>
          <w:iCs/>
          <w:color w:val="000000"/>
          <w:lang w:val="sk-SK"/>
        </w:rPr>
        <w:t>sa demonštruje, že</w:t>
      </w:r>
      <w:r w:rsidR="00B419FC" w:rsidRPr="004D64F4">
        <w:rPr>
          <w:rStyle w:val="Textzstupnhosymbolu"/>
          <w:iCs/>
          <w:color w:val="000000"/>
          <w:lang w:val="sk-SK"/>
        </w:rPr>
        <w:t xml:space="preserve"> povinnosť ukladať účtovnú závierku do obchodného registra (často prostredníctvom registra účtovných závierok) je kľúčovou povinnosťou obchodnej spoločnosti. Oproti súčasnému stavu sa upúšťa od pravidla viažuceho sa na dve účtovné závierky po sebe, keďže každá účtovná závierka má byť uložená v zbierke listín obchodného registra.</w:t>
      </w:r>
    </w:p>
    <w:p w:rsidR="00B419FC" w:rsidRPr="004D64F4" w:rsidRDefault="00BC2154" w:rsidP="00B419FC">
      <w:pPr>
        <w:jc w:val="both"/>
        <w:rPr>
          <w:rStyle w:val="Textzstupnhosymbolu"/>
          <w:iCs/>
          <w:color w:val="000000"/>
          <w:lang w:val="sk-SK"/>
        </w:rPr>
      </w:pPr>
      <w:r>
        <w:rPr>
          <w:rStyle w:val="Textzstupnhosymbolu"/>
          <w:iCs/>
          <w:color w:val="000000"/>
          <w:lang w:val="sk-SK"/>
        </w:rPr>
        <w:t>V § 68b o</w:t>
      </w:r>
      <w:r w:rsidR="00B419FC" w:rsidRPr="004D64F4">
        <w:rPr>
          <w:rStyle w:val="Textzstupnhosymbolu"/>
          <w:iCs/>
          <w:color w:val="000000"/>
          <w:lang w:val="sk-SK"/>
        </w:rPr>
        <w:t>ds</w:t>
      </w:r>
      <w:r>
        <w:rPr>
          <w:rStyle w:val="Textzstupnhosymbolu"/>
          <w:iCs/>
          <w:color w:val="000000"/>
          <w:lang w:val="sk-SK"/>
        </w:rPr>
        <w:t>.</w:t>
      </w:r>
      <w:r w:rsidR="00B419FC" w:rsidRPr="004D64F4">
        <w:rPr>
          <w:rStyle w:val="Textzstupnhosymbolu"/>
          <w:iCs/>
          <w:color w:val="000000"/>
          <w:lang w:val="sk-SK"/>
        </w:rPr>
        <w:t xml:space="preserve"> 1 písm. f) </w:t>
      </w:r>
      <w:r>
        <w:rPr>
          <w:rStyle w:val="Textzstupnhosymbolu"/>
          <w:iCs/>
          <w:color w:val="000000"/>
          <w:lang w:val="sk-SK"/>
        </w:rPr>
        <w:t>sa</w:t>
      </w:r>
      <w:r w:rsidR="00B419FC" w:rsidRPr="004D64F4">
        <w:rPr>
          <w:rStyle w:val="Textzstupnhosymbolu"/>
          <w:iCs/>
          <w:color w:val="000000"/>
          <w:lang w:val="sk-SK"/>
        </w:rPr>
        <w:t xml:space="preserve"> preberá pravidlo, že dôvod na zrušenie spoločnosti môže ustanoviť aj osobitný zákon.</w:t>
      </w:r>
    </w:p>
    <w:p w:rsidR="00B419FC" w:rsidRDefault="00B419FC" w:rsidP="00B419FC">
      <w:pPr>
        <w:jc w:val="both"/>
        <w:rPr>
          <w:rStyle w:val="Textzstupnhosymbolu"/>
          <w:iCs/>
          <w:color w:val="000000"/>
          <w:lang w:val="sk-SK"/>
        </w:rPr>
      </w:pPr>
      <w:r w:rsidRPr="004D64F4">
        <w:rPr>
          <w:rStyle w:val="Textzstupnhosymbolu"/>
          <w:iCs/>
          <w:color w:val="000000"/>
          <w:lang w:val="sk-SK"/>
        </w:rPr>
        <w:t xml:space="preserve">V </w:t>
      </w:r>
      <w:r w:rsidR="00BC2154">
        <w:rPr>
          <w:rStyle w:val="Textzstupnhosymbolu"/>
          <w:iCs/>
          <w:color w:val="000000"/>
          <w:lang w:val="sk-SK"/>
        </w:rPr>
        <w:t xml:space="preserve">§ 68b </w:t>
      </w:r>
      <w:r w:rsidRPr="004D64F4">
        <w:rPr>
          <w:rStyle w:val="Textzstupnhosymbolu"/>
          <w:iCs/>
          <w:color w:val="000000"/>
          <w:lang w:val="sk-SK"/>
        </w:rPr>
        <w:t>ods</w:t>
      </w:r>
      <w:r w:rsidR="00BC2154">
        <w:rPr>
          <w:rStyle w:val="Textzstupnhosymbolu"/>
          <w:iCs/>
          <w:color w:val="000000"/>
          <w:lang w:val="sk-SK"/>
        </w:rPr>
        <w:t>.</w:t>
      </w:r>
      <w:r w:rsidRPr="004D64F4">
        <w:rPr>
          <w:rStyle w:val="Textzstupnhosymbolu"/>
          <w:iCs/>
          <w:color w:val="000000"/>
          <w:lang w:val="sk-SK"/>
        </w:rPr>
        <w:t xml:space="preserve"> 2 sa vytvára vyvrátiteľná domnienka predpokladu dôvodov na zrušenie spoločnosti, ak vyplývajú z obchodného registra (vrátane zbierky listín). To umožní začatie konaní v technickej rovine oveľa efektívnejšie ako v súčasnom nastavení procesu zrušení spoločností. Výzvy na odstránenie dôvodu na zrušenie spoločnosti tak bude možné automatizovať.</w:t>
      </w:r>
    </w:p>
    <w:p w:rsidR="0020155D" w:rsidRDefault="0020155D" w:rsidP="00B419FC">
      <w:pPr>
        <w:jc w:val="both"/>
        <w:rPr>
          <w:rStyle w:val="Textzstupnhosymbolu"/>
          <w:iCs/>
          <w:color w:val="000000"/>
          <w:lang w:val="sk-SK"/>
        </w:rPr>
      </w:pPr>
    </w:p>
    <w:p w:rsidR="0020155D" w:rsidRDefault="0020155D" w:rsidP="00B419FC">
      <w:pPr>
        <w:jc w:val="both"/>
        <w:rPr>
          <w:rStyle w:val="Textzstupnhosymbolu"/>
          <w:iCs/>
          <w:color w:val="000000"/>
          <w:lang w:val="sk-SK"/>
        </w:rPr>
      </w:pPr>
      <w:r w:rsidRPr="000C1739">
        <w:rPr>
          <w:rStyle w:val="Textzstupnhosymbolu"/>
          <w:iCs/>
          <w:color w:val="000000"/>
          <w:lang w:val="sk-SK"/>
        </w:rPr>
        <w:t>K § 68c</w:t>
      </w:r>
    </w:p>
    <w:p w:rsidR="00695D11" w:rsidRPr="00695D11" w:rsidRDefault="00695D11" w:rsidP="00B419FC">
      <w:pPr>
        <w:jc w:val="both"/>
        <w:rPr>
          <w:rStyle w:val="Textzstupnhosymbolu"/>
          <w:i/>
          <w:iCs/>
          <w:color w:val="000000"/>
          <w:lang w:val="sk-SK"/>
        </w:rPr>
      </w:pPr>
      <w:r w:rsidRPr="00695D11">
        <w:rPr>
          <w:rStyle w:val="Textzstupnhosymbolu"/>
          <w:i/>
          <w:iCs/>
          <w:color w:val="000000"/>
          <w:lang w:val="sk-SK"/>
        </w:rPr>
        <w:t>Nakladanie s majetkom spoločnosti po jej zrušení</w:t>
      </w:r>
    </w:p>
    <w:p w:rsidR="00D33902" w:rsidRDefault="00775445" w:rsidP="00B419FC">
      <w:pPr>
        <w:jc w:val="both"/>
        <w:rPr>
          <w:rStyle w:val="Textzstupnhosymbolu"/>
          <w:iCs/>
          <w:color w:val="000000"/>
          <w:lang w:val="sk-SK"/>
        </w:rPr>
      </w:pPr>
      <w:r>
        <w:rPr>
          <w:rStyle w:val="Textzstupnhosymbolu"/>
          <w:iCs/>
          <w:color w:val="000000"/>
          <w:lang w:val="sk-SK"/>
        </w:rPr>
        <w:t>Predkladateľ pristúpil k zapracovaniu predmetného ustanovenia z dôvodu, že p</w:t>
      </w:r>
      <w:r w:rsidR="00D33902">
        <w:rPr>
          <w:rStyle w:val="Textzstupnhosymbolu"/>
          <w:iCs/>
          <w:color w:val="000000"/>
          <w:lang w:val="sk-SK"/>
        </w:rPr>
        <w:t>o zrušení spoločnosti existuje nezanedbateľné riziko, že nakladanie s</w:t>
      </w:r>
      <w:r>
        <w:rPr>
          <w:rStyle w:val="Textzstupnhosymbolu"/>
          <w:iCs/>
          <w:color w:val="000000"/>
          <w:lang w:val="sk-SK"/>
        </w:rPr>
        <w:t xml:space="preserve"> </w:t>
      </w:r>
      <w:r w:rsidR="00D33902">
        <w:rPr>
          <w:rStyle w:val="Textzstupnhosymbolu"/>
          <w:iCs/>
          <w:color w:val="000000"/>
          <w:lang w:val="sk-SK"/>
        </w:rPr>
        <w:t xml:space="preserve">majetkom spoločnosti do ustanovenia likvidátora zmarí možnosti uspokojenia </w:t>
      </w:r>
      <w:r>
        <w:rPr>
          <w:rStyle w:val="Textzstupnhosymbolu"/>
          <w:iCs/>
          <w:color w:val="000000"/>
          <w:lang w:val="sk-SK"/>
        </w:rPr>
        <w:t xml:space="preserve">oprávnených </w:t>
      </w:r>
      <w:r w:rsidR="00D33902">
        <w:rPr>
          <w:rStyle w:val="Textzstupnhosymbolu"/>
          <w:iCs/>
          <w:color w:val="000000"/>
          <w:lang w:val="sk-SK"/>
        </w:rPr>
        <w:t xml:space="preserve">nárokov veriteľov. V tomto ohľade </w:t>
      </w:r>
      <w:r>
        <w:rPr>
          <w:rStyle w:val="Textzstupnhosymbolu"/>
          <w:iCs/>
          <w:color w:val="000000"/>
          <w:lang w:val="sk-SK"/>
        </w:rPr>
        <w:t xml:space="preserve">zastáva predkladateľ názor, že </w:t>
      </w:r>
      <w:r w:rsidR="00D33902">
        <w:rPr>
          <w:rStyle w:val="Textzstupnhosymbolu"/>
          <w:iCs/>
          <w:color w:val="000000"/>
          <w:lang w:val="sk-SK"/>
        </w:rPr>
        <w:t xml:space="preserve">by mal </w:t>
      </w:r>
      <w:r>
        <w:rPr>
          <w:rStyle w:val="Textzstupnhosymbolu"/>
          <w:iCs/>
          <w:color w:val="000000"/>
          <w:lang w:val="sk-SK"/>
        </w:rPr>
        <w:t xml:space="preserve">v rozsahu nakladania s majetkom spoločnosti nastať osobitný  stav, porovnateľný s režimom </w:t>
      </w:r>
      <w:r w:rsidR="00D33902" w:rsidRPr="00695D11">
        <w:rPr>
          <w:rStyle w:val="Textzstupnhosymbolu"/>
          <w:i/>
          <w:iCs/>
          <w:color w:val="000000"/>
          <w:lang w:val="sk-SK"/>
        </w:rPr>
        <w:t>„</w:t>
      </w:r>
      <w:proofErr w:type="spellStart"/>
      <w:r w:rsidR="00D33902" w:rsidRPr="00695D11">
        <w:rPr>
          <w:rStyle w:val="Textzstupnhosymbolu"/>
          <w:i/>
          <w:iCs/>
          <w:color w:val="000000"/>
          <w:lang w:val="sk-SK"/>
        </w:rPr>
        <w:t>stand</w:t>
      </w:r>
      <w:proofErr w:type="spellEnd"/>
      <w:r w:rsidR="00D33902" w:rsidRPr="00695D11">
        <w:rPr>
          <w:rStyle w:val="Textzstupnhosymbolu"/>
          <w:i/>
          <w:iCs/>
          <w:color w:val="000000"/>
          <w:lang w:val="sk-SK"/>
        </w:rPr>
        <w:t xml:space="preserve"> </w:t>
      </w:r>
      <w:proofErr w:type="spellStart"/>
      <w:r w:rsidR="00D33902" w:rsidRPr="00695D11">
        <w:rPr>
          <w:rStyle w:val="Textzstupnhosymbolu"/>
          <w:i/>
          <w:iCs/>
          <w:color w:val="000000"/>
          <w:lang w:val="sk-SK"/>
        </w:rPr>
        <w:t>still</w:t>
      </w:r>
      <w:proofErr w:type="spellEnd"/>
      <w:r w:rsidR="00D33902" w:rsidRPr="00695D11">
        <w:rPr>
          <w:rStyle w:val="Textzstupnhosymbolu"/>
          <w:i/>
          <w:iCs/>
          <w:color w:val="000000"/>
          <w:lang w:val="sk-SK"/>
        </w:rPr>
        <w:t>“</w:t>
      </w:r>
      <w:r w:rsidR="00D33902">
        <w:rPr>
          <w:rStyle w:val="Textzstupnhosymbolu"/>
          <w:iCs/>
          <w:color w:val="000000"/>
          <w:lang w:val="sk-SK"/>
        </w:rPr>
        <w:t>. Navrhuje sa preto zaviesť osobitnú úpravu, ktorá je vo svojej podstate inšpirovaná úpravou transakcií s konfliktom záujmov v § 59a</w:t>
      </w:r>
      <w:r w:rsidRPr="00775445">
        <w:rPr>
          <w:rStyle w:val="Textzstupnhosymbolu"/>
          <w:iCs/>
          <w:color w:val="000000"/>
          <w:lang w:val="sk-SK"/>
        </w:rPr>
        <w:t xml:space="preserve"> </w:t>
      </w:r>
      <w:r>
        <w:rPr>
          <w:rStyle w:val="Textzstupnhosymbolu"/>
          <w:iCs/>
          <w:color w:val="000000"/>
          <w:lang w:val="sk-SK"/>
        </w:rPr>
        <w:t>a úpravou významných obchodných transakcií v § 220ga a nasl</w:t>
      </w:r>
      <w:r w:rsidR="00D33902">
        <w:rPr>
          <w:rStyle w:val="Textzstupnhosymbolu"/>
          <w:iCs/>
          <w:color w:val="000000"/>
          <w:lang w:val="sk-SK"/>
        </w:rPr>
        <w:t>. Predpoklady na nakladanie s majetkom spoločnosti v medziobdobí medzi zrušením spoločnosti a ustanovením likvidátora však nie je dôvodné limitovať len na transakcie so spriaznenými osobami</w:t>
      </w:r>
      <w:r>
        <w:rPr>
          <w:rStyle w:val="Textzstupnhosymbolu"/>
          <w:iCs/>
          <w:color w:val="000000"/>
          <w:lang w:val="sk-SK"/>
        </w:rPr>
        <w:t xml:space="preserve"> tak, ako je to v prípade citovaných ustanovení</w:t>
      </w:r>
      <w:r w:rsidR="00D33902">
        <w:rPr>
          <w:rStyle w:val="Textzstupnhosymbolu"/>
          <w:iCs/>
          <w:color w:val="000000"/>
          <w:lang w:val="sk-SK"/>
        </w:rPr>
        <w:t xml:space="preserve">. </w:t>
      </w:r>
      <w:r>
        <w:rPr>
          <w:rStyle w:val="Textzstupnhosymbolu"/>
          <w:iCs/>
          <w:color w:val="000000"/>
          <w:lang w:val="sk-SK"/>
        </w:rPr>
        <w:t xml:space="preserve">Rozhodujúcim kritériom bude, že by v danom období malo dôjsť k akémukoľvek „odlivu“ majetku spoločnosti (najmä čo sa týka hodnoty transakcie). </w:t>
      </w:r>
      <w:r w:rsidR="008A447E">
        <w:rPr>
          <w:rStyle w:val="Textzstupnhosymbolu"/>
          <w:iCs/>
          <w:color w:val="000000"/>
          <w:lang w:val="sk-SK"/>
        </w:rPr>
        <w:t>V neposlednom rade má u</w:t>
      </w:r>
      <w:r>
        <w:rPr>
          <w:rStyle w:val="Textzstupnhosymbolu"/>
          <w:iCs/>
          <w:color w:val="000000"/>
          <w:lang w:val="sk-SK"/>
        </w:rPr>
        <w:t>veden</w:t>
      </w:r>
      <w:r w:rsidR="008A447E">
        <w:rPr>
          <w:rStyle w:val="Textzstupnhosymbolu"/>
          <w:iCs/>
          <w:color w:val="000000"/>
          <w:lang w:val="sk-SK"/>
        </w:rPr>
        <w:t xml:space="preserve">á úprava motivovať </w:t>
      </w:r>
      <w:r>
        <w:rPr>
          <w:rStyle w:val="Textzstupnhosymbolu"/>
          <w:iCs/>
          <w:color w:val="000000"/>
          <w:lang w:val="sk-SK"/>
        </w:rPr>
        <w:t xml:space="preserve">dotknuté subjekty </w:t>
      </w:r>
      <w:r w:rsidR="008A447E">
        <w:rPr>
          <w:rStyle w:val="Textzstupnhosymbolu"/>
          <w:iCs/>
          <w:color w:val="000000"/>
          <w:lang w:val="sk-SK"/>
        </w:rPr>
        <w:t>k</w:t>
      </w:r>
      <w:r>
        <w:rPr>
          <w:rStyle w:val="Textzstupnhosymbolu"/>
          <w:iCs/>
          <w:color w:val="000000"/>
          <w:lang w:val="sk-SK"/>
        </w:rPr>
        <w:t xml:space="preserve"> </w:t>
      </w:r>
      <w:r>
        <w:rPr>
          <w:rStyle w:val="Textzstupnhosymbolu"/>
          <w:iCs/>
          <w:color w:val="000000"/>
          <w:lang w:val="sk-SK"/>
        </w:rPr>
        <w:lastRenderedPageBreak/>
        <w:t>efektívnemu konaniu</w:t>
      </w:r>
      <w:r w:rsidR="008A447E">
        <w:rPr>
          <w:rStyle w:val="Textzstupnhosymbolu"/>
          <w:iCs/>
          <w:color w:val="000000"/>
          <w:lang w:val="sk-SK"/>
        </w:rPr>
        <w:t>, ktoré povedie k včasnému zápisu osoby likvidátora (a ďalších súvisiacich údajov) do obchodného registra.</w:t>
      </w:r>
    </w:p>
    <w:p w:rsidR="00B419FC" w:rsidRPr="004D64F4" w:rsidRDefault="00B419FC" w:rsidP="005D52FD">
      <w:pPr>
        <w:jc w:val="both"/>
        <w:rPr>
          <w:rStyle w:val="Textzstupnhosymbolu"/>
          <w:i/>
          <w:iCs/>
          <w:color w:val="000000"/>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t>K bodu 1</w:t>
      </w:r>
      <w:r w:rsidR="00682EBA">
        <w:rPr>
          <w:rStyle w:val="Textzstupnhosymbolu"/>
          <w:i/>
          <w:iCs/>
          <w:color w:val="000000"/>
          <w:lang w:val="sk-SK"/>
        </w:rPr>
        <w:t>5</w:t>
      </w:r>
      <w:r w:rsidRPr="004D64F4">
        <w:rPr>
          <w:rStyle w:val="Textzstupnhosymbolu"/>
          <w:i/>
          <w:iCs/>
          <w:color w:val="000000"/>
          <w:lang w:val="sk-SK"/>
        </w:rPr>
        <w:t xml:space="preserve"> (</w:t>
      </w:r>
      <w:r w:rsidR="00ED5F57" w:rsidRPr="004D64F4">
        <w:rPr>
          <w:rStyle w:val="Textzstupnhosymbolu"/>
          <w:i/>
          <w:iCs/>
          <w:color w:val="000000"/>
          <w:lang w:val="sk-SK"/>
        </w:rPr>
        <w:t xml:space="preserve">nadpis pod </w:t>
      </w:r>
      <w:r w:rsidRPr="004D64F4">
        <w:rPr>
          <w:rStyle w:val="Textzstupnhosymbolu"/>
          <w:i/>
          <w:iCs/>
          <w:color w:val="000000"/>
          <w:lang w:val="sk-SK"/>
        </w:rPr>
        <w:t xml:space="preserve">§ </w:t>
      </w:r>
      <w:r w:rsidR="00ED5F57" w:rsidRPr="004D64F4">
        <w:rPr>
          <w:rStyle w:val="Textzstupnhosymbolu"/>
          <w:i/>
          <w:iCs/>
          <w:color w:val="000000"/>
          <w:lang w:val="sk-SK"/>
        </w:rPr>
        <w:t>69</w:t>
      </w:r>
      <w:r w:rsidRPr="004D64F4">
        <w:rPr>
          <w:rStyle w:val="Textzstupnhosymbolu"/>
          <w:i/>
          <w:iCs/>
          <w:color w:val="000000"/>
          <w:lang w:val="sk-SK"/>
        </w:rPr>
        <w:t>)</w:t>
      </w:r>
    </w:p>
    <w:p w:rsidR="00B419FC" w:rsidRPr="004D64F4" w:rsidRDefault="00B419FC" w:rsidP="005D52FD">
      <w:pPr>
        <w:jc w:val="both"/>
        <w:rPr>
          <w:rStyle w:val="Textzstupnhosymbolu"/>
          <w:iCs/>
          <w:color w:val="000000"/>
          <w:lang w:val="sk-SK"/>
        </w:rPr>
      </w:pPr>
      <w:r w:rsidRPr="004D64F4">
        <w:rPr>
          <w:rStyle w:val="Textzstupnhosymbolu"/>
          <w:iCs/>
          <w:color w:val="000000"/>
          <w:lang w:val="sk-SK"/>
        </w:rPr>
        <w:t>Legislatívno-technická úprava.</w:t>
      </w:r>
    </w:p>
    <w:p w:rsidR="00B419FC" w:rsidRPr="004D64F4" w:rsidRDefault="00B419FC" w:rsidP="005D52FD">
      <w:pPr>
        <w:jc w:val="both"/>
        <w:rPr>
          <w:rStyle w:val="Textzstupnhosymbolu"/>
          <w:i/>
          <w:iCs/>
          <w:color w:val="000000"/>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t>K bodu 1</w:t>
      </w:r>
      <w:r w:rsidR="00682EBA">
        <w:rPr>
          <w:rStyle w:val="Textzstupnhosymbolu"/>
          <w:i/>
          <w:iCs/>
          <w:color w:val="000000"/>
          <w:lang w:val="sk-SK"/>
        </w:rPr>
        <w:t>6</w:t>
      </w:r>
      <w:r w:rsidRPr="004D64F4">
        <w:rPr>
          <w:rStyle w:val="Textzstupnhosymbolu"/>
          <w:i/>
          <w:iCs/>
          <w:color w:val="000000"/>
          <w:lang w:val="sk-SK"/>
        </w:rPr>
        <w:t xml:space="preserve"> (§ </w:t>
      </w:r>
      <w:r w:rsidR="00ED5F57" w:rsidRPr="004D64F4">
        <w:rPr>
          <w:rStyle w:val="Textzstupnhosymbolu"/>
          <w:i/>
          <w:iCs/>
          <w:color w:val="000000"/>
          <w:lang w:val="sk-SK"/>
        </w:rPr>
        <w:t>69</w:t>
      </w:r>
      <w:r w:rsidRPr="004D64F4">
        <w:rPr>
          <w:rStyle w:val="Textzstupnhosymbolu"/>
          <w:i/>
          <w:iCs/>
          <w:color w:val="000000"/>
          <w:lang w:val="sk-SK"/>
        </w:rPr>
        <w:t xml:space="preserve"> ods. 1)</w:t>
      </w:r>
    </w:p>
    <w:p w:rsidR="00B419FC" w:rsidRPr="004D64F4" w:rsidRDefault="00B419FC" w:rsidP="005D52FD">
      <w:pPr>
        <w:jc w:val="both"/>
        <w:rPr>
          <w:rStyle w:val="Textzstupnhosymbolu"/>
          <w:iCs/>
          <w:color w:val="000000"/>
          <w:lang w:val="sk-SK"/>
        </w:rPr>
      </w:pPr>
      <w:r w:rsidRPr="004D64F4">
        <w:rPr>
          <w:rStyle w:val="Textzstupnhosymbolu"/>
          <w:iCs/>
          <w:color w:val="000000"/>
          <w:lang w:val="sk-SK"/>
        </w:rPr>
        <w:t>Zvýrazňuje sa pravidlo, že spoločníci môžu rozhodnúť o zrušení spoločnosti len v prípadoch zlúčenia, splynutia alebo rozdelenia spoločnosti (t. j. s právnym nástupcom). V ostatných situáciách len tak, že vyvolajú proces likvidácie tým, že zároveň ustanovia likvidátora. Nie je možné, aby spoločníci rozhodli o tom, že spoločnosť sa zrušuje bez likvidácie.</w:t>
      </w:r>
    </w:p>
    <w:p w:rsidR="005047C4" w:rsidRDefault="005047C4" w:rsidP="005D52FD">
      <w:pPr>
        <w:jc w:val="both"/>
        <w:rPr>
          <w:rStyle w:val="Textzstupnhosymbolu"/>
          <w:i/>
          <w:iCs/>
          <w:color w:val="000000"/>
          <w:lang w:val="sk-SK"/>
        </w:rPr>
      </w:pPr>
    </w:p>
    <w:p w:rsidR="005D52FD" w:rsidRDefault="005D52FD" w:rsidP="005D52FD">
      <w:pPr>
        <w:jc w:val="both"/>
        <w:rPr>
          <w:rStyle w:val="Textzstupnhosymbolu"/>
          <w:i/>
          <w:iCs/>
          <w:color w:val="000000"/>
          <w:lang w:val="sk-SK"/>
        </w:rPr>
      </w:pPr>
      <w:r w:rsidRPr="000C1739">
        <w:rPr>
          <w:rStyle w:val="Textzstupnhosymbolu"/>
          <w:i/>
          <w:iCs/>
          <w:color w:val="000000"/>
          <w:lang w:val="sk-SK"/>
        </w:rPr>
        <w:t xml:space="preserve">K bodu </w:t>
      </w:r>
      <w:r w:rsidR="00682EBA">
        <w:rPr>
          <w:rStyle w:val="Textzstupnhosymbolu"/>
          <w:i/>
          <w:iCs/>
          <w:color w:val="000000"/>
          <w:lang w:val="sk-SK"/>
        </w:rPr>
        <w:t>17</w:t>
      </w:r>
      <w:r w:rsidRPr="000C1739">
        <w:rPr>
          <w:rStyle w:val="Textzstupnhosymbolu"/>
          <w:i/>
          <w:iCs/>
          <w:color w:val="000000"/>
          <w:lang w:val="sk-SK"/>
        </w:rPr>
        <w:t xml:space="preserve"> (§ </w:t>
      </w:r>
      <w:r w:rsidR="00ED5F57" w:rsidRPr="000C1739">
        <w:rPr>
          <w:rStyle w:val="Textzstupnhosymbolu"/>
          <w:i/>
          <w:iCs/>
          <w:color w:val="000000"/>
          <w:lang w:val="sk-SK"/>
        </w:rPr>
        <w:t xml:space="preserve">70 až </w:t>
      </w:r>
      <w:r w:rsidR="003D3E5C">
        <w:rPr>
          <w:rStyle w:val="Textzstupnhosymbolu"/>
          <w:i/>
          <w:iCs/>
          <w:color w:val="000000"/>
          <w:lang w:val="sk-SK"/>
        </w:rPr>
        <w:t xml:space="preserve">§ </w:t>
      </w:r>
      <w:r w:rsidR="00ED5F57" w:rsidRPr="000C1739">
        <w:rPr>
          <w:rStyle w:val="Textzstupnhosymbolu"/>
          <w:i/>
          <w:iCs/>
          <w:color w:val="000000"/>
          <w:lang w:val="sk-SK"/>
        </w:rPr>
        <w:t>75a</w:t>
      </w:r>
      <w:r w:rsidRPr="000C1739">
        <w:rPr>
          <w:rStyle w:val="Textzstupnhosymbolu"/>
          <w:i/>
          <w:iCs/>
          <w:color w:val="000000"/>
          <w:lang w:val="sk-SK"/>
        </w:rPr>
        <w:t>)</w:t>
      </w:r>
    </w:p>
    <w:p w:rsidR="00D33902" w:rsidRDefault="00D33902" w:rsidP="005D52FD">
      <w:pPr>
        <w:jc w:val="both"/>
        <w:rPr>
          <w:rStyle w:val="Textzstupnhosymbolu"/>
          <w:i/>
          <w:iCs/>
          <w:color w:val="000000"/>
          <w:lang w:val="sk-SK"/>
        </w:rPr>
      </w:pPr>
    </w:p>
    <w:p w:rsidR="000C1739" w:rsidRDefault="000C1739" w:rsidP="005D52FD">
      <w:pPr>
        <w:jc w:val="both"/>
        <w:rPr>
          <w:rStyle w:val="Textzstupnhosymbolu"/>
          <w:iCs/>
          <w:color w:val="000000"/>
          <w:lang w:val="sk-SK"/>
        </w:rPr>
      </w:pPr>
      <w:r>
        <w:rPr>
          <w:rStyle w:val="Textzstupnhosymbolu"/>
          <w:iCs/>
          <w:color w:val="000000"/>
          <w:lang w:val="sk-SK"/>
        </w:rPr>
        <w:t>Všeobecne</w:t>
      </w:r>
    </w:p>
    <w:p w:rsidR="00D33902" w:rsidRPr="000C1739" w:rsidRDefault="007430B7" w:rsidP="005D52FD">
      <w:pPr>
        <w:jc w:val="both"/>
        <w:rPr>
          <w:rStyle w:val="Textzstupnhosymbolu"/>
          <w:iCs/>
          <w:color w:val="000000"/>
          <w:lang w:val="sk-SK"/>
        </w:rPr>
      </w:pPr>
      <w:r>
        <w:rPr>
          <w:rStyle w:val="Textzstupnhosymbolu"/>
          <w:iCs/>
          <w:color w:val="000000"/>
          <w:lang w:val="sk-SK"/>
        </w:rPr>
        <w:t>Poznatky aplikačnej praxe dokladujú, že p</w:t>
      </w:r>
      <w:r w:rsidR="00D33902" w:rsidRPr="000C1739">
        <w:rPr>
          <w:rStyle w:val="Textzstupnhosymbolu"/>
          <w:iCs/>
          <w:color w:val="000000"/>
          <w:lang w:val="sk-SK"/>
        </w:rPr>
        <w:t xml:space="preserve">roblematika riešenia likvidácií </w:t>
      </w:r>
      <w:r>
        <w:rPr>
          <w:rStyle w:val="Textzstupnhosymbolu"/>
          <w:iCs/>
          <w:color w:val="000000"/>
          <w:lang w:val="sk-SK"/>
        </w:rPr>
        <w:t xml:space="preserve">obchodných spoločností </w:t>
      </w:r>
      <w:r w:rsidR="00D33902" w:rsidRPr="000C1739">
        <w:rPr>
          <w:rStyle w:val="Textzstupnhosymbolu"/>
          <w:iCs/>
          <w:color w:val="000000"/>
          <w:lang w:val="sk-SK"/>
        </w:rPr>
        <w:t>spôsobuje v</w:t>
      </w:r>
      <w:r>
        <w:rPr>
          <w:rStyle w:val="Textzstupnhosymbolu"/>
          <w:iCs/>
          <w:color w:val="000000"/>
          <w:lang w:val="sk-SK"/>
        </w:rPr>
        <w:t xml:space="preserve"> </w:t>
      </w:r>
      <w:r w:rsidR="00D33902" w:rsidRPr="000C1739">
        <w:rPr>
          <w:rStyle w:val="Textzstupnhosymbolu"/>
          <w:iCs/>
          <w:color w:val="000000"/>
          <w:lang w:val="sk-SK"/>
        </w:rPr>
        <w:t xml:space="preserve">praxi zásadné problémy </w:t>
      </w:r>
      <w:r w:rsidR="00064971" w:rsidRPr="000C1739">
        <w:rPr>
          <w:rStyle w:val="Textzstupnhosymbolu"/>
          <w:iCs/>
          <w:color w:val="000000"/>
          <w:lang w:val="sk-SK"/>
        </w:rPr>
        <w:t>a</w:t>
      </w:r>
      <w:r w:rsidR="00536631">
        <w:rPr>
          <w:rStyle w:val="Textzstupnhosymbolu"/>
          <w:iCs/>
          <w:color w:val="000000"/>
          <w:lang w:val="sk-SK"/>
        </w:rPr>
        <w:t xml:space="preserve"> </w:t>
      </w:r>
      <w:r>
        <w:rPr>
          <w:rStyle w:val="Textzstupnhosymbolu"/>
          <w:iCs/>
          <w:color w:val="000000"/>
          <w:lang w:val="sk-SK"/>
        </w:rPr>
        <w:t>z </w:t>
      </w:r>
      <w:r w:rsidR="00064971" w:rsidRPr="000C1739">
        <w:rPr>
          <w:rStyle w:val="Textzstupnhosymbolu"/>
          <w:iCs/>
          <w:color w:val="000000"/>
          <w:lang w:val="sk-SK"/>
        </w:rPr>
        <w:t>legislatívne</w:t>
      </w:r>
      <w:r>
        <w:rPr>
          <w:rStyle w:val="Textzstupnhosymbolu"/>
          <w:iCs/>
          <w:color w:val="000000"/>
          <w:lang w:val="sk-SK"/>
        </w:rPr>
        <w:t>ho hľadiska</w:t>
      </w:r>
      <w:r w:rsidR="00064971" w:rsidRPr="000C1739">
        <w:rPr>
          <w:rStyle w:val="Textzstupnhosymbolu"/>
          <w:iCs/>
          <w:color w:val="000000"/>
          <w:lang w:val="sk-SK"/>
        </w:rPr>
        <w:t xml:space="preserve"> nie je akceptovateľn</w:t>
      </w:r>
      <w:r>
        <w:rPr>
          <w:rStyle w:val="Textzstupnhosymbolu"/>
          <w:iCs/>
          <w:color w:val="000000"/>
          <w:lang w:val="sk-SK"/>
        </w:rPr>
        <w:t>e</w:t>
      </w:r>
      <w:r w:rsidR="00064971" w:rsidRPr="000C1739">
        <w:rPr>
          <w:rStyle w:val="Textzstupnhosymbolu"/>
          <w:iCs/>
          <w:color w:val="000000"/>
          <w:lang w:val="sk-SK"/>
        </w:rPr>
        <w:t xml:space="preserve"> riešená. Všeobecne by sa</w:t>
      </w:r>
      <w:r>
        <w:rPr>
          <w:rStyle w:val="Textzstupnhosymbolu"/>
          <w:iCs/>
          <w:color w:val="000000"/>
          <w:lang w:val="sk-SK"/>
        </w:rPr>
        <w:t xml:space="preserve"> v</w:t>
      </w:r>
      <w:r w:rsidR="00E05F04">
        <w:rPr>
          <w:rStyle w:val="Textzstupnhosymbolu"/>
          <w:iCs/>
          <w:color w:val="000000"/>
          <w:lang w:val="sk-SK"/>
        </w:rPr>
        <w:t xml:space="preserve"> dotknutej</w:t>
      </w:r>
      <w:r>
        <w:rPr>
          <w:rStyle w:val="Textzstupnhosymbolu"/>
          <w:iCs/>
          <w:color w:val="000000"/>
          <w:lang w:val="sk-SK"/>
        </w:rPr>
        <w:t> právnej úprave</w:t>
      </w:r>
      <w:r w:rsidR="00064971" w:rsidRPr="000C1739">
        <w:rPr>
          <w:rStyle w:val="Textzstupnhosymbolu"/>
          <w:iCs/>
          <w:color w:val="000000"/>
          <w:lang w:val="sk-SK"/>
        </w:rPr>
        <w:t xml:space="preserve"> malo presadzovať pravidlo </w:t>
      </w:r>
      <w:r w:rsidR="00064971" w:rsidRPr="007430B7">
        <w:rPr>
          <w:rStyle w:val="Textzstupnhosymbolu"/>
          <w:i/>
          <w:iCs/>
          <w:color w:val="000000"/>
          <w:lang w:val="sk-SK"/>
        </w:rPr>
        <w:t>„Vy ste si založili, vy si aj zlikvidujte“</w:t>
      </w:r>
      <w:r>
        <w:rPr>
          <w:rStyle w:val="Textzstupnhosymbolu"/>
          <w:iCs/>
          <w:color w:val="000000"/>
          <w:lang w:val="sk-SK"/>
        </w:rPr>
        <w:t xml:space="preserve"> </w:t>
      </w:r>
      <w:r w:rsidR="00064971" w:rsidRPr="000C1739">
        <w:rPr>
          <w:rStyle w:val="Textzstupnhosymbolu"/>
          <w:iCs/>
          <w:color w:val="000000"/>
          <w:lang w:val="sk-SK"/>
        </w:rPr>
        <w:t>(</w:t>
      </w:r>
      <w:proofErr w:type="spellStart"/>
      <w:r w:rsidR="00064971" w:rsidRPr="007430B7">
        <w:rPr>
          <w:rStyle w:val="Textzstupnhosymbolu"/>
          <w:i/>
          <w:iCs/>
          <w:color w:val="000000"/>
          <w:lang w:val="sk-SK"/>
        </w:rPr>
        <w:t>law</w:t>
      </w:r>
      <w:proofErr w:type="spellEnd"/>
      <w:r w:rsidR="00064971" w:rsidRPr="007430B7">
        <w:rPr>
          <w:rStyle w:val="Textzstupnhosymbolu"/>
          <w:i/>
          <w:iCs/>
          <w:color w:val="000000"/>
          <w:lang w:val="sk-SK"/>
        </w:rPr>
        <w:t xml:space="preserve"> in </w:t>
      </w:r>
      <w:proofErr w:type="spellStart"/>
      <w:r w:rsidR="00064971" w:rsidRPr="007430B7">
        <w:rPr>
          <w:rStyle w:val="Textzstupnhosymbolu"/>
          <w:i/>
          <w:iCs/>
          <w:color w:val="000000"/>
          <w:lang w:val="sk-SK"/>
        </w:rPr>
        <w:t>books</w:t>
      </w:r>
      <w:proofErr w:type="spellEnd"/>
      <w:r w:rsidR="00064971" w:rsidRPr="000C1739">
        <w:rPr>
          <w:rStyle w:val="Textzstupnhosymbolu"/>
          <w:iCs/>
          <w:color w:val="000000"/>
          <w:lang w:val="sk-SK"/>
        </w:rPr>
        <w:t>), avšak v praxi (</w:t>
      </w:r>
      <w:proofErr w:type="spellStart"/>
      <w:r w:rsidR="00064971" w:rsidRPr="007430B7">
        <w:rPr>
          <w:rStyle w:val="Textzstupnhosymbolu"/>
          <w:i/>
          <w:iCs/>
          <w:color w:val="000000"/>
          <w:lang w:val="sk-SK"/>
        </w:rPr>
        <w:t>law</w:t>
      </w:r>
      <w:proofErr w:type="spellEnd"/>
      <w:r w:rsidR="00064971" w:rsidRPr="007430B7">
        <w:rPr>
          <w:rStyle w:val="Textzstupnhosymbolu"/>
          <w:i/>
          <w:iCs/>
          <w:color w:val="000000"/>
          <w:lang w:val="sk-SK"/>
        </w:rPr>
        <w:t xml:space="preserve"> in </w:t>
      </w:r>
      <w:proofErr w:type="spellStart"/>
      <w:r w:rsidR="00064971" w:rsidRPr="007430B7">
        <w:rPr>
          <w:rStyle w:val="Textzstupnhosymbolu"/>
          <w:i/>
          <w:iCs/>
          <w:color w:val="000000"/>
          <w:lang w:val="sk-SK"/>
        </w:rPr>
        <w:t>action</w:t>
      </w:r>
      <w:proofErr w:type="spellEnd"/>
      <w:r w:rsidR="00064971" w:rsidRPr="000C1739">
        <w:rPr>
          <w:rStyle w:val="Textzstupnhosymbolu"/>
          <w:iCs/>
          <w:color w:val="000000"/>
          <w:lang w:val="sk-SK"/>
        </w:rPr>
        <w:t xml:space="preserve">) sa </w:t>
      </w:r>
      <w:r w:rsidRPr="000C1739">
        <w:rPr>
          <w:rStyle w:val="Textzstupnhosymbolu"/>
          <w:iCs/>
          <w:color w:val="000000"/>
          <w:lang w:val="sk-SK"/>
        </w:rPr>
        <w:t xml:space="preserve">paradoxne </w:t>
      </w:r>
      <w:r w:rsidR="00064971" w:rsidRPr="000C1739">
        <w:rPr>
          <w:rStyle w:val="Textzstupnhosymbolu"/>
          <w:iCs/>
          <w:color w:val="000000"/>
          <w:lang w:val="sk-SK"/>
        </w:rPr>
        <w:t>presadzuje pravidlo úplne iné</w:t>
      </w:r>
      <w:r w:rsidR="00E05F04">
        <w:rPr>
          <w:rStyle w:val="Textzstupnhosymbolu"/>
          <w:iCs/>
          <w:color w:val="000000"/>
          <w:lang w:val="sk-SK"/>
        </w:rPr>
        <w:t>, a to pravidlo</w:t>
      </w:r>
      <w:r w:rsidR="00064971" w:rsidRPr="000C1739">
        <w:rPr>
          <w:rStyle w:val="Textzstupnhosymbolu"/>
          <w:iCs/>
          <w:color w:val="000000"/>
          <w:lang w:val="sk-SK"/>
        </w:rPr>
        <w:t xml:space="preserve"> </w:t>
      </w:r>
      <w:r w:rsidR="00064971" w:rsidRPr="007430B7">
        <w:rPr>
          <w:rStyle w:val="Textzstupnhosymbolu"/>
          <w:i/>
          <w:iCs/>
          <w:color w:val="000000"/>
          <w:lang w:val="sk-SK"/>
        </w:rPr>
        <w:t>„Zisky sú súkromné, straty sa socializujú</w:t>
      </w:r>
      <w:r>
        <w:rPr>
          <w:rStyle w:val="Textzstupnhosymbolu"/>
          <w:iCs/>
          <w:color w:val="000000"/>
          <w:lang w:val="sk-SK"/>
        </w:rPr>
        <w:t>“</w:t>
      </w:r>
      <w:r w:rsidR="00064971" w:rsidRPr="000C1739">
        <w:rPr>
          <w:rStyle w:val="Textzstupnhosymbolu"/>
          <w:iCs/>
          <w:color w:val="000000"/>
          <w:lang w:val="sk-SK"/>
        </w:rPr>
        <w:t>.</w:t>
      </w:r>
      <w:r>
        <w:rPr>
          <w:rStyle w:val="Textzstupnhosymbolu"/>
          <w:iCs/>
          <w:color w:val="000000"/>
          <w:lang w:val="sk-SK"/>
        </w:rPr>
        <w:t xml:space="preserve"> Uvedené </w:t>
      </w:r>
      <w:r w:rsidR="00E05F04">
        <w:rPr>
          <w:rStyle w:val="Textzstupnhosymbolu"/>
          <w:iCs/>
          <w:color w:val="000000"/>
          <w:lang w:val="sk-SK"/>
        </w:rPr>
        <w:t>spôsobuje</w:t>
      </w:r>
      <w:r>
        <w:rPr>
          <w:rStyle w:val="Textzstupnhosymbolu"/>
          <w:iCs/>
          <w:color w:val="000000"/>
          <w:lang w:val="sk-SK"/>
        </w:rPr>
        <w:t xml:space="preserve"> v</w:t>
      </w:r>
      <w:r w:rsidR="00E05F04">
        <w:rPr>
          <w:rStyle w:val="Textzstupnhosymbolu"/>
          <w:iCs/>
          <w:color w:val="000000"/>
          <w:lang w:val="sk-SK"/>
        </w:rPr>
        <w:t xml:space="preserve"> </w:t>
      </w:r>
      <w:r>
        <w:rPr>
          <w:rStyle w:val="Textzstupnhosymbolu"/>
          <w:iCs/>
          <w:color w:val="000000"/>
          <w:lang w:val="sk-SK"/>
        </w:rPr>
        <w:t>aplikačnej praxi stav nespravodlivosti sprevádzaný nezáujmom a</w:t>
      </w:r>
      <w:r w:rsidR="00E05F04">
        <w:rPr>
          <w:rStyle w:val="Textzstupnhosymbolu"/>
          <w:iCs/>
          <w:color w:val="000000"/>
          <w:lang w:val="sk-SK"/>
        </w:rPr>
        <w:t xml:space="preserve"> </w:t>
      </w:r>
      <w:r>
        <w:rPr>
          <w:rStyle w:val="Textzstupnhosymbolu"/>
          <w:iCs/>
          <w:color w:val="000000"/>
          <w:lang w:val="sk-SK"/>
        </w:rPr>
        <w:t>nedostatočnou motiváciou spoločníkov (resp. zakladateľov) aktívne sa zapojiť do procesu likvidácie.</w:t>
      </w:r>
      <w:r w:rsidR="00E05F04" w:rsidRPr="00E05F04">
        <w:t xml:space="preserve"> </w:t>
      </w:r>
      <w:r w:rsidR="00E05F04" w:rsidRPr="00E05F04">
        <w:rPr>
          <w:rStyle w:val="Textzstupnhosymbolu"/>
          <w:iCs/>
          <w:color w:val="000000"/>
          <w:lang w:val="sk-SK"/>
        </w:rPr>
        <w:t xml:space="preserve">Likvidácia </w:t>
      </w:r>
      <w:r w:rsidR="00E05F04">
        <w:rPr>
          <w:rStyle w:val="Textzstupnhosymbolu"/>
          <w:iCs/>
          <w:color w:val="000000"/>
          <w:lang w:val="sk-SK"/>
        </w:rPr>
        <w:t>ako</w:t>
      </w:r>
      <w:r w:rsidR="00E05F04" w:rsidRPr="00E05F04">
        <w:rPr>
          <w:rStyle w:val="Textzstupnhosymbolu"/>
          <w:iCs/>
          <w:color w:val="000000"/>
          <w:lang w:val="sk-SK"/>
        </w:rPr>
        <w:t xml:space="preserve"> riadený proces, ktorého cieľom je vysporiadanie majetkových pomerov</w:t>
      </w:r>
      <w:r w:rsidR="00E05F04">
        <w:rPr>
          <w:rStyle w:val="Textzstupnhosymbolu"/>
          <w:iCs/>
          <w:color w:val="000000"/>
          <w:lang w:val="sk-SK"/>
        </w:rPr>
        <w:t xml:space="preserve"> spoločnosti, t</w:t>
      </w:r>
      <w:r w:rsidR="00E05F04" w:rsidRPr="00E05F04">
        <w:rPr>
          <w:rStyle w:val="Textzstupnhosymbolu"/>
          <w:iCs/>
          <w:color w:val="000000"/>
          <w:lang w:val="sk-SK"/>
        </w:rPr>
        <w:t xml:space="preserve">.j. </w:t>
      </w:r>
      <w:r w:rsidR="00E05F04">
        <w:rPr>
          <w:rStyle w:val="Textzstupnhosymbolu"/>
          <w:iCs/>
          <w:color w:val="000000"/>
          <w:lang w:val="sk-SK"/>
        </w:rPr>
        <w:t xml:space="preserve">uspokojenie </w:t>
      </w:r>
      <w:r w:rsidR="00E05F04" w:rsidRPr="00E05F04">
        <w:rPr>
          <w:rStyle w:val="Textzstupnhosymbolu"/>
          <w:iCs/>
          <w:color w:val="000000"/>
          <w:lang w:val="sk-SK"/>
        </w:rPr>
        <w:t xml:space="preserve">všetkých záväzkov </w:t>
      </w:r>
      <w:r w:rsidR="00E05F04">
        <w:rPr>
          <w:rStyle w:val="Textzstupnhosymbolu"/>
          <w:iCs/>
          <w:color w:val="000000"/>
          <w:lang w:val="sk-SK"/>
        </w:rPr>
        <w:t xml:space="preserve">spoločnosti </w:t>
      </w:r>
      <w:r w:rsidR="00E05F04" w:rsidRPr="00E05F04">
        <w:rPr>
          <w:rStyle w:val="Textzstupnhosymbolu"/>
          <w:iCs/>
          <w:color w:val="000000"/>
          <w:lang w:val="sk-SK"/>
        </w:rPr>
        <w:t>voči všetkým veriteľom</w:t>
      </w:r>
      <w:r w:rsidR="00E05F04">
        <w:rPr>
          <w:rStyle w:val="Textzstupnhosymbolu"/>
          <w:iCs/>
          <w:color w:val="000000"/>
          <w:lang w:val="sk-SK"/>
        </w:rPr>
        <w:t>,</w:t>
      </w:r>
      <w:r w:rsidR="00E05F04" w:rsidRPr="00E05F04">
        <w:rPr>
          <w:rStyle w:val="Textzstupnhosymbolu"/>
          <w:iCs/>
          <w:color w:val="000000"/>
          <w:lang w:val="sk-SK"/>
        </w:rPr>
        <w:t xml:space="preserve"> </w:t>
      </w:r>
      <w:r w:rsidR="00E05F04">
        <w:rPr>
          <w:rStyle w:val="Textzstupnhosymbolu"/>
          <w:iCs/>
          <w:color w:val="000000"/>
          <w:lang w:val="sk-SK"/>
        </w:rPr>
        <w:t>tak v súčasnom znení nenapĺňa podľa názoru predkladateľa požiadavky, ktoré je možné dôvodne od tohto procesu vyžadovať. Stretávame sa s tým, že súd v</w:t>
      </w:r>
      <w:r w:rsidR="00064971" w:rsidRPr="000C1739">
        <w:rPr>
          <w:rStyle w:val="Textzstupnhosymbolu"/>
          <w:iCs/>
          <w:color w:val="000000"/>
          <w:lang w:val="sk-SK"/>
        </w:rPr>
        <w:t xml:space="preserve"> nie ojedinelom prípade musí ustanoviť profesionálneho likvidátora, pričom majetková podstata </w:t>
      </w:r>
      <w:r w:rsidR="00E05F04">
        <w:rPr>
          <w:rStyle w:val="Textzstupnhosymbolu"/>
          <w:iCs/>
          <w:color w:val="000000"/>
          <w:lang w:val="sk-SK"/>
        </w:rPr>
        <w:t xml:space="preserve">spoločnosti </w:t>
      </w:r>
      <w:r w:rsidR="00064971" w:rsidRPr="000C1739">
        <w:rPr>
          <w:rStyle w:val="Textzstupnhosymbolu"/>
          <w:iCs/>
          <w:color w:val="000000"/>
          <w:lang w:val="sk-SK"/>
        </w:rPr>
        <w:t>je predĺžená a</w:t>
      </w:r>
      <w:r w:rsidR="00E05F04">
        <w:rPr>
          <w:rStyle w:val="Textzstupnhosymbolu"/>
          <w:iCs/>
          <w:color w:val="000000"/>
          <w:lang w:val="sk-SK"/>
        </w:rPr>
        <w:t xml:space="preserve"> </w:t>
      </w:r>
      <w:r w:rsidR="00064971" w:rsidRPr="000C1739">
        <w:rPr>
          <w:rStyle w:val="Textzstupnhosymbolu"/>
          <w:iCs/>
          <w:color w:val="000000"/>
          <w:lang w:val="sk-SK"/>
        </w:rPr>
        <w:t>niet ani na zaplatenie jeho nevyhnutných výdavkov spojených so šetrením majetkových pomerov spoločnosti.</w:t>
      </w:r>
    </w:p>
    <w:p w:rsidR="00064971" w:rsidRPr="00E05F04" w:rsidRDefault="00E05F04" w:rsidP="005D52FD">
      <w:pPr>
        <w:jc w:val="both"/>
        <w:rPr>
          <w:rStyle w:val="Textzstupnhosymbolu"/>
          <w:iCs/>
          <w:color w:val="000000"/>
          <w:lang w:val="sk-SK"/>
        </w:rPr>
      </w:pPr>
      <w:r>
        <w:rPr>
          <w:rStyle w:val="Textzstupnhosymbolu"/>
          <w:iCs/>
          <w:color w:val="000000"/>
          <w:lang w:val="sk-SK"/>
        </w:rPr>
        <w:t>Predkladaný návrh je potrebné naviac vnímať v nadväznosti na p</w:t>
      </w:r>
      <w:r w:rsidR="00064971" w:rsidRPr="000C1739">
        <w:rPr>
          <w:rStyle w:val="Textzstupnhosymbolu"/>
          <w:iCs/>
          <w:color w:val="000000"/>
          <w:lang w:val="sk-SK"/>
        </w:rPr>
        <w:t>osledné zmeny v konkurznej legislatíve zameranej na vynucovanie povinnosti podať včas návrh na vyhlásenie konkurzu</w:t>
      </w:r>
      <w:r>
        <w:rPr>
          <w:rStyle w:val="Textzstupnhosymbolu"/>
          <w:iCs/>
          <w:color w:val="000000"/>
          <w:lang w:val="sk-SK"/>
        </w:rPr>
        <w:t>,</w:t>
      </w:r>
      <w:r w:rsidR="00064971" w:rsidRPr="000C1739">
        <w:rPr>
          <w:rStyle w:val="Textzstupnhosymbolu"/>
          <w:iCs/>
          <w:color w:val="000000"/>
          <w:lang w:val="sk-SK"/>
        </w:rPr>
        <w:t xml:space="preserve"> ako aj v</w:t>
      </w:r>
      <w:r>
        <w:rPr>
          <w:rStyle w:val="Textzstupnhosymbolu"/>
          <w:iCs/>
          <w:color w:val="000000"/>
          <w:lang w:val="sk-SK"/>
        </w:rPr>
        <w:t> nadväznosti na posledné legislatívne zmeny vykonané v tomto</w:t>
      </w:r>
      <w:r w:rsidR="00064971" w:rsidRPr="00E05F04">
        <w:rPr>
          <w:rStyle w:val="Textzstupnhosymbolu"/>
          <w:iCs/>
          <w:color w:val="000000"/>
          <w:lang w:val="sk-SK"/>
        </w:rPr>
        <w:t xml:space="preserve"> zákone</w:t>
      </w:r>
      <w:r w:rsidR="00064971" w:rsidRPr="000C1739">
        <w:rPr>
          <w:rStyle w:val="Textzstupnhosymbolu"/>
          <w:iCs/>
          <w:color w:val="000000"/>
          <w:lang w:val="sk-SK"/>
        </w:rPr>
        <w:t>, zameran</w:t>
      </w:r>
      <w:r>
        <w:rPr>
          <w:rStyle w:val="Textzstupnhosymbolu"/>
          <w:iCs/>
          <w:color w:val="000000"/>
          <w:lang w:val="sk-SK"/>
        </w:rPr>
        <w:t>é</w:t>
      </w:r>
      <w:r w:rsidR="00064971" w:rsidRPr="000C1739">
        <w:rPr>
          <w:rStyle w:val="Textzstupnhosymbolu"/>
          <w:iCs/>
          <w:color w:val="000000"/>
          <w:lang w:val="sk-SK"/>
        </w:rPr>
        <w:t xml:space="preserve"> na riešenie podvodných </w:t>
      </w:r>
      <w:r w:rsidR="00064971" w:rsidRPr="00E05F04">
        <w:rPr>
          <w:rStyle w:val="Textzstupnhosymbolu"/>
          <w:iCs/>
          <w:color w:val="000000"/>
          <w:lang w:val="sk-SK"/>
        </w:rPr>
        <w:t>zlúčení a</w:t>
      </w:r>
      <w:r>
        <w:rPr>
          <w:rStyle w:val="Textzstupnhosymbolu"/>
          <w:iCs/>
          <w:color w:val="000000"/>
          <w:lang w:val="sk-SK"/>
        </w:rPr>
        <w:t xml:space="preserve"> </w:t>
      </w:r>
      <w:r w:rsidR="00064971" w:rsidRPr="00E05F04">
        <w:rPr>
          <w:rStyle w:val="Textzstupnhosymbolu"/>
          <w:iCs/>
          <w:color w:val="000000"/>
          <w:lang w:val="sk-SK"/>
        </w:rPr>
        <w:t>splynutí spoločností</w:t>
      </w:r>
      <w:r>
        <w:rPr>
          <w:rStyle w:val="Textzstupnhosymbolu"/>
          <w:iCs/>
          <w:color w:val="000000"/>
          <w:lang w:val="sk-SK"/>
        </w:rPr>
        <w:t>. V neposlednom rade aj tieto</w:t>
      </w:r>
      <w:r w:rsidR="00064971" w:rsidRPr="00E05F04">
        <w:rPr>
          <w:rStyle w:val="Textzstupnhosymbolu"/>
          <w:iCs/>
          <w:color w:val="000000"/>
          <w:lang w:val="sk-SK"/>
        </w:rPr>
        <w:t xml:space="preserve"> odôvodňujú nevyhnutnosť komplexnejšej úpravy procesu likvidácií</w:t>
      </w:r>
      <w:r>
        <w:rPr>
          <w:rStyle w:val="Textzstupnhosymbolu"/>
          <w:iCs/>
          <w:color w:val="000000"/>
          <w:lang w:val="sk-SK"/>
        </w:rPr>
        <w:t xml:space="preserve"> obchodných spoločností</w:t>
      </w:r>
      <w:r w:rsidR="00064971" w:rsidRPr="00E05F04">
        <w:rPr>
          <w:rStyle w:val="Textzstupnhosymbolu"/>
          <w:iCs/>
          <w:color w:val="000000"/>
          <w:lang w:val="sk-SK"/>
        </w:rPr>
        <w:t>.</w:t>
      </w:r>
    </w:p>
    <w:p w:rsidR="00B419FC" w:rsidRPr="004D64F4" w:rsidRDefault="00B419FC" w:rsidP="00B419FC">
      <w:pPr>
        <w:jc w:val="both"/>
        <w:rPr>
          <w:rStyle w:val="Textzstupnhosymbolu"/>
          <w:iCs/>
          <w:color w:val="000000"/>
          <w:lang w:val="sk-SK"/>
        </w:rPr>
      </w:pPr>
    </w:p>
    <w:p w:rsidR="00B419FC" w:rsidRDefault="00B419FC" w:rsidP="00B419FC">
      <w:pPr>
        <w:jc w:val="both"/>
        <w:rPr>
          <w:rStyle w:val="Textzstupnhosymbolu"/>
          <w:iCs/>
          <w:color w:val="000000"/>
          <w:lang w:val="sk-SK"/>
        </w:rPr>
      </w:pPr>
      <w:r w:rsidRPr="004D64F4">
        <w:rPr>
          <w:rStyle w:val="Textzstupnhosymbolu"/>
          <w:iCs/>
          <w:color w:val="000000"/>
          <w:lang w:val="sk-SK"/>
        </w:rPr>
        <w:t xml:space="preserve">K § 70 </w:t>
      </w:r>
    </w:p>
    <w:p w:rsidR="000C1739" w:rsidRPr="00E05F04" w:rsidRDefault="000C1739" w:rsidP="00B419FC">
      <w:pPr>
        <w:jc w:val="both"/>
        <w:rPr>
          <w:rStyle w:val="Textzstupnhosymbolu"/>
          <w:i/>
          <w:iCs/>
          <w:color w:val="000000"/>
          <w:lang w:val="sk-SK"/>
        </w:rPr>
      </w:pPr>
      <w:r w:rsidRPr="00E05F04">
        <w:rPr>
          <w:rStyle w:val="Textzstupnhosymbolu"/>
          <w:i/>
          <w:iCs/>
          <w:color w:val="000000"/>
          <w:lang w:val="sk-SK"/>
        </w:rPr>
        <w:t>Likvidácia</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Likvidácia ako proces smeruje k podobným výsledkom ako konkurzné konanie</w:t>
      </w:r>
      <w:r w:rsidR="00126C0E">
        <w:rPr>
          <w:rStyle w:val="Textzstupnhosymbolu"/>
          <w:iCs/>
          <w:color w:val="000000"/>
          <w:lang w:val="sk-SK"/>
        </w:rPr>
        <w:t>,</w:t>
      </w:r>
      <w:r w:rsidRPr="004D64F4">
        <w:rPr>
          <w:rStyle w:val="Textzstupnhosymbolu"/>
          <w:iCs/>
          <w:color w:val="000000"/>
          <w:lang w:val="sk-SK"/>
        </w:rPr>
        <w:t xml:space="preserve"> a to k uspokojeniu nárokov veriteľov a tzv. reziduálnych vlastníkov majetkových nárokov voči spoločnosti (spoločníkov). Likvidáciu vykoná likvidátor</w:t>
      </w:r>
      <w:r w:rsidR="00126C0E">
        <w:rPr>
          <w:rStyle w:val="Textzstupnhosymbolu"/>
          <w:iCs/>
          <w:color w:val="000000"/>
          <w:lang w:val="sk-SK"/>
        </w:rPr>
        <w:t>,</w:t>
      </w:r>
      <w:r w:rsidRPr="004D64F4">
        <w:rPr>
          <w:rStyle w:val="Textzstupnhosymbolu"/>
          <w:iCs/>
          <w:color w:val="000000"/>
          <w:lang w:val="sk-SK"/>
        </w:rPr>
        <w:t xml:space="preserve"> a to primárne speňažením aktív spoločnosti a uspokojením nárokov súvisiacich s procesom speňaženia, </w:t>
      </w:r>
      <w:r w:rsidR="00925746">
        <w:rPr>
          <w:rStyle w:val="Textzstupnhosymbolu"/>
          <w:iCs/>
          <w:color w:val="000000"/>
          <w:lang w:val="sk-SK"/>
        </w:rPr>
        <w:t>a</w:t>
      </w:r>
      <w:r w:rsidRPr="004D64F4">
        <w:rPr>
          <w:rStyle w:val="Textzstupnhosymbolu"/>
          <w:iCs/>
          <w:color w:val="000000"/>
          <w:lang w:val="sk-SK"/>
        </w:rPr>
        <w:t xml:space="preserve"> nárok</w:t>
      </w:r>
      <w:r w:rsidR="00925746">
        <w:rPr>
          <w:rStyle w:val="Textzstupnhosymbolu"/>
          <w:iCs/>
          <w:color w:val="000000"/>
          <w:lang w:val="sk-SK"/>
        </w:rPr>
        <w:t>ov</w:t>
      </w:r>
      <w:r w:rsidRPr="004D64F4">
        <w:rPr>
          <w:rStyle w:val="Textzstupnhosymbolu"/>
          <w:iCs/>
          <w:color w:val="000000"/>
          <w:lang w:val="sk-SK"/>
        </w:rPr>
        <w:t xml:space="preserve"> veriteľov. Ako </w:t>
      </w:r>
      <w:r w:rsidR="00925746">
        <w:rPr>
          <w:rStyle w:val="Textzstupnhosymbolu"/>
          <w:iCs/>
          <w:color w:val="000000"/>
          <w:lang w:val="sk-SK"/>
        </w:rPr>
        <w:t>„</w:t>
      </w:r>
      <w:r w:rsidRPr="004D64F4">
        <w:rPr>
          <w:rStyle w:val="Textzstupnhosymbolu"/>
          <w:iCs/>
          <w:color w:val="000000"/>
          <w:lang w:val="sk-SK"/>
        </w:rPr>
        <w:t>podriadené nároky</w:t>
      </w:r>
      <w:r w:rsidR="00925746">
        <w:rPr>
          <w:rStyle w:val="Textzstupnhosymbolu"/>
          <w:iCs/>
          <w:color w:val="000000"/>
          <w:lang w:val="sk-SK"/>
        </w:rPr>
        <w:t>“</w:t>
      </w:r>
      <w:r w:rsidRPr="004D64F4">
        <w:rPr>
          <w:rStyle w:val="Textzstupnhosymbolu"/>
          <w:iCs/>
          <w:color w:val="000000"/>
          <w:lang w:val="sk-SK"/>
        </w:rPr>
        <w:t xml:space="preserve"> uspokojí nároky na podiel na likvidačn</w:t>
      </w:r>
      <w:r w:rsidR="00126C0E">
        <w:rPr>
          <w:rStyle w:val="Textzstupnhosymbolu"/>
          <w:iCs/>
          <w:color w:val="000000"/>
          <w:lang w:val="sk-SK"/>
        </w:rPr>
        <w:t>om</w:t>
      </w:r>
      <w:r w:rsidRPr="004D64F4">
        <w:rPr>
          <w:rStyle w:val="Textzstupnhosymbolu"/>
          <w:iCs/>
          <w:color w:val="000000"/>
          <w:lang w:val="sk-SK"/>
        </w:rPr>
        <w:t xml:space="preserve"> zostatk</w:t>
      </w:r>
      <w:r w:rsidR="00126C0E">
        <w:rPr>
          <w:rStyle w:val="Textzstupnhosymbolu"/>
          <w:iCs/>
          <w:color w:val="000000"/>
          <w:lang w:val="sk-SK"/>
        </w:rPr>
        <w:t>u</w:t>
      </w:r>
      <w:r w:rsidRPr="004D64F4">
        <w:rPr>
          <w:rStyle w:val="Textzstupnhosymbolu"/>
          <w:iCs/>
          <w:color w:val="000000"/>
          <w:lang w:val="sk-SK"/>
        </w:rPr>
        <w:t>. Štandardne má byť likvidačný zostatok vydaný v peniazoch, avšak nie je úplne vylúčené, že v špecifických situáciách</w:t>
      </w:r>
      <w:r w:rsidR="00126C0E">
        <w:rPr>
          <w:rStyle w:val="Textzstupnhosymbolu"/>
          <w:iCs/>
          <w:color w:val="000000"/>
          <w:lang w:val="sk-SK"/>
        </w:rPr>
        <w:t xml:space="preserve"> (najmä takej osobitnej dohody zakladateľov v spoločenskej zmluve alebo zakladateľskej listine)</w:t>
      </w:r>
      <w:r w:rsidRPr="004D64F4">
        <w:rPr>
          <w:rStyle w:val="Textzstupnhosymbolu"/>
          <w:iCs/>
          <w:color w:val="000000"/>
          <w:lang w:val="sk-SK"/>
        </w:rPr>
        <w:t xml:space="preserve"> aj </w:t>
      </w:r>
      <w:r w:rsidRPr="00E05F04">
        <w:rPr>
          <w:rStyle w:val="Textzstupnhosymbolu"/>
          <w:i/>
          <w:iCs/>
          <w:color w:val="000000"/>
          <w:lang w:val="sk-SK"/>
        </w:rPr>
        <w:t xml:space="preserve">„in </w:t>
      </w:r>
      <w:proofErr w:type="spellStart"/>
      <w:r w:rsidRPr="00E05F04">
        <w:rPr>
          <w:rStyle w:val="Textzstupnhosymbolu"/>
          <w:i/>
          <w:iCs/>
          <w:color w:val="000000"/>
          <w:lang w:val="sk-SK"/>
        </w:rPr>
        <w:t>natura</w:t>
      </w:r>
      <w:proofErr w:type="spellEnd"/>
      <w:r w:rsidRPr="00E05F04">
        <w:rPr>
          <w:rStyle w:val="Textzstupnhosymbolu"/>
          <w:i/>
          <w:iCs/>
          <w:color w:val="000000"/>
          <w:lang w:val="sk-SK"/>
        </w:rPr>
        <w:t>“</w:t>
      </w:r>
      <w:r w:rsidRPr="004D64F4">
        <w:rPr>
          <w:rStyle w:val="Textzstupnhosymbolu"/>
          <w:iCs/>
          <w:color w:val="000000"/>
          <w:lang w:val="sk-SK"/>
        </w:rPr>
        <w:t xml:space="preserve"> so započítaním hodnoty na likvidačný zostatok. Oproti súčasnému stavu sa likvidácia ako proces začne „konštitutívnym“ zápisom prvého likvidátora do obchodného registra (zmena likvidátora alebo jeho odvolanie v priebehu likvidácie nemá vplyv na likvidáciu).</w:t>
      </w:r>
    </w:p>
    <w:p w:rsidR="00B419FC" w:rsidRDefault="00B419FC" w:rsidP="00B419FC">
      <w:pPr>
        <w:jc w:val="both"/>
        <w:rPr>
          <w:rStyle w:val="Textzstupnhosymbolu"/>
          <w:iCs/>
          <w:color w:val="000000"/>
          <w:lang w:val="sk-SK"/>
        </w:rPr>
      </w:pPr>
    </w:p>
    <w:p w:rsidR="003D3E5C" w:rsidRPr="004D64F4" w:rsidRDefault="003D3E5C" w:rsidP="00B419FC">
      <w:pPr>
        <w:jc w:val="both"/>
        <w:rPr>
          <w:rStyle w:val="Textzstupnhosymbolu"/>
          <w:iCs/>
          <w:color w:val="000000"/>
          <w:lang w:val="sk-SK"/>
        </w:rPr>
      </w:pPr>
    </w:p>
    <w:p w:rsidR="00B419FC" w:rsidRDefault="00B419FC" w:rsidP="00B419FC">
      <w:pPr>
        <w:jc w:val="both"/>
        <w:rPr>
          <w:rStyle w:val="Textzstupnhosymbolu"/>
          <w:iCs/>
          <w:color w:val="000000"/>
          <w:lang w:val="sk-SK"/>
        </w:rPr>
      </w:pPr>
      <w:r w:rsidRPr="004D64F4">
        <w:rPr>
          <w:rStyle w:val="Textzstupnhosymbolu"/>
          <w:iCs/>
          <w:color w:val="000000"/>
          <w:lang w:val="sk-SK"/>
        </w:rPr>
        <w:lastRenderedPageBreak/>
        <w:t xml:space="preserve">K § 71 </w:t>
      </w:r>
    </w:p>
    <w:p w:rsidR="000C1739" w:rsidRPr="00E05F04" w:rsidRDefault="000C1739" w:rsidP="00B419FC">
      <w:pPr>
        <w:jc w:val="both"/>
        <w:rPr>
          <w:rStyle w:val="Textzstupnhosymbolu"/>
          <w:i/>
          <w:iCs/>
          <w:color w:val="000000"/>
          <w:lang w:val="sk-SK"/>
        </w:rPr>
      </w:pPr>
      <w:r w:rsidRPr="00E05F04">
        <w:rPr>
          <w:rStyle w:val="Textzstupnhosymbolu"/>
          <w:i/>
          <w:iCs/>
          <w:color w:val="000000"/>
          <w:lang w:val="sk-SK"/>
        </w:rPr>
        <w:t>Ustanovenie likvidátora</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Sú dve možnosti, akými bude ustanovený likvidátor (</w:t>
      </w:r>
      <w:r w:rsidR="00126C0E">
        <w:rPr>
          <w:rStyle w:val="Textzstupnhosymbolu"/>
          <w:iCs/>
          <w:color w:val="000000"/>
          <w:lang w:val="sk-SK"/>
        </w:rPr>
        <w:t xml:space="preserve">pričom sa </w:t>
      </w:r>
      <w:r w:rsidRPr="004D64F4">
        <w:rPr>
          <w:rStyle w:val="Textzstupnhosymbolu"/>
          <w:iCs/>
          <w:color w:val="000000"/>
          <w:lang w:val="sk-SK"/>
        </w:rPr>
        <w:t>upúšťa od rozlišovania pojmov „ustanovenie“ a „menovanie“)</w:t>
      </w:r>
      <w:r w:rsidR="00126C0E">
        <w:rPr>
          <w:rStyle w:val="Textzstupnhosymbolu"/>
          <w:iCs/>
          <w:color w:val="000000"/>
          <w:lang w:val="sk-SK"/>
        </w:rPr>
        <w:t>,</w:t>
      </w:r>
      <w:r w:rsidRPr="004D64F4">
        <w:rPr>
          <w:rStyle w:val="Textzstupnhosymbolu"/>
          <w:iCs/>
          <w:color w:val="000000"/>
          <w:lang w:val="sk-SK"/>
        </w:rPr>
        <w:t xml:space="preserve"> a to súdom alebo spoločníkmi, resp. príslušným orgánom spoločnosti. Preferuje sa možnosť ustanovenia likvidátora spoločníkmi, keďže štát by mal</w:t>
      </w:r>
      <w:r w:rsidR="00925746">
        <w:rPr>
          <w:rStyle w:val="Textzstupnhosymbolu"/>
          <w:iCs/>
          <w:color w:val="000000"/>
          <w:lang w:val="sk-SK"/>
        </w:rPr>
        <w:t xml:space="preserve"> mať podľa názoru predkladateľa</w:t>
      </w:r>
      <w:r w:rsidRPr="004D64F4">
        <w:rPr>
          <w:rStyle w:val="Textzstupnhosymbolu"/>
          <w:iCs/>
          <w:color w:val="000000"/>
          <w:lang w:val="sk-SK"/>
        </w:rPr>
        <w:t xml:space="preserve"> dispozíciu obmedzovať spoločníkov len v prípadoch zistenia úpadku, t. j. v prípadoch, že hodnota reziduálnych nárokov spoločníkov je záporná. V prípadoch zrušenia spoločnosti táto okolnosť ešte nie je pozitívne zistená. Ak spoločníci rozhodnú o zrušení spoločnosti, zároveň sú povinní ustanoviť likvidátora. V iných prípadoch zrušenia spoločnosti majú spoločníci povinnosť ustanoviť likvidátora do 60 dní. Ak táto lehota uplynie, ustanoví likvidátora súd za podmienky, že je zložený preddavok na úhradu odmeny a výdavkov likvidátora.</w:t>
      </w:r>
    </w:p>
    <w:p w:rsidR="00B419FC" w:rsidRPr="004D64F4" w:rsidRDefault="00B419FC" w:rsidP="00B419FC">
      <w:pPr>
        <w:jc w:val="both"/>
        <w:rPr>
          <w:rStyle w:val="Textzstupnhosymbolu"/>
          <w:iCs/>
          <w:color w:val="000000"/>
          <w:lang w:val="sk-SK"/>
        </w:rPr>
      </w:pPr>
    </w:p>
    <w:p w:rsidR="00B419FC" w:rsidRDefault="00B419FC" w:rsidP="00B419FC">
      <w:pPr>
        <w:jc w:val="both"/>
        <w:rPr>
          <w:rStyle w:val="Textzstupnhosymbolu"/>
          <w:iCs/>
          <w:color w:val="000000"/>
          <w:lang w:val="sk-SK"/>
        </w:rPr>
      </w:pPr>
      <w:r w:rsidRPr="004D64F4">
        <w:rPr>
          <w:rStyle w:val="Textzstupnhosymbolu"/>
          <w:iCs/>
          <w:color w:val="000000"/>
          <w:lang w:val="sk-SK"/>
        </w:rPr>
        <w:t xml:space="preserve">K § 72 </w:t>
      </w:r>
    </w:p>
    <w:p w:rsidR="000C1739" w:rsidRPr="00E05F04" w:rsidRDefault="000C1739" w:rsidP="00B419FC">
      <w:pPr>
        <w:jc w:val="both"/>
        <w:rPr>
          <w:rStyle w:val="Textzstupnhosymbolu"/>
          <w:i/>
          <w:iCs/>
          <w:color w:val="000000"/>
          <w:lang w:val="sk-SK"/>
        </w:rPr>
      </w:pPr>
      <w:r w:rsidRPr="00E05F04">
        <w:rPr>
          <w:rStyle w:val="Textzstupnhosymbolu"/>
          <w:i/>
          <w:iCs/>
          <w:color w:val="000000"/>
          <w:lang w:val="sk-SK"/>
        </w:rPr>
        <w:t>Likvidátor</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Ustanovenie rieši statusové otázky likvidátora. Likvidátor má významné oprávnenia a</w:t>
      </w:r>
      <w:r w:rsidR="00925746">
        <w:rPr>
          <w:rStyle w:val="Textzstupnhosymbolu"/>
          <w:iCs/>
          <w:color w:val="000000"/>
          <w:lang w:val="sk-SK"/>
        </w:rPr>
        <w:t> </w:t>
      </w:r>
      <w:r w:rsidRPr="004D64F4">
        <w:rPr>
          <w:rStyle w:val="Textzstupnhosymbolu"/>
          <w:iCs/>
          <w:color w:val="000000"/>
          <w:lang w:val="sk-SK"/>
        </w:rPr>
        <w:t>povinnosti</w:t>
      </w:r>
      <w:r w:rsidR="00925746">
        <w:rPr>
          <w:rStyle w:val="Textzstupnhosymbolu"/>
          <w:iCs/>
          <w:color w:val="000000"/>
          <w:lang w:val="sk-SK"/>
        </w:rPr>
        <w:t>,</w:t>
      </w:r>
      <w:r w:rsidRPr="004D64F4">
        <w:rPr>
          <w:rStyle w:val="Textzstupnhosymbolu"/>
          <w:iCs/>
          <w:color w:val="000000"/>
          <w:lang w:val="sk-SK"/>
        </w:rPr>
        <w:t xml:space="preserve"> a preto je potrebné zabezpečiť, aby to bola osoba, ktorá existuje a spĺňa esenciálne predpoklady na výkon funkcie. Z tohto dôvodu zákon viaže osobu likvidátora na referenčný register fyzických osôb, resp. zoznam správcov a taktiež na splnenie ďalších predpokladov ako bezúhonnosť. Ak ustanovuje likvidátora súd, ustanovuje ho náhodným výberom zo zoznamu správcov. Spoločníci alebo príslušný orgán spoločnosti môže ustanoviť aj inú osobu spĺňajúcu vyššie uvedené predpoklady.</w:t>
      </w:r>
    </w:p>
    <w:p w:rsidR="00B419FC" w:rsidRPr="004D64F4" w:rsidRDefault="00B419FC" w:rsidP="00B419FC">
      <w:pPr>
        <w:jc w:val="both"/>
        <w:rPr>
          <w:rStyle w:val="Textzstupnhosymbolu"/>
          <w:iCs/>
          <w:color w:val="000000"/>
          <w:lang w:val="sk-SK"/>
        </w:rPr>
      </w:pPr>
    </w:p>
    <w:p w:rsidR="00B419FC" w:rsidRDefault="00B419FC" w:rsidP="00B419FC">
      <w:pPr>
        <w:jc w:val="both"/>
        <w:rPr>
          <w:rStyle w:val="Textzstupnhosymbolu"/>
          <w:iCs/>
          <w:color w:val="000000"/>
          <w:lang w:val="sk-SK"/>
        </w:rPr>
      </w:pPr>
      <w:r w:rsidRPr="004D64F4">
        <w:rPr>
          <w:rStyle w:val="Textzstupnhosymbolu"/>
          <w:iCs/>
          <w:color w:val="000000"/>
          <w:lang w:val="sk-SK"/>
        </w:rPr>
        <w:t xml:space="preserve">K § 73 </w:t>
      </w:r>
    </w:p>
    <w:p w:rsidR="000C1739" w:rsidRPr="00851567" w:rsidRDefault="000C1739" w:rsidP="00B419FC">
      <w:pPr>
        <w:jc w:val="both"/>
        <w:rPr>
          <w:rStyle w:val="Textzstupnhosymbolu"/>
          <w:i/>
          <w:iCs/>
          <w:color w:val="000000"/>
          <w:lang w:val="sk-SK"/>
        </w:rPr>
      </w:pPr>
      <w:r w:rsidRPr="00851567">
        <w:rPr>
          <w:rStyle w:val="Textzstupnhosymbolu"/>
          <w:i/>
          <w:iCs/>
          <w:color w:val="000000"/>
          <w:lang w:val="sk-SK"/>
        </w:rPr>
        <w:t>Zánik funkcie likvidátora počas likvidácie</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Ustanovenie rieši situáciu, ak počas likvidácie zanikne funkcia likvidátora. Základným pravidlom, ktoré sa pritom uplatní je, že ten, kto ustanovuje likvidátora ho môže aj odvolať. Výnimkou je odsek 4, v ktorom sa súdu umožňuje v prípadoch, ak dochádza k porušovaniu povinností likvidátorom, likvidátora odvolať. Funkcia likvidátora je v prípadoch ustanovenia spoločníkmi alebo príslušným orgánom spoločnosti vykonávaná na dobrovoľnej báze, preto sa likvidátor v takýchto prípadoch môže funkcie vzdať.</w:t>
      </w:r>
    </w:p>
    <w:p w:rsidR="00B419FC" w:rsidRPr="004D64F4" w:rsidRDefault="00B419FC" w:rsidP="00B419FC">
      <w:pPr>
        <w:jc w:val="both"/>
        <w:rPr>
          <w:rStyle w:val="Textzstupnhosymbolu"/>
          <w:iCs/>
          <w:color w:val="000000"/>
          <w:lang w:val="sk-SK"/>
        </w:rPr>
      </w:pPr>
    </w:p>
    <w:p w:rsidR="00B419FC" w:rsidRDefault="00B419FC" w:rsidP="00B419FC">
      <w:pPr>
        <w:jc w:val="both"/>
        <w:rPr>
          <w:rStyle w:val="Textzstupnhosymbolu"/>
          <w:iCs/>
          <w:color w:val="000000"/>
          <w:lang w:val="sk-SK"/>
        </w:rPr>
      </w:pPr>
      <w:r w:rsidRPr="004D64F4">
        <w:rPr>
          <w:rStyle w:val="Textzstupnhosymbolu"/>
          <w:iCs/>
          <w:color w:val="000000"/>
          <w:lang w:val="sk-SK"/>
        </w:rPr>
        <w:t>K § 74</w:t>
      </w:r>
    </w:p>
    <w:p w:rsidR="000C1739" w:rsidRPr="00A84AB3" w:rsidRDefault="000C1739" w:rsidP="00B419FC">
      <w:pPr>
        <w:jc w:val="both"/>
        <w:rPr>
          <w:rStyle w:val="Textzstupnhosymbolu"/>
          <w:i/>
          <w:iCs/>
          <w:color w:val="000000"/>
          <w:lang w:val="sk-SK"/>
        </w:rPr>
      </w:pPr>
      <w:r w:rsidRPr="00A84AB3">
        <w:rPr>
          <w:rStyle w:val="Textzstupnhosymbolu"/>
          <w:i/>
          <w:iCs/>
          <w:color w:val="000000"/>
          <w:lang w:val="sk-SK"/>
        </w:rPr>
        <w:t>Zodpovednosť likvidátora</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 xml:space="preserve">Likvidátor je podobne ako člen štatutárneho orgánu nositeľom tzv. </w:t>
      </w:r>
      <w:proofErr w:type="spellStart"/>
      <w:r w:rsidRPr="004D64F4">
        <w:rPr>
          <w:rStyle w:val="Textzstupnhosymbolu"/>
          <w:iCs/>
          <w:color w:val="000000"/>
          <w:lang w:val="sk-SK"/>
        </w:rPr>
        <w:t>fiduciárnych</w:t>
      </w:r>
      <w:proofErr w:type="spellEnd"/>
      <w:r w:rsidRPr="004D64F4">
        <w:rPr>
          <w:rStyle w:val="Textzstupnhosymbolu"/>
          <w:iCs/>
          <w:color w:val="000000"/>
          <w:lang w:val="sk-SK"/>
        </w:rPr>
        <w:t xml:space="preserve"> povinností, a preto má povinnosť lojality voči spoločnosti a svoju funkciu je povinný vykonávať s odbornou starostlivosťou. S fiduciárnymi povinnosťami sa viaže rovnaká zodpovednosť ako pri členoch štatutárnych orgánov.</w:t>
      </w:r>
    </w:p>
    <w:p w:rsidR="00B419FC" w:rsidRPr="004D64F4" w:rsidRDefault="00B419FC" w:rsidP="00B419FC">
      <w:pPr>
        <w:jc w:val="both"/>
        <w:rPr>
          <w:rStyle w:val="Textzstupnhosymbolu"/>
          <w:iCs/>
          <w:color w:val="000000"/>
          <w:lang w:val="sk-SK"/>
        </w:rPr>
      </w:pPr>
    </w:p>
    <w:p w:rsidR="00B419FC" w:rsidRDefault="00B419FC" w:rsidP="00B419FC">
      <w:pPr>
        <w:jc w:val="both"/>
        <w:rPr>
          <w:rStyle w:val="Textzstupnhosymbolu"/>
          <w:iCs/>
          <w:color w:val="000000"/>
          <w:lang w:val="sk-SK"/>
        </w:rPr>
      </w:pPr>
      <w:r w:rsidRPr="004D64F4">
        <w:rPr>
          <w:rStyle w:val="Textzstupnhosymbolu"/>
          <w:iCs/>
          <w:color w:val="000000"/>
          <w:lang w:val="sk-SK"/>
        </w:rPr>
        <w:t>K § 75</w:t>
      </w:r>
    </w:p>
    <w:p w:rsidR="000C1739" w:rsidRPr="00A84AB3" w:rsidRDefault="000C1739" w:rsidP="00B419FC">
      <w:pPr>
        <w:jc w:val="both"/>
        <w:rPr>
          <w:rStyle w:val="Textzstupnhosymbolu"/>
          <w:i/>
          <w:iCs/>
          <w:color w:val="000000"/>
          <w:lang w:val="sk-SK"/>
        </w:rPr>
      </w:pPr>
      <w:r w:rsidRPr="00A84AB3">
        <w:rPr>
          <w:rStyle w:val="Textzstupnhosymbolu"/>
          <w:i/>
          <w:iCs/>
          <w:color w:val="000000"/>
          <w:lang w:val="sk-SK"/>
        </w:rPr>
        <w:t>Preddavok na likvidáciu</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Je potrebné sa vyhýbať začatiu procesov likvidácie v prípadoch, ak nie sú pokryté aspoň základné náklady šetrení majetkových pomerov spoločnosti, ktoré umožňujú „otvoriť“ skutočný proces likvidácie. Preto sa zavádza univerzálne pravidlo, že v oboch prípadoch ustanovenia likvidátora (súdom, spoločníkmi) bude musieť byť zložený preddavok na úhradu odmeny a náhrad</w:t>
      </w:r>
      <w:r w:rsidR="00925746">
        <w:rPr>
          <w:rStyle w:val="Textzstupnhosymbolu"/>
          <w:iCs/>
          <w:color w:val="000000"/>
          <w:lang w:val="sk-SK"/>
        </w:rPr>
        <w:t>y</w:t>
      </w:r>
      <w:r w:rsidRPr="004D64F4">
        <w:rPr>
          <w:rStyle w:val="Textzstupnhosymbolu"/>
          <w:iCs/>
          <w:color w:val="000000"/>
          <w:lang w:val="sk-SK"/>
        </w:rPr>
        <w:t xml:space="preserve"> výdavkov likvidátora. Takémuto preddavku sa poskytuje exekučná ochrana a hodnota preddavku môže byť vyplatená likvidátorovi len v presne vymedzených prípadoch. Predchádza sa tým situáciám, že spoločníci formálne ustanovia za likvidátora „</w:t>
      </w:r>
      <w:r w:rsidR="00126C0E">
        <w:rPr>
          <w:rStyle w:val="Textzstupnhosymbolu"/>
          <w:iCs/>
          <w:color w:val="000000"/>
          <w:lang w:val="sk-SK"/>
        </w:rPr>
        <w:t>nekontaktnú osobu</w:t>
      </w:r>
      <w:r w:rsidRPr="004D64F4">
        <w:rPr>
          <w:rStyle w:val="Textzstupnhosymbolu"/>
          <w:iCs/>
          <w:color w:val="000000"/>
          <w:lang w:val="sk-SK"/>
        </w:rPr>
        <w:t>“, ktor</w:t>
      </w:r>
      <w:r w:rsidR="00925746">
        <w:rPr>
          <w:rStyle w:val="Textzstupnhosymbolu"/>
          <w:iCs/>
          <w:color w:val="000000"/>
          <w:lang w:val="sk-SK"/>
        </w:rPr>
        <w:t>á</w:t>
      </w:r>
      <w:r w:rsidRPr="004D64F4">
        <w:rPr>
          <w:rStyle w:val="Textzstupnhosymbolu"/>
          <w:iCs/>
          <w:color w:val="000000"/>
          <w:lang w:val="sk-SK"/>
        </w:rPr>
        <w:t xml:space="preserve"> sa potom prípadne vzdá svojej funkcie a celá likvidácia sa tak </w:t>
      </w:r>
      <w:r w:rsidRPr="004D64F4">
        <w:rPr>
          <w:rStyle w:val="Textzstupnhosymbolu"/>
          <w:iCs/>
          <w:color w:val="000000"/>
          <w:lang w:val="sk-SK"/>
        </w:rPr>
        <w:lastRenderedPageBreak/>
        <w:t>presunie na plecia súdu a osoby zo zoznamu správcov a bude hroziť riziko, že nebude mať pokryté ani základné náklady spojené s prípadom.</w:t>
      </w:r>
    </w:p>
    <w:p w:rsidR="00B419FC" w:rsidRDefault="00D12206" w:rsidP="00B419FC">
      <w:pPr>
        <w:jc w:val="both"/>
        <w:rPr>
          <w:rStyle w:val="Textzstupnhosymbolu"/>
          <w:iCs/>
          <w:color w:val="000000"/>
          <w:lang w:val="sk-SK"/>
        </w:rPr>
      </w:pPr>
      <w:r>
        <w:rPr>
          <w:rStyle w:val="Textzstupnhosymbolu"/>
          <w:iCs/>
          <w:color w:val="000000"/>
          <w:lang w:val="sk-SK"/>
        </w:rPr>
        <w:t xml:space="preserve">V súvislosti so zápisom údajov o osobe likvidátora a vstupe spoločnosti do likvidácie v obchodnom registri predkladateľ považuje za potrebné uviesť, že zloženie preddavku na likvidáciu do notárskej úschovy sa bude v prípadoch tzv. dobrovoľného zrušenia spoločnosti s likvidáciou preukazovať (okrem iných listín) priložením notárskej zápisnice </w:t>
      </w:r>
      <w:r w:rsidR="00FB1B81">
        <w:rPr>
          <w:rStyle w:val="Textzstupnhosymbolu"/>
          <w:iCs/>
          <w:color w:val="000000"/>
          <w:lang w:val="sk-SK"/>
        </w:rPr>
        <w:t xml:space="preserve">o úschove peňazí </w:t>
      </w:r>
      <w:r>
        <w:rPr>
          <w:rStyle w:val="Textzstupnhosymbolu"/>
          <w:iCs/>
          <w:color w:val="000000"/>
          <w:lang w:val="sk-SK"/>
        </w:rPr>
        <w:t xml:space="preserve">(resp. jej osvedčenej kópie) k návrhu na zápis zmeny zapísaných údajov v obchodnom registri voleného vždy v závislosti od konkrétnej právnej formy spoločnosti. V prípade tzv. núteného zrušenia spoločnosti bude musieť uvedenú skutočnosť príslušnému súdu preukázať </w:t>
      </w:r>
      <w:r w:rsidR="00FB1B81">
        <w:rPr>
          <w:rStyle w:val="Textzstupnhosymbolu"/>
          <w:iCs/>
          <w:color w:val="000000"/>
          <w:lang w:val="sk-SK"/>
        </w:rPr>
        <w:t>osoba podľa § 309h ods. 2 rovnako predložením notárskej zápisnice o úschove peňazí podľa</w:t>
      </w:r>
      <w:r>
        <w:rPr>
          <w:rStyle w:val="Textzstupnhosymbolu"/>
          <w:iCs/>
          <w:color w:val="000000"/>
          <w:lang w:val="sk-SK"/>
        </w:rPr>
        <w:t xml:space="preserve"> </w:t>
      </w:r>
      <w:r w:rsidR="00FB1B81">
        <w:rPr>
          <w:rStyle w:val="Textzstupnhosymbolu"/>
          <w:iCs/>
          <w:color w:val="000000"/>
          <w:lang w:val="sk-SK"/>
        </w:rPr>
        <w:t>Notárskeho poriadku.</w:t>
      </w:r>
    </w:p>
    <w:p w:rsidR="00D12206" w:rsidRPr="004D64F4" w:rsidRDefault="00D12206" w:rsidP="00B419FC">
      <w:pPr>
        <w:jc w:val="both"/>
        <w:rPr>
          <w:rStyle w:val="Textzstupnhosymbolu"/>
          <w:iCs/>
          <w:color w:val="000000"/>
          <w:lang w:val="sk-SK"/>
        </w:rPr>
      </w:pPr>
    </w:p>
    <w:p w:rsidR="00B419FC" w:rsidRDefault="00B419FC" w:rsidP="00B419FC">
      <w:pPr>
        <w:jc w:val="both"/>
        <w:rPr>
          <w:rStyle w:val="Textzstupnhosymbolu"/>
          <w:iCs/>
          <w:color w:val="000000"/>
          <w:lang w:val="sk-SK"/>
        </w:rPr>
      </w:pPr>
      <w:r w:rsidRPr="004D64F4">
        <w:rPr>
          <w:rStyle w:val="Textzstupnhosymbolu"/>
          <w:iCs/>
          <w:color w:val="000000"/>
          <w:lang w:val="sk-SK"/>
        </w:rPr>
        <w:t>K § 75a</w:t>
      </w:r>
    </w:p>
    <w:p w:rsidR="000C1739" w:rsidRPr="00A84AB3" w:rsidRDefault="000C1739" w:rsidP="00B419FC">
      <w:pPr>
        <w:jc w:val="both"/>
        <w:rPr>
          <w:rStyle w:val="Textzstupnhosymbolu"/>
          <w:i/>
          <w:iCs/>
          <w:color w:val="000000"/>
          <w:lang w:val="sk-SK"/>
        </w:rPr>
      </w:pPr>
      <w:r w:rsidRPr="00A84AB3">
        <w:rPr>
          <w:rStyle w:val="Textzstupnhosymbolu"/>
          <w:i/>
          <w:iCs/>
          <w:color w:val="000000"/>
          <w:lang w:val="sk-SK"/>
        </w:rPr>
        <w:t>Odmena likvidátora a náhrada výdavkov</w:t>
      </w:r>
    </w:p>
    <w:p w:rsidR="00B24825" w:rsidRDefault="00B419FC" w:rsidP="005D52FD">
      <w:pPr>
        <w:jc w:val="both"/>
        <w:rPr>
          <w:rStyle w:val="Textzstupnhosymbolu"/>
          <w:iCs/>
          <w:color w:val="000000"/>
          <w:lang w:val="sk-SK"/>
        </w:rPr>
      </w:pPr>
      <w:r w:rsidRPr="004D64F4">
        <w:rPr>
          <w:rStyle w:val="Textzstupnhosymbolu"/>
          <w:iCs/>
          <w:color w:val="000000"/>
          <w:lang w:val="sk-SK"/>
        </w:rPr>
        <w:t xml:space="preserve">V ustanovení sa upravujú otázky odmeny a náhrady výdavkov likvidátora. Pri ustanovení likvidátora spoločníkmi sa presadzuje v zásade zmluvná voľnosť (prirodzene nie v tom zmysle, že zmluva s likvidátorom z dôvodu výšky dohodnutej odmeny likvidátora má charakter odporovateľného resp. neplatného právneho úkonu). Odmena a náhrada výdavkov likvidátora sa uhrádza z likvidačnej podstaty (majetku spoločnosti) a z preddavku na úhradu odmeny a náhradu výdavkov likvidátora. </w:t>
      </w:r>
      <w:r w:rsidR="00984864">
        <w:rPr>
          <w:rStyle w:val="Textzstupnhosymbolu"/>
          <w:iCs/>
          <w:color w:val="000000"/>
          <w:lang w:val="sk-SK"/>
        </w:rPr>
        <w:t>Na základe zásadnej pripomienky Klubu 500 predkladateľ dopracoval v ustanovení § 75a ods. 2 úpravu v rozsahu určenia momentu rozhodného pre určenie splatnosti odmeny a náhrady výdavkov likvidátora.</w:t>
      </w:r>
      <w:r w:rsidR="00AA6780">
        <w:rPr>
          <w:rStyle w:val="Textzstupnhosymbolu"/>
          <w:iCs/>
          <w:color w:val="000000"/>
          <w:lang w:val="sk-SK"/>
        </w:rPr>
        <w:t xml:space="preserve"> </w:t>
      </w:r>
      <w:r w:rsidRPr="004D64F4">
        <w:rPr>
          <w:rStyle w:val="Textzstupnhosymbolu"/>
          <w:iCs/>
          <w:color w:val="000000"/>
          <w:lang w:val="sk-SK"/>
        </w:rPr>
        <w:t>Podrobnosti</w:t>
      </w:r>
      <w:r w:rsidR="00112867">
        <w:rPr>
          <w:rStyle w:val="Textzstupnhosymbolu"/>
          <w:iCs/>
          <w:color w:val="000000"/>
          <w:lang w:val="sk-SK"/>
        </w:rPr>
        <w:t xml:space="preserve"> k určeniu výšky odmeny a náhrady nákladov </w:t>
      </w:r>
      <w:r w:rsidRPr="004D64F4">
        <w:rPr>
          <w:rStyle w:val="Textzstupnhosymbolu"/>
          <w:iCs/>
          <w:color w:val="000000"/>
          <w:lang w:val="sk-SK"/>
        </w:rPr>
        <w:t>ustanoví vykonávací predpis.</w:t>
      </w:r>
    </w:p>
    <w:p w:rsidR="00B24825" w:rsidRDefault="00B24825" w:rsidP="005D52FD">
      <w:pPr>
        <w:jc w:val="both"/>
        <w:rPr>
          <w:rStyle w:val="Textzstupnhosymbolu"/>
          <w:iCs/>
          <w:color w:val="000000"/>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t xml:space="preserve">K bodu </w:t>
      </w:r>
      <w:r w:rsidR="00682EBA">
        <w:rPr>
          <w:rStyle w:val="Textzstupnhosymbolu"/>
          <w:i/>
          <w:iCs/>
          <w:color w:val="000000"/>
          <w:lang w:val="sk-SK"/>
        </w:rPr>
        <w:t>18</w:t>
      </w:r>
      <w:r w:rsidRPr="004D64F4">
        <w:rPr>
          <w:rStyle w:val="Textzstupnhosymbolu"/>
          <w:i/>
          <w:iCs/>
          <w:color w:val="000000"/>
          <w:lang w:val="sk-SK"/>
        </w:rPr>
        <w:t xml:space="preserve"> (§ </w:t>
      </w:r>
      <w:r w:rsidR="00ED5F57" w:rsidRPr="004D64F4">
        <w:rPr>
          <w:rStyle w:val="Textzstupnhosymbolu"/>
          <w:i/>
          <w:iCs/>
          <w:color w:val="000000"/>
          <w:lang w:val="sk-SK"/>
        </w:rPr>
        <w:t xml:space="preserve">75b až </w:t>
      </w:r>
      <w:r w:rsidR="003D3E5C">
        <w:rPr>
          <w:rStyle w:val="Textzstupnhosymbolu"/>
          <w:i/>
          <w:iCs/>
          <w:color w:val="000000"/>
          <w:lang w:val="sk-SK"/>
        </w:rPr>
        <w:t xml:space="preserve">§ </w:t>
      </w:r>
      <w:r w:rsidR="00ED5F57" w:rsidRPr="004D64F4">
        <w:rPr>
          <w:rStyle w:val="Textzstupnhosymbolu"/>
          <w:i/>
          <w:iCs/>
          <w:color w:val="000000"/>
          <w:lang w:val="sk-SK"/>
        </w:rPr>
        <w:t>75k</w:t>
      </w:r>
      <w:r w:rsidRPr="004D64F4">
        <w:rPr>
          <w:rStyle w:val="Textzstupnhosymbolu"/>
          <w:i/>
          <w:iCs/>
          <w:color w:val="000000"/>
          <w:lang w:val="sk-SK"/>
        </w:rPr>
        <w:t>)</w:t>
      </w:r>
    </w:p>
    <w:p w:rsidR="00CD44B3" w:rsidRPr="004D64F4" w:rsidRDefault="00CD44B3" w:rsidP="00B419FC">
      <w:pPr>
        <w:jc w:val="both"/>
        <w:rPr>
          <w:rStyle w:val="Textzstupnhosymbolu"/>
          <w:iCs/>
          <w:color w:val="000000"/>
          <w:lang w:val="sk-SK"/>
        </w:rPr>
      </w:pPr>
    </w:p>
    <w:p w:rsidR="00CD44B3" w:rsidRDefault="00CD44B3" w:rsidP="00B419FC">
      <w:pPr>
        <w:jc w:val="both"/>
        <w:rPr>
          <w:rStyle w:val="Textzstupnhosymbolu"/>
          <w:iCs/>
          <w:color w:val="000000"/>
          <w:lang w:val="sk-SK"/>
        </w:rPr>
      </w:pPr>
      <w:r w:rsidRPr="004D64F4">
        <w:rPr>
          <w:rStyle w:val="Textzstupnhosymbolu"/>
          <w:iCs/>
          <w:color w:val="000000"/>
          <w:lang w:val="sk-SK"/>
        </w:rPr>
        <w:t xml:space="preserve">K </w:t>
      </w:r>
      <w:r w:rsidR="00B419FC" w:rsidRPr="004D64F4">
        <w:rPr>
          <w:rStyle w:val="Textzstupnhosymbolu"/>
          <w:iCs/>
          <w:color w:val="000000"/>
          <w:lang w:val="sk-SK"/>
        </w:rPr>
        <w:t xml:space="preserve">§ 75b </w:t>
      </w:r>
    </w:p>
    <w:p w:rsidR="000C1739" w:rsidRPr="00A84AB3" w:rsidRDefault="000C1739" w:rsidP="00B419FC">
      <w:pPr>
        <w:jc w:val="both"/>
        <w:rPr>
          <w:rStyle w:val="Textzstupnhosymbolu"/>
          <w:i/>
          <w:iCs/>
          <w:color w:val="000000"/>
          <w:lang w:val="sk-SK"/>
        </w:rPr>
      </w:pPr>
      <w:r w:rsidRPr="00A84AB3">
        <w:rPr>
          <w:rStyle w:val="Textzstupnhosymbolu"/>
          <w:i/>
          <w:iCs/>
          <w:color w:val="000000"/>
          <w:lang w:val="sk-SK"/>
        </w:rPr>
        <w:t>Účinky vstupu spoločnosti do likvidácie</w:t>
      </w:r>
    </w:p>
    <w:p w:rsidR="004C011F" w:rsidRDefault="00B419FC" w:rsidP="00B419FC">
      <w:pPr>
        <w:jc w:val="both"/>
        <w:rPr>
          <w:rStyle w:val="Textzstupnhosymbolu"/>
          <w:iCs/>
          <w:color w:val="000000"/>
          <w:lang w:val="sk-SK"/>
        </w:rPr>
      </w:pPr>
      <w:r w:rsidRPr="004D64F4">
        <w:rPr>
          <w:rStyle w:val="Textzstupnhosymbolu"/>
          <w:iCs/>
          <w:color w:val="000000"/>
          <w:lang w:val="sk-SK"/>
        </w:rPr>
        <w:t xml:space="preserve">Vstup spoločnosti do likvidácie by mal mať zo zákona jasne pomenované účinky. V prvom rade ide o prechod oprávnenia konať </w:t>
      </w:r>
      <w:r w:rsidR="007015B7">
        <w:rPr>
          <w:rStyle w:val="Textzstupnhosymbolu"/>
          <w:iCs/>
          <w:color w:val="000000"/>
          <w:lang w:val="sk-SK"/>
        </w:rPr>
        <w:t>v mene</w:t>
      </w:r>
      <w:r w:rsidRPr="004D64F4">
        <w:rPr>
          <w:rStyle w:val="Textzstupnhosymbolu"/>
          <w:iCs/>
          <w:color w:val="000000"/>
          <w:lang w:val="sk-SK"/>
        </w:rPr>
        <w:t xml:space="preserve"> spoločnos</w:t>
      </w:r>
      <w:r w:rsidR="007015B7">
        <w:rPr>
          <w:rStyle w:val="Textzstupnhosymbolu"/>
          <w:iCs/>
          <w:color w:val="000000"/>
          <w:lang w:val="sk-SK"/>
        </w:rPr>
        <w:t>ti</w:t>
      </w:r>
      <w:r w:rsidRPr="004D64F4">
        <w:rPr>
          <w:rStyle w:val="Textzstupnhosymbolu"/>
          <w:iCs/>
          <w:color w:val="000000"/>
          <w:lang w:val="sk-SK"/>
        </w:rPr>
        <w:t xml:space="preserve"> na likvidátora a vyjasnenie reziduálnej kompetencie štatutárneho orgánu, ktorá sa bude sústreďovať v podstate len na zvolávanie rokovania najvyššieho orgánu spoločnosti. V odseku 2 sa navrhuje, aby </w:t>
      </w:r>
      <w:r w:rsidRPr="00925746">
        <w:rPr>
          <w:rStyle w:val="Textzstupnhosymbolu"/>
          <w:i/>
          <w:iCs/>
          <w:color w:val="000000"/>
          <w:lang w:val="sk-SK"/>
        </w:rPr>
        <w:t xml:space="preserve">ex </w:t>
      </w:r>
      <w:proofErr w:type="spellStart"/>
      <w:r w:rsidRPr="00925746">
        <w:rPr>
          <w:rStyle w:val="Textzstupnhosymbolu"/>
          <w:i/>
          <w:iCs/>
          <w:color w:val="000000"/>
          <w:lang w:val="sk-SK"/>
        </w:rPr>
        <w:t>lege</w:t>
      </w:r>
      <w:proofErr w:type="spellEnd"/>
      <w:r w:rsidRPr="004D64F4">
        <w:rPr>
          <w:rStyle w:val="Textzstupnhosymbolu"/>
          <w:iCs/>
          <w:color w:val="000000"/>
          <w:lang w:val="sk-SK"/>
        </w:rPr>
        <w:t xml:space="preserve"> zanikli všetky splnomocnenia konať za spoločnosť, okrem procesných, keďže najmä v prípadoch súdom ustanoveného likvidátora by iné riešenie mohlo u tretích osôb spôsobovať právnu neistotu. Vo zvyšnej časti sa v zásade adaptujú pôvodné pravidlá o pôsobnosti likvidátora</w:t>
      </w:r>
      <w:r w:rsidR="00126C0E">
        <w:rPr>
          <w:rStyle w:val="Textzstupnhosymbolu"/>
          <w:iCs/>
          <w:color w:val="000000"/>
          <w:lang w:val="sk-SK"/>
        </w:rPr>
        <w:t>.</w:t>
      </w:r>
      <w:r w:rsidR="007015B7">
        <w:rPr>
          <w:rStyle w:val="Textzstupnhosymbolu"/>
          <w:iCs/>
          <w:color w:val="000000"/>
          <w:lang w:val="sk-SK"/>
        </w:rPr>
        <w:t xml:space="preserve"> </w:t>
      </w:r>
    </w:p>
    <w:p w:rsidR="006D1C39" w:rsidRPr="004D64F4" w:rsidRDefault="003C7EF1" w:rsidP="00B419FC">
      <w:pPr>
        <w:jc w:val="both"/>
        <w:rPr>
          <w:rStyle w:val="Textzstupnhosymbolu"/>
          <w:iCs/>
          <w:color w:val="000000"/>
          <w:lang w:val="sk-SK"/>
        </w:rPr>
      </w:pPr>
      <w:r>
        <w:rPr>
          <w:rStyle w:val="Textzstupnhosymbolu"/>
          <w:iCs/>
          <w:color w:val="000000"/>
          <w:lang w:val="sk-SK"/>
        </w:rPr>
        <w:t xml:space="preserve">V závere považuje predkladateľ </w:t>
      </w:r>
      <w:r w:rsidR="00A36E6F">
        <w:rPr>
          <w:rStyle w:val="Textzstupnhosymbolu"/>
          <w:iCs/>
          <w:color w:val="000000"/>
          <w:lang w:val="sk-SK"/>
        </w:rPr>
        <w:t xml:space="preserve">vzhľadom na nejednotný prístup aplikačnej praxe </w:t>
      </w:r>
      <w:r>
        <w:rPr>
          <w:rStyle w:val="Textzstupnhosymbolu"/>
          <w:iCs/>
          <w:color w:val="000000"/>
          <w:lang w:val="sk-SK"/>
        </w:rPr>
        <w:t>za potrebné uviesť, že likvidácia ako právny stav spoločnosti, ktorý je upravený a</w:t>
      </w:r>
      <w:r w:rsidR="00A36E6F">
        <w:rPr>
          <w:rStyle w:val="Textzstupnhosymbolu"/>
          <w:iCs/>
          <w:color w:val="000000"/>
          <w:lang w:val="sk-SK"/>
        </w:rPr>
        <w:t xml:space="preserve"> </w:t>
      </w:r>
      <w:r>
        <w:rPr>
          <w:rStyle w:val="Textzstupnhosymbolu"/>
          <w:iCs/>
          <w:color w:val="000000"/>
          <w:lang w:val="sk-SK"/>
        </w:rPr>
        <w:t>určený ako jeden z dvoch zákonom predpokladaných základných spôsobov vyporiadania majetku spoločnosti</w:t>
      </w:r>
      <w:r w:rsidR="00AB18AC">
        <w:rPr>
          <w:rStyle w:val="Textzstupnhosymbolu"/>
          <w:iCs/>
          <w:color w:val="000000"/>
          <w:lang w:val="sk-SK"/>
        </w:rPr>
        <w:t xml:space="preserve"> (popri konkurze)</w:t>
      </w:r>
      <w:r>
        <w:rPr>
          <w:rStyle w:val="Textzstupnhosymbolu"/>
          <w:iCs/>
          <w:color w:val="000000"/>
          <w:lang w:val="sk-SK"/>
        </w:rPr>
        <w:t xml:space="preserve">, v zásade nemá vplyv na prípadné </w:t>
      </w:r>
      <w:r w:rsidRPr="006D1C39">
        <w:rPr>
          <w:rStyle w:val="Textzstupnhosymbolu"/>
          <w:iCs/>
          <w:color w:val="000000"/>
          <w:lang w:val="sk-SK"/>
        </w:rPr>
        <w:t xml:space="preserve">obmedzenia oprávnenia </w:t>
      </w:r>
      <w:r>
        <w:rPr>
          <w:rStyle w:val="Textzstupnhosymbolu"/>
          <w:iCs/>
          <w:color w:val="000000"/>
          <w:lang w:val="sk-SK"/>
        </w:rPr>
        <w:t>sp</w:t>
      </w:r>
      <w:r w:rsidRPr="006D1C39">
        <w:rPr>
          <w:rStyle w:val="Textzstupnhosymbolu"/>
          <w:iCs/>
          <w:color w:val="000000"/>
          <w:lang w:val="sk-SK"/>
        </w:rPr>
        <w:t>oločnosti</w:t>
      </w:r>
      <w:r>
        <w:rPr>
          <w:rStyle w:val="Textzstupnhosymbolu"/>
          <w:iCs/>
          <w:color w:val="000000"/>
          <w:lang w:val="sk-SK"/>
        </w:rPr>
        <w:t xml:space="preserve"> v likvidácii </w:t>
      </w:r>
      <w:r w:rsidRPr="006D1C39">
        <w:rPr>
          <w:rStyle w:val="Textzstupnhosymbolu"/>
          <w:iCs/>
          <w:color w:val="000000"/>
          <w:lang w:val="sk-SK"/>
        </w:rPr>
        <w:t>nakladať so svojím majetkom</w:t>
      </w:r>
      <w:r>
        <w:rPr>
          <w:rStyle w:val="Textzstupnhosymbolu"/>
          <w:iCs/>
          <w:color w:val="000000"/>
          <w:lang w:val="sk-SK"/>
        </w:rPr>
        <w:t xml:space="preserve">, ktoré vznikli pred jej vstupom do likvidácie. Pre akékoľvek narušenie právnej kontinuity v záväzkoch alebo povinnostiach spoločnosti vyplývajúcich, či už z individuálnych právnych aktov verejnoprávnej povahy (napr. </w:t>
      </w:r>
      <w:r w:rsidRPr="006D1C39">
        <w:rPr>
          <w:rStyle w:val="Textzstupnhosymbolu"/>
          <w:iCs/>
          <w:color w:val="000000"/>
          <w:lang w:val="sk-SK"/>
        </w:rPr>
        <w:t>daňové záložné práv</w:t>
      </w:r>
      <w:r>
        <w:rPr>
          <w:rStyle w:val="Textzstupnhosymbolu"/>
          <w:iCs/>
          <w:color w:val="000000"/>
          <w:lang w:val="sk-SK"/>
        </w:rPr>
        <w:t>o</w:t>
      </w:r>
      <w:r w:rsidRPr="006D1C39">
        <w:rPr>
          <w:rStyle w:val="Textzstupnhosymbolu"/>
          <w:iCs/>
          <w:color w:val="000000"/>
          <w:lang w:val="sk-SK"/>
        </w:rPr>
        <w:t xml:space="preserve"> zaťažujúce majetok spoločnosti prípadne neodkladné opatreni</w:t>
      </w:r>
      <w:r>
        <w:rPr>
          <w:rStyle w:val="Textzstupnhosymbolu"/>
          <w:iCs/>
          <w:color w:val="000000"/>
          <w:lang w:val="sk-SK"/>
        </w:rPr>
        <w:t>e</w:t>
      </w:r>
      <w:r w:rsidRPr="006D1C39">
        <w:rPr>
          <w:rStyle w:val="Textzstupnhosymbolu"/>
          <w:iCs/>
          <w:color w:val="000000"/>
          <w:lang w:val="sk-SK"/>
        </w:rPr>
        <w:t xml:space="preserve"> zakazujúce spoločnosti nakladať s jej majetkom</w:t>
      </w:r>
      <w:r>
        <w:rPr>
          <w:rStyle w:val="Textzstupnhosymbolu"/>
          <w:iCs/>
          <w:color w:val="000000"/>
          <w:lang w:val="sk-SK"/>
        </w:rPr>
        <w:t xml:space="preserve">) alebo jej súkromnoprávnych záväzkov nevidí predkladateľ žiadne opodstatnenie, práve naopak, taký záver by bol podľa jeho názoru v rozpore so všeobecne prijímanou a akceptovanou </w:t>
      </w:r>
      <w:r w:rsidR="00A36E6F">
        <w:rPr>
          <w:rStyle w:val="Textzstupnhosymbolu"/>
          <w:iCs/>
          <w:color w:val="000000"/>
          <w:lang w:val="sk-SK"/>
        </w:rPr>
        <w:t>zásadou</w:t>
      </w:r>
      <w:r>
        <w:rPr>
          <w:rStyle w:val="Textzstupnhosymbolu"/>
          <w:iCs/>
          <w:color w:val="000000"/>
          <w:lang w:val="sk-SK"/>
        </w:rPr>
        <w:t xml:space="preserve"> o kontinuite </w:t>
      </w:r>
      <w:r w:rsidR="00A36E6F">
        <w:rPr>
          <w:rStyle w:val="Textzstupnhosymbolu"/>
          <w:iCs/>
          <w:color w:val="000000"/>
          <w:lang w:val="sk-SK"/>
        </w:rPr>
        <w:t>(resp. pokračovaní v existencii doterajších) práv a povinností</w:t>
      </w:r>
      <w:r>
        <w:rPr>
          <w:rStyle w:val="Textzstupnhosymbolu"/>
          <w:iCs/>
          <w:color w:val="000000"/>
          <w:lang w:val="sk-SK"/>
        </w:rPr>
        <w:t xml:space="preserve"> spoločnosti v likvidácii.</w:t>
      </w:r>
      <w:r w:rsidR="00A36E6F">
        <w:rPr>
          <w:rStyle w:val="Textzstupnhosymbolu"/>
          <w:iCs/>
          <w:color w:val="000000"/>
          <w:lang w:val="sk-SK"/>
        </w:rPr>
        <w:t xml:space="preserve"> V danom prípade preto podľa názoru predkladateľa neprichádza do úvahy iný záver ako ten, že prípadné </w:t>
      </w:r>
      <w:r w:rsidR="006D1C39" w:rsidRPr="006D1C39">
        <w:rPr>
          <w:rStyle w:val="Textzstupnhosymbolu"/>
          <w:iCs/>
          <w:color w:val="000000"/>
          <w:lang w:val="sk-SK"/>
        </w:rPr>
        <w:t xml:space="preserve">obmedzenia oprávnenia spoločnosti nakladať s jej majetkom </w:t>
      </w:r>
      <w:r w:rsidR="00A36E6F">
        <w:rPr>
          <w:rStyle w:val="Textzstupnhosymbolu"/>
          <w:iCs/>
          <w:color w:val="000000"/>
          <w:lang w:val="sk-SK"/>
        </w:rPr>
        <w:t xml:space="preserve">jej vstupom do likvidácie nezanikajú, teda </w:t>
      </w:r>
      <w:r w:rsidR="00D901F4">
        <w:rPr>
          <w:rStyle w:val="Textzstupnhosymbolu"/>
          <w:iCs/>
          <w:color w:val="000000"/>
          <w:lang w:val="sk-SK"/>
        </w:rPr>
        <w:lastRenderedPageBreak/>
        <w:t xml:space="preserve">prípadná povinnosť splniť tieto záväzky, ku ktorým sa môžu viazať obmedzenia nakladať s majetkom, </w:t>
      </w:r>
      <w:r w:rsidR="00A36E6F">
        <w:rPr>
          <w:rStyle w:val="Textzstupnhosymbolu"/>
          <w:iCs/>
          <w:color w:val="000000"/>
          <w:lang w:val="sk-SK"/>
        </w:rPr>
        <w:t xml:space="preserve">sa </w:t>
      </w:r>
      <w:r w:rsidR="006D1C39" w:rsidRPr="006D1C39">
        <w:rPr>
          <w:rStyle w:val="Textzstupnhosymbolu"/>
          <w:iCs/>
          <w:color w:val="000000"/>
          <w:lang w:val="sk-SK"/>
        </w:rPr>
        <w:t>vzťahuj</w:t>
      </w:r>
      <w:r w:rsidR="00D901F4">
        <w:rPr>
          <w:rStyle w:val="Textzstupnhosymbolu"/>
          <w:iCs/>
          <w:color w:val="000000"/>
          <w:lang w:val="sk-SK"/>
        </w:rPr>
        <w:t>e</w:t>
      </w:r>
      <w:r w:rsidR="006D1C39" w:rsidRPr="006D1C39">
        <w:rPr>
          <w:rStyle w:val="Textzstupnhosymbolu"/>
          <w:iCs/>
          <w:color w:val="000000"/>
          <w:lang w:val="sk-SK"/>
        </w:rPr>
        <w:t xml:space="preserve"> aj na likvidátora vykonávajúceho likvidáciu danej spoločnosti. </w:t>
      </w:r>
      <w:r w:rsidR="00A36E6F">
        <w:rPr>
          <w:rStyle w:val="Textzstupnhosymbolu"/>
          <w:iCs/>
          <w:color w:val="000000"/>
          <w:lang w:val="sk-SK"/>
        </w:rPr>
        <w:t xml:space="preserve">Uvedené platí rovnako </w:t>
      </w:r>
      <w:r w:rsidR="006D1C39" w:rsidRPr="006D1C39">
        <w:rPr>
          <w:rStyle w:val="Textzstupnhosymbolu"/>
          <w:iCs/>
          <w:color w:val="000000"/>
          <w:lang w:val="sk-SK"/>
        </w:rPr>
        <w:t>aj vo vzťahu k dodatočnej likvidácii.</w:t>
      </w:r>
    </w:p>
    <w:p w:rsidR="00B419FC" w:rsidRPr="004D64F4" w:rsidRDefault="00B419FC" w:rsidP="00B419FC">
      <w:pPr>
        <w:jc w:val="both"/>
        <w:rPr>
          <w:rStyle w:val="Textzstupnhosymbolu"/>
          <w:iCs/>
          <w:color w:val="000000"/>
          <w:lang w:val="sk-SK"/>
        </w:rPr>
      </w:pPr>
    </w:p>
    <w:p w:rsidR="00CD44B3" w:rsidRDefault="00CD44B3" w:rsidP="00B419FC">
      <w:pPr>
        <w:jc w:val="both"/>
        <w:rPr>
          <w:rStyle w:val="Textzstupnhosymbolu"/>
          <w:iCs/>
          <w:color w:val="000000"/>
          <w:lang w:val="sk-SK"/>
        </w:rPr>
      </w:pPr>
      <w:r w:rsidRPr="004D64F4">
        <w:rPr>
          <w:rStyle w:val="Textzstupnhosymbolu"/>
          <w:iCs/>
          <w:color w:val="000000"/>
          <w:lang w:val="sk-SK"/>
        </w:rPr>
        <w:t xml:space="preserve">K </w:t>
      </w:r>
      <w:r w:rsidR="00B419FC" w:rsidRPr="004D64F4">
        <w:rPr>
          <w:rStyle w:val="Textzstupnhosymbolu"/>
          <w:iCs/>
          <w:color w:val="000000"/>
          <w:lang w:val="sk-SK"/>
        </w:rPr>
        <w:t>§</w:t>
      </w:r>
      <w:r w:rsidRPr="004D64F4">
        <w:rPr>
          <w:rStyle w:val="Textzstupnhosymbolu"/>
          <w:iCs/>
          <w:color w:val="000000"/>
          <w:lang w:val="sk-SK"/>
        </w:rPr>
        <w:t xml:space="preserve"> </w:t>
      </w:r>
      <w:r w:rsidR="00B419FC" w:rsidRPr="004D64F4">
        <w:rPr>
          <w:rStyle w:val="Textzstupnhosymbolu"/>
          <w:iCs/>
          <w:color w:val="000000"/>
          <w:lang w:val="sk-SK"/>
        </w:rPr>
        <w:t xml:space="preserve">75c </w:t>
      </w:r>
    </w:p>
    <w:p w:rsidR="000C1739" w:rsidRPr="00851567" w:rsidRDefault="000C1739" w:rsidP="00B419FC">
      <w:pPr>
        <w:jc w:val="both"/>
        <w:rPr>
          <w:rStyle w:val="Textzstupnhosymbolu"/>
          <w:i/>
          <w:iCs/>
          <w:color w:val="000000"/>
          <w:lang w:val="sk-SK"/>
        </w:rPr>
      </w:pPr>
      <w:r w:rsidRPr="00851567">
        <w:rPr>
          <w:rStyle w:val="Textzstupnhosymbolu"/>
          <w:i/>
          <w:iCs/>
          <w:color w:val="000000"/>
          <w:lang w:val="sk-SK"/>
        </w:rPr>
        <w:t>Oznámenie o vstupe do likvidácie a výzva na prihlásenie pohľadávok</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Prvou úlohou likvidátora po začatí likvidácie je konvokácia veriteľov. Tento inštitút je potrebný z dôvodu, že vo viacerých prípadoch nebude mať likvidátor dostatok iných nástrojov na posúdenie úpadku spoločnosti (nekompletné účtovníctvo). Upravuje sa tiež možnosť súdu nariadiť opakovanie výzvy, keďže nie je možné vylúčiť zlyhanie likvidátora (najmä ako ide o likvidátora, ktorý nie je správcom).</w:t>
      </w:r>
    </w:p>
    <w:p w:rsidR="00B419FC" w:rsidRPr="004D64F4" w:rsidRDefault="00B419FC" w:rsidP="00B419FC">
      <w:pPr>
        <w:jc w:val="both"/>
        <w:rPr>
          <w:rStyle w:val="Textzstupnhosymbolu"/>
          <w:iCs/>
          <w:color w:val="000000"/>
          <w:lang w:val="sk-SK"/>
        </w:rPr>
      </w:pPr>
    </w:p>
    <w:p w:rsidR="00CD44B3" w:rsidRDefault="00CD44B3" w:rsidP="00B419FC">
      <w:pPr>
        <w:jc w:val="both"/>
        <w:rPr>
          <w:rStyle w:val="Textzstupnhosymbolu"/>
          <w:iCs/>
          <w:color w:val="000000"/>
          <w:lang w:val="sk-SK"/>
        </w:rPr>
      </w:pPr>
      <w:r w:rsidRPr="004D64F4">
        <w:rPr>
          <w:rStyle w:val="Textzstupnhosymbolu"/>
          <w:iCs/>
          <w:color w:val="000000"/>
          <w:lang w:val="sk-SK"/>
        </w:rPr>
        <w:t xml:space="preserve">K </w:t>
      </w:r>
      <w:r w:rsidR="00B419FC" w:rsidRPr="004D64F4">
        <w:rPr>
          <w:rStyle w:val="Textzstupnhosymbolu"/>
          <w:iCs/>
          <w:color w:val="000000"/>
          <w:lang w:val="sk-SK"/>
        </w:rPr>
        <w:t xml:space="preserve">§ 75d </w:t>
      </w:r>
    </w:p>
    <w:p w:rsidR="000C1739" w:rsidRPr="00851567" w:rsidRDefault="000C1739" w:rsidP="00B419FC">
      <w:pPr>
        <w:jc w:val="both"/>
        <w:rPr>
          <w:rStyle w:val="Textzstupnhosymbolu"/>
          <w:i/>
          <w:iCs/>
          <w:color w:val="000000"/>
          <w:lang w:val="sk-SK"/>
        </w:rPr>
      </w:pPr>
      <w:r w:rsidRPr="00851567">
        <w:rPr>
          <w:rStyle w:val="Textzstupnhosymbolu"/>
          <w:i/>
          <w:iCs/>
          <w:color w:val="000000"/>
          <w:lang w:val="sk-SK"/>
        </w:rPr>
        <w:t>Prihlasovanie pohľadávok do likvidácie</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Účelom konvokácie je umožniť veriteľom prihlásiť si svoje nároky na uspokojenie, podobne ako v konkurze, aj keď s tou výnimkou, že v prípadoch likvidácie je prihlásenie z povahy veci len fakultatívne a spoločnosť sa prípadným opomenutím veriteľa nezbavuje povinnosti plniť všetky záväzky. V odseku 2 sa vyjasňuje prihlasovacie miesto, pričom je praktické, aby to v prípadoch likvidátora zo zoznamu správcov bolo sídlo jeho kancelárie podľa zoznamu správcov.</w:t>
      </w:r>
    </w:p>
    <w:p w:rsidR="00AA6F07" w:rsidRPr="004D64F4" w:rsidRDefault="00AA6F07" w:rsidP="00B419FC">
      <w:pPr>
        <w:jc w:val="both"/>
        <w:rPr>
          <w:rStyle w:val="Textzstupnhosymbolu"/>
          <w:iCs/>
          <w:color w:val="000000"/>
          <w:lang w:val="sk-SK"/>
        </w:rPr>
      </w:pPr>
    </w:p>
    <w:p w:rsidR="00CD44B3" w:rsidRDefault="00CD44B3" w:rsidP="00B419FC">
      <w:pPr>
        <w:jc w:val="both"/>
        <w:rPr>
          <w:rStyle w:val="Textzstupnhosymbolu"/>
          <w:iCs/>
          <w:color w:val="000000"/>
          <w:lang w:val="sk-SK"/>
        </w:rPr>
      </w:pPr>
      <w:r w:rsidRPr="004D64F4">
        <w:rPr>
          <w:rStyle w:val="Textzstupnhosymbolu"/>
          <w:iCs/>
          <w:color w:val="000000"/>
          <w:lang w:val="sk-SK"/>
        </w:rPr>
        <w:t xml:space="preserve">K </w:t>
      </w:r>
      <w:r w:rsidR="00B419FC" w:rsidRPr="004D64F4">
        <w:rPr>
          <w:rStyle w:val="Textzstupnhosymbolu"/>
          <w:iCs/>
          <w:color w:val="000000"/>
          <w:lang w:val="sk-SK"/>
        </w:rPr>
        <w:t xml:space="preserve">§ 75e </w:t>
      </w:r>
    </w:p>
    <w:p w:rsidR="000C1739" w:rsidRPr="00E81975" w:rsidRDefault="000C1739" w:rsidP="00B419FC">
      <w:pPr>
        <w:jc w:val="both"/>
        <w:rPr>
          <w:rStyle w:val="Textzstupnhosymbolu"/>
          <w:i/>
          <w:iCs/>
          <w:color w:val="000000"/>
          <w:lang w:val="sk-SK"/>
        </w:rPr>
      </w:pPr>
      <w:r w:rsidRPr="00E81975">
        <w:rPr>
          <w:rStyle w:val="Textzstupnhosymbolu"/>
          <w:i/>
          <w:iCs/>
          <w:color w:val="000000"/>
          <w:lang w:val="sk-SK"/>
        </w:rPr>
        <w:t>Zoznam pohľadávok</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 xml:space="preserve">Vytváranie zoznamu pohľadávok je dôležité pre transparentnosť procesu likvidácie a taktiež pre možnosť zistenia, či si likvidátor plní svoje povinnosti. </w:t>
      </w:r>
      <w:r w:rsidR="00AA6F07">
        <w:rPr>
          <w:rStyle w:val="Textzstupnhosymbolu"/>
          <w:iCs/>
          <w:color w:val="000000"/>
          <w:lang w:val="sk-SK"/>
        </w:rPr>
        <w:t>Z</w:t>
      </w:r>
      <w:r w:rsidRPr="004D64F4">
        <w:rPr>
          <w:rStyle w:val="Textzstupnhosymbolu"/>
          <w:iCs/>
          <w:color w:val="000000"/>
          <w:lang w:val="sk-SK"/>
        </w:rPr>
        <w:t>ákladná prihlasovacia lehota 45 dní, po uplynutí ktorej v určenej lehote likvidátor uloží zoznam prihlásených pohľadávok do zbierky listín spoločnosti</w:t>
      </w:r>
      <w:r w:rsidR="00AA6F07">
        <w:rPr>
          <w:rStyle w:val="Textzstupnhosymbolu"/>
          <w:iCs/>
          <w:color w:val="000000"/>
          <w:lang w:val="sk-SK"/>
        </w:rPr>
        <w:t>, p</w:t>
      </w:r>
      <w:r w:rsidR="00AA6F07" w:rsidRPr="004D64F4">
        <w:rPr>
          <w:rStyle w:val="Textzstupnhosymbolu"/>
          <w:iCs/>
          <w:color w:val="000000"/>
          <w:lang w:val="sk-SK"/>
        </w:rPr>
        <w:t xml:space="preserve">odobne ako </w:t>
      </w:r>
      <w:r w:rsidR="00AA6F07">
        <w:rPr>
          <w:rStyle w:val="Textzstupnhosymbolu"/>
          <w:iCs/>
          <w:color w:val="000000"/>
          <w:lang w:val="sk-SK"/>
        </w:rPr>
        <w:t xml:space="preserve">tomu je </w:t>
      </w:r>
      <w:r w:rsidR="00AA6F07" w:rsidRPr="004D64F4">
        <w:rPr>
          <w:rStyle w:val="Textzstupnhosymbolu"/>
          <w:iCs/>
          <w:color w:val="000000"/>
          <w:lang w:val="sk-SK"/>
        </w:rPr>
        <w:t>v prípade konkurzu</w:t>
      </w:r>
      <w:r w:rsidRPr="004D64F4">
        <w:rPr>
          <w:rStyle w:val="Textzstupnhosymbolu"/>
          <w:iCs/>
          <w:color w:val="000000"/>
          <w:lang w:val="sk-SK"/>
        </w:rPr>
        <w:t>. Nesplnenie takejto povinnosti bude typicky dôvodom na odvolanie likvidátora.</w:t>
      </w:r>
    </w:p>
    <w:p w:rsidR="00597F1D" w:rsidRPr="004D64F4" w:rsidRDefault="00597F1D" w:rsidP="00B419FC">
      <w:pPr>
        <w:jc w:val="both"/>
        <w:rPr>
          <w:rStyle w:val="Textzstupnhosymbolu"/>
          <w:iCs/>
          <w:color w:val="000000"/>
          <w:lang w:val="sk-SK"/>
        </w:rPr>
      </w:pPr>
    </w:p>
    <w:p w:rsidR="00CD44B3" w:rsidRDefault="00CD44B3" w:rsidP="00B419FC">
      <w:pPr>
        <w:jc w:val="both"/>
        <w:rPr>
          <w:rStyle w:val="Textzstupnhosymbolu"/>
          <w:iCs/>
          <w:color w:val="000000"/>
          <w:lang w:val="sk-SK"/>
        </w:rPr>
      </w:pPr>
      <w:r w:rsidRPr="004D64F4">
        <w:rPr>
          <w:rStyle w:val="Textzstupnhosymbolu"/>
          <w:iCs/>
          <w:color w:val="000000"/>
          <w:lang w:val="sk-SK"/>
        </w:rPr>
        <w:t xml:space="preserve">K </w:t>
      </w:r>
      <w:r w:rsidR="00B419FC" w:rsidRPr="004D64F4">
        <w:rPr>
          <w:rStyle w:val="Textzstupnhosymbolu"/>
          <w:iCs/>
          <w:color w:val="000000"/>
          <w:lang w:val="sk-SK"/>
        </w:rPr>
        <w:t xml:space="preserve">§ 75f </w:t>
      </w:r>
    </w:p>
    <w:p w:rsidR="000C1739" w:rsidRPr="00E81975" w:rsidRDefault="000C1739" w:rsidP="00B419FC">
      <w:pPr>
        <w:jc w:val="both"/>
        <w:rPr>
          <w:rStyle w:val="Textzstupnhosymbolu"/>
          <w:i/>
          <w:iCs/>
          <w:color w:val="000000"/>
          <w:lang w:val="sk-SK"/>
        </w:rPr>
      </w:pPr>
      <w:r w:rsidRPr="00E81975">
        <w:rPr>
          <w:rStyle w:val="Textzstupnhosymbolu"/>
          <w:i/>
          <w:iCs/>
          <w:color w:val="000000"/>
          <w:lang w:val="sk-SK"/>
        </w:rPr>
        <w:t>Mimoriadna účtovná závierka</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 xml:space="preserve">Ďalšou povinnosťou likvidátora je zostavenie mimoriadnej účtovnej závierky (okrem iných dôvodov) najmä preto, aby posúdil </w:t>
      </w:r>
      <w:r w:rsidR="00AA6F07">
        <w:rPr>
          <w:rStyle w:val="Textzstupnhosymbolu"/>
          <w:iCs/>
          <w:color w:val="000000"/>
          <w:lang w:val="sk-SK"/>
        </w:rPr>
        <w:t xml:space="preserve">či boli naplnené podmienky pre </w:t>
      </w:r>
      <w:r w:rsidRPr="004D64F4">
        <w:rPr>
          <w:rStyle w:val="Textzstupnhosymbolu"/>
          <w:iCs/>
          <w:color w:val="000000"/>
          <w:lang w:val="sk-SK"/>
        </w:rPr>
        <w:t>úpadok spoločnosti vo forme pred</w:t>
      </w:r>
      <w:r w:rsidR="00AA6F07">
        <w:rPr>
          <w:rStyle w:val="Textzstupnhosymbolu"/>
          <w:iCs/>
          <w:color w:val="000000"/>
          <w:lang w:val="sk-SK"/>
        </w:rPr>
        <w:t>ĺ</w:t>
      </w:r>
      <w:r w:rsidRPr="004D64F4">
        <w:rPr>
          <w:rStyle w:val="Textzstupnhosymbolu"/>
          <w:iCs/>
          <w:color w:val="000000"/>
          <w:lang w:val="sk-SK"/>
        </w:rPr>
        <w:t>ženia.</w:t>
      </w:r>
    </w:p>
    <w:p w:rsidR="00597F1D" w:rsidRDefault="00597F1D" w:rsidP="00B419FC">
      <w:pPr>
        <w:jc w:val="both"/>
        <w:rPr>
          <w:rStyle w:val="Textzstupnhosymbolu"/>
          <w:iCs/>
          <w:color w:val="000000"/>
          <w:lang w:val="sk-SK"/>
        </w:rPr>
      </w:pPr>
    </w:p>
    <w:p w:rsidR="00CD44B3" w:rsidRDefault="00CD44B3" w:rsidP="00B419FC">
      <w:pPr>
        <w:jc w:val="both"/>
        <w:rPr>
          <w:rStyle w:val="Textzstupnhosymbolu"/>
          <w:iCs/>
          <w:color w:val="000000"/>
          <w:lang w:val="sk-SK"/>
        </w:rPr>
      </w:pPr>
      <w:r w:rsidRPr="004D64F4">
        <w:rPr>
          <w:rStyle w:val="Textzstupnhosymbolu"/>
          <w:iCs/>
          <w:color w:val="000000"/>
          <w:lang w:val="sk-SK"/>
        </w:rPr>
        <w:t xml:space="preserve">K </w:t>
      </w:r>
      <w:r w:rsidR="00B419FC" w:rsidRPr="004D64F4">
        <w:rPr>
          <w:rStyle w:val="Textzstupnhosymbolu"/>
          <w:iCs/>
          <w:color w:val="000000"/>
          <w:lang w:val="sk-SK"/>
        </w:rPr>
        <w:t xml:space="preserve">§ 75g </w:t>
      </w:r>
    </w:p>
    <w:p w:rsidR="000C1739" w:rsidRPr="00E81975" w:rsidRDefault="000C1739" w:rsidP="00B419FC">
      <w:pPr>
        <w:jc w:val="both"/>
        <w:rPr>
          <w:rStyle w:val="Textzstupnhosymbolu"/>
          <w:i/>
          <w:iCs/>
          <w:color w:val="000000"/>
          <w:lang w:val="sk-SK"/>
        </w:rPr>
      </w:pPr>
      <w:r w:rsidRPr="00E81975">
        <w:rPr>
          <w:rStyle w:val="Textzstupnhosymbolu"/>
          <w:i/>
          <w:iCs/>
          <w:color w:val="000000"/>
          <w:lang w:val="sk-SK"/>
        </w:rPr>
        <w:t>Zoznam majetku</w:t>
      </w:r>
    </w:p>
    <w:p w:rsidR="00B419FC" w:rsidRPr="004D64F4" w:rsidRDefault="00AA6F07" w:rsidP="00B419FC">
      <w:pPr>
        <w:jc w:val="both"/>
        <w:rPr>
          <w:rStyle w:val="Textzstupnhosymbolu"/>
          <w:iCs/>
          <w:color w:val="000000"/>
          <w:lang w:val="sk-SK"/>
        </w:rPr>
      </w:pPr>
      <w:r>
        <w:rPr>
          <w:rStyle w:val="Textzstupnhosymbolu"/>
          <w:iCs/>
          <w:color w:val="000000"/>
          <w:lang w:val="sk-SK"/>
        </w:rPr>
        <w:t xml:space="preserve">Ustanovenie formuluje </w:t>
      </w:r>
      <w:r w:rsidR="00B419FC" w:rsidRPr="004D64F4">
        <w:rPr>
          <w:rStyle w:val="Textzstupnhosymbolu"/>
          <w:iCs/>
          <w:color w:val="000000"/>
          <w:lang w:val="sk-SK"/>
        </w:rPr>
        <w:t>povinnosť likvidátora vyhotoviť zoznam majetku</w:t>
      </w:r>
      <w:r>
        <w:rPr>
          <w:rStyle w:val="Textzstupnhosymbolu"/>
          <w:iCs/>
          <w:color w:val="000000"/>
          <w:lang w:val="sk-SK"/>
        </w:rPr>
        <w:t>, p</w:t>
      </w:r>
      <w:r w:rsidRPr="004D64F4">
        <w:rPr>
          <w:rStyle w:val="Textzstupnhosymbolu"/>
          <w:iCs/>
          <w:color w:val="000000"/>
          <w:lang w:val="sk-SK"/>
        </w:rPr>
        <w:t xml:space="preserve">odobne ako </w:t>
      </w:r>
      <w:r>
        <w:rPr>
          <w:rStyle w:val="Textzstupnhosymbolu"/>
          <w:iCs/>
          <w:color w:val="000000"/>
          <w:lang w:val="sk-SK"/>
        </w:rPr>
        <w:t xml:space="preserve">je tomu </w:t>
      </w:r>
      <w:r w:rsidRPr="004D64F4">
        <w:rPr>
          <w:rStyle w:val="Textzstupnhosymbolu"/>
          <w:iCs/>
          <w:color w:val="000000"/>
          <w:lang w:val="sk-SK"/>
        </w:rPr>
        <w:t>v prípade vyhlásenia konkurzu</w:t>
      </w:r>
      <w:r w:rsidR="00B419FC" w:rsidRPr="004D64F4">
        <w:rPr>
          <w:rStyle w:val="Textzstupnhosymbolu"/>
          <w:iCs/>
          <w:color w:val="000000"/>
          <w:lang w:val="sk-SK"/>
        </w:rPr>
        <w:t>. Tzv. základný zoznam majetku bude správca povinný vyhotoviť a uložiť do zbierky listín spoločnosti spolu so základným zoznamom pohľadávok.</w:t>
      </w:r>
    </w:p>
    <w:p w:rsidR="00B419FC" w:rsidRDefault="00D80C4A" w:rsidP="00B419FC">
      <w:pPr>
        <w:jc w:val="both"/>
        <w:rPr>
          <w:rStyle w:val="Textzstupnhosymbolu"/>
          <w:iCs/>
          <w:color w:val="000000"/>
          <w:lang w:val="sk-SK"/>
        </w:rPr>
      </w:pPr>
      <w:r>
        <w:rPr>
          <w:rStyle w:val="Textzstupnhosymbolu"/>
          <w:iCs/>
          <w:color w:val="000000"/>
          <w:lang w:val="sk-SK"/>
        </w:rPr>
        <w:t>V súvislosti s</w:t>
      </w:r>
      <w:r w:rsidR="001A187B">
        <w:rPr>
          <w:rStyle w:val="Textzstupnhosymbolu"/>
          <w:iCs/>
          <w:color w:val="000000"/>
          <w:lang w:val="sk-SK"/>
        </w:rPr>
        <w:t xml:space="preserve"> vymedzenými obsahovými náležitosťami</w:t>
      </w:r>
      <w:r>
        <w:rPr>
          <w:rStyle w:val="Textzstupnhosymbolu"/>
          <w:iCs/>
          <w:color w:val="000000"/>
          <w:lang w:val="sk-SK"/>
        </w:rPr>
        <w:t xml:space="preserve"> zoznam</w:t>
      </w:r>
      <w:r w:rsidR="001A187B">
        <w:rPr>
          <w:rStyle w:val="Textzstupnhosymbolu"/>
          <w:iCs/>
          <w:color w:val="000000"/>
          <w:lang w:val="sk-SK"/>
        </w:rPr>
        <w:t>u</w:t>
      </w:r>
      <w:r>
        <w:rPr>
          <w:rStyle w:val="Textzstupnhosymbolu"/>
          <w:iCs/>
          <w:color w:val="000000"/>
          <w:lang w:val="sk-SK"/>
        </w:rPr>
        <w:t xml:space="preserve"> majetku </w:t>
      </w:r>
      <w:r w:rsidR="001A187B">
        <w:rPr>
          <w:rStyle w:val="Textzstupnhosymbolu"/>
          <w:iCs/>
          <w:color w:val="000000"/>
          <w:lang w:val="sk-SK"/>
        </w:rPr>
        <w:t xml:space="preserve">v návrhu vykonávacieho predpisu </w:t>
      </w:r>
      <w:r>
        <w:rPr>
          <w:rStyle w:val="Textzstupnhosymbolu"/>
          <w:iCs/>
          <w:color w:val="000000"/>
          <w:lang w:val="sk-SK"/>
        </w:rPr>
        <w:t>považuje predkladateľ za potrebné uviesť, že</w:t>
      </w:r>
      <w:r w:rsidRPr="00D80C4A">
        <w:rPr>
          <w:rStyle w:val="Textzstupnhosymbolu"/>
          <w:iCs/>
          <w:color w:val="000000"/>
          <w:lang w:val="sk-SK"/>
        </w:rPr>
        <w:t xml:space="preserve"> hodnota majetku</w:t>
      </w:r>
      <w:r w:rsidR="001A187B">
        <w:rPr>
          <w:rStyle w:val="Textzstupnhosymbolu"/>
          <w:iCs/>
          <w:color w:val="000000"/>
          <w:lang w:val="sk-SK"/>
        </w:rPr>
        <w:t xml:space="preserve"> v ňom zahrnutého by sa mala v prevažnej miere určovať na podklade kvalifikovaného odhadu likvidátora</w:t>
      </w:r>
      <w:r w:rsidR="00C41726">
        <w:rPr>
          <w:rStyle w:val="Textzstupnhosymbolu"/>
          <w:iCs/>
          <w:color w:val="000000"/>
          <w:lang w:val="sk-SK"/>
        </w:rPr>
        <w:t xml:space="preserve"> (pri súčasnom zohľadnení účtovnej evidencie)</w:t>
      </w:r>
      <w:r w:rsidR="001A187B">
        <w:rPr>
          <w:rStyle w:val="Textzstupnhosymbolu"/>
          <w:iCs/>
          <w:color w:val="000000"/>
          <w:lang w:val="sk-SK"/>
        </w:rPr>
        <w:t xml:space="preserve">, ktorý tento vykoná samozrejme pri dodržaní princípu náležitej odbornej starostlivosti, v tejto súvislosti to najmä znamená, že si likvidátor za týmto účelom </w:t>
      </w:r>
      <w:r w:rsidR="001A187B" w:rsidRPr="001A187B">
        <w:rPr>
          <w:rStyle w:val="Textzstupnhosymbolu"/>
          <w:iCs/>
          <w:color w:val="000000"/>
          <w:lang w:val="sk-SK"/>
        </w:rPr>
        <w:t>zaobstar</w:t>
      </w:r>
      <w:r w:rsidR="001A187B">
        <w:rPr>
          <w:rStyle w:val="Textzstupnhosymbolu"/>
          <w:iCs/>
          <w:color w:val="000000"/>
          <w:lang w:val="sk-SK"/>
        </w:rPr>
        <w:t>á</w:t>
      </w:r>
      <w:r w:rsidR="001A187B" w:rsidRPr="001A187B">
        <w:rPr>
          <w:rStyle w:val="Textzstupnhosymbolu"/>
          <w:iCs/>
          <w:color w:val="000000"/>
          <w:lang w:val="sk-SK"/>
        </w:rPr>
        <w:t xml:space="preserve"> </w:t>
      </w:r>
      <w:r w:rsidR="001A187B">
        <w:rPr>
          <w:rStyle w:val="Textzstupnhosymbolu"/>
          <w:iCs/>
          <w:color w:val="000000"/>
          <w:lang w:val="sk-SK"/>
        </w:rPr>
        <w:t>a zo</w:t>
      </w:r>
      <w:r w:rsidR="001A187B" w:rsidRPr="001A187B">
        <w:rPr>
          <w:rStyle w:val="Textzstupnhosymbolu"/>
          <w:iCs/>
          <w:color w:val="000000"/>
          <w:lang w:val="sk-SK"/>
        </w:rPr>
        <w:t>hľadn</w:t>
      </w:r>
      <w:r w:rsidR="001A187B">
        <w:rPr>
          <w:rStyle w:val="Textzstupnhosymbolu"/>
          <w:iCs/>
          <w:color w:val="000000"/>
          <w:lang w:val="sk-SK"/>
        </w:rPr>
        <w:t>í</w:t>
      </w:r>
      <w:r w:rsidR="001A187B" w:rsidRPr="001A187B">
        <w:rPr>
          <w:rStyle w:val="Textzstupnhosymbolu"/>
          <w:iCs/>
          <w:color w:val="000000"/>
          <w:lang w:val="sk-SK"/>
        </w:rPr>
        <w:t xml:space="preserve"> všetky dostupné informácie</w:t>
      </w:r>
      <w:r w:rsidR="001A187B">
        <w:rPr>
          <w:rStyle w:val="Textzstupnhosymbolu"/>
          <w:iCs/>
          <w:color w:val="000000"/>
          <w:lang w:val="sk-SK"/>
        </w:rPr>
        <w:t xml:space="preserve"> a prehľady napr. ohľadne vývoja cien nehnuteľností v danej oblasti. Ak to vzhľadom na povahu likvidovaného majetku pri dodržaní zásady náležitej odbornej starostlivosti bude nevyhnutné, je samozrejme v kompetencii likvidátora na určenie hodnoty majetku využiť prípadne aj určenie hodnoty majetku znaleckým posudkom.</w:t>
      </w:r>
    </w:p>
    <w:p w:rsidR="00CD44B3" w:rsidRDefault="00CD44B3" w:rsidP="00B419FC">
      <w:pPr>
        <w:jc w:val="both"/>
        <w:rPr>
          <w:rStyle w:val="Textzstupnhosymbolu"/>
          <w:iCs/>
          <w:color w:val="000000"/>
          <w:lang w:val="sk-SK"/>
        </w:rPr>
      </w:pPr>
      <w:r w:rsidRPr="004D64F4">
        <w:rPr>
          <w:rStyle w:val="Textzstupnhosymbolu"/>
          <w:iCs/>
          <w:color w:val="000000"/>
          <w:lang w:val="sk-SK"/>
        </w:rPr>
        <w:lastRenderedPageBreak/>
        <w:t xml:space="preserve">K </w:t>
      </w:r>
      <w:r w:rsidR="00B419FC" w:rsidRPr="004D64F4">
        <w:rPr>
          <w:rStyle w:val="Textzstupnhosymbolu"/>
          <w:iCs/>
          <w:color w:val="000000"/>
          <w:lang w:val="sk-SK"/>
        </w:rPr>
        <w:t xml:space="preserve">§ 75h </w:t>
      </w:r>
    </w:p>
    <w:p w:rsidR="000C1739" w:rsidRPr="00E81975" w:rsidRDefault="000C1739" w:rsidP="00B419FC">
      <w:pPr>
        <w:jc w:val="both"/>
        <w:rPr>
          <w:rStyle w:val="Textzstupnhosymbolu"/>
          <w:i/>
          <w:iCs/>
          <w:color w:val="000000"/>
          <w:lang w:val="sk-SK"/>
        </w:rPr>
      </w:pPr>
      <w:r w:rsidRPr="00E81975">
        <w:rPr>
          <w:rStyle w:val="Textzstupnhosymbolu"/>
          <w:i/>
          <w:iCs/>
          <w:color w:val="000000"/>
          <w:lang w:val="sk-SK"/>
        </w:rPr>
        <w:t>Povinnosti likvidátora pri predlžení</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Jedna z kľúčových povinností likvidátora je povinnosť počas celej likvidácie zisťovať predpoklady pre jej úspešný priebeh</w:t>
      </w:r>
      <w:r w:rsidR="00AA6F07">
        <w:rPr>
          <w:rStyle w:val="Textzstupnhosymbolu"/>
          <w:iCs/>
          <w:color w:val="000000"/>
          <w:lang w:val="sk-SK"/>
        </w:rPr>
        <w:t>,</w:t>
      </w:r>
      <w:r w:rsidRPr="004D64F4">
        <w:rPr>
          <w:rStyle w:val="Textzstupnhosymbolu"/>
          <w:iCs/>
          <w:color w:val="000000"/>
          <w:lang w:val="sk-SK"/>
        </w:rPr>
        <w:t xml:space="preserve"> a to najmä neexistenciu pred</w:t>
      </w:r>
      <w:r w:rsidR="00AA6F07">
        <w:rPr>
          <w:rStyle w:val="Textzstupnhosymbolu"/>
          <w:iCs/>
          <w:color w:val="000000"/>
          <w:lang w:val="sk-SK"/>
        </w:rPr>
        <w:t>ĺ</w:t>
      </w:r>
      <w:r w:rsidRPr="004D64F4">
        <w:rPr>
          <w:rStyle w:val="Textzstupnhosymbolu"/>
          <w:iCs/>
          <w:color w:val="000000"/>
          <w:lang w:val="sk-SK"/>
        </w:rPr>
        <w:t xml:space="preserve">ženia. Ak takýto stav zistí, je povinný v lehotách podľa predpisov o konkurznom konaní iniciovať konkurz. Ak nejde o </w:t>
      </w:r>
      <w:r w:rsidR="00AA6F07">
        <w:rPr>
          <w:rStyle w:val="Textzstupnhosymbolu"/>
          <w:iCs/>
          <w:color w:val="000000"/>
          <w:lang w:val="sk-SK"/>
        </w:rPr>
        <w:t>likvidátora</w:t>
      </w:r>
      <w:r w:rsidR="00AA6F07" w:rsidRPr="004D64F4">
        <w:rPr>
          <w:rStyle w:val="Textzstupnhosymbolu"/>
          <w:iCs/>
          <w:color w:val="000000"/>
          <w:lang w:val="sk-SK"/>
        </w:rPr>
        <w:t xml:space="preserve"> </w:t>
      </w:r>
      <w:r w:rsidRPr="004D64F4">
        <w:rPr>
          <w:rStyle w:val="Textzstupnhosymbolu"/>
          <w:iCs/>
          <w:color w:val="000000"/>
          <w:lang w:val="sk-SK"/>
        </w:rPr>
        <w:t>ustanoveného súdom zo zoznamu správcov, porušenie povinnosti môže byť dôvodom pre jeho vylúčenie a zápis do registra diskvalifikácií.</w:t>
      </w:r>
    </w:p>
    <w:p w:rsidR="00B419FC" w:rsidRPr="004D64F4" w:rsidRDefault="00B419FC" w:rsidP="00B419FC">
      <w:pPr>
        <w:jc w:val="both"/>
        <w:rPr>
          <w:rStyle w:val="Textzstupnhosymbolu"/>
          <w:iCs/>
          <w:color w:val="000000"/>
          <w:lang w:val="sk-SK"/>
        </w:rPr>
      </w:pPr>
    </w:p>
    <w:p w:rsidR="00CD44B3" w:rsidRDefault="00CD44B3" w:rsidP="00B419FC">
      <w:pPr>
        <w:jc w:val="both"/>
        <w:rPr>
          <w:rStyle w:val="Textzstupnhosymbolu"/>
          <w:iCs/>
          <w:color w:val="000000"/>
          <w:lang w:val="sk-SK"/>
        </w:rPr>
      </w:pPr>
      <w:r w:rsidRPr="004D64F4">
        <w:rPr>
          <w:rStyle w:val="Textzstupnhosymbolu"/>
          <w:iCs/>
          <w:color w:val="000000"/>
          <w:lang w:val="sk-SK"/>
        </w:rPr>
        <w:t xml:space="preserve">K </w:t>
      </w:r>
      <w:r w:rsidR="00B419FC" w:rsidRPr="004D64F4">
        <w:rPr>
          <w:rStyle w:val="Textzstupnhosymbolu"/>
          <w:iCs/>
          <w:color w:val="000000"/>
          <w:lang w:val="sk-SK"/>
        </w:rPr>
        <w:t xml:space="preserve">§ </w:t>
      </w:r>
      <w:r w:rsidRPr="004D64F4">
        <w:rPr>
          <w:rStyle w:val="Textzstupnhosymbolu"/>
          <w:iCs/>
          <w:color w:val="000000"/>
          <w:lang w:val="sk-SK"/>
        </w:rPr>
        <w:t>7</w:t>
      </w:r>
      <w:r w:rsidR="00B419FC" w:rsidRPr="004D64F4">
        <w:rPr>
          <w:rStyle w:val="Textzstupnhosymbolu"/>
          <w:iCs/>
          <w:color w:val="000000"/>
          <w:lang w:val="sk-SK"/>
        </w:rPr>
        <w:t xml:space="preserve">5i </w:t>
      </w:r>
    </w:p>
    <w:p w:rsidR="000C1739" w:rsidRPr="00E81975" w:rsidRDefault="000C1739" w:rsidP="00B419FC">
      <w:pPr>
        <w:jc w:val="both"/>
        <w:rPr>
          <w:rStyle w:val="Textzstupnhosymbolu"/>
          <w:i/>
          <w:iCs/>
          <w:color w:val="000000"/>
          <w:lang w:val="sk-SK"/>
        </w:rPr>
      </w:pPr>
      <w:r w:rsidRPr="00E81975">
        <w:rPr>
          <w:rStyle w:val="Textzstupnhosymbolu"/>
          <w:i/>
          <w:iCs/>
          <w:color w:val="000000"/>
          <w:lang w:val="sk-SK"/>
        </w:rPr>
        <w:t>Uspokojovanie pohľadávok</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Navrhuje sa precíznejšie upraviť pravidlá priority na uspokojenie jednotlivých nárokov veriteľov</w:t>
      </w:r>
      <w:r w:rsidR="00AA6F07">
        <w:rPr>
          <w:rStyle w:val="Textzstupnhosymbolu"/>
          <w:iCs/>
          <w:color w:val="000000"/>
          <w:lang w:val="sk-SK"/>
        </w:rPr>
        <w:t>, a to v záujme spravodlivého usporiadania vzťahov</w:t>
      </w:r>
      <w:r w:rsidRPr="004D64F4">
        <w:rPr>
          <w:rStyle w:val="Textzstupnhosymbolu"/>
          <w:iCs/>
          <w:color w:val="000000"/>
          <w:lang w:val="sk-SK"/>
        </w:rPr>
        <w:t xml:space="preserve">. Pravidlo absolútnej priority (tzv. </w:t>
      </w:r>
      <w:proofErr w:type="spellStart"/>
      <w:r w:rsidRPr="005C6CC6">
        <w:rPr>
          <w:rStyle w:val="Textzstupnhosymbolu"/>
          <w:i/>
          <w:iCs/>
          <w:color w:val="000000"/>
          <w:lang w:val="sk-SK"/>
        </w:rPr>
        <w:t>absolute</w:t>
      </w:r>
      <w:proofErr w:type="spellEnd"/>
      <w:r w:rsidRPr="005C6CC6">
        <w:rPr>
          <w:rStyle w:val="Textzstupnhosymbolu"/>
          <w:i/>
          <w:iCs/>
          <w:color w:val="000000"/>
          <w:lang w:val="sk-SK"/>
        </w:rPr>
        <w:t xml:space="preserve"> priority rule</w:t>
      </w:r>
      <w:r w:rsidRPr="004D64F4">
        <w:rPr>
          <w:rStyle w:val="Textzstupnhosymbolu"/>
          <w:iCs/>
          <w:color w:val="000000"/>
          <w:lang w:val="sk-SK"/>
        </w:rPr>
        <w:t xml:space="preserve">) je jedno z kľúčových pravidiel korporátneho práva. Podstata tohto pravidla spočíva v tom, že nároky veriteľov majú byť uspokojené vždy pred nárokmi reziduálnych vlastníkov. K tomu sa pridáva tiež pravidlo, že aj nároky veriteľov je potrebné rozlišovať a nárok na vrátenie preddavku na úhradu odmeny a výdavkov likvidátora uspokojiť v nadradenom postavení oproti iným nárokom a nároky „spriaznených veriteľov“ spoločnosti v podriadenom postavení oproti iným nárokom veriteľov. </w:t>
      </w:r>
    </w:p>
    <w:p w:rsidR="00B419FC" w:rsidRPr="004D64F4" w:rsidRDefault="00B419FC" w:rsidP="00B419FC">
      <w:pPr>
        <w:jc w:val="both"/>
        <w:rPr>
          <w:rStyle w:val="Textzstupnhosymbolu"/>
          <w:iCs/>
          <w:color w:val="000000"/>
          <w:lang w:val="sk-SK"/>
        </w:rPr>
      </w:pPr>
    </w:p>
    <w:p w:rsidR="00CD44B3" w:rsidRDefault="00CD44B3" w:rsidP="00B419FC">
      <w:pPr>
        <w:jc w:val="both"/>
        <w:rPr>
          <w:rStyle w:val="Textzstupnhosymbolu"/>
          <w:iCs/>
          <w:color w:val="000000"/>
          <w:lang w:val="sk-SK"/>
        </w:rPr>
      </w:pPr>
      <w:r w:rsidRPr="004D64F4">
        <w:rPr>
          <w:rStyle w:val="Textzstupnhosymbolu"/>
          <w:iCs/>
          <w:color w:val="000000"/>
          <w:lang w:val="sk-SK"/>
        </w:rPr>
        <w:t xml:space="preserve">K </w:t>
      </w:r>
      <w:r w:rsidR="00B419FC" w:rsidRPr="004D64F4">
        <w:rPr>
          <w:rStyle w:val="Textzstupnhosymbolu"/>
          <w:iCs/>
          <w:color w:val="000000"/>
          <w:lang w:val="sk-SK"/>
        </w:rPr>
        <w:t xml:space="preserve">§ 75j </w:t>
      </w:r>
    </w:p>
    <w:p w:rsidR="000C1739" w:rsidRPr="00E81975" w:rsidRDefault="000C1739" w:rsidP="00B419FC">
      <w:pPr>
        <w:jc w:val="both"/>
        <w:rPr>
          <w:rStyle w:val="Textzstupnhosymbolu"/>
          <w:i/>
          <w:iCs/>
          <w:color w:val="000000"/>
          <w:lang w:val="sk-SK"/>
        </w:rPr>
      </w:pPr>
      <w:r w:rsidRPr="00E81975">
        <w:rPr>
          <w:rStyle w:val="Textzstupnhosymbolu"/>
          <w:i/>
          <w:iCs/>
          <w:color w:val="000000"/>
          <w:lang w:val="sk-SK"/>
        </w:rPr>
        <w:t>Skončenie likvidácie</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 xml:space="preserve">Moment skončenia likvidácie v zásade určuje likvidátor a odvíja sa od uspokojenia nárokov veriteľov. Zákon by však mal brániť konaniu, ktoré by mohlo spôsobiť zrýchlenie celého procesu tak, aby boli poškodení veritelia. Preto sa na začatie procesu skončenia likvidácie stanovuje minimálna lehota </w:t>
      </w:r>
      <w:r w:rsidR="00C75DB2">
        <w:rPr>
          <w:rStyle w:val="Textzstupnhosymbolu"/>
          <w:iCs/>
          <w:color w:val="000000"/>
          <w:lang w:val="sk-SK"/>
        </w:rPr>
        <w:t>šiestich mesiacov</w:t>
      </w:r>
      <w:r w:rsidRPr="004D64F4">
        <w:rPr>
          <w:rStyle w:val="Textzstupnhosymbolu"/>
          <w:iCs/>
          <w:color w:val="000000"/>
          <w:lang w:val="sk-SK"/>
        </w:rPr>
        <w:t xml:space="preserve"> od konvokácie. Oproti súčasnému stavu sa zákon snaží zamedziť patovým situáciám a rozhodovanie spoločníkov o (inom) rozdelení likvidačného zostatku berie skôr ako fakultatívnu možnosť.</w:t>
      </w:r>
    </w:p>
    <w:p w:rsidR="00B419FC" w:rsidRPr="004D64F4" w:rsidRDefault="00B419FC" w:rsidP="00B419FC">
      <w:pPr>
        <w:jc w:val="both"/>
        <w:rPr>
          <w:rStyle w:val="Textzstupnhosymbolu"/>
          <w:iCs/>
          <w:color w:val="000000"/>
          <w:lang w:val="sk-SK"/>
        </w:rPr>
      </w:pPr>
    </w:p>
    <w:p w:rsidR="00CD44B3" w:rsidRDefault="00CD44B3" w:rsidP="00B419FC">
      <w:pPr>
        <w:jc w:val="both"/>
        <w:rPr>
          <w:rStyle w:val="Textzstupnhosymbolu"/>
          <w:iCs/>
          <w:color w:val="000000"/>
          <w:lang w:val="sk-SK"/>
        </w:rPr>
      </w:pPr>
      <w:r w:rsidRPr="004D64F4">
        <w:rPr>
          <w:rStyle w:val="Textzstupnhosymbolu"/>
          <w:iCs/>
          <w:color w:val="000000"/>
          <w:lang w:val="sk-SK"/>
        </w:rPr>
        <w:t xml:space="preserve">K </w:t>
      </w:r>
      <w:r w:rsidR="00B419FC" w:rsidRPr="004D64F4">
        <w:rPr>
          <w:rStyle w:val="Textzstupnhosymbolu"/>
          <w:iCs/>
          <w:color w:val="000000"/>
          <w:lang w:val="sk-SK"/>
        </w:rPr>
        <w:t xml:space="preserve">§ 75k </w:t>
      </w:r>
    </w:p>
    <w:p w:rsidR="000C1739" w:rsidRPr="00E81975" w:rsidRDefault="000C1739" w:rsidP="00B419FC">
      <w:pPr>
        <w:jc w:val="both"/>
        <w:rPr>
          <w:rStyle w:val="Textzstupnhosymbolu"/>
          <w:i/>
          <w:iCs/>
          <w:color w:val="000000"/>
          <w:lang w:val="sk-SK"/>
        </w:rPr>
      </w:pPr>
      <w:r w:rsidRPr="00E81975">
        <w:rPr>
          <w:rStyle w:val="Textzstupnhosymbolu"/>
          <w:i/>
          <w:iCs/>
          <w:color w:val="000000"/>
          <w:lang w:val="sk-SK"/>
        </w:rPr>
        <w:t>Dodatočná likvidácia</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 xml:space="preserve">Navrhovaná právna úprava legislatívne vyjasňuje niektoré otázky, na ktoré v praxi dávala judikatúra len zdĺhavé </w:t>
      </w:r>
      <w:r w:rsidR="00AA6F07">
        <w:rPr>
          <w:rStyle w:val="Textzstupnhosymbolu"/>
          <w:iCs/>
          <w:color w:val="000000"/>
          <w:lang w:val="sk-SK"/>
        </w:rPr>
        <w:t xml:space="preserve">a komplikované </w:t>
      </w:r>
      <w:r w:rsidRPr="004D64F4">
        <w:rPr>
          <w:rStyle w:val="Textzstupnhosymbolu"/>
          <w:iCs/>
          <w:color w:val="000000"/>
          <w:lang w:val="sk-SK"/>
        </w:rPr>
        <w:t xml:space="preserve">riešenia. Naďalej sa vychádza z toho, že obchodná spoločnosť zaniká výmazom, avšak môže nastať situácia, že aj po výmaze existuje určitý majetok (bez ohľadu na jeho právnu formu). Právna úprava dodatočnej likvidácie majetku upravuje postup vysporiadania majetkových práv a povinností už zaniknutej právnickej osoby. </w:t>
      </w:r>
    </w:p>
    <w:p w:rsidR="005047C4" w:rsidRDefault="005047C4" w:rsidP="00B419FC">
      <w:pPr>
        <w:jc w:val="both"/>
        <w:rPr>
          <w:rStyle w:val="Textzstupnhosymbolu"/>
          <w:i/>
          <w:iCs/>
          <w:color w:val="000000"/>
          <w:lang w:val="sk-SK"/>
        </w:rPr>
      </w:pPr>
    </w:p>
    <w:p w:rsidR="00B419FC" w:rsidRPr="00090B16" w:rsidRDefault="00B419FC" w:rsidP="00B419FC">
      <w:pPr>
        <w:jc w:val="both"/>
        <w:rPr>
          <w:rStyle w:val="Textzstupnhosymbolu"/>
          <w:i/>
          <w:iCs/>
          <w:color w:val="000000"/>
          <w:lang w:val="sk-SK"/>
        </w:rPr>
      </w:pPr>
      <w:r w:rsidRPr="00090B16">
        <w:rPr>
          <w:rStyle w:val="Textzstupnhosymbolu"/>
          <w:i/>
          <w:iCs/>
          <w:color w:val="000000"/>
          <w:lang w:val="sk-SK"/>
        </w:rPr>
        <w:t>Východísk právnej úpravy je viacero:</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 xml:space="preserve">Právna úprava dodatočnej likvidácie majetku sa vzťahuje na zaniknuté obchodné spoločnosti bez ohľadu na dôvod výmazu, resp. bez ohľadu na </w:t>
      </w:r>
      <w:r w:rsidR="00AA6F07">
        <w:rPr>
          <w:rStyle w:val="Textzstupnhosymbolu"/>
          <w:iCs/>
          <w:color w:val="000000"/>
          <w:lang w:val="sk-SK"/>
        </w:rPr>
        <w:t>dôvod zrušenia ako aj na skutočnosť</w:t>
      </w:r>
      <w:r w:rsidRPr="004D64F4">
        <w:rPr>
          <w:rStyle w:val="Textzstupnhosymbolu"/>
          <w:iCs/>
          <w:color w:val="000000"/>
          <w:lang w:val="sk-SK"/>
        </w:rPr>
        <w:t>, aký proces jej výmazu predchádzal. Dodatočne možno likvidovať majetok spoločnosti, ktorá prešla konkurzom, likvidáciou, či bola vymazaná bez akéhokoľvek procesu majetkového vysporiadania. Naďalej sa vychádza z toho, že dodatočnú likvidáciu majetku nariadi súd len na návrh osoby osvedčivšej právny záujem (typicky zostávajúceho spoločníka, veriteľa, ale napr. aj podielového spoluvlastníka k veci z majetku zaniknutej spoločnosti)</w:t>
      </w:r>
      <w:r w:rsidR="00AA6F07">
        <w:rPr>
          <w:rStyle w:val="Textzstupnhosymbolu"/>
          <w:iCs/>
          <w:color w:val="000000"/>
          <w:lang w:val="sk-SK"/>
        </w:rPr>
        <w:t>,</w:t>
      </w:r>
      <w:r w:rsidRPr="004D64F4">
        <w:rPr>
          <w:rStyle w:val="Textzstupnhosymbolu"/>
          <w:iCs/>
          <w:color w:val="000000"/>
          <w:lang w:val="sk-SK"/>
        </w:rPr>
        <w:t xml:space="preserve"> a to uznesením, ktoré musí mať dva výroky: nariadenie dodatočnej likvidácie majetku a ustanovenie likvidátora. Toto uznesenie sa zverejní v obchodnom vestníku a slúži aj ako podklad pre zápis do obchodného registra. Zápis do obchodného registra sa vykoná ku zložke zaniknutej obchodnej spoločnosti. Osoba, ktorá podáva návrh na nariadenie dodatočnej likvidácie majetku, musí zložiť preddavok.</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lastRenderedPageBreak/>
        <w:t xml:space="preserve">Navrhovaná právna úprava vyjasňuje situáciu s obnovením (oživením) zaniknutej obchodnej spoločnosti. V súčasnosti, napriek určitým kritickým hlasom, rozhodovacia činnosť najvyššieho súdu (2 </w:t>
      </w:r>
      <w:proofErr w:type="spellStart"/>
      <w:r w:rsidRPr="004D64F4">
        <w:rPr>
          <w:rStyle w:val="Textzstupnhosymbolu"/>
          <w:iCs/>
          <w:color w:val="000000"/>
          <w:lang w:val="sk-SK"/>
        </w:rPr>
        <w:t>Cdo</w:t>
      </w:r>
      <w:proofErr w:type="spellEnd"/>
      <w:r w:rsidRPr="004D64F4">
        <w:rPr>
          <w:rStyle w:val="Textzstupnhosymbolu"/>
          <w:iCs/>
          <w:color w:val="000000"/>
          <w:lang w:val="sk-SK"/>
        </w:rPr>
        <w:t xml:space="preserve"> 215/2007) aj ústavného súdu (I. ÚS 711/2014, II. ÚS 414/2014, IV. ÚS 479/2011) priznala určitý rozsah subjektivity takej obchodnej spoločnosti, pri ktorej bola nariadená dodatočná likvidácia jej majetku. Novelizáciou sa jasne ustanovuje, že na obchodnú spoločnosť sa po nariadení jej dodatočnej likvidácie hľadí, akoby nezanikla. Oživenie obchodnej spoločnosti nie je však úplné – spoločnosť sa oživením dostáva hneď do fázy likvidácie, v ktorej je rozsah jej spôsobilosti obmedzený na úkony smerujúce k likvidácii, postavenie jej orgánov je nahradené činnosťou likvidátora a pozícia spoločníkov obmedzená na úkony, ktoré robia ako osoby s právom na podiel na likvidačnom zostatku. </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Dodatočná likvidácia majetku pôsobí len do budúcnosti a už sa nespochybňuje uskutočnený stav (</w:t>
      </w:r>
      <w:r w:rsidR="005D4EE8">
        <w:rPr>
          <w:rStyle w:val="Textzstupnhosymbolu"/>
          <w:iCs/>
          <w:color w:val="000000"/>
          <w:lang w:val="sk-SK"/>
        </w:rPr>
        <w:t xml:space="preserve">bližšie pozri § 75k </w:t>
      </w:r>
      <w:r w:rsidRPr="004D64F4">
        <w:rPr>
          <w:rStyle w:val="Textzstupnhosymbolu"/>
          <w:iCs/>
          <w:color w:val="000000"/>
          <w:lang w:val="sk-SK"/>
        </w:rPr>
        <w:t xml:space="preserve">ods. </w:t>
      </w:r>
      <w:r w:rsidR="00C75DB2">
        <w:rPr>
          <w:rStyle w:val="Textzstupnhosymbolu"/>
          <w:iCs/>
          <w:color w:val="000000"/>
          <w:lang w:val="sk-SK"/>
        </w:rPr>
        <w:t>5</w:t>
      </w:r>
      <w:r w:rsidRPr="004D64F4">
        <w:rPr>
          <w:rStyle w:val="Textzstupnhosymbolu"/>
          <w:iCs/>
          <w:color w:val="000000"/>
          <w:lang w:val="sk-SK"/>
        </w:rPr>
        <w:t xml:space="preserve"> druhá veta). Vychádza sa z toho, že predmetom majetkového vysporiadania je právo len na majetok, ktorý ostal. Ak pred nariadením dodatočnej likvidácie majetku prebehla likvidácia alebo konkurz, nemá dodatočná likvidáci</w:t>
      </w:r>
      <w:r w:rsidR="005D4EE8">
        <w:rPr>
          <w:rStyle w:val="Textzstupnhosymbolu"/>
          <w:iCs/>
          <w:color w:val="000000"/>
          <w:lang w:val="sk-SK"/>
        </w:rPr>
        <w:t>a</w:t>
      </w:r>
      <w:r w:rsidRPr="004D64F4">
        <w:rPr>
          <w:rStyle w:val="Textzstupnhosymbolu"/>
          <w:iCs/>
          <w:color w:val="000000"/>
          <w:lang w:val="sk-SK"/>
        </w:rPr>
        <w:t xml:space="preserve"> na ukončené procesy vplyv. Preto ani v prípade, ak sa zistí, že v čase pôvodnej likvidácie existovali viacerí veritelia a boli splnené podmienky na vyhlásenie konkurzu, nespochybňuje sa priebeh uzatvoreného majetkového vysporiadania. Výnimkou sú plnenia podielov na likvidačnom zostatku, ktoré neboli prijaté dobromyseľne napr. preto, lebo spoločníci (príjemcovia) vedeli, že spoločnosť má veriteľa, ktorý sa do likvidácie neprihlásil a ktorého pohľadávka nebola uspokojená. Nie je však dôležité, či príjemcovia podielu na likvidačnom zostatku vedeli práve o tom veriteľovi, ktorého pohľadávka sa vysporiadava v dodatočnej likvidácii, ale postačuje absencia dobrej viery k akejkoľvek neuspokojenej pohľadávke veriteľa voči zanikajúcej spoločnosti.   </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 xml:space="preserve">Dôsledkom nariadenia dodatočnej likvidácie majetku je nielen obnovenie určitého rozsahu </w:t>
      </w:r>
      <w:r w:rsidR="005D4EE8">
        <w:rPr>
          <w:rStyle w:val="Textzstupnhosymbolu"/>
          <w:iCs/>
          <w:color w:val="000000"/>
          <w:lang w:val="sk-SK"/>
        </w:rPr>
        <w:t>právnej subjektivity</w:t>
      </w:r>
      <w:r w:rsidR="005D4EE8" w:rsidRPr="004D64F4">
        <w:rPr>
          <w:rStyle w:val="Textzstupnhosymbolu"/>
          <w:iCs/>
          <w:color w:val="000000"/>
          <w:lang w:val="sk-SK"/>
        </w:rPr>
        <w:t xml:space="preserve"> </w:t>
      </w:r>
      <w:r w:rsidRPr="004D64F4">
        <w:rPr>
          <w:rStyle w:val="Textzstupnhosymbolu"/>
          <w:iCs/>
          <w:color w:val="000000"/>
          <w:lang w:val="sk-SK"/>
        </w:rPr>
        <w:t>obchodnej spoločnosti, ale aj s tým súvisiace obnovenie právnych vzťahov. Keďže celý inštitút dodatočnej likvidácie majetku vychádza z toho, že zánikom spoločnosti automaticky nezaniká „spiace“ majetkové oprávnenie spoločnosti k majetkovým hodnotám (vlastnícke právo či iné absolútne práva, postavenie oprávneného z pohľadávky), nie je potrebné osobitne upraviť osud týchto pozícií (majetkových hodnôt zaniknutej spoločnosti). Navrhovaná právna úprava sa preto zameriava len na osud pohľadávok voči zaniknutej spoločnosti (</w:t>
      </w:r>
      <w:r w:rsidR="005D4EE8">
        <w:rPr>
          <w:rStyle w:val="Textzstupnhosymbolu"/>
          <w:iCs/>
          <w:color w:val="000000"/>
          <w:lang w:val="sk-SK"/>
        </w:rPr>
        <w:t xml:space="preserve">bližšie pozri § 75k </w:t>
      </w:r>
      <w:r w:rsidRPr="004D64F4">
        <w:rPr>
          <w:rStyle w:val="Textzstupnhosymbolu"/>
          <w:iCs/>
          <w:color w:val="000000"/>
          <w:lang w:val="sk-SK"/>
        </w:rPr>
        <w:t xml:space="preserve">ods. </w:t>
      </w:r>
      <w:r w:rsidR="00C75DB2">
        <w:rPr>
          <w:rStyle w:val="Textzstupnhosymbolu"/>
          <w:iCs/>
          <w:color w:val="000000"/>
          <w:lang w:val="sk-SK"/>
        </w:rPr>
        <w:t>7</w:t>
      </w:r>
      <w:r w:rsidRPr="004D64F4">
        <w:rPr>
          <w:rStyle w:val="Textzstupnhosymbolu"/>
          <w:iCs/>
          <w:color w:val="000000"/>
          <w:lang w:val="sk-SK"/>
        </w:rPr>
        <w:t xml:space="preserve">). Tieto sa nariadením dodatočnej likvidácie obnovujú. Čo do existencie a vlastností pohľadávky vychádza </w:t>
      </w:r>
      <w:r w:rsidR="005D4EE8">
        <w:rPr>
          <w:rStyle w:val="Textzstupnhosymbolu"/>
          <w:iCs/>
          <w:color w:val="000000"/>
          <w:lang w:val="sk-SK"/>
        </w:rPr>
        <w:t xml:space="preserve">sa </w:t>
      </w:r>
      <w:r w:rsidRPr="004D64F4">
        <w:rPr>
          <w:rStyle w:val="Textzstupnhosymbolu"/>
          <w:iCs/>
          <w:color w:val="000000"/>
          <w:lang w:val="sk-SK"/>
        </w:rPr>
        <w:t xml:space="preserve">zo stavu, ktorý existoval v čase zániku spoločnosti. Ak predtým prebehlo konkurzné konanie, môžu byť uspokojené len tie pohľadávky, ktoré boli prihlásené. </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Navrhovaná právna úprava osobitne upravuje plynutie premlčacej doby pre uplatnenie si nárokov veriteľov. Vychádza sa z toho, že aj premlčacia doba plynie, avšak neskončí skôr, než uplynutím jedného roku po nariadení dodatočnej likvidácie. Všetci veritelia tak majú aspoň jeden rok od nariadenia dodatočnej likvidácie na uplatnenie si svojich nárokov (</w:t>
      </w:r>
      <w:r w:rsidR="005D4EE8">
        <w:rPr>
          <w:rStyle w:val="Textzstupnhosymbolu"/>
          <w:iCs/>
          <w:color w:val="000000"/>
          <w:lang w:val="sk-SK"/>
        </w:rPr>
        <w:t xml:space="preserve">bližšie pozri § 75k </w:t>
      </w:r>
      <w:r w:rsidRPr="004D64F4">
        <w:rPr>
          <w:rStyle w:val="Textzstupnhosymbolu"/>
          <w:iCs/>
          <w:color w:val="000000"/>
          <w:lang w:val="sk-SK"/>
        </w:rPr>
        <w:t xml:space="preserve">ods. </w:t>
      </w:r>
      <w:r w:rsidR="00C75DB2">
        <w:rPr>
          <w:rStyle w:val="Textzstupnhosymbolu"/>
          <w:iCs/>
          <w:color w:val="000000"/>
          <w:lang w:val="sk-SK"/>
        </w:rPr>
        <w:t>7</w:t>
      </w:r>
      <w:r w:rsidRPr="004D64F4">
        <w:rPr>
          <w:rStyle w:val="Textzstupnhosymbolu"/>
          <w:iCs/>
          <w:color w:val="000000"/>
          <w:lang w:val="sk-SK"/>
        </w:rPr>
        <w:t>).</w:t>
      </w:r>
    </w:p>
    <w:p w:rsidR="00B419FC" w:rsidRPr="004D64F4" w:rsidRDefault="00B419FC" w:rsidP="00B419FC">
      <w:pPr>
        <w:jc w:val="both"/>
        <w:rPr>
          <w:rStyle w:val="Textzstupnhosymbolu"/>
          <w:iCs/>
          <w:color w:val="000000"/>
          <w:lang w:val="sk-SK"/>
        </w:rPr>
      </w:pPr>
      <w:r w:rsidRPr="004D64F4">
        <w:rPr>
          <w:rStyle w:val="Textzstupnhosymbolu"/>
          <w:iCs/>
          <w:color w:val="000000"/>
          <w:lang w:val="sk-SK"/>
        </w:rPr>
        <w:t>Je vhodné časovo obmedziť motivácie dotknutých subjektov a primäť ich tak ku skorému podaniu návrhu na nariadenie dodatočnej likvidácie, ako aj usporiadať mnohé vzťahy, ktoré sa pri likvidácii či konkurze neusporiadali. Navrhuje sa určiť, že majetkové hodnoty spoločnosti, ktoré fakticky existujú aj po štyroch rokoch od zániku spoločnosti, pripadajú štátu. Tým sa zároveň obmedzuje aj možnosť nariadiť dodatočnú likvidáciu. Zákonodarca síce uvádza, že má ísť o majetkové hodnoty, pôjde však v prvom rade o fyzicky existujúce (alebo aspoň materializované vo forme zápisu) veci. To podčiarkuje aj formulácia, že tieto hodnoty sa stávajú vlastníctvom štátu (</w:t>
      </w:r>
      <w:r w:rsidR="00D77F30">
        <w:rPr>
          <w:rStyle w:val="Textzstupnhosymbolu"/>
          <w:iCs/>
          <w:color w:val="000000"/>
          <w:lang w:val="sk-SK"/>
        </w:rPr>
        <w:t xml:space="preserve">pozri § 75k </w:t>
      </w:r>
      <w:r w:rsidRPr="004D64F4">
        <w:rPr>
          <w:rStyle w:val="Textzstupnhosymbolu"/>
          <w:iCs/>
          <w:color w:val="000000"/>
          <w:lang w:val="sk-SK"/>
        </w:rPr>
        <w:t xml:space="preserve">ods. </w:t>
      </w:r>
      <w:r w:rsidR="00C75DB2">
        <w:rPr>
          <w:rStyle w:val="Textzstupnhosymbolu"/>
          <w:iCs/>
          <w:color w:val="000000"/>
          <w:lang w:val="sk-SK"/>
        </w:rPr>
        <w:t>8</w:t>
      </w:r>
      <w:r w:rsidRPr="004D64F4">
        <w:rPr>
          <w:rStyle w:val="Textzstupnhosymbolu"/>
          <w:iCs/>
          <w:color w:val="000000"/>
          <w:lang w:val="sk-SK"/>
        </w:rPr>
        <w:t>). Ak je dodatočná likvidácia nariadená, postupuje sa ako pri bežnej likvidácii s tým, že rovnako, ako podľa doterajšej právnej úpravy (III. ÚS 138/2010), likvidátor môže podať aj návrh na vyhlásenie konkurzu.</w:t>
      </w:r>
    </w:p>
    <w:p w:rsidR="00B419FC" w:rsidRDefault="00B419FC" w:rsidP="005F45DD">
      <w:pPr>
        <w:jc w:val="both"/>
        <w:rPr>
          <w:rStyle w:val="Textzstupnhosymbolu"/>
          <w:iCs/>
          <w:color w:val="000000"/>
          <w:lang w:val="sk-SK"/>
        </w:rPr>
      </w:pPr>
      <w:r w:rsidRPr="004D64F4">
        <w:rPr>
          <w:rStyle w:val="Textzstupnhosymbolu"/>
          <w:iCs/>
          <w:color w:val="000000"/>
          <w:lang w:val="sk-SK"/>
        </w:rPr>
        <w:lastRenderedPageBreak/>
        <w:t>Právna úprava dodatočnej likvidácie majetku sa vzťahuje na všetky formy právnických osôb (§ 761 ods. 1 O</w:t>
      </w:r>
      <w:r w:rsidR="00D77F30">
        <w:rPr>
          <w:rStyle w:val="Textzstupnhosymbolu"/>
          <w:iCs/>
          <w:color w:val="000000"/>
          <w:lang w:val="sk-SK"/>
        </w:rPr>
        <w:t>BZ</w:t>
      </w:r>
      <w:r w:rsidRPr="004D64F4">
        <w:rPr>
          <w:rStyle w:val="Textzstupnhosymbolu"/>
          <w:iCs/>
          <w:color w:val="000000"/>
          <w:lang w:val="sk-SK"/>
        </w:rPr>
        <w:t xml:space="preserve"> a § 20a ods. 4 Občianskeho zákonníka). Pravidlo je aplikovateľné na všetky situácie od nadobudnutia účinnosti navrhovanej právnej úpravy. Navrhuje sa</w:t>
      </w:r>
      <w:r w:rsidR="00126862">
        <w:rPr>
          <w:rStyle w:val="Textzstupnhosymbolu"/>
          <w:iCs/>
          <w:color w:val="000000"/>
          <w:lang w:val="sk-SK"/>
        </w:rPr>
        <w:t xml:space="preserve"> (bližšie pozri § 768s ods. 11)</w:t>
      </w:r>
      <w:r w:rsidRPr="004D64F4">
        <w:rPr>
          <w:rStyle w:val="Textzstupnhosymbolu"/>
          <w:iCs/>
          <w:color w:val="000000"/>
          <w:lang w:val="sk-SK"/>
        </w:rPr>
        <w:t xml:space="preserve">, aby lehota podľa </w:t>
      </w:r>
      <w:r w:rsidR="00D77F30">
        <w:rPr>
          <w:rStyle w:val="Textzstupnhosymbolu"/>
          <w:iCs/>
          <w:color w:val="000000"/>
          <w:lang w:val="sk-SK"/>
        </w:rPr>
        <w:t xml:space="preserve">§ 75k </w:t>
      </w:r>
      <w:r w:rsidRPr="004D64F4">
        <w:rPr>
          <w:rStyle w:val="Textzstupnhosymbolu"/>
          <w:iCs/>
          <w:color w:val="000000"/>
          <w:lang w:val="sk-SK"/>
        </w:rPr>
        <w:t xml:space="preserve">ods. </w:t>
      </w:r>
      <w:r w:rsidR="00C75DB2">
        <w:rPr>
          <w:rStyle w:val="Textzstupnhosymbolu"/>
          <w:iCs/>
          <w:color w:val="000000"/>
          <w:lang w:val="sk-SK"/>
        </w:rPr>
        <w:t>8</w:t>
      </w:r>
      <w:r w:rsidRPr="004D64F4">
        <w:rPr>
          <w:rStyle w:val="Textzstupnhosymbolu"/>
          <w:iCs/>
          <w:color w:val="000000"/>
          <w:lang w:val="sk-SK"/>
        </w:rPr>
        <w:t xml:space="preserve"> </w:t>
      </w:r>
      <w:r w:rsidR="00126862">
        <w:rPr>
          <w:rStyle w:val="Textzstupnhosymbolu"/>
          <w:iCs/>
          <w:color w:val="000000"/>
          <w:lang w:val="sk-SK"/>
        </w:rPr>
        <w:t xml:space="preserve">vo vzťahu k spoločnostiam a družstvám vymazaným z obchodného registra do 30. júna 2020 </w:t>
      </w:r>
      <w:r w:rsidRPr="004D64F4">
        <w:rPr>
          <w:rStyle w:val="Textzstupnhosymbolu"/>
          <w:iCs/>
          <w:color w:val="000000"/>
          <w:lang w:val="sk-SK"/>
        </w:rPr>
        <w:t xml:space="preserve">začala plynúť až dňom účinnosti zákona. Táto časová účinnosť vyplýva z toho, že zákonodarca obmedzuje práva jednotlivcov (napr. veriteľov či spoločníkov) podať návrh na nariadenie dodatočnej likvidácie majetku. Zákonom nemožno spätne ustanoviť, že veci </w:t>
      </w:r>
      <w:r w:rsidR="00D77F30">
        <w:rPr>
          <w:rStyle w:val="Textzstupnhosymbolu"/>
          <w:iCs/>
          <w:color w:val="000000"/>
          <w:lang w:val="sk-SK"/>
        </w:rPr>
        <w:t xml:space="preserve">skôr </w:t>
      </w:r>
      <w:r w:rsidRPr="004D64F4">
        <w:rPr>
          <w:rStyle w:val="Textzstupnhosymbolu"/>
          <w:iCs/>
          <w:color w:val="000000"/>
          <w:lang w:val="sk-SK"/>
        </w:rPr>
        <w:t>zaniknutých spoločností pripad</w:t>
      </w:r>
      <w:r w:rsidR="00D77F30">
        <w:rPr>
          <w:rStyle w:val="Textzstupnhosymbolu"/>
          <w:iCs/>
          <w:color w:val="000000"/>
          <w:lang w:val="sk-SK"/>
        </w:rPr>
        <w:t>nú</w:t>
      </w:r>
      <w:r w:rsidRPr="004D64F4">
        <w:rPr>
          <w:rStyle w:val="Textzstupnhosymbolu"/>
          <w:iCs/>
          <w:color w:val="000000"/>
          <w:lang w:val="sk-SK"/>
        </w:rPr>
        <w:t xml:space="preserve"> štátu</w:t>
      </w:r>
      <w:r w:rsidR="00126862">
        <w:rPr>
          <w:rStyle w:val="Textzstupnhosymbolu"/>
          <w:iCs/>
          <w:color w:val="000000"/>
          <w:lang w:val="sk-SK"/>
        </w:rPr>
        <w:t xml:space="preserve"> bez toho, aby sa týmto subjektom neposkytla zákonná možnosť uvedený následok kvalifikovaným spôsobom zvrátiť</w:t>
      </w:r>
      <w:r w:rsidRPr="004D64F4">
        <w:rPr>
          <w:rStyle w:val="Textzstupnhosymbolu"/>
          <w:iCs/>
          <w:color w:val="000000"/>
          <w:lang w:val="sk-SK"/>
        </w:rPr>
        <w:t>.</w:t>
      </w:r>
      <w:r w:rsidR="00126862">
        <w:rPr>
          <w:rStyle w:val="Textzstupnhosymbolu"/>
          <w:iCs/>
          <w:color w:val="000000"/>
          <w:lang w:val="sk-SK"/>
        </w:rPr>
        <w:t xml:space="preserve"> </w:t>
      </w:r>
      <w:r w:rsidR="001C7043">
        <w:rPr>
          <w:rStyle w:val="Textzstupnhosymbolu"/>
          <w:iCs/>
          <w:color w:val="000000"/>
          <w:lang w:val="sk-SK"/>
        </w:rPr>
        <w:t xml:space="preserve">Vo vzťahu k § 75k ods. 8 </w:t>
      </w:r>
      <w:r w:rsidR="00126862">
        <w:rPr>
          <w:rStyle w:val="Textzstupnhosymbolu"/>
          <w:iCs/>
          <w:color w:val="000000"/>
          <w:lang w:val="sk-SK"/>
        </w:rPr>
        <w:t xml:space="preserve">všeobecne </w:t>
      </w:r>
      <w:r w:rsidR="001C7043">
        <w:rPr>
          <w:rStyle w:val="Textzstupnhosymbolu"/>
          <w:iCs/>
          <w:color w:val="000000"/>
          <w:lang w:val="sk-SK"/>
        </w:rPr>
        <w:t xml:space="preserve">považuje predkladateľ za potrebné uviesť, že </w:t>
      </w:r>
      <w:r w:rsidR="00126862">
        <w:rPr>
          <w:rStyle w:val="Textzstupnhosymbolu"/>
          <w:iCs/>
          <w:color w:val="000000"/>
          <w:lang w:val="sk-SK"/>
        </w:rPr>
        <w:t xml:space="preserve">predmetnú úpravu </w:t>
      </w:r>
      <w:r w:rsidR="00A91326">
        <w:rPr>
          <w:rStyle w:val="Textzstupnhosymbolu"/>
          <w:iCs/>
          <w:color w:val="000000"/>
          <w:lang w:val="sk-SK"/>
        </w:rPr>
        <w:t>vníma hlavne ako</w:t>
      </w:r>
      <w:r w:rsidR="00792D34">
        <w:rPr>
          <w:rStyle w:val="Textzstupnhosymbolu"/>
          <w:iCs/>
          <w:color w:val="000000"/>
          <w:lang w:val="sk-SK"/>
        </w:rPr>
        <w:t xml:space="preserve"> nevyhnutn</w:t>
      </w:r>
      <w:r w:rsidR="00126862">
        <w:rPr>
          <w:rStyle w:val="Textzstupnhosymbolu"/>
          <w:iCs/>
          <w:color w:val="000000"/>
          <w:lang w:val="sk-SK"/>
        </w:rPr>
        <w:t>ý dôsledok</w:t>
      </w:r>
      <w:r w:rsidR="00792D34">
        <w:rPr>
          <w:rStyle w:val="Textzstupnhosymbolu"/>
          <w:iCs/>
          <w:color w:val="000000"/>
          <w:lang w:val="sk-SK"/>
        </w:rPr>
        <w:t xml:space="preserve"> doterajš</w:t>
      </w:r>
      <w:r w:rsidR="00126862">
        <w:rPr>
          <w:rStyle w:val="Textzstupnhosymbolu"/>
          <w:iCs/>
          <w:color w:val="000000"/>
          <w:lang w:val="sk-SK"/>
        </w:rPr>
        <w:t>ieho</w:t>
      </w:r>
      <w:r w:rsidR="00792D34">
        <w:rPr>
          <w:rStyle w:val="Textzstupnhosymbolu"/>
          <w:iCs/>
          <w:color w:val="000000"/>
          <w:lang w:val="sk-SK"/>
        </w:rPr>
        <w:t xml:space="preserve"> vývoj</w:t>
      </w:r>
      <w:r w:rsidR="00126862">
        <w:rPr>
          <w:rStyle w:val="Textzstupnhosymbolu"/>
          <w:iCs/>
          <w:color w:val="000000"/>
          <w:lang w:val="sk-SK"/>
        </w:rPr>
        <w:t xml:space="preserve">a  aplikačnej praxe a spôsobilú prekonať niektoré </w:t>
      </w:r>
      <w:r w:rsidR="00A91326">
        <w:rPr>
          <w:rStyle w:val="Textzstupnhosymbolu"/>
          <w:iCs/>
          <w:color w:val="000000"/>
          <w:lang w:val="sk-SK"/>
        </w:rPr>
        <w:t>problematické</w:t>
      </w:r>
      <w:r w:rsidR="00126862">
        <w:rPr>
          <w:rStyle w:val="Textzstupnhosymbolu"/>
          <w:iCs/>
          <w:color w:val="000000"/>
          <w:lang w:val="sk-SK"/>
        </w:rPr>
        <w:t xml:space="preserve"> aspekty. Vzhľadom na skutočnosť, že </w:t>
      </w:r>
      <w:r w:rsidR="00A91326">
        <w:rPr>
          <w:rStyle w:val="Textzstupnhosymbolu"/>
          <w:iCs/>
          <w:color w:val="000000"/>
          <w:lang w:val="sk-SK"/>
        </w:rPr>
        <w:t>inštitút a priebeh</w:t>
      </w:r>
      <w:r w:rsidR="00126862">
        <w:rPr>
          <w:rStyle w:val="Textzstupnhosymbolu"/>
          <w:iCs/>
          <w:color w:val="000000"/>
          <w:lang w:val="sk-SK"/>
        </w:rPr>
        <w:t xml:space="preserve"> dodatočnej likvidácie</w:t>
      </w:r>
      <w:r w:rsidR="00A91326">
        <w:rPr>
          <w:rStyle w:val="Textzstupnhosymbolu"/>
          <w:iCs/>
          <w:color w:val="000000"/>
          <w:lang w:val="sk-SK"/>
        </w:rPr>
        <w:t xml:space="preserve"> (najmä s poukazom na primerané použitie ustanovení o likvidácii)</w:t>
      </w:r>
      <w:r w:rsidR="00126862">
        <w:rPr>
          <w:rStyle w:val="Textzstupnhosymbolu"/>
          <w:iCs/>
          <w:color w:val="000000"/>
          <w:lang w:val="sk-SK"/>
        </w:rPr>
        <w:t xml:space="preserve"> je v porovnaní s</w:t>
      </w:r>
      <w:r w:rsidR="00A91326">
        <w:rPr>
          <w:rStyle w:val="Textzstupnhosymbolu"/>
          <w:iCs/>
          <w:color w:val="000000"/>
          <w:lang w:val="sk-SK"/>
        </w:rPr>
        <w:t> doterajšou právnou</w:t>
      </w:r>
      <w:r w:rsidR="00126862">
        <w:rPr>
          <w:rStyle w:val="Textzstupnhosymbolu"/>
          <w:iCs/>
          <w:color w:val="000000"/>
          <w:lang w:val="sk-SK"/>
        </w:rPr>
        <w:t xml:space="preserve"> úpravou podstatným spôsobom rozpracovaný, ale najmä vzhľadom na jeho otvorenosť a</w:t>
      </w:r>
      <w:r w:rsidR="00A91326">
        <w:rPr>
          <w:rStyle w:val="Textzstupnhosymbolu"/>
          <w:iCs/>
          <w:color w:val="000000"/>
          <w:lang w:val="sk-SK"/>
        </w:rPr>
        <w:t> </w:t>
      </w:r>
      <w:r w:rsidR="00126862">
        <w:rPr>
          <w:rStyle w:val="Textzstupnhosymbolu"/>
          <w:iCs/>
          <w:color w:val="000000"/>
          <w:lang w:val="sk-SK"/>
        </w:rPr>
        <w:t>transparentnosť</w:t>
      </w:r>
      <w:r w:rsidR="00A91326">
        <w:rPr>
          <w:rStyle w:val="Textzstupnhosymbolu"/>
          <w:iCs/>
          <w:color w:val="000000"/>
          <w:lang w:val="sk-SK"/>
        </w:rPr>
        <w:t xml:space="preserve"> (zverejňovacie povinnosti)</w:t>
      </w:r>
      <w:r w:rsidR="007E2B8E">
        <w:rPr>
          <w:rStyle w:val="Textzstupnhosymbolu"/>
          <w:iCs/>
          <w:color w:val="000000"/>
          <w:lang w:val="sk-SK"/>
        </w:rPr>
        <w:t>,</w:t>
      </w:r>
      <w:r w:rsidR="00A91326">
        <w:rPr>
          <w:rStyle w:val="Textzstupnhosymbolu"/>
          <w:iCs/>
          <w:color w:val="000000"/>
          <w:lang w:val="sk-SK"/>
        </w:rPr>
        <w:t xml:space="preserve"> </w:t>
      </w:r>
      <w:r w:rsidR="007E2B8E">
        <w:rPr>
          <w:rStyle w:val="Textzstupnhosymbolu"/>
          <w:iCs/>
          <w:color w:val="000000"/>
          <w:lang w:val="sk-SK"/>
        </w:rPr>
        <w:t xml:space="preserve">je predkladateľ toho názoru, že navrhnutá právna úprava </w:t>
      </w:r>
      <w:r w:rsidR="00A91326">
        <w:rPr>
          <w:rStyle w:val="Textzstupnhosymbolu"/>
          <w:iCs/>
          <w:color w:val="000000"/>
          <w:lang w:val="sk-SK"/>
        </w:rPr>
        <w:t xml:space="preserve">poskytuje </w:t>
      </w:r>
      <w:r w:rsidR="007E2B8E">
        <w:rPr>
          <w:rStyle w:val="Textzstupnhosymbolu"/>
          <w:iCs/>
          <w:color w:val="000000"/>
          <w:lang w:val="sk-SK"/>
        </w:rPr>
        <w:t xml:space="preserve">právam a oprávneným záujmom </w:t>
      </w:r>
      <w:r w:rsidR="00A91326">
        <w:rPr>
          <w:rStyle w:val="Textzstupnhosymbolu"/>
          <w:iCs/>
          <w:color w:val="000000"/>
          <w:lang w:val="sk-SK"/>
        </w:rPr>
        <w:t>„reziduálny</w:t>
      </w:r>
      <w:r w:rsidR="007E2B8E">
        <w:rPr>
          <w:rStyle w:val="Textzstupnhosymbolu"/>
          <w:iCs/>
          <w:color w:val="000000"/>
          <w:lang w:val="sk-SK"/>
        </w:rPr>
        <w:t>ch</w:t>
      </w:r>
      <w:r w:rsidR="00A91326">
        <w:rPr>
          <w:rStyle w:val="Textzstupnhosymbolu"/>
          <w:iCs/>
          <w:color w:val="000000"/>
          <w:lang w:val="sk-SK"/>
        </w:rPr>
        <w:t xml:space="preserve"> vlastníko</w:t>
      </w:r>
      <w:r w:rsidR="007E2B8E">
        <w:rPr>
          <w:rStyle w:val="Textzstupnhosymbolu"/>
          <w:iCs/>
          <w:color w:val="000000"/>
          <w:lang w:val="sk-SK"/>
        </w:rPr>
        <w:t>v</w:t>
      </w:r>
      <w:r w:rsidR="00A91326">
        <w:rPr>
          <w:rStyle w:val="Textzstupnhosymbolu"/>
          <w:iCs/>
          <w:color w:val="000000"/>
          <w:lang w:val="sk-SK"/>
        </w:rPr>
        <w:t>“</w:t>
      </w:r>
      <w:r w:rsidR="007E2B8E">
        <w:rPr>
          <w:rStyle w:val="Textzstupnhosymbolu"/>
          <w:iCs/>
          <w:color w:val="000000"/>
          <w:lang w:val="sk-SK"/>
        </w:rPr>
        <w:t xml:space="preserve"> zaniknutej spoločnosti ochranu v miere, ktorú možno</w:t>
      </w:r>
      <w:r w:rsidR="00A91326">
        <w:rPr>
          <w:rStyle w:val="Textzstupnhosymbolu"/>
          <w:iCs/>
          <w:color w:val="000000"/>
          <w:lang w:val="sk-SK"/>
        </w:rPr>
        <w:t xml:space="preserve"> </w:t>
      </w:r>
      <w:r w:rsidR="007E2B8E">
        <w:rPr>
          <w:rStyle w:val="Textzstupnhosymbolu"/>
          <w:iCs/>
          <w:color w:val="000000"/>
          <w:lang w:val="sk-SK"/>
        </w:rPr>
        <w:t xml:space="preserve">v poukazom na špecifický charakter danej právnej situácie  </w:t>
      </w:r>
      <w:r w:rsidR="00A91326">
        <w:rPr>
          <w:rStyle w:val="Textzstupnhosymbolu"/>
          <w:iCs/>
          <w:color w:val="000000"/>
          <w:lang w:val="sk-SK"/>
        </w:rPr>
        <w:t xml:space="preserve">spravodlivo </w:t>
      </w:r>
      <w:r w:rsidR="007E2B8E">
        <w:rPr>
          <w:rStyle w:val="Textzstupnhosymbolu"/>
          <w:iCs/>
          <w:color w:val="000000"/>
          <w:lang w:val="sk-SK"/>
        </w:rPr>
        <w:t>vyžadovať a očakávať.</w:t>
      </w:r>
      <w:r w:rsidR="00A91326">
        <w:rPr>
          <w:rStyle w:val="Textzstupnhosymbolu"/>
          <w:iCs/>
          <w:color w:val="000000"/>
          <w:lang w:val="sk-SK"/>
        </w:rPr>
        <w:t xml:space="preserve"> </w:t>
      </w:r>
      <w:r w:rsidR="007E2B8E">
        <w:rPr>
          <w:rStyle w:val="Textzstupnhosymbolu"/>
          <w:iCs/>
          <w:color w:val="000000"/>
          <w:lang w:val="sk-SK"/>
        </w:rPr>
        <w:t xml:space="preserve">Skúsenosti z aplikačnej praxe ako aj doterajší vývoj práva v danej oblasti </w:t>
      </w:r>
      <w:r w:rsidR="00A75A27">
        <w:rPr>
          <w:rStyle w:val="Textzstupnhosymbolu"/>
          <w:iCs/>
          <w:color w:val="000000"/>
          <w:lang w:val="sk-SK"/>
        </w:rPr>
        <w:t xml:space="preserve">(pozri bližšie § 462 Občianskeho zákonníka) </w:t>
      </w:r>
      <w:r w:rsidR="007E2B8E">
        <w:rPr>
          <w:rStyle w:val="Textzstupnhosymbolu"/>
          <w:iCs/>
          <w:color w:val="000000"/>
          <w:lang w:val="sk-SK"/>
        </w:rPr>
        <w:t xml:space="preserve">podľa názoru predkladateľa takýto prístup </w:t>
      </w:r>
      <w:r w:rsidR="00A75A27">
        <w:rPr>
          <w:rStyle w:val="Textzstupnhosymbolu"/>
          <w:iCs/>
          <w:color w:val="000000"/>
          <w:lang w:val="sk-SK"/>
        </w:rPr>
        <w:t xml:space="preserve">aj s poukazom na </w:t>
      </w:r>
      <w:r w:rsidR="00A75A27" w:rsidRPr="00A75A27">
        <w:rPr>
          <w:rStyle w:val="Textzstupnhosymbolu"/>
          <w:iCs/>
          <w:color w:val="000000"/>
          <w:lang w:val="sk-SK"/>
        </w:rPr>
        <w:t>platn</w:t>
      </w:r>
      <w:r w:rsidR="00A75A27">
        <w:rPr>
          <w:rStyle w:val="Textzstupnhosymbolu"/>
          <w:iCs/>
          <w:color w:val="000000"/>
          <w:lang w:val="sk-SK"/>
        </w:rPr>
        <w:t>ý civilistický</w:t>
      </w:r>
      <w:r w:rsidR="00A75A27" w:rsidRPr="00A75A27">
        <w:rPr>
          <w:rStyle w:val="Textzstupnhosymbolu"/>
          <w:iCs/>
          <w:color w:val="000000"/>
          <w:lang w:val="sk-SK"/>
        </w:rPr>
        <w:t xml:space="preserve"> </w:t>
      </w:r>
      <w:r w:rsidR="00A75A27">
        <w:rPr>
          <w:rStyle w:val="Textzstupnhosymbolu"/>
          <w:iCs/>
          <w:color w:val="000000"/>
          <w:lang w:val="sk-SK"/>
        </w:rPr>
        <w:t>princíp</w:t>
      </w:r>
      <w:r w:rsidR="00A75A27" w:rsidRPr="00A75A27">
        <w:rPr>
          <w:rStyle w:val="Textzstupnhosymbolu"/>
          <w:iCs/>
          <w:color w:val="000000"/>
          <w:lang w:val="sk-SK"/>
        </w:rPr>
        <w:t xml:space="preserve">, že </w:t>
      </w:r>
      <w:r w:rsidR="00A75A27" w:rsidRPr="00A75A27">
        <w:rPr>
          <w:rStyle w:val="Textzstupnhosymbolu"/>
          <w:i/>
          <w:iCs/>
          <w:color w:val="000000"/>
          <w:lang w:val="sk-SK"/>
        </w:rPr>
        <w:t>nemôže existovať vec nikoho</w:t>
      </w:r>
      <w:r w:rsidR="00A75A27" w:rsidRPr="00A75A27">
        <w:rPr>
          <w:rStyle w:val="Textzstupnhosymbolu"/>
          <w:iCs/>
          <w:color w:val="000000"/>
          <w:lang w:val="sk-SK"/>
        </w:rPr>
        <w:t>,</w:t>
      </w:r>
      <w:r w:rsidR="00A75A27">
        <w:rPr>
          <w:rStyle w:val="Textzstupnhosymbolu"/>
          <w:iCs/>
          <w:color w:val="000000"/>
          <w:lang w:val="sk-SK"/>
        </w:rPr>
        <w:t xml:space="preserve"> </w:t>
      </w:r>
      <w:r w:rsidR="007E2B8E">
        <w:rPr>
          <w:rStyle w:val="Textzstupnhosymbolu"/>
          <w:iCs/>
          <w:color w:val="000000"/>
          <w:lang w:val="sk-SK"/>
        </w:rPr>
        <w:t>odôvodňujú.</w:t>
      </w:r>
    </w:p>
    <w:p w:rsidR="001C7043" w:rsidRDefault="001C7043" w:rsidP="005F45DD">
      <w:pPr>
        <w:jc w:val="both"/>
        <w:rPr>
          <w:rStyle w:val="Textzstupnhosymbolu"/>
          <w:iCs/>
          <w:color w:val="000000"/>
          <w:lang w:val="sk-SK"/>
        </w:rPr>
      </w:pPr>
    </w:p>
    <w:p w:rsidR="005F45DD" w:rsidRPr="00B74F34" w:rsidRDefault="005F45DD" w:rsidP="005F45DD">
      <w:pPr>
        <w:jc w:val="both"/>
        <w:rPr>
          <w:rStyle w:val="Textzstupnhosymbolu"/>
          <w:i/>
          <w:iCs/>
          <w:color w:val="000000"/>
          <w:lang w:val="sk-SK"/>
        </w:rPr>
      </w:pPr>
      <w:r w:rsidRPr="00B74F34">
        <w:rPr>
          <w:rStyle w:val="Textzstupnhosymbolu"/>
          <w:i/>
          <w:iCs/>
          <w:color w:val="000000"/>
          <w:lang w:val="sk-SK"/>
        </w:rPr>
        <w:t>K</w:t>
      </w:r>
      <w:r w:rsidRPr="00242E25">
        <w:rPr>
          <w:rStyle w:val="Textzstupnhosymbolu"/>
          <w:i/>
          <w:iCs/>
          <w:color w:val="000000"/>
          <w:lang w:val="sk-SK"/>
        </w:rPr>
        <w:t> </w:t>
      </w:r>
      <w:r w:rsidRPr="00B74F34">
        <w:rPr>
          <w:rStyle w:val="Textzstupnhosymbolu"/>
          <w:i/>
          <w:iCs/>
          <w:color w:val="000000"/>
          <w:lang w:val="sk-SK"/>
        </w:rPr>
        <w:t xml:space="preserve">bodu </w:t>
      </w:r>
      <w:r w:rsidR="00406E77">
        <w:rPr>
          <w:rStyle w:val="Textzstupnhosymbolu"/>
          <w:i/>
          <w:iCs/>
          <w:color w:val="000000"/>
          <w:lang w:val="sk-SK"/>
        </w:rPr>
        <w:t>30</w:t>
      </w:r>
      <w:r>
        <w:rPr>
          <w:rStyle w:val="Textzstupnhosymbolu"/>
          <w:i/>
          <w:iCs/>
          <w:color w:val="000000"/>
          <w:lang w:val="sk-SK"/>
        </w:rPr>
        <w:t xml:space="preserve"> </w:t>
      </w:r>
      <w:r w:rsidRPr="00B74F34">
        <w:rPr>
          <w:rStyle w:val="Textzstupnhosymbolu"/>
          <w:i/>
          <w:iCs/>
          <w:color w:val="000000"/>
          <w:lang w:val="sk-SK"/>
        </w:rPr>
        <w:t>(§ 78 ods. 1 písm. b))</w:t>
      </w:r>
    </w:p>
    <w:p w:rsidR="005047C4" w:rsidRPr="004D64F4" w:rsidRDefault="005047C4" w:rsidP="005047C4">
      <w:pPr>
        <w:jc w:val="both"/>
        <w:rPr>
          <w:rStyle w:val="Textzstupnhosymbolu"/>
          <w:iCs/>
          <w:color w:val="000000"/>
          <w:lang w:val="sk-SK"/>
        </w:rPr>
      </w:pPr>
      <w:r w:rsidRPr="004D64F4">
        <w:rPr>
          <w:rStyle w:val="Textzstupnhosymbolu"/>
          <w:iCs/>
          <w:color w:val="000000"/>
          <w:lang w:val="sk-SK"/>
        </w:rPr>
        <w:t>Legislatívno-technická úprava</w:t>
      </w:r>
      <w:r>
        <w:rPr>
          <w:rStyle w:val="Textzstupnhosymbolu"/>
          <w:iCs/>
          <w:color w:val="000000"/>
          <w:lang w:val="sk-SK"/>
        </w:rPr>
        <w:t xml:space="preserve"> nadväzujúca na zmeny vykonávané v novelizačných bodoch 1. a 2.</w:t>
      </w:r>
    </w:p>
    <w:p w:rsidR="005F45DD" w:rsidRPr="004D64F4" w:rsidRDefault="005F45DD" w:rsidP="00870A38">
      <w:pPr>
        <w:jc w:val="both"/>
        <w:rPr>
          <w:rStyle w:val="Textzstupnhosymbolu"/>
          <w:iCs/>
          <w:color w:val="000000"/>
          <w:lang w:val="sk-SK"/>
        </w:rPr>
      </w:pPr>
    </w:p>
    <w:p w:rsidR="005D52FD" w:rsidRPr="004D64F4" w:rsidRDefault="005D52FD" w:rsidP="00870A38">
      <w:pPr>
        <w:jc w:val="both"/>
        <w:rPr>
          <w:rStyle w:val="Textzstupnhosymbolu"/>
          <w:i/>
          <w:iCs/>
          <w:color w:val="000000"/>
          <w:lang w:val="sk-SK"/>
        </w:rPr>
      </w:pPr>
      <w:r w:rsidRPr="004D64F4">
        <w:rPr>
          <w:rStyle w:val="Textzstupnhosymbolu"/>
          <w:i/>
          <w:iCs/>
          <w:color w:val="000000"/>
          <w:lang w:val="sk-SK"/>
        </w:rPr>
        <w:t xml:space="preserve">K bodu </w:t>
      </w:r>
      <w:r w:rsidR="00682EBA">
        <w:rPr>
          <w:rStyle w:val="Textzstupnhosymbolu"/>
          <w:i/>
          <w:iCs/>
          <w:color w:val="000000"/>
          <w:lang w:val="sk-SK"/>
        </w:rPr>
        <w:t>19</w:t>
      </w:r>
      <w:r w:rsidRPr="004D64F4">
        <w:rPr>
          <w:rStyle w:val="Textzstupnhosymbolu"/>
          <w:i/>
          <w:iCs/>
          <w:color w:val="000000"/>
          <w:lang w:val="sk-SK"/>
        </w:rPr>
        <w:t xml:space="preserve"> (§ </w:t>
      </w:r>
      <w:r w:rsidR="00ED5F57" w:rsidRPr="004D64F4">
        <w:rPr>
          <w:rStyle w:val="Textzstupnhosymbolu"/>
          <w:i/>
          <w:iCs/>
          <w:color w:val="000000"/>
          <w:lang w:val="sk-SK"/>
        </w:rPr>
        <w:t>88</w:t>
      </w:r>
      <w:r w:rsidRPr="004D64F4">
        <w:rPr>
          <w:rStyle w:val="Textzstupnhosymbolu"/>
          <w:i/>
          <w:iCs/>
          <w:color w:val="000000"/>
          <w:lang w:val="sk-SK"/>
        </w:rPr>
        <w:t xml:space="preserve"> ods.</w:t>
      </w:r>
      <w:r w:rsidR="00ED5F57" w:rsidRPr="004D64F4">
        <w:rPr>
          <w:rStyle w:val="Textzstupnhosymbolu"/>
          <w:i/>
          <w:iCs/>
          <w:color w:val="000000"/>
          <w:lang w:val="sk-SK"/>
        </w:rPr>
        <w:t xml:space="preserve"> 2</w:t>
      </w:r>
      <w:r w:rsidRPr="004D64F4">
        <w:rPr>
          <w:rStyle w:val="Textzstupnhosymbolu"/>
          <w:i/>
          <w:iCs/>
          <w:color w:val="000000"/>
          <w:lang w:val="sk-SK"/>
        </w:rPr>
        <w:t>)</w:t>
      </w:r>
    </w:p>
    <w:p w:rsidR="00CD44B3" w:rsidRPr="004D64F4" w:rsidRDefault="00CD44B3" w:rsidP="005047C4">
      <w:pPr>
        <w:jc w:val="both"/>
        <w:rPr>
          <w:rStyle w:val="Textzstupnhosymbolu"/>
          <w:iCs/>
          <w:color w:val="000000"/>
          <w:lang w:val="sk-SK"/>
        </w:rPr>
      </w:pPr>
      <w:r w:rsidRPr="004D64F4">
        <w:rPr>
          <w:rStyle w:val="Textzstupnhosymbolu"/>
          <w:iCs/>
          <w:color w:val="000000"/>
          <w:lang w:val="sk-SK"/>
        </w:rPr>
        <w:t>Legislatívno-technické úpravy súvisiace so zmenami v iných ustanoveniach.</w:t>
      </w:r>
    </w:p>
    <w:p w:rsidR="00B419FC" w:rsidRDefault="00B419FC" w:rsidP="00F8167A">
      <w:pPr>
        <w:jc w:val="both"/>
        <w:rPr>
          <w:rStyle w:val="Textzstupnhosymbolu"/>
          <w:i/>
          <w:iCs/>
          <w:color w:val="000000"/>
          <w:lang w:val="sk-SK"/>
        </w:rPr>
      </w:pPr>
    </w:p>
    <w:p w:rsidR="007D77AB" w:rsidRDefault="007D77AB" w:rsidP="00F8167A">
      <w:pPr>
        <w:jc w:val="both"/>
        <w:rPr>
          <w:rStyle w:val="Textzstupnhosymbolu"/>
          <w:i/>
          <w:iCs/>
          <w:color w:val="000000"/>
          <w:lang w:val="sk-SK"/>
        </w:rPr>
      </w:pPr>
      <w:r>
        <w:rPr>
          <w:rStyle w:val="Textzstupnhosymbolu"/>
          <w:i/>
          <w:iCs/>
          <w:color w:val="000000"/>
          <w:lang w:val="sk-SK"/>
        </w:rPr>
        <w:t>K bo</w:t>
      </w:r>
      <w:r w:rsidR="00F87AD6">
        <w:rPr>
          <w:rStyle w:val="Textzstupnhosymbolu"/>
          <w:i/>
          <w:iCs/>
          <w:color w:val="000000"/>
          <w:lang w:val="sk-SK"/>
        </w:rPr>
        <w:t xml:space="preserve">dom </w:t>
      </w:r>
      <w:r w:rsidR="00682EBA">
        <w:rPr>
          <w:rStyle w:val="Textzstupnhosymbolu"/>
          <w:i/>
          <w:iCs/>
          <w:color w:val="000000"/>
          <w:lang w:val="sk-SK"/>
        </w:rPr>
        <w:t>20 až 22</w:t>
      </w:r>
      <w:r w:rsidR="00F87AD6">
        <w:rPr>
          <w:rStyle w:val="Textzstupnhosymbolu"/>
          <w:i/>
          <w:iCs/>
          <w:color w:val="000000"/>
          <w:lang w:val="sk-SK"/>
        </w:rPr>
        <w:t xml:space="preserve"> (§ 105</w:t>
      </w:r>
      <w:r w:rsidR="005F45DD">
        <w:rPr>
          <w:rStyle w:val="Textzstupnhosymbolu"/>
          <w:i/>
          <w:iCs/>
          <w:color w:val="000000"/>
          <w:lang w:val="sk-SK"/>
        </w:rPr>
        <w:t>b</w:t>
      </w:r>
      <w:r w:rsidR="00F87AD6">
        <w:rPr>
          <w:rStyle w:val="Textzstupnhosymbolu"/>
          <w:i/>
          <w:iCs/>
          <w:color w:val="000000"/>
          <w:lang w:val="sk-SK"/>
        </w:rPr>
        <w:t xml:space="preserve"> ods. 1, § 11</w:t>
      </w:r>
      <w:r>
        <w:rPr>
          <w:rStyle w:val="Textzstupnhosymbolu"/>
          <w:i/>
          <w:iCs/>
          <w:color w:val="000000"/>
          <w:lang w:val="sk-SK"/>
        </w:rPr>
        <w:t>5 ods. 3 a § 115 ods. 12)</w:t>
      </w:r>
    </w:p>
    <w:p w:rsidR="00682EBA" w:rsidRDefault="007D77AB" w:rsidP="005D52FD">
      <w:pPr>
        <w:jc w:val="both"/>
        <w:rPr>
          <w:rStyle w:val="Textzstupnhosymbolu"/>
          <w:iCs/>
          <w:color w:val="000000"/>
          <w:lang w:val="sk-SK"/>
        </w:rPr>
      </w:pPr>
      <w:r>
        <w:rPr>
          <w:rStyle w:val="Textzstupnhosymbolu"/>
          <w:iCs/>
          <w:color w:val="000000"/>
          <w:lang w:val="sk-SK"/>
        </w:rPr>
        <w:t xml:space="preserve">Predmetnými novelizačnými bodmi sleduje predkladateľ záujem na účinnej realizácii ustanovenia § 61c ods. 4 písm. a) a b) zákona Národnej rady Slovenskej republiky                  č. 233/1995 Z. z. </w:t>
      </w:r>
      <w:r w:rsidRPr="007D77AB">
        <w:rPr>
          <w:rStyle w:val="Textzstupnhosymbolu"/>
          <w:iCs/>
          <w:color w:val="000000"/>
          <w:lang w:val="sk-SK"/>
        </w:rPr>
        <w:t>o súdnych exekútoroch a exekučnej činnosti (Exekučný poriadok) a o zmene a doplnení ďalších zákonov</w:t>
      </w:r>
      <w:r>
        <w:rPr>
          <w:rStyle w:val="Textzstupnhosymbolu"/>
          <w:iCs/>
          <w:color w:val="000000"/>
          <w:lang w:val="sk-SK"/>
        </w:rPr>
        <w:t xml:space="preserve"> v znení neskorších predpisov v</w:t>
      </w:r>
      <w:r w:rsidR="0062252F">
        <w:rPr>
          <w:rStyle w:val="Textzstupnhosymbolu"/>
          <w:iCs/>
          <w:color w:val="000000"/>
          <w:lang w:val="sk-SK"/>
        </w:rPr>
        <w:t> </w:t>
      </w:r>
      <w:r>
        <w:rPr>
          <w:rStyle w:val="Textzstupnhosymbolu"/>
          <w:iCs/>
          <w:color w:val="000000"/>
          <w:lang w:val="sk-SK"/>
        </w:rPr>
        <w:t>praxi</w:t>
      </w:r>
      <w:r w:rsidR="0062252F">
        <w:rPr>
          <w:rStyle w:val="Textzstupnhosymbolu"/>
          <w:iCs/>
          <w:color w:val="000000"/>
          <w:lang w:val="sk-SK"/>
        </w:rPr>
        <w:t xml:space="preserve"> (ďalej len „Exekučný poriadok“)</w:t>
      </w:r>
      <w:r>
        <w:rPr>
          <w:rStyle w:val="Textzstupnhosymbolu"/>
          <w:iCs/>
          <w:color w:val="000000"/>
          <w:lang w:val="sk-SK"/>
        </w:rPr>
        <w:t>. Napriek tomu, že ustanovenie je formulované všeobecne, ako odôvodnené sa javí vztiahnutie príslušných ustanovení len na úpravu otázok zakladania a prevodov obchodných podielov spoločnosti s ručením obmedzeným ako v praxi najčastejšie vyskytujúcej</w:t>
      </w:r>
      <w:r w:rsidR="0062252F">
        <w:rPr>
          <w:rStyle w:val="Textzstupnhosymbolu"/>
          <w:iCs/>
          <w:color w:val="000000"/>
          <w:lang w:val="sk-SK"/>
        </w:rPr>
        <w:t xml:space="preserve"> sa</w:t>
      </w:r>
      <w:r>
        <w:rPr>
          <w:rStyle w:val="Textzstupnhosymbolu"/>
          <w:iCs/>
          <w:color w:val="000000"/>
          <w:lang w:val="sk-SK"/>
        </w:rPr>
        <w:t xml:space="preserve"> právnej formy obchodných spoločností. Rovnako selektívne postupoval zákonodarca už v minulosti v súvislosti s realizáciou opatrení z Akčného boja proti daňovým podvodom na roky 2012 až 2016.</w:t>
      </w:r>
    </w:p>
    <w:p w:rsidR="003D3E5C" w:rsidRDefault="00682EBA" w:rsidP="003D3E5C">
      <w:pPr>
        <w:jc w:val="both"/>
        <w:rPr>
          <w:rStyle w:val="Textzstupnhosymbolu"/>
          <w:iCs/>
          <w:color w:val="000000"/>
          <w:lang w:val="sk-SK"/>
        </w:rPr>
      </w:pPr>
      <w:r w:rsidRPr="003D3E5C">
        <w:rPr>
          <w:rStyle w:val="Textzstupnhosymbolu"/>
          <w:iCs/>
          <w:color w:val="000000"/>
          <w:lang w:val="sk-SK"/>
        </w:rPr>
        <w:t>V rozsahu zmeny ustanovenia v časti pojednávajúcej o zozname dlžníkov Sociálnej poisťovne</w:t>
      </w:r>
      <w:r w:rsidR="005E1704" w:rsidRPr="003D3E5C">
        <w:rPr>
          <w:rStyle w:val="Textzstupnhosymbolu"/>
          <w:iCs/>
          <w:color w:val="000000"/>
          <w:lang w:val="sk-SK"/>
        </w:rPr>
        <w:t xml:space="preserve"> považuje predkladateľ za potrebné uviesť, že k tejto pristúpil na základe výstupov z rozporového konania so Sociálnou poisťovňou, ktorej informačný systém v časti týkajúcej sa evidencie nedoplatkov na poistnom na sociálne poistenie bude v zmysle novej právnej úpravy rozhodným zdrojom informácii pre účely preverenia neexistencie nedoplatkov na poistnom na sociálne poistenie podľa zákona č. 461/2003 Z.</w:t>
      </w:r>
      <w:r w:rsidR="000C583F" w:rsidRPr="003D3E5C">
        <w:rPr>
          <w:rStyle w:val="Textzstupnhosymbolu"/>
          <w:iCs/>
          <w:color w:val="000000"/>
          <w:lang w:val="sk-SK"/>
        </w:rPr>
        <w:t xml:space="preserve"> </w:t>
      </w:r>
      <w:r w:rsidR="005E1704" w:rsidRPr="003D3E5C">
        <w:rPr>
          <w:rStyle w:val="Textzstupnhosymbolu"/>
          <w:iCs/>
          <w:color w:val="000000"/>
          <w:lang w:val="sk-SK"/>
        </w:rPr>
        <w:t xml:space="preserve">z. o sociálnom poistení v znení neskorších predpisov. </w:t>
      </w:r>
      <w:r w:rsidR="000C583F" w:rsidRPr="003D3E5C">
        <w:rPr>
          <w:rStyle w:val="Textzstupnhosymbolu"/>
          <w:iCs/>
          <w:color w:val="000000"/>
          <w:lang w:val="sk-SK"/>
        </w:rPr>
        <w:t>J</w:t>
      </w:r>
      <w:r w:rsidR="00995DF1" w:rsidRPr="003D3E5C">
        <w:rPr>
          <w:rStyle w:val="Textzstupnhosymbolu"/>
          <w:iCs/>
          <w:color w:val="000000"/>
          <w:lang w:val="sk-SK"/>
        </w:rPr>
        <w:t xml:space="preserve">e teda možné konštatovať, že nedochádza k zmene </w:t>
      </w:r>
      <w:r w:rsidR="000C583F" w:rsidRPr="003D3E5C">
        <w:rPr>
          <w:rStyle w:val="Textzstupnhosymbolu"/>
          <w:iCs/>
          <w:color w:val="000000"/>
          <w:lang w:val="sk-SK"/>
        </w:rPr>
        <w:t xml:space="preserve">vecnej </w:t>
      </w:r>
      <w:r w:rsidR="00995DF1" w:rsidRPr="003D3E5C">
        <w:rPr>
          <w:rStyle w:val="Textzstupnhosymbolu"/>
          <w:iCs/>
          <w:color w:val="000000"/>
          <w:lang w:val="sk-SK"/>
        </w:rPr>
        <w:t>(zoznam dlžníkov rovnako ako „evidencia nedoplatkov“ uvádzajú výpočet subjektov porušujúcich tú istú zákonnú povinnosť), rozdiel spočíva v technickom riešení, ktor</w:t>
      </w:r>
      <w:r w:rsidR="002B21D1" w:rsidRPr="003D3E5C">
        <w:rPr>
          <w:rStyle w:val="Textzstupnhosymbolu"/>
          <w:iCs/>
          <w:color w:val="000000"/>
          <w:lang w:val="sk-SK"/>
        </w:rPr>
        <w:t>é</w:t>
      </w:r>
      <w:r w:rsidR="00995DF1" w:rsidRPr="003D3E5C">
        <w:rPr>
          <w:rStyle w:val="Textzstupnhosymbolu"/>
          <w:iCs/>
          <w:color w:val="000000"/>
          <w:lang w:val="sk-SK"/>
        </w:rPr>
        <w:t xml:space="preserve"> </w:t>
      </w:r>
      <w:r w:rsidR="00252EC7" w:rsidRPr="003D3E5C">
        <w:rPr>
          <w:rStyle w:val="Textzstupnhosymbolu"/>
          <w:iCs/>
          <w:color w:val="000000"/>
          <w:lang w:val="sk-SK"/>
        </w:rPr>
        <w:t>by mal</w:t>
      </w:r>
      <w:r w:rsidR="00995DF1" w:rsidRPr="003D3E5C">
        <w:rPr>
          <w:rStyle w:val="Textzstupnhosymbolu"/>
          <w:iCs/>
          <w:color w:val="000000"/>
          <w:lang w:val="sk-SK"/>
        </w:rPr>
        <w:t xml:space="preserve"> registrový súd </w:t>
      </w:r>
      <w:r w:rsidR="00995DF1" w:rsidRPr="003D3E5C">
        <w:rPr>
          <w:rStyle w:val="Textzstupnhosymbolu"/>
          <w:iCs/>
          <w:color w:val="000000"/>
          <w:lang w:val="sk-SK"/>
        </w:rPr>
        <w:lastRenderedPageBreak/>
        <w:t xml:space="preserve">v procese registrácie v obchodnom registri využívať pre </w:t>
      </w:r>
      <w:r w:rsidR="002B21D1" w:rsidRPr="003D3E5C">
        <w:rPr>
          <w:rStyle w:val="Textzstupnhosymbolu"/>
          <w:iCs/>
          <w:color w:val="000000"/>
          <w:lang w:val="sk-SK"/>
        </w:rPr>
        <w:t xml:space="preserve">účely preverenia </w:t>
      </w:r>
      <w:r w:rsidR="00995DF1" w:rsidRPr="003D3E5C">
        <w:rPr>
          <w:rStyle w:val="Textzstupnhosymbolu"/>
          <w:iCs/>
          <w:color w:val="000000"/>
          <w:lang w:val="sk-SK"/>
        </w:rPr>
        <w:t xml:space="preserve">splnenia </w:t>
      </w:r>
      <w:r w:rsidR="002B21D1" w:rsidRPr="003D3E5C">
        <w:rPr>
          <w:rStyle w:val="Textzstupnhosymbolu"/>
          <w:iCs/>
          <w:color w:val="000000"/>
          <w:lang w:val="sk-SK"/>
        </w:rPr>
        <w:t xml:space="preserve">ustanovenej </w:t>
      </w:r>
      <w:r w:rsidR="00995DF1" w:rsidRPr="003D3E5C">
        <w:rPr>
          <w:rStyle w:val="Textzstupnhosymbolu"/>
          <w:iCs/>
          <w:color w:val="000000"/>
          <w:lang w:val="sk-SK"/>
        </w:rPr>
        <w:t>zákonnej podmienky.</w:t>
      </w:r>
      <w:r w:rsidR="002B21D1" w:rsidRPr="003D3E5C">
        <w:rPr>
          <w:rStyle w:val="Textzstupnhosymbolu"/>
          <w:iCs/>
          <w:color w:val="000000"/>
          <w:lang w:val="sk-SK"/>
        </w:rPr>
        <w:t xml:space="preserve"> </w:t>
      </w:r>
      <w:r w:rsidR="00252EC7" w:rsidRPr="003D3E5C">
        <w:rPr>
          <w:rStyle w:val="Textzstupnhosymbolu"/>
          <w:iCs/>
          <w:color w:val="000000"/>
          <w:lang w:val="sk-SK"/>
        </w:rPr>
        <w:t xml:space="preserve">Technické riešenie predpokladá využitie </w:t>
      </w:r>
      <w:r w:rsidR="002B21D1" w:rsidRPr="003D3E5C">
        <w:rPr>
          <w:rStyle w:val="Textzstupnhosymbolu"/>
          <w:iCs/>
          <w:color w:val="000000"/>
          <w:lang w:val="sk-SK"/>
        </w:rPr>
        <w:t>údaj</w:t>
      </w:r>
      <w:r w:rsidR="00252EC7" w:rsidRPr="003D3E5C">
        <w:rPr>
          <w:rStyle w:val="Textzstupnhosymbolu"/>
          <w:iCs/>
          <w:color w:val="000000"/>
          <w:lang w:val="sk-SK"/>
        </w:rPr>
        <w:t>ov</w:t>
      </w:r>
      <w:r w:rsidR="002B21D1" w:rsidRPr="003D3E5C">
        <w:rPr>
          <w:rStyle w:val="Textzstupnhosymbolu"/>
          <w:iCs/>
          <w:color w:val="000000"/>
          <w:lang w:val="sk-SK"/>
        </w:rPr>
        <w:t xml:space="preserve"> poskytovan</w:t>
      </w:r>
      <w:r w:rsidR="00252EC7" w:rsidRPr="003D3E5C">
        <w:rPr>
          <w:rStyle w:val="Textzstupnhosymbolu"/>
          <w:iCs/>
          <w:color w:val="000000"/>
          <w:lang w:val="sk-SK"/>
        </w:rPr>
        <w:t>ých</w:t>
      </w:r>
      <w:r w:rsidR="002B21D1" w:rsidRPr="003D3E5C">
        <w:rPr>
          <w:rStyle w:val="Textzstupnhosymbolu"/>
          <w:iCs/>
          <w:color w:val="000000"/>
          <w:lang w:val="sk-SK"/>
        </w:rPr>
        <w:t xml:space="preserve"> prostredníctvom IS CSRU – Informačný systém Centrálneho systému referenčných údajov</w:t>
      </w:r>
      <w:r w:rsidR="000C583F" w:rsidRPr="003D3E5C">
        <w:rPr>
          <w:rStyle w:val="Textzstupnhosymbolu"/>
          <w:iCs/>
          <w:color w:val="000000"/>
          <w:lang w:val="sk-SK"/>
        </w:rPr>
        <w:t xml:space="preserve">, ktorý z hľadiska </w:t>
      </w:r>
      <w:r w:rsidR="00252EC7" w:rsidRPr="003D3E5C">
        <w:rPr>
          <w:rStyle w:val="Textzstupnhosymbolu"/>
          <w:iCs/>
          <w:color w:val="000000"/>
          <w:lang w:val="sk-SK"/>
        </w:rPr>
        <w:t>frekvencie</w:t>
      </w:r>
      <w:r w:rsidR="000C583F" w:rsidRPr="003D3E5C">
        <w:rPr>
          <w:rStyle w:val="Textzstupnhosymbolu"/>
          <w:iCs/>
          <w:color w:val="000000"/>
          <w:lang w:val="sk-SK"/>
        </w:rPr>
        <w:t xml:space="preserve"> aktualizácií (na dennej báze) poskytuje prístup k údajom, pri použití ktorých sa znižuje riziko ich neaktuálnosti v</w:t>
      </w:r>
      <w:r w:rsidR="00252EC7" w:rsidRPr="003D3E5C">
        <w:rPr>
          <w:rStyle w:val="Textzstupnhosymbolu"/>
          <w:iCs/>
          <w:color w:val="000000"/>
          <w:lang w:val="sk-SK"/>
        </w:rPr>
        <w:t>o významnej</w:t>
      </w:r>
      <w:r w:rsidR="000C583F" w:rsidRPr="003D3E5C">
        <w:rPr>
          <w:rStyle w:val="Textzstupnhosymbolu"/>
          <w:iCs/>
          <w:color w:val="000000"/>
          <w:lang w:val="sk-SK"/>
        </w:rPr>
        <w:t xml:space="preserve"> miere </w:t>
      </w:r>
      <w:r w:rsidR="00420D7A" w:rsidRPr="003D3E5C">
        <w:rPr>
          <w:rStyle w:val="Textzstupnhosymbolu"/>
          <w:iCs/>
          <w:color w:val="000000"/>
          <w:lang w:val="sk-SK"/>
        </w:rPr>
        <w:t>a tým sa prisp</w:t>
      </w:r>
      <w:r w:rsidR="00B73FBD" w:rsidRPr="003D3E5C">
        <w:rPr>
          <w:rStyle w:val="Textzstupnhosymbolu"/>
          <w:iCs/>
          <w:color w:val="000000"/>
          <w:lang w:val="sk-SK"/>
        </w:rPr>
        <w:t>ieva</w:t>
      </w:r>
      <w:r w:rsidR="00420D7A" w:rsidRPr="003D3E5C">
        <w:rPr>
          <w:rStyle w:val="Textzstupnhosymbolu"/>
          <w:iCs/>
          <w:color w:val="000000"/>
          <w:lang w:val="sk-SK"/>
        </w:rPr>
        <w:t xml:space="preserve"> k</w:t>
      </w:r>
      <w:r w:rsidR="00B73FBD" w:rsidRPr="003D3E5C">
        <w:rPr>
          <w:rStyle w:val="Textzstupnhosymbolu"/>
          <w:iCs/>
          <w:color w:val="000000"/>
          <w:lang w:val="sk-SK"/>
        </w:rPr>
        <w:t xml:space="preserve"> </w:t>
      </w:r>
      <w:r w:rsidR="00420D7A" w:rsidRPr="003D3E5C">
        <w:rPr>
          <w:rStyle w:val="Textzstupnhosymbolu"/>
          <w:iCs/>
          <w:color w:val="000000"/>
          <w:lang w:val="sk-SK"/>
        </w:rPr>
        <w:t>efektívnejšiemu priebehu registrácie</w:t>
      </w:r>
      <w:r w:rsidR="000C583F" w:rsidRPr="003D3E5C">
        <w:rPr>
          <w:rStyle w:val="Textzstupnhosymbolu"/>
          <w:iCs/>
          <w:color w:val="000000"/>
          <w:lang w:val="sk-SK"/>
        </w:rPr>
        <w:t>. V tejto súvislosti predkladaný materiál zohľadňuje aj potrebu novelizácie zákona č. 461/2003 Z. z. o sociálnom poistení v znení neskorších predpisov v rozsahu vypustenia § 171 ods. 3</w:t>
      </w:r>
      <w:r w:rsidR="00270E24" w:rsidRPr="003D3E5C">
        <w:rPr>
          <w:rStyle w:val="Textzstupnhosymbolu"/>
          <w:iCs/>
          <w:color w:val="000000"/>
          <w:lang w:val="sk-SK"/>
        </w:rPr>
        <w:t xml:space="preserve"> (pozri novelizačný čl. XII)</w:t>
      </w:r>
      <w:r w:rsidR="000C583F" w:rsidRPr="003D3E5C">
        <w:rPr>
          <w:rStyle w:val="Textzstupnhosymbolu"/>
          <w:iCs/>
          <w:color w:val="000000"/>
          <w:lang w:val="sk-SK"/>
        </w:rPr>
        <w:t>, t.j. úpravy súhlasov Sociálnej poisťovne s prvozápisom spoločnosti s ručením obmedzeným do obchodného registra</w:t>
      </w:r>
      <w:r w:rsidR="00270E24" w:rsidRPr="003D3E5C">
        <w:rPr>
          <w:rStyle w:val="Textzstupnhosymbolu"/>
          <w:iCs/>
          <w:color w:val="000000"/>
          <w:lang w:val="sk-SK"/>
        </w:rPr>
        <w:t>.</w:t>
      </w:r>
      <w:r w:rsidR="00252EC7" w:rsidRPr="003D3E5C">
        <w:rPr>
          <w:rStyle w:val="Textzstupnhosymbolu"/>
          <w:iCs/>
          <w:color w:val="000000"/>
          <w:lang w:val="sk-SK"/>
        </w:rPr>
        <w:t xml:space="preserve"> Príslušné údaje z IS CSRU budú užívateľom informačných systémov súdnictva dostupné prostredníctvom ponuky CLK (centrálnej lustračnej konzoly) s nasledujúcimi lustračnými výsledkami: </w:t>
      </w:r>
    </w:p>
    <w:p w:rsidR="00252EC7" w:rsidRPr="003D3E5C" w:rsidRDefault="00252EC7" w:rsidP="003D3E5C">
      <w:pPr>
        <w:pStyle w:val="Odsekzoznamu"/>
        <w:numPr>
          <w:ilvl w:val="0"/>
          <w:numId w:val="17"/>
        </w:numPr>
        <w:jc w:val="both"/>
        <w:rPr>
          <w:rStyle w:val="Textzstupnhosymbolu"/>
          <w:iCs/>
          <w:color w:val="000000"/>
          <w:lang w:val="sk-SK"/>
        </w:rPr>
      </w:pPr>
      <w:r w:rsidRPr="003D3E5C">
        <w:rPr>
          <w:rStyle w:val="Textzstupnhosymbolu"/>
          <w:iCs/>
          <w:color w:val="000000"/>
          <w:lang w:val="sk-SK"/>
        </w:rPr>
        <w:t>osoba má nedoplatky,</w:t>
      </w:r>
    </w:p>
    <w:p w:rsidR="00252EC7" w:rsidRDefault="00252EC7" w:rsidP="00252EC7">
      <w:pPr>
        <w:pStyle w:val="Odsekzoznamu"/>
        <w:numPr>
          <w:ilvl w:val="0"/>
          <w:numId w:val="12"/>
        </w:numPr>
        <w:jc w:val="both"/>
        <w:rPr>
          <w:rStyle w:val="Textzstupnhosymbolu"/>
          <w:iCs/>
          <w:color w:val="000000"/>
          <w:lang w:val="sk-SK"/>
        </w:rPr>
      </w:pPr>
      <w:r>
        <w:rPr>
          <w:rStyle w:val="Textzstupnhosymbolu"/>
          <w:iCs/>
          <w:color w:val="000000"/>
          <w:lang w:val="sk-SK"/>
        </w:rPr>
        <w:t>osoba nemá nedoplatky,</w:t>
      </w:r>
    </w:p>
    <w:p w:rsidR="00252EC7" w:rsidRPr="00252EC7" w:rsidRDefault="00252EC7" w:rsidP="00252EC7">
      <w:pPr>
        <w:pStyle w:val="Odsekzoznamu"/>
        <w:numPr>
          <w:ilvl w:val="0"/>
          <w:numId w:val="12"/>
        </w:numPr>
        <w:jc w:val="both"/>
        <w:rPr>
          <w:rStyle w:val="Textzstupnhosymbolu"/>
          <w:iCs/>
          <w:color w:val="000000"/>
          <w:lang w:val="sk-SK"/>
        </w:rPr>
      </w:pPr>
      <w:r>
        <w:rPr>
          <w:rStyle w:val="Textzstupnhosymbolu"/>
          <w:iCs/>
          <w:color w:val="000000"/>
          <w:lang w:val="sk-SK"/>
        </w:rPr>
        <w:t>osoba nie je v evidencii – pôjde o prípady kedy daná osoba nie je platiteľom poistného na sociálne poistenie, tzv. ani sa nenachádza v evidencii platiteľov (napr. zahraničná osoba).</w:t>
      </w:r>
    </w:p>
    <w:p w:rsidR="005F45DD" w:rsidRDefault="005F45DD" w:rsidP="005D52FD">
      <w:pPr>
        <w:jc w:val="both"/>
        <w:rPr>
          <w:rStyle w:val="Textzstupnhosymbolu"/>
          <w:i/>
          <w:iCs/>
          <w:color w:val="000000"/>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t xml:space="preserve">K bodu </w:t>
      </w:r>
      <w:r w:rsidR="00682EBA">
        <w:rPr>
          <w:rStyle w:val="Textzstupnhosymbolu"/>
          <w:i/>
          <w:iCs/>
          <w:color w:val="000000"/>
          <w:lang w:val="sk-SK"/>
        </w:rPr>
        <w:t>23</w:t>
      </w:r>
      <w:r w:rsidRPr="004D64F4">
        <w:rPr>
          <w:rStyle w:val="Textzstupnhosymbolu"/>
          <w:i/>
          <w:iCs/>
          <w:color w:val="000000"/>
          <w:lang w:val="sk-SK"/>
        </w:rPr>
        <w:t xml:space="preserve"> (§ </w:t>
      </w:r>
      <w:r w:rsidR="00ED5F57" w:rsidRPr="004D64F4">
        <w:rPr>
          <w:rStyle w:val="Textzstupnhosymbolu"/>
          <w:i/>
          <w:iCs/>
          <w:color w:val="000000"/>
          <w:lang w:val="sk-SK"/>
        </w:rPr>
        <w:t>133</w:t>
      </w:r>
      <w:r w:rsidRPr="004D64F4">
        <w:rPr>
          <w:rStyle w:val="Textzstupnhosymbolu"/>
          <w:i/>
          <w:iCs/>
          <w:color w:val="000000"/>
          <w:lang w:val="sk-SK"/>
        </w:rPr>
        <w:t xml:space="preserve"> ods. </w:t>
      </w:r>
      <w:r w:rsidR="00ED5F57" w:rsidRPr="004D64F4">
        <w:rPr>
          <w:rStyle w:val="Textzstupnhosymbolu"/>
          <w:i/>
          <w:iCs/>
          <w:color w:val="000000"/>
          <w:lang w:val="sk-SK"/>
        </w:rPr>
        <w:t>2</w:t>
      </w:r>
      <w:r w:rsidRPr="004D64F4">
        <w:rPr>
          <w:rStyle w:val="Textzstupnhosymbolu"/>
          <w:i/>
          <w:iCs/>
          <w:color w:val="000000"/>
          <w:lang w:val="sk-SK"/>
        </w:rPr>
        <w:t>)</w:t>
      </w:r>
    </w:p>
    <w:p w:rsidR="00CD44B3" w:rsidRDefault="00CD44B3" w:rsidP="005D52FD">
      <w:pPr>
        <w:jc w:val="both"/>
        <w:rPr>
          <w:rStyle w:val="Textzstupnhosymbolu"/>
          <w:iCs/>
          <w:color w:val="000000"/>
          <w:lang w:val="sk-SK"/>
        </w:rPr>
      </w:pPr>
      <w:r w:rsidRPr="004D64F4">
        <w:rPr>
          <w:rStyle w:val="Textzstupnhosymbolu"/>
          <w:iCs/>
          <w:color w:val="000000"/>
          <w:lang w:val="sk-SK"/>
        </w:rPr>
        <w:t xml:space="preserve">V súvislosti so štatutárnym orgánom spoločnosti s ručením obmedzeným sa navrhuje sprísnenie podmienok na jeho ustanovenie, keďže táto osoba má významné oprávnenia a povinnosti a preto je potrebné zabezpečiť, aby to bola osoba, ktorá existuje a spĺňa esenciálne predpoklady na výkon funkcie. </w:t>
      </w:r>
      <w:r w:rsidR="00CD62B3" w:rsidRPr="00CD62B3">
        <w:rPr>
          <w:rStyle w:val="Textzstupnhosymbolu"/>
          <w:iCs/>
          <w:color w:val="000000"/>
          <w:lang w:val="sk-SK"/>
        </w:rPr>
        <w:t xml:space="preserve">Nakoľko sú konatelia tie osoby, ktoré za spoločnosť konajú voči tretím osobám </w:t>
      </w:r>
      <w:r w:rsidR="00CD62B3">
        <w:rPr>
          <w:rStyle w:val="Textzstupnhosymbolu"/>
          <w:iCs/>
          <w:color w:val="000000"/>
          <w:lang w:val="sk-SK"/>
        </w:rPr>
        <w:t>(</w:t>
      </w:r>
      <w:r w:rsidR="00CD62B3" w:rsidRPr="00CD62B3">
        <w:rPr>
          <w:rStyle w:val="Textzstupnhosymbolu"/>
          <w:iCs/>
          <w:color w:val="000000"/>
          <w:lang w:val="sk-SK"/>
        </w:rPr>
        <w:t>či majú v rozsahu, v ktorom nie sú zverené valnému zhromaždeniu</w:t>
      </w:r>
      <w:r w:rsidR="00CD62B3">
        <w:rPr>
          <w:rStyle w:val="Textzstupnhosymbolu"/>
          <w:iCs/>
          <w:color w:val="000000"/>
          <w:lang w:val="sk-SK"/>
        </w:rPr>
        <w:t>, resp. dozornej rade</w:t>
      </w:r>
      <w:r w:rsidR="00CD62B3" w:rsidRPr="00CD62B3">
        <w:rPr>
          <w:rStyle w:val="Textzstupnhosymbolu"/>
          <w:iCs/>
          <w:color w:val="000000"/>
          <w:lang w:val="sk-SK"/>
        </w:rPr>
        <w:t xml:space="preserve">, oprávnenie podieľať sa </w:t>
      </w:r>
      <w:r w:rsidR="00CD62B3">
        <w:rPr>
          <w:rStyle w:val="Textzstupnhosymbolu"/>
          <w:iCs/>
          <w:color w:val="000000"/>
          <w:lang w:val="sk-SK"/>
        </w:rPr>
        <w:t xml:space="preserve">na </w:t>
      </w:r>
      <w:r w:rsidR="00CD62B3" w:rsidRPr="00CD62B3">
        <w:rPr>
          <w:rStyle w:val="Textzstupnhosymbolu"/>
          <w:iCs/>
          <w:color w:val="000000"/>
          <w:lang w:val="sk-SK"/>
        </w:rPr>
        <w:t>obchodnom vedení spoločnosti</w:t>
      </w:r>
      <w:r w:rsidR="00CD62B3">
        <w:rPr>
          <w:rStyle w:val="Textzstupnhosymbolu"/>
          <w:iCs/>
          <w:color w:val="000000"/>
          <w:lang w:val="sk-SK"/>
        </w:rPr>
        <w:t>)</w:t>
      </w:r>
      <w:r w:rsidR="00CD62B3" w:rsidRPr="00CD62B3">
        <w:rPr>
          <w:rStyle w:val="Textzstupnhosymbolu"/>
          <w:iCs/>
          <w:color w:val="000000"/>
          <w:lang w:val="sk-SK"/>
        </w:rPr>
        <w:t xml:space="preserve">, </w:t>
      </w:r>
      <w:r w:rsidR="00CD62B3">
        <w:rPr>
          <w:rStyle w:val="Textzstupnhosymbolu"/>
          <w:iCs/>
          <w:color w:val="000000"/>
          <w:lang w:val="sk-SK"/>
        </w:rPr>
        <w:t xml:space="preserve">ale najmä vzhľadom na ich povinnosť v zmysle § 135a ods. 1 OBZ konať </w:t>
      </w:r>
      <w:r w:rsidR="00CD62B3" w:rsidRPr="00CD62B3">
        <w:rPr>
          <w:rStyle w:val="Textzstupnhosymbolu"/>
          <w:iCs/>
          <w:color w:val="000000"/>
          <w:lang w:val="sk-SK"/>
        </w:rPr>
        <w:t>s odbornou starostlivosťou a v súlade so záujmami spoločnosti a všetkých jej spoločníkov</w:t>
      </w:r>
      <w:r w:rsidR="00CD62B3">
        <w:rPr>
          <w:rStyle w:val="Textzstupnhosymbolu"/>
          <w:iCs/>
          <w:color w:val="000000"/>
          <w:lang w:val="sk-SK"/>
        </w:rPr>
        <w:t xml:space="preserve">, </w:t>
      </w:r>
      <w:r w:rsidR="00CD62B3" w:rsidRPr="00CD62B3">
        <w:rPr>
          <w:rStyle w:val="Textzstupnhosymbolu"/>
          <w:iCs/>
          <w:color w:val="000000"/>
          <w:lang w:val="sk-SK"/>
        </w:rPr>
        <w:t xml:space="preserve">vyžaduje sa, aby išlo o osoby, u ktorých sa možno domnievať, že takúto činnosť budú </w:t>
      </w:r>
      <w:r w:rsidR="00CD62B3">
        <w:rPr>
          <w:rStyle w:val="Textzstupnhosymbolu"/>
          <w:iCs/>
          <w:color w:val="000000"/>
          <w:lang w:val="sk-SK"/>
        </w:rPr>
        <w:t>„pri spravovaní“ záležitostí spoločnosti vykonávať</w:t>
      </w:r>
      <w:r w:rsidR="00CD62B3" w:rsidRPr="00CD62B3">
        <w:rPr>
          <w:rStyle w:val="Textzstupnhosymbolu"/>
          <w:iCs/>
          <w:color w:val="000000"/>
          <w:lang w:val="sk-SK"/>
        </w:rPr>
        <w:t xml:space="preserve"> hospodárne a efektívne. Pokiaľ sú tieto osoby vedené v registri poverení na vykonanie exekúcie</w:t>
      </w:r>
      <w:r w:rsidR="005453C8">
        <w:rPr>
          <w:rStyle w:val="Textzstupnhosymbolu"/>
          <w:iCs/>
          <w:color w:val="000000"/>
          <w:lang w:val="sk-SK"/>
        </w:rPr>
        <w:t xml:space="preserve"> v rozhodnom čase (t.j. čase ich menovania do funkcie a podania tomu zodpovedajúceho návrhu na zápis zmeny údajov do obchodného registra)</w:t>
      </w:r>
      <w:r w:rsidR="00CD62B3" w:rsidRPr="00CD62B3">
        <w:rPr>
          <w:rStyle w:val="Textzstupnhosymbolu"/>
          <w:iCs/>
          <w:color w:val="000000"/>
          <w:lang w:val="sk-SK"/>
        </w:rPr>
        <w:t xml:space="preserve">, možno celkom jasne </w:t>
      </w:r>
      <w:r w:rsidR="00CD62B3">
        <w:rPr>
          <w:rStyle w:val="Textzstupnhosymbolu"/>
          <w:iCs/>
          <w:color w:val="000000"/>
          <w:lang w:val="sk-SK"/>
        </w:rPr>
        <w:t>predpokladať</w:t>
      </w:r>
      <w:r w:rsidR="00CD62B3" w:rsidRPr="00CD62B3">
        <w:rPr>
          <w:rStyle w:val="Textzstupnhosymbolu"/>
          <w:iCs/>
          <w:color w:val="000000"/>
          <w:lang w:val="sk-SK"/>
        </w:rPr>
        <w:t xml:space="preserve">, že </w:t>
      </w:r>
      <w:r w:rsidR="00CD62B3">
        <w:rPr>
          <w:rStyle w:val="Textzstupnhosymbolu"/>
          <w:iCs/>
          <w:color w:val="000000"/>
          <w:lang w:val="sk-SK"/>
        </w:rPr>
        <w:t>n</w:t>
      </w:r>
      <w:r w:rsidR="00CD62B3" w:rsidRPr="00CD62B3">
        <w:rPr>
          <w:rStyle w:val="Textzstupnhosymbolu"/>
          <w:iCs/>
          <w:color w:val="000000"/>
          <w:lang w:val="sk-SK"/>
        </w:rPr>
        <w:t>eschopnos</w:t>
      </w:r>
      <w:r w:rsidR="00CD62B3">
        <w:rPr>
          <w:rStyle w:val="Textzstupnhosymbolu"/>
          <w:iCs/>
          <w:color w:val="000000"/>
          <w:lang w:val="sk-SK"/>
        </w:rPr>
        <w:t>ť hospodárne a efektívne</w:t>
      </w:r>
      <w:r w:rsidR="00CD62B3" w:rsidRPr="00CD62B3">
        <w:rPr>
          <w:rStyle w:val="Textzstupnhosymbolu"/>
          <w:iCs/>
          <w:color w:val="000000"/>
          <w:lang w:val="sk-SK"/>
        </w:rPr>
        <w:t xml:space="preserve"> nakladať so svoj</w:t>
      </w:r>
      <w:r w:rsidR="00CD62B3">
        <w:rPr>
          <w:rStyle w:val="Textzstupnhosymbolu"/>
          <w:iCs/>
          <w:color w:val="000000"/>
          <w:lang w:val="sk-SK"/>
        </w:rPr>
        <w:t>í</w:t>
      </w:r>
      <w:r w:rsidR="00CD62B3" w:rsidRPr="00CD62B3">
        <w:rPr>
          <w:rStyle w:val="Textzstupnhosymbolu"/>
          <w:iCs/>
          <w:color w:val="000000"/>
          <w:lang w:val="sk-SK"/>
        </w:rPr>
        <w:t xml:space="preserve">m </w:t>
      </w:r>
      <w:r w:rsidR="00CD62B3">
        <w:rPr>
          <w:rStyle w:val="Textzstupnhosymbolu"/>
          <w:iCs/>
          <w:color w:val="000000"/>
          <w:lang w:val="sk-SK"/>
        </w:rPr>
        <w:t xml:space="preserve">vlastným </w:t>
      </w:r>
      <w:r w:rsidR="00CD62B3" w:rsidRPr="00CD62B3">
        <w:rPr>
          <w:rStyle w:val="Textzstupnhosymbolu"/>
          <w:iCs/>
          <w:color w:val="000000"/>
          <w:lang w:val="sk-SK"/>
        </w:rPr>
        <w:t xml:space="preserve">majetkom </w:t>
      </w:r>
      <w:r w:rsidR="00CD62B3">
        <w:rPr>
          <w:rStyle w:val="Textzstupnhosymbolu"/>
          <w:iCs/>
          <w:color w:val="000000"/>
          <w:lang w:val="sk-SK"/>
        </w:rPr>
        <w:t>by mala</w:t>
      </w:r>
      <w:r w:rsidR="005453C8">
        <w:rPr>
          <w:rStyle w:val="Textzstupnhosymbolu"/>
          <w:iCs/>
          <w:color w:val="000000"/>
          <w:lang w:val="sk-SK"/>
        </w:rPr>
        <w:t xml:space="preserve"> viesť k záveru, že </w:t>
      </w:r>
      <w:r w:rsidR="00CD62B3" w:rsidRPr="00CD62B3">
        <w:rPr>
          <w:rStyle w:val="Textzstupnhosymbolu"/>
          <w:iCs/>
          <w:color w:val="000000"/>
          <w:lang w:val="sk-SK"/>
        </w:rPr>
        <w:t xml:space="preserve">tieto osoby </w:t>
      </w:r>
      <w:r w:rsidR="005453C8">
        <w:rPr>
          <w:rStyle w:val="Textzstupnhosymbolu"/>
          <w:iCs/>
          <w:color w:val="000000"/>
          <w:lang w:val="sk-SK"/>
        </w:rPr>
        <w:t xml:space="preserve">nemôžu naplniť zákonom vyžadované vlastnosti „odbornej starostlivosti“, najmä </w:t>
      </w:r>
      <w:r w:rsidR="00CD62B3" w:rsidRPr="00CD62B3">
        <w:rPr>
          <w:rStyle w:val="Textzstupnhosymbolu"/>
          <w:iCs/>
          <w:color w:val="000000"/>
          <w:lang w:val="sk-SK"/>
        </w:rPr>
        <w:t>hospodárne a efektívne konať za spoločnosť a zaväzovať ju voči tretím osobám</w:t>
      </w:r>
      <w:r w:rsidR="005453C8">
        <w:rPr>
          <w:rStyle w:val="Textzstupnhosymbolu"/>
          <w:iCs/>
          <w:color w:val="000000"/>
          <w:lang w:val="sk-SK"/>
        </w:rPr>
        <w:t xml:space="preserve">. </w:t>
      </w:r>
    </w:p>
    <w:p w:rsidR="007C3519" w:rsidRPr="004D64F4" w:rsidRDefault="007C3519" w:rsidP="005D52FD">
      <w:pPr>
        <w:jc w:val="both"/>
        <w:rPr>
          <w:rStyle w:val="Textzstupnhosymbolu"/>
          <w:i/>
          <w:iCs/>
          <w:color w:val="000000"/>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t xml:space="preserve">K bodu </w:t>
      </w:r>
      <w:r w:rsidR="00E93348">
        <w:rPr>
          <w:rStyle w:val="Textzstupnhosymbolu"/>
          <w:i/>
          <w:iCs/>
          <w:color w:val="000000"/>
          <w:lang w:val="sk-SK"/>
        </w:rPr>
        <w:t>24</w:t>
      </w:r>
      <w:r w:rsidRPr="004D64F4">
        <w:rPr>
          <w:rStyle w:val="Textzstupnhosymbolu"/>
          <w:i/>
          <w:iCs/>
          <w:color w:val="000000"/>
          <w:lang w:val="sk-SK"/>
        </w:rPr>
        <w:t xml:space="preserve"> (§ </w:t>
      </w:r>
      <w:r w:rsidR="00ED5F57" w:rsidRPr="004D64F4">
        <w:rPr>
          <w:rStyle w:val="Textzstupnhosymbolu"/>
          <w:i/>
          <w:iCs/>
          <w:color w:val="000000"/>
          <w:lang w:val="sk-SK"/>
        </w:rPr>
        <w:t>218</w:t>
      </w:r>
      <w:r w:rsidRPr="004D64F4">
        <w:rPr>
          <w:rStyle w:val="Textzstupnhosymbolu"/>
          <w:i/>
          <w:iCs/>
          <w:color w:val="000000"/>
          <w:lang w:val="sk-SK"/>
        </w:rPr>
        <w:t>)</w:t>
      </w:r>
    </w:p>
    <w:p w:rsidR="00090B16" w:rsidRPr="004D64F4" w:rsidRDefault="00090B16" w:rsidP="00090B16">
      <w:pPr>
        <w:jc w:val="both"/>
        <w:rPr>
          <w:rStyle w:val="Textzstupnhosymbolu"/>
          <w:iCs/>
          <w:color w:val="000000"/>
          <w:lang w:val="sk-SK"/>
        </w:rPr>
      </w:pPr>
      <w:r w:rsidRPr="004D64F4">
        <w:rPr>
          <w:rStyle w:val="Textzstupnhosymbolu"/>
          <w:iCs/>
          <w:color w:val="000000"/>
          <w:lang w:val="sk-SK"/>
        </w:rPr>
        <w:t>Legislatívno-technické úpravy súvisiace so zmenami v iných ustanoveniach.</w:t>
      </w:r>
    </w:p>
    <w:p w:rsidR="00880157" w:rsidRPr="004D64F4" w:rsidRDefault="00880157" w:rsidP="005047C4">
      <w:pPr>
        <w:jc w:val="both"/>
        <w:rPr>
          <w:rStyle w:val="Textzstupnhosymbolu"/>
          <w:iCs/>
          <w:color w:val="000000"/>
          <w:lang w:val="sk-SK"/>
        </w:rPr>
      </w:pPr>
    </w:p>
    <w:p w:rsidR="00880157" w:rsidRDefault="00880157" w:rsidP="00880157">
      <w:pPr>
        <w:jc w:val="both"/>
        <w:rPr>
          <w:rStyle w:val="Textzstupnhosymbolu"/>
          <w:i/>
          <w:iCs/>
          <w:color w:val="000000"/>
          <w:lang w:val="sk-SK"/>
        </w:rPr>
      </w:pPr>
      <w:r>
        <w:rPr>
          <w:rStyle w:val="Textzstupnhosymbolu"/>
          <w:i/>
          <w:iCs/>
          <w:color w:val="000000"/>
          <w:lang w:val="sk-SK"/>
        </w:rPr>
        <w:t>K bodu 25 (</w:t>
      </w:r>
      <w:r w:rsidRPr="00880157">
        <w:rPr>
          <w:rStyle w:val="Textzstupnhosymbolu"/>
          <w:i/>
          <w:iCs/>
          <w:color w:val="000000"/>
          <w:lang w:val="sk-SK"/>
        </w:rPr>
        <w:t>§ 220gb ods. 3</w:t>
      </w:r>
      <w:r>
        <w:rPr>
          <w:rStyle w:val="Textzstupnhosymbolu"/>
          <w:i/>
          <w:iCs/>
          <w:color w:val="000000"/>
          <w:lang w:val="sk-SK"/>
        </w:rPr>
        <w:t>)</w:t>
      </w:r>
    </w:p>
    <w:p w:rsidR="007C3519" w:rsidRPr="00067B6C" w:rsidRDefault="00880157" w:rsidP="005D52FD">
      <w:pPr>
        <w:jc w:val="both"/>
        <w:rPr>
          <w:rStyle w:val="Textzstupnhosymbolu"/>
          <w:iCs/>
          <w:color w:val="000000"/>
          <w:lang w:val="sk-SK"/>
        </w:rPr>
      </w:pPr>
      <w:r>
        <w:rPr>
          <w:rStyle w:val="Textzstupnhosymbolu"/>
          <w:iCs/>
          <w:color w:val="000000"/>
          <w:lang w:val="sk-SK"/>
        </w:rPr>
        <w:t>Predmetným novelizačným bodom dochádza k odstráneniu nedostatku spočívajúcom v nesprávnom vnútornom odkaze.</w:t>
      </w:r>
    </w:p>
    <w:p w:rsidR="00880157" w:rsidRPr="004D64F4" w:rsidRDefault="00880157" w:rsidP="005D52FD">
      <w:pPr>
        <w:jc w:val="both"/>
        <w:rPr>
          <w:rStyle w:val="Textzstupnhosymbolu"/>
          <w:i/>
          <w:iCs/>
          <w:color w:val="000000"/>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t>K bod</w:t>
      </w:r>
      <w:r w:rsidR="00880157">
        <w:rPr>
          <w:rStyle w:val="Textzstupnhosymbolu"/>
          <w:i/>
          <w:iCs/>
          <w:color w:val="000000"/>
          <w:lang w:val="sk-SK"/>
        </w:rPr>
        <w:t>om</w:t>
      </w:r>
      <w:r w:rsidRPr="004D64F4">
        <w:rPr>
          <w:rStyle w:val="Textzstupnhosymbolu"/>
          <w:i/>
          <w:iCs/>
          <w:color w:val="000000"/>
          <w:lang w:val="sk-SK"/>
        </w:rPr>
        <w:t xml:space="preserve"> </w:t>
      </w:r>
      <w:r w:rsidR="00880157">
        <w:rPr>
          <w:rStyle w:val="Textzstupnhosymbolu"/>
          <w:i/>
          <w:iCs/>
          <w:color w:val="000000"/>
          <w:lang w:val="sk-SK"/>
        </w:rPr>
        <w:t>26</w:t>
      </w:r>
      <w:r w:rsidRPr="004D64F4">
        <w:rPr>
          <w:rStyle w:val="Textzstupnhosymbolu"/>
          <w:i/>
          <w:iCs/>
          <w:color w:val="000000"/>
          <w:lang w:val="sk-SK"/>
        </w:rPr>
        <w:t xml:space="preserve"> </w:t>
      </w:r>
      <w:r w:rsidR="00536631">
        <w:rPr>
          <w:rStyle w:val="Textzstupnhosymbolu"/>
          <w:i/>
          <w:iCs/>
          <w:color w:val="000000"/>
          <w:lang w:val="sk-SK"/>
        </w:rPr>
        <w:t xml:space="preserve">až </w:t>
      </w:r>
      <w:r w:rsidR="00880157">
        <w:rPr>
          <w:rStyle w:val="Textzstupnhosymbolu"/>
          <w:i/>
          <w:iCs/>
          <w:color w:val="000000"/>
          <w:lang w:val="sk-SK"/>
        </w:rPr>
        <w:t>32</w:t>
      </w:r>
      <w:r w:rsidR="00E376D4">
        <w:rPr>
          <w:rStyle w:val="Textzstupnhosymbolu"/>
          <w:i/>
          <w:iCs/>
          <w:color w:val="000000"/>
          <w:lang w:val="sk-SK"/>
        </w:rPr>
        <w:t xml:space="preserve"> </w:t>
      </w:r>
      <w:r w:rsidRPr="004D64F4">
        <w:rPr>
          <w:rStyle w:val="Textzstupnhosymbolu"/>
          <w:i/>
          <w:iCs/>
          <w:color w:val="000000"/>
          <w:lang w:val="sk-SK"/>
        </w:rPr>
        <w:t xml:space="preserve">(§ </w:t>
      </w:r>
      <w:r w:rsidR="00ED5F57" w:rsidRPr="004D64F4">
        <w:rPr>
          <w:rStyle w:val="Textzstupnhosymbolu"/>
          <w:i/>
          <w:iCs/>
          <w:color w:val="000000"/>
          <w:lang w:val="sk-SK"/>
        </w:rPr>
        <w:t>254</w:t>
      </w:r>
      <w:r w:rsidRPr="004D64F4">
        <w:rPr>
          <w:rStyle w:val="Textzstupnhosymbolu"/>
          <w:i/>
          <w:iCs/>
          <w:color w:val="000000"/>
          <w:lang w:val="sk-SK"/>
        </w:rPr>
        <w:t xml:space="preserve"> ods. </w:t>
      </w:r>
      <w:r w:rsidR="00ED5F57" w:rsidRPr="004D64F4">
        <w:rPr>
          <w:rStyle w:val="Textzstupnhosymbolu"/>
          <w:i/>
          <w:iCs/>
          <w:color w:val="000000"/>
          <w:lang w:val="sk-SK"/>
        </w:rPr>
        <w:t>2</w:t>
      </w:r>
      <w:r w:rsidRPr="004D64F4">
        <w:rPr>
          <w:rStyle w:val="Textzstupnhosymbolu"/>
          <w:i/>
          <w:iCs/>
          <w:color w:val="000000"/>
          <w:lang w:val="sk-SK"/>
        </w:rPr>
        <w:t xml:space="preserve"> písm. </w:t>
      </w:r>
      <w:r w:rsidR="00ED5F57" w:rsidRPr="004D64F4">
        <w:rPr>
          <w:rStyle w:val="Textzstupnhosymbolu"/>
          <w:i/>
          <w:iCs/>
          <w:color w:val="000000"/>
          <w:lang w:val="sk-SK"/>
        </w:rPr>
        <w:t>b</w:t>
      </w:r>
      <w:r w:rsidRPr="004D64F4">
        <w:rPr>
          <w:rStyle w:val="Textzstupnhosymbolu"/>
          <w:i/>
          <w:iCs/>
          <w:color w:val="000000"/>
          <w:lang w:val="sk-SK"/>
        </w:rPr>
        <w:t>)</w:t>
      </w:r>
      <w:r w:rsidR="00536631">
        <w:rPr>
          <w:rStyle w:val="Textzstupnhosymbolu"/>
          <w:i/>
          <w:iCs/>
          <w:color w:val="000000"/>
          <w:lang w:val="sk-SK"/>
        </w:rPr>
        <w:t xml:space="preserve">, </w:t>
      </w:r>
      <w:r w:rsidR="003D3E5C">
        <w:rPr>
          <w:rStyle w:val="Textzstupnhosymbolu"/>
          <w:i/>
          <w:iCs/>
          <w:color w:val="000000"/>
          <w:lang w:val="sk-SK"/>
        </w:rPr>
        <w:t xml:space="preserve">§ </w:t>
      </w:r>
      <w:r w:rsidR="00536631" w:rsidRPr="004D64F4">
        <w:rPr>
          <w:rStyle w:val="Textzstupnhosymbolu"/>
          <w:i/>
          <w:iCs/>
          <w:color w:val="000000"/>
          <w:lang w:val="sk-SK"/>
        </w:rPr>
        <w:t>257 ods. 1 písm. c)</w:t>
      </w:r>
      <w:r w:rsidR="00536631">
        <w:rPr>
          <w:rStyle w:val="Textzstupnhosymbolu"/>
          <w:i/>
          <w:iCs/>
          <w:color w:val="000000"/>
          <w:lang w:val="sk-SK"/>
        </w:rPr>
        <w:t>,</w:t>
      </w:r>
      <w:r w:rsidR="003D3E5C">
        <w:rPr>
          <w:rStyle w:val="Textzstupnhosymbolu"/>
          <w:i/>
          <w:iCs/>
          <w:color w:val="000000"/>
          <w:lang w:val="sk-SK"/>
        </w:rPr>
        <w:t xml:space="preserve"> §</w:t>
      </w:r>
      <w:r w:rsidR="00536631" w:rsidRPr="00536631">
        <w:rPr>
          <w:rStyle w:val="Textzstupnhosymbolu"/>
          <w:i/>
          <w:iCs/>
          <w:color w:val="000000"/>
          <w:lang w:val="sk-SK"/>
        </w:rPr>
        <w:t xml:space="preserve"> </w:t>
      </w:r>
      <w:r w:rsidR="00536631" w:rsidRPr="004D64F4">
        <w:rPr>
          <w:rStyle w:val="Textzstupnhosymbolu"/>
          <w:i/>
          <w:iCs/>
          <w:color w:val="000000"/>
          <w:lang w:val="sk-SK"/>
        </w:rPr>
        <w:t>257 ods. 1 písm. e)</w:t>
      </w:r>
      <w:r w:rsidR="00536631">
        <w:rPr>
          <w:rStyle w:val="Textzstupnhosymbolu"/>
          <w:i/>
          <w:iCs/>
          <w:color w:val="000000"/>
          <w:lang w:val="sk-SK"/>
        </w:rPr>
        <w:t>,</w:t>
      </w:r>
      <w:r w:rsidR="003D3E5C">
        <w:rPr>
          <w:rStyle w:val="Textzstupnhosymbolu"/>
          <w:i/>
          <w:iCs/>
          <w:color w:val="000000"/>
          <w:lang w:val="sk-SK"/>
        </w:rPr>
        <w:t xml:space="preserve"> §</w:t>
      </w:r>
      <w:r w:rsidR="00536631" w:rsidRPr="00536631">
        <w:rPr>
          <w:rStyle w:val="Textzstupnhosymbolu"/>
          <w:i/>
          <w:iCs/>
          <w:color w:val="000000"/>
          <w:lang w:val="sk-SK"/>
        </w:rPr>
        <w:t xml:space="preserve"> </w:t>
      </w:r>
      <w:r w:rsidR="00536631" w:rsidRPr="004D64F4">
        <w:rPr>
          <w:rStyle w:val="Textzstupnhosymbolu"/>
          <w:i/>
          <w:iCs/>
          <w:color w:val="000000"/>
          <w:lang w:val="sk-SK"/>
        </w:rPr>
        <w:t>257 ods. 1 písm. g)</w:t>
      </w:r>
      <w:r w:rsidR="00536631">
        <w:rPr>
          <w:rStyle w:val="Textzstupnhosymbolu"/>
          <w:i/>
          <w:iCs/>
          <w:color w:val="000000"/>
          <w:lang w:val="sk-SK"/>
        </w:rPr>
        <w:t>,</w:t>
      </w:r>
      <w:r w:rsidR="003D3E5C">
        <w:rPr>
          <w:rStyle w:val="Textzstupnhosymbolu"/>
          <w:i/>
          <w:iCs/>
          <w:color w:val="000000"/>
          <w:lang w:val="sk-SK"/>
        </w:rPr>
        <w:t xml:space="preserve"> §</w:t>
      </w:r>
      <w:r w:rsidR="00536631">
        <w:rPr>
          <w:rStyle w:val="Textzstupnhosymbolu"/>
          <w:i/>
          <w:iCs/>
          <w:color w:val="000000"/>
          <w:lang w:val="sk-SK"/>
        </w:rPr>
        <w:t xml:space="preserve"> </w:t>
      </w:r>
      <w:r w:rsidR="00536631" w:rsidRPr="004D64F4">
        <w:rPr>
          <w:rStyle w:val="Textzstupnhosymbolu"/>
          <w:i/>
          <w:iCs/>
          <w:color w:val="000000"/>
          <w:lang w:val="sk-SK"/>
        </w:rPr>
        <w:t>257 ods. 2</w:t>
      </w:r>
      <w:r w:rsidR="00536631">
        <w:rPr>
          <w:rStyle w:val="Textzstupnhosymbolu"/>
          <w:i/>
          <w:iCs/>
          <w:color w:val="000000"/>
          <w:lang w:val="sk-SK"/>
        </w:rPr>
        <w:t xml:space="preserve">, </w:t>
      </w:r>
      <w:r w:rsidR="003D3E5C">
        <w:rPr>
          <w:rStyle w:val="Textzstupnhosymbolu"/>
          <w:i/>
          <w:iCs/>
          <w:color w:val="000000"/>
          <w:lang w:val="sk-SK"/>
        </w:rPr>
        <w:t xml:space="preserve">§ </w:t>
      </w:r>
      <w:r w:rsidR="00536631" w:rsidRPr="004D64F4">
        <w:rPr>
          <w:rStyle w:val="Textzstupnhosymbolu"/>
          <w:i/>
          <w:iCs/>
          <w:color w:val="000000"/>
          <w:lang w:val="sk-SK"/>
        </w:rPr>
        <w:t>258 ods. 2</w:t>
      </w:r>
      <w:r w:rsidR="00536631">
        <w:rPr>
          <w:rStyle w:val="Textzstupnhosymbolu"/>
          <w:i/>
          <w:iCs/>
          <w:color w:val="000000"/>
          <w:lang w:val="sk-SK"/>
        </w:rPr>
        <w:t>,</w:t>
      </w:r>
      <w:r w:rsidR="003D3E5C">
        <w:rPr>
          <w:rStyle w:val="Textzstupnhosymbolu"/>
          <w:i/>
          <w:iCs/>
          <w:color w:val="000000"/>
          <w:lang w:val="sk-SK"/>
        </w:rPr>
        <w:t xml:space="preserve"> §</w:t>
      </w:r>
      <w:r w:rsidR="00536631">
        <w:rPr>
          <w:rStyle w:val="Textzstupnhosymbolu"/>
          <w:i/>
          <w:iCs/>
          <w:color w:val="000000"/>
          <w:lang w:val="sk-SK"/>
        </w:rPr>
        <w:t xml:space="preserve"> </w:t>
      </w:r>
      <w:r w:rsidR="00536631" w:rsidRPr="004D64F4">
        <w:rPr>
          <w:rStyle w:val="Textzstupnhosymbolu"/>
          <w:i/>
          <w:iCs/>
          <w:color w:val="000000"/>
          <w:lang w:val="sk-SK"/>
        </w:rPr>
        <w:t>259 ods. 1 a 2</w:t>
      </w:r>
      <w:r w:rsidRPr="004D64F4">
        <w:rPr>
          <w:rStyle w:val="Textzstupnhosymbolu"/>
          <w:i/>
          <w:iCs/>
          <w:color w:val="000000"/>
          <w:lang w:val="sk-SK"/>
        </w:rPr>
        <w:t>)</w:t>
      </w:r>
    </w:p>
    <w:p w:rsidR="00CD44B3" w:rsidRPr="004D64F4" w:rsidRDefault="00CD44B3" w:rsidP="00CD44B3">
      <w:pPr>
        <w:jc w:val="both"/>
        <w:rPr>
          <w:rStyle w:val="Textzstupnhosymbolu"/>
          <w:iCs/>
          <w:color w:val="000000"/>
          <w:lang w:val="sk-SK"/>
        </w:rPr>
      </w:pPr>
      <w:r w:rsidRPr="004D64F4">
        <w:rPr>
          <w:rStyle w:val="Textzstupnhosymbolu"/>
          <w:iCs/>
          <w:color w:val="000000"/>
          <w:lang w:val="sk-SK"/>
        </w:rPr>
        <w:t>Legislatívno-technické úpravy súvisiace so zmenami v iných ustanoveniach.</w:t>
      </w:r>
    </w:p>
    <w:p w:rsidR="00880157" w:rsidRDefault="00880157" w:rsidP="005D52FD">
      <w:pPr>
        <w:jc w:val="both"/>
        <w:rPr>
          <w:rStyle w:val="Textzstupnhosymbolu"/>
          <w:i/>
          <w:iCs/>
          <w:color w:val="000000"/>
          <w:lang w:val="sk-SK"/>
        </w:rPr>
      </w:pPr>
    </w:p>
    <w:p w:rsidR="00154AFE" w:rsidRDefault="00154AFE" w:rsidP="005D52FD">
      <w:pPr>
        <w:jc w:val="both"/>
        <w:rPr>
          <w:rStyle w:val="Textzstupnhosymbolu"/>
          <w:i/>
          <w:iCs/>
          <w:color w:val="000000"/>
          <w:lang w:val="sk-SK"/>
        </w:rPr>
      </w:pPr>
    </w:p>
    <w:p w:rsidR="00154AFE" w:rsidRDefault="00154AFE" w:rsidP="005D52FD">
      <w:pPr>
        <w:jc w:val="both"/>
        <w:rPr>
          <w:rStyle w:val="Textzstupnhosymbolu"/>
          <w:i/>
          <w:iCs/>
          <w:color w:val="000000"/>
          <w:lang w:val="sk-SK"/>
        </w:rPr>
      </w:pPr>
    </w:p>
    <w:p w:rsidR="00154AFE" w:rsidRDefault="00154AFE" w:rsidP="005D52FD">
      <w:pPr>
        <w:jc w:val="both"/>
        <w:rPr>
          <w:rStyle w:val="Textzstupnhosymbolu"/>
          <w:i/>
          <w:iCs/>
          <w:color w:val="000000"/>
          <w:lang w:val="sk-SK"/>
        </w:rPr>
      </w:pPr>
    </w:p>
    <w:p w:rsidR="001B54BC" w:rsidRDefault="001B54BC" w:rsidP="005D52FD">
      <w:pPr>
        <w:jc w:val="both"/>
        <w:rPr>
          <w:rStyle w:val="Textzstupnhosymbolu"/>
          <w:i/>
          <w:iCs/>
          <w:color w:val="000000"/>
          <w:lang w:val="sk-SK"/>
        </w:rPr>
      </w:pPr>
      <w:r>
        <w:rPr>
          <w:rStyle w:val="Textzstupnhosymbolu"/>
          <w:i/>
          <w:iCs/>
          <w:color w:val="000000"/>
          <w:lang w:val="sk-SK"/>
        </w:rPr>
        <w:lastRenderedPageBreak/>
        <w:t>K</w:t>
      </w:r>
      <w:r w:rsidR="00067B6C">
        <w:rPr>
          <w:rStyle w:val="Textzstupnhosymbolu"/>
          <w:i/>
          <w:iCs/>
          <w:color w:val="000000"/>
          <w:lang w:val="sk-SK"/>
        </w:rPr>
        <w:t> </w:t>
      </w:r>
      <w:r>
        <w:rPr>
          <w:rStyle w:val="Textzstupnhosymbolu"/>
          <w:i/>
          <w:iCs/>
          <w:color w:val="000000"/>
          <w:lang w:val="sk-SK"/>
        </w:rPr>
        <w:t>bodu</w:t>
      </w:r>
      <w:r w:rsidR="00067B6C">
        <w:rPr>
          <w:rStyle w:val="Textzstupnhosymbolu"/>
          <w:i/>
          <w:iCs/>
          <w:color w:val="000000"/>
          <w:lang w:val="sk-SK"/>
        </w:rPr>
        <w:t xml:space="preserve"> 33 </w:t>
      </w:r>
      <w:r>
        <w:rPr>
          <w:rStyle w:val="Textzstupnhosymbolu"/>
          <w:i/>
          <w:iCs/>
          <w:color w:val="000000"/>
          <w:lang w:val="sk-SK"/>
        </w:rPr>
        <w:t>(§ 761 ods. 4)</w:t>
      </w:r>
    </w:p>
    <w:p w:rsidR="001B54BC" w:rsidRDefault="0008324C" w:rsidP="005D52FD">
      <w:pPr>
        <w:jc w:val="both"/>
        <w:rPr>
          <w:rStyle w:val="Textzstupnhosymbolu"/>
          <w:iCs/>
          <w:color w:val="000000"/>
          <w:lang w:val="sk-SK"/>
        </w:rPr>
      </w:pPr>
      <w:r w:rsidRPr="0008324C">
        <w:rPr>
          <w:rStyle w:val="Textzstupnhosymbolu"/>
          <w:iCs/>
          <w:color w:val="000000"/>
          <w:lang w:val="sk-SK"/>
        </w:rPr>
        <w:t xml:space="preserve">Predmetný novelizačný bod </w:t>
      </w:r>
      <w:r>
        <w:rPr>
          <w:rStyle w:val="Textzstupnhosymbolu"/>
          <w:iCs/>
          <w:color w:val="000000"/>
          <w:lang w:val="sk-SK"/>
        </w:rPr>
        <w:t xml:space="preserve">predkladateľ zapracoval na základe uplatnenej zásadnej pripomienky Národnej banky Slovenska v medzirezortnom pripomienkovom konaní, ktorej poznatky z aplikačnej praxe odôvodňovali takýto prístup. </w:t>
      </w:r>
    </w:p>
    <w:p w:rsidR="001B54BC" w:rsidRDefault="003D3E5C" w:rsidP="005D52FD">
      <w:pPr>
        <w:jc w:val="both"/>
        <w:rPr>
          <w:rStyle w:val="Textzstupnhosymbolu"/>
          <w:iCs/>
          <w:color w:val="000000"/>
          <w:lang w:val="sk-SK"/>
        </w:rPr>
      </w:pPr>
      <w:r>
        <w:rPr>
          <w:rStyle w:val="Textzstupnhosymbolu"/>
          <w:iCs/>
          <w:color w:val="000000"/>
          <w:lang w:val="sk-SK"/>
        </w:rPr>
        <w:t>J</w:t>
      </w:r>
      <w:r w:rsidR="0008324C">
        <w:rPr>
          <w:rStyle w:val="Textzstupnhosymbolu"/>
          <w:iCs/>
          <w:color w:val="000000"/>
          <w:lang w:val="sk-SK"/>
        </w:rPr>
        <w:t xml:space="preserve">e možné konštatovať, že úlohou predmetného ustanovenia je zákonné vyjadrenie všeobecne akceptovaného a prijímaného výkladu </w:t>
      </w:r>
      <w:r>
        <w:rPr>
          <w:rStyle w:val="Textzstupnhosymbolu"/>
          <w:iCs/>
          <w:color w:val="000000"/>
          <w:lang w:val="sk-SK"/>
        </w:rPr>
        <w:t xml:space="preserve">o </w:t>
      </w:r>
      <w:r w:rsidR="0008324C">
        <w:rPr>
          <w:rStyle w:val="Textzstupnhosymbolu"/>
          <w:iCs/>
          <w:color w:val="000000"/>
          <w:lang w:val="sk-SK"/>
        </w:rPr>
        <w:t xml:space="preserve">vzťahu všeobecných noriem </w:t>
      </w:r>
      <w:r w:rsidR="005C6621">
        <w:rPr>
          <w:rStyle w:val="Textzstupnhosymbolu"/>
          <w:iCs/>
          <w:color w:val="000000"/>
          <w:lang w:val="sk-SK"/>
        </w:rPr>
        <w:t xml:space="preserve">(venovaných likvidácii) </w:t>
      </w:r>
      <w:r w:rsidR="0008324C">
        <w:rPr>
          <w:rStyle w:val="Textzstupnhosymbolu"/>
          <w:iCs/>
          <w:color w:val="000000"/>
          <w:lang w:val="sk-SK"/>
        </w:rPr>
        <w:t xml:space="preserve">Obchodného </w:t>
      </w:r>
      <w:r w:rsidR="005C6621">
        <w:rPr>
          <w:rStyle w:val="Textzstupnhosymbolu"/>
          <w:iCs/>
          <w:color w:val="000000"/>
          <w:lang w:val="sk-SK"/>
        </w:rPr>
        <w:t>z</w:t>
      </w:r>
      <w:r w:rsidR="0008324C">
        <w:rPr>
          <w:rStyle w:val="Textzstupnhosymbolu"/>
          <w:iCs/>
          <w:color w:val="000000"/>
          <w:lang w:val="sk-SK"/>
        </w:rPr>
        <w:t>ákonníka (</w:t>
      </w:r>
      <w:proofErr w:type="spellStart"/>
      <w:r w:rsidR="0008324C" w:rsidRPr="0008324C">
        <w:rPr>
          <w:rStyle w:val="Textzstupnhosymbolu"/>
          <w:i/>
          <w:iCs/>
          <w:color w:val="000000"/>
          <w:lang w:val="sk-SK"/>
        </w:rPr>
        <w:t>lex</w:t>
      </w:r>
      <w:proofErr w:type="spellEnd"/>
      <w:r w:rsidR="0008324C" w:rsidRPr="0008324C">
        <w:rPr>
          <w:rStyle w:val="Textzstupnhosymbolu"/>
          <w:i/>
          <w:iCs/>
          <w:color w:val="000000"/>
          <w:lang w:val="sk-SK"/>
        </w:rPr>
        <w:t xml:space="preserve"> </w:t>
      </w:r>
      <w:proofErr w:type="spellStart"/>
      <w:r w:rsidR="0008324C" w:rsidRPr="0008324C">
        <w:rPr>
          <w:rStyle w:val="Textzstupnhosymbolu"/>
          <w:i/>
          <w:iCs/>
          <w:color w:val="000000"/>
          <w:lang w:val="sk-SK"/>
        </w:rPr>
        <w:t>generalis</w:t>
      </w:r>
      <w:proofErr w:type="spellEnd"/>
      <w:r w:rsidR="0008324C">
        <w:rPr>
          <w:rStyle w:val="Textzstupnhosymbolu"/>
          <w:iCs/>
          <w:color w:val="000000"/>
          <w:lang w:val="sk-SK"/>
        </w:rPr>
        <w:t>) a</w:t>
      </w:r>
      <w:r w:rsidR="005C6621">
        <w:rPr>
          <w:rStyle w:val="Textzstupnhosymbolu"/>
          <w:iCs/>
          <w:color w:val="000000"/>
          <w:lang w:val="sk-SK"/>
        </w:rPr>
        <w:t xml:space="preserve"> </w:t>
      </w:r>
      <w:r w:rsidR="0008324C">
        <w:rPr>
          <w:rStyle w:val="Textzstupnhosymbolu"/>
          <w:iCs/>
          <w:color w:val="000000"/>
          <w:lang w:val="sk-SK"/>
        </w:rPr>
        <w:t>špeciálnych noriem osobitných právnych predpisov v oblasti finančného trhu vo vzťahu k niektorým aspektom likvidácie finančných inštitúcií (</w:t>
      </w:r>
      <w:proofErr w:type="spellStart"/>
      <w:r w:rsidR="0008324C" w:rsidRPr="0008324C">
        <w:rPr>
          <w:rStyle w:val="Textzstupnhosymbolu"/>
          <w:i/>
          <w:iCs/>
          <w:color w:val="000000"/>
          <w:lang w:val="sk-SK"/>
        </w:rPr>
        <w:t>lex</w:t>
      </w:r>
      <w:proofErr w:type="spellEnd"/>
      <w:r w:rsidR="0008324C" w:rsidRPr="0008324C">
        <w:rPr>
          <w:rStyle w:val="Textzstupnhosymbolu"/>
          <w:i/>
          <w:iCs/>
          <w:color w:val="000000"/>
          <w:lang w:val="sk-SK"/>
        </w:rPr>
        <w:t xml:space="preserve"> </w:t>
      </w:r>
      <w:proofErr w:type="spellStart"/>
      <w:r w:rsidR="0008324C" w:rsidRPr="0008324C">
        <w:rPr>
          <w:rStyle w:val="Textzstupnhosymbolu"/>
          <w:i/>
          <w:iCs/>
          <w:color w:val="000000"/>
          <w:lang w:val="sk-SK"/>
        </w:rPr>
        <w:t>specialis</w:t>
      </w:r>
      <w:proofErr w:type="spellEnd"/>
      <w:r w:rsidR="0008324C">
        <w:rPr>
          <w:rStyle w:val="Textzstupnhosymbolu"/>
          <w:iCs/>
          <w:color w:val="000000"/>
          <w:lang w:val="sk-SK"/>
        </w:rPr>
        <w:t>)</w:t>
      </w:r>
      <w:r w:rsidR="005C6621">
        <w:rPr>
          <w:rStyle w:val="Textzstupnhosymbolu"/>
          <w:iCs/>
          <w:color w:val="000000"/>
          <w:lang w:val="sk-SK"/>
        </w:rPr>
        <w:t>, ktoré sú</w:t>
      </w:r>
      <w:r w:rsidR="0008324C">
        <w:rPr>
          <w:rStyle w:val="Textzstupnhosymbolu"/>
          <w:iCs/>
          <w:color w:val="000000"/>
          <w:lang w:val="sk-SK"/>
        </w:rPr>
        <w:t xml:space="preserve"> v</w:t>
      </w:r>
      <w:r w:rsidR="005C6621">
        <w:rPr>
          <w:rStyle w:val="Textzstupnhosymbolu"/>
          <w:iCs/>
          <w:color w:val="000000"/>
          <w:lang w:val="sk-SK"/>
        </w:rPr>
        <w:t xml:space="preserve"> </w:t>
      </w:r>
      <w:r w:rsidR="0008324C">
        <w:rPr>
          <w:rStyle w:val="Textzstupnhosymbolu"/>
          <w:iCs/>
          <w:color w:val="000000"/>
          <w:lang w:val="sk-SK"/>
        </w:rPr>
        <w:t>týchto predpisoch upraven</w:t>
      </w:r>
      <w:r w:rsidR="005C6621">
        <w:rPr>
          <w:rStyle w:val="Textzstupnhosymbolu"/>
          <w:iCs/>
          <w:color w:val="000000"/>
          <w:lang w:val="sk-SK"/>
        </w:rPr>
        <w:t>é</w:t>
      </w:r>
      <w:r w:rsidR="0008324C">
        <w:rPr>
          <w:rStyle w:val="Textzstupnhosymbolu"/>
          <w:iCs/>
          <w:color w:val="000000"/>
          <w:lang w:val="sk-SK"/>
        </w:rPr>
        <w:t xml:space="preserve"> </w:t>
      </w:r>
      <w:r>
        <w:rPr>
          <w:rStyle w:val="Textzstupnhosymbolu"/>
          <w:iCs/>
          <w:color w:val="000000"/>
          <w:lang w:val="sk-SK"/>
        </w:rPr>
        <w:t>(</w:t>
      </w:r>
      <w:r w:rsidR="0008324C">
        <w:rPr>
          <w:rStyle w:val="Textzstupnhosymbolu"/>
          <w:iCs/>
          <w:color w:val="000000"/>
          <w:lang w:val="sk-SK"/>
        </w:rPr>
        <w:t>vo vzťahu k všeobecnej úprave Obchodného zákonníka</w:t>
      </w:r>
      <w:r>
        <w:rPr>
          <w:rStyle w:val="Textzstupnhosymbolu"/>
          <w:iCs/>
          <w:color w:val="000000"/>
          <w:lang w:val="sk-SK"/>
        </w:rPr>
        <w:t>)</w:t>
      </w:r>
      <w:r w:rsidR="0008324C">
        <w:rPr>
          <w:rStyle w:val="Textzstupnhosymbolu"/>
          <w:iCs/>
          <w:color w:val="000000"/>
          <w:lang w:val="sk-SK"/>
        </w:rPr>
        <w:t xml:space="preserve"> ako doplnkov</w:t>
      </w:r>
      <w:r w:rsidR="005C6621">
        <w:rPr>
          <w:rStyle w:val="Textzstupnhosymbolu"/>
          <w:iCs/>
          <w:color w:val="000000"/>
          <w:lang w:val="sk-SK"/>
        </w:rPr>
        <w:t>é</w:t>
      </w:r>
      <w:r w:rsidR="0008324C">
        <w:rPr>
          <w:rStyle w:val="Textzstupnhosymbolu"/>
          <w:iCs/>
          <w:color w:val="000000"/>
          <w:lang w:val="sk-SK"/>
        </w:rPr>
        <w:t xml:space="preserve"> (pôsobiac</w:t>
      </w:r>
      <w:r w:rsidR="005C6621">
        <w:rPr>
          <w:rStyle w:val="Textzstupnhosymbolu"/>
          <w:iCs/>
          <w:color w:val="000000"/>
          <w:lang w:val="sk-SK"/>
        </w:rPr>
        <w:t>e</w:t>
      </w:r>
      <w:r w:rsidR="0008324C">
        <w:rPr>
          <w:rStyle w:val="Textzstupnhosymbolu"/>
          <w:iCs/>
          <w:color w:val="000000"/>
          <w:lang w:val="sk-SK"/>
        </w:rPr>
        <w:t xml:space="preserve"> popri všeobecnej úprave, ktoré túto pre osobitné účely podrobnejšie</w:t>
      </w:r>
      <w:r w:rsidR="0008324C" w:rsidRPr="0008324C">
        <w:rPr>
          <w:rStyle w:val="Textzstupnhosymbolu"/>
          <w:iCs/>
          <w:color w:val="000000"/>
          <w:lang w:val="sk-SK"/>
        </w:rPr>
        <w:t xml:space="preserve"> </w:t>
      </w:r>
      <w:r w:rsidR="0008324C">
        <w:rPr>
          <w:rStyle w:val="Textzstupnhosymbolu"/>
          <w:iCs/>
          <w:color w:val="000000"/>
          <w:lang w:val="sk-SK"/>
        </w:rPr>
        <w:t>rozvádzajú), alebo ako nahrádzajúc</w:t>
      </w:r>
      <w:r w:rsidR="005C6621">
        <w:rPr>
          <w:rStyle w:val="Textzstupnhosymbolu"/>
          <w:iCs/>
          <w:color w:val="000000"/>
          <w:lang w:val="sk-SK"/>
        </w:rPr>
        <w:t>e túto</w:t>
      </w:r>
      <w:r w:rsidR="0008324C">
        <w:rPr>
          <w:rStyle w:val="Textzstupnhosymbolu"/>
          <w:iCs/>
          <w:color w:val="000000"/>
          <w:lang w:val="sk-SK"/>
        </w:rPr>
        <w:t xml:space="preserve"> všeobecnú úpravu</w:t>
      </w:r>
      <w:r w:rsidR="005C6621">
        <w:rPr>
          <w:rStyle w:val="Textzstupnhosymbolu"/>
          <w:iCs/>
          <w:color w:val="000000"/>
          <w:lang w:val="sk-SK"/>
        </w:rPr>
        <w:t xml:space="preserve"> výslovnou pre účely daného predpisu (resp. finančnej inštitúcie) osobitnou</w:t>
      </w:r>
      <w:r w:rsidR="0008324C">
        <w:rPr>
          <w:rStyle w:val="Textzstupnhosymbolu"/>
          <w:iCs/>
          <w:color w:val="000000"/>
          <w:lang w:val="sk-SK"/>
        </w:rPr>
        <w:t>.</w:t>
      </w:r>
    </w:p>
    <w:p w:rsidR="001B54BC" w:rsidRPr="004D64F4" w:rsidRDefault="001B54BC" w:rsidP="005D52FD">
      <w:pPr>
        <w:jc w:val="both"/>
        <w:rPr>
          <w:rStyle w:val="Textzstupnhosymbolu"/>
          <w:i/>
          <w:iCs/>
          <w:color w:val="000000"/>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t xml:space="preserve">K bodu </w:t>
      </w:r>
      <w:r w:rsidR="00067B6C">
        <w:rPr>
          <w:rStyle w:val="Textzstupnhosymbolu"/>
          <w:i/>
          <w:iCs/>
          <w:color w:val="000000"/>
          <w:lang w:val="sk-SK"/>
        </w:rPr>
        <w:t>34</w:t>
      </w:r>
      <w:r w:rsidRPr="004D64F4">
        <w:rPr>
          <w:rStyle w:val="Textzstupnhosymbolu"/>
          <w:i/>
          <w:iCs/>
          <w:color w:val="000000"/>
          <w:lang w:val="sk-SK"/>
        </w:rPr>
        <w:t xml:space="preserve"> (§ </w:t>
      </w:r>
      <w:r w:rsidR="00ED5F57" w:rsidRPr="004D64F4">
        <w:rPr>
          <w:rStyle w:val="Textzstupnhosymbolu"/>
          <w:i/>
          <w:iCs/>
          <w:color w:val="000000"/>
          <w:lang w:val="sk-SK"/>
        </w:rPr>
        <w:t>768</w:t>
      </w:r>
      <w:r w:rsidR="00AA0EF1">
        <w:rPr>
          <w:rStyle w:val="Textzstupnhosymbolu"/>
          <w:i/>
          <w:iCs/>
          <w:color w:val="000000"/>
          <w:lang w:val="sk-SK"/>
        </w:rPr>
        <w:t>s</w:t>
      </w:r>
      <w:r w:rsidR="009327A6">
        <w:rPr>
          <w:rStyle w:val="Textzstupnhosymbolu"/>
          <w:i/>
          <w:iCs/>
          <w:color w:val="000000"/>
          <w:lang w:val="sk-SK"/>
        </w:rPr>
        <w:t xml:space="preserve"> a </w:t>
      </w:r>
      <w:r w:rsidR="003D3E5C">
        <w:rPr>
          <w:rStyle w:val="Textzstupnhosymbolu"/>
          <w:i/>
          <w:iCs/>
          <w:color w:val="000000"/>
          <w:lang w:val="sk-SK"/>
        </w:rPr>
        <w:t xml:space="preserve">§ </w:t>
      </w:r>
      <w:r w:rsidR="009327A6">
        <w:rPr>
          <w:rStyle w:val="Textzstupnhosymbolu"/>
          <w:i/>
          <w:iCs/>
          <w:color w:val="000000"/>
          <w:lang w:val="sk-SK"/>
        </w:rPr>
        <w:t>768t</w:t>
      </w:r>
      <w:r w:rsidRPr="004D64F4">
        <w:rPr>
          <w:rStyle w:val="Textzstupnhosymbolu"/>
          <w:i/>
          <w:iCs/>
          <w:color w:val="000000"/>
          <w:lang w:val="sk-SK"/>
        </w:rPr>
        <w:t>)</w:t>
      </w:r>
    </w:p>
    <w:p w:rsidR="00ED5F57" w:rsidRPr="0052489F" w:rsidRDefault="00ED5F57" w:rsidP="005D52FD">
      <w:pPr>
        <w:jc w:val="both"/>
        <w:rPr>
          <w:rStyle w:val="Textzstupnhosymbolu"/>
          <w:iCs/>
          <w:color w:val="000000"/>
          <w:lang w:val="sk-SK"/>
        </w:rPr>
      </w:pPr>
      <w:r w:rsidRPr="0052489F">
        <w:rPr>
          <w:rStyle w:val="Textzstupnhosymbolu"/>
          <w:iCs/>
          <w:color w:val="000000"/>
          <w:lang w:val="sk-SK"/>
        </w:rPr>
        <w:t>Prechodné ustanovenia majú vzhľadom na zmeny a doplnenia vykonané v predchádzajúcich novelizačných bodoch návrhu zákona prispieť k prehľadnosti právnej úpravy a právnej istote subjektov dotknutých vzťahov.</w:t>
      </w:r>
    </w:p>
    <w:p w:rsidR="00CD44B3" w:rsidRPr="00C25C31" w:rsidRDefault="00CD44B3" w:rsidP="00CD44B3">
      <w:pPr>
        <w:jc w:val="both"/>
        <w:rPr>
          <w:rStyle w:val="Textzstupnhosymbolu"/>
          <w:iCs/>
          <w:color w:val="000000"/>
          <w:lang w:val="sk-SK"/>
        </w:rPr>
      </w:pPr>
    </w:p>
    <w:p w:rsidR="00CD44B3" w:rsidRPr="00945071" w:rsidRDefault="00CD44B3" w:rsidP="00CD44B3">
      <w:pPr>
        <w:jc w:val="both"/>
        <w:rPr>
          <w:rStyle w:val="Textzstupnhosymbolu"/>
          <w:iCs/>
          <w:color w:val="000000"/>
          <w:lang w:val="sk-SK"/>
        </w:rPr>
      </w:pPr>
      <w:r w:rsidRPr="00C13365">
        <w:rPr>
          <w:rStyle w:val="Textzstupnhosymbolu"/>
          <w:iCs/>
          <w:color w:val="000000"/>
          <w:lang w:val="sk-SK"/>
        </w:rPr>
        <w:t>K </w:t>
      </w:r>
      <w:r w:rsidR="00945071">
        <w:rPr>
          <w:rStyle w:val="Textzstupnhosymbolu"/>
          <w:iCs/>
          <w:color w:val="000000"/>
          <w:lang w:val="sk-SK"/>
        </w:rPr>
        <w:t xml:space="preserve">§ </w:t>
      </w:r>
      <w:r w:rsidRPr="00945071">
        <w:rPr>
          <w:rStyle w:val="Textzstupnhosymbolu"/>
          <w:iCs/>
          <w:color w:val="000000"/>
          <w:lang w:val="sk-SK"/>
        </w:rPr>
        <w:t>768</w:t>
      </w:r>
      <w:r w:rsidR="00AA0EF1" w:rsidRPr="00945071">
        <w:rPr>
          <w:rStyle w:val="Textzstupnhosymbolu"/>
          <w:iCs/>
          <w:color w:val="000000"/>
          <w:lang w:val="sk-SK"/>
        </w:rPr>
        <w:t>s</w:t>
      </w:r>
    </w:p>
    <w:p w:rsidR="00CD44B3" w:rsidRPr="00E07222" w:rsidRDefault="00CD44B3" w:rsidP="00CD44B3">
      <w:pPr>
        <w:jc w:val="both"/>
        <w:rPr>
          <w:rStyle w:val="Textzstupnhosymbolu"/>
          <w:iCs/>
          <w:color w:val="000000"/>
          <w:lang w:val="sk-SK"/>
        </w:rPr>
      </w:pPr>
      <w:r w:rsidRPr="00C25C31">
        <w:rPr>
          <w:rStyle w:val="Textzstupnhosymbolu"/>
          <w:iCs/>
          <w:color w:val="000000"/>
          <w:lang w:val="sk-SK"/>
        </w:rPr>
        <w:t xml:space="preserve">Intertemporálne sa upravuje „osud“ tzv. „starých právnych foriem“ v obchodnom registri (čistenie obchodného registra). Tento </w:t>
      </w:r>
      <w:r w:rsidR="00AD3FA0" w:rsidRPr="00C13365">
        <w:rPr>
          <w:rStyle w:val="Textzstupnhosymbolu"/>
          <w:iCs/>
          <w:color w:val="000000"/>
          <w:lang w:val="sk-SK"/>
        </w:rPr>
        <w:t xml:space="preserve">ustanovenie </w:t>
      </w:r>
      <w:r w:rsidRPr="00C13365">
        <w:rPr>
          <w:rStyle w:val="Textzstupnhosymbolu"/>
          <w:iCs/>
          <w:color w:val="000000"/>
          <w:lang w:val="sk-SK"/>
        </w:rPr>
        <w:t>priamo súvisí s novým taxatívnym výpočtom subjektov (</w:t>
      </w:r>
      <w:proofErr w:type="spellStart"/>
      <w:r w:rsidRPr="000A0A48">
        <w:rPr>
          <w:rStyle w:val="Textzstupnhosymbolu"/>
          <w:i/>
          <w:iCs/>
          <w:color w:val="000000"/>
          <w:lang w:val="sk-SK"/>
        </w:rPr>
        <w:t>numerus</w:t>
      </w:r>
      <w:proofErr w:type="spellEnd"/>
      <w:r w:rsidRPr="000A0A48">
        <w:rPr>
          <w:rStyle w:val="Textzstupnhosymbolu"/>
          <w:i/>
          <w:iCs/>
          <w:color w:val="000000"/>
          <w:lang w:val="sk-SK"/>
        </w:rPr>
        <w:t xml:space="preserve"> </w:t>
      </w:r>
      <w:proofErr w:type="spellStart"/>
      <w:r w:rsidRPr="000A0A48">
        <w:rPr>
          <w:rStyle w:val="Textzstupnhosymbolu"/>
          <w:i/>
          <w:iCs/>
          <w:color w:val="000000"/>
          <w:lang w:val="sk-SK"/>
        </w:rPr>
        <w:t>clausus</w:t>
      </w:r>
      <w:proofErr w:type="spellEnd"/>
      <w:r w:rsidRPr="003E4DFE">
        <w:rPr>
          <w:rStyle w:val="Textzstupnhosymbolu"/>
          <w:iCs/>
          <w:color w:val="000000"/>
          <w:lang w:val="sk-SK"/>
        </w:rPr>
        <w:t xml:space="preserve"> subjektov), ktoré sa </w:t>
      </w:r>
      <w:r w:rsidR="00D77F30" w:rsidRPr="00645121">
        <w:rPr>
          <w:rStyle w:val="Textzstupnhosymbolu"/>
          <w:iCs/>
          <w:color w:val="000000"/>
          <w:lang w:val="sk-SK"/>
        </w:rPr>
        <w:t xml:space="preserve">budú (povinne) </w:t>
      </w:r>
      <w:r w:rsidRPr="00E07222">
        <w:rPr>
          <w:rStyle w:val="Textzstupnhosymbolu"/>
          <w:iCs/>
          <w:color w:val="000000"/>
          <w:lang w:val="sk-SK"/>
        </w:rPr>
        <w:t>zapisovať do obchodného registra (§ 27 ods. 2</w:t>
      </w:r>
      <w:r w:rsidR="00AD3FA0" w:rsidRPr="00E07222">
        <w:rPr>
          <w:rStyle w:val="Textzstupnhosymbolu"/>
          <w:iCs/>
          <w:color w:val="000000"/>
          <w:lang w:val="sk-SK"/>
        </w:rPr>
        <w:t xml:space="preserve"> OBZ</w:t>
      </w:r>
      <w:r w:rsidRPr="00E07222">
        <w:rPr>
          <w:rStyle w:val="Textzstupnhosymbolu"/>
          <w:iCs/>
          <w:color w:val="000000"/>
          <w:lang w:val="sk-SK"/>
        </w:rPr>
        <w:t>). Navrhuje sa zaviesť povinnosť registrového súdu (v súčinnosti s ministerstvom) vymazať z obchodného registra „staré právne entity“, pre ktoré spojenie s obchodným registrom stratilo opodstatnenie. Ide najmä o staré právne formy ako sú národné výbory, obecné podniky, či „hospodárske zariadenia“, ktoré boli do obchodného registra prevzaté ešte z právnej úpravy Hospodárskeho zákonníka</w:t>
      </w:r>
      <w:r w:rsidR="00D77F30" w:rsidRPr="00E07222">
        <w:rPr>
          <w:rStyle w:val="Textzstupnhosymbolu"/>
          <w:iCs/>
          <w:color w:val="000000"/>
          <w:lang w:val="sk-SK"/>
        </w:rPr>
        <w:t xml:space="preserve"> a predchádzajúceho podnikového registra</w:t>
      </w:r>
      <w:r w:rsidRPr="00E07222">
        <w:rPr>
          <w:rStyle w:val="Textzstupnhosymbolu"/>
          <w:iCs/>
          <w:color w:val="000000"/>
          <w:lang w:val="sk-SK"/>
        </w:rPr>
        <w:t>. Zároveň sa navrhuje, že výmazom z obchodného registra tieto zapísané osoby nestrácajú právnu subjektivitu ani oprávnenie na podnikanie v Slovenskej republike v rozsahu zapísaného predmetu podnikania.</w:t>
      </w:r>
    </w:p>
    <w:p w:rsidR="00043919" w:rsidRDefault="00945071" w:rsidP="00C25C31">
      <w:pPr>
        <w:jc w:val="both"/>
        <w:rPr>
          <w:rStyle w:val="Textzstupnhosymbolu"/>
          <w:iCs/>
          <w:color w:val="000000"/>
          <w:lang w:val="sk-SK"/>
        </w:rPr>
      </w:pPr>
      <w:r w:rsidRPr="00C25C31">
        <w:rPr>
          <w:rStyle w:val="Textzstupnhosymbolu"/>
          <w:iCs/>
          <w:color w:val="000000"/>
          <w:lang w:val="sk-SK"/>
        </w:rPr>
        <w:t xml:space="preserve">Ďalej predmetné ustanovenie predstavuje intertemporálne ustanovenie v súvislosti s likvidáciami začatými pred navrhovanou účinnosťou tohto zákona. </w:t>
      </w:r>
      <w:r w:rsidRPr="00945071">
        <w:rPr>
          <w:rStyle w:val="Textzstupnhosymbolu"/>
          <w:iCs/>
          <w:color w:val="000000"/>
          <w:lang w:val="sk-SK"/>
        </w:rPr>
        <w:t>N</w:t>
      </w:r>
      <w:r w:rsidRPr="00C25C31">
        <w:rPr>
          <w:rStyle w:val="Textzstupnhosymbolu"/>
          <w:iCs/>
          <w:color w:val="000000"/>
          <w:lang w:val="sk-SK"/>
        </w:rPr>
        <w:t xml:space="preserve">avrhované ustanovenie má </w:t>
      </w:r>
      <w:r w:rsidRPr="00945071">
        <w:rPr>
          <w:rStyle w:val="Textzstupnhosymbolu"/>
          <w:iCs/>
          <w:color w:val="000000"/>
          <w:lang w:val="sk-SK"/>
        </w:rPr>
        <w:t xml:space="preserve">tiež </w:t>
      </w:r>
      <w:r w:rsidRPr="00C25C31">
        <w:rPr>
          <w:rStyle w:val="Textzstupnhosymbolu"/>
          <w:iCs/>
          <w:color w:val="000000"/>
          <w:lang w:val="sk-SK"/>
        </w:rPr>
        <w:t xml:space="preserve">za cieľ zistiť, ktoré z likvidácii začatých po účinnosti tohto návrhu zákona majú predpoklady pre ich úspešné ukončenie (najmä v prípade dlhotrvajúcich likvidácii). </w:t>
      </w:r>
      <w:r w:rsidRPr="00945071">
        <w:rPr>
          <w:rStyle w:val="Textzstupnhosymbolu"/>
          <w:iCs/>
          <w:color w:val="000000"/>
          <w:lang w:val="sk-SK"/>
        </w:rPr>
        <w:t xml:space="preserve">Tiež sa </w:t>
      </w:r>
      <w:r w:rsidRPr="00C25C31">
        <w:rPr>
          <w:rStyle w:val="Textzstupnhosymbolu"/>
          <w:iCs/>
          <w:color w:val="000000"/>
          <w:lang w:val="sk-SK"/>
        </w:rPr>
        <w:t xml:space="preserve">navrhuje sa upraviť domnienku úpadku spoločnosti v prípade, ak likvidátor nesplní svoju povinnosť podľa § 768s ods. 8. </w:t>
      </w:r>
    </w:p>
    <w:p w:rsidR="009F2789" w:rsidRDefault="00043919" w:rsidP="00C25C31">
      <w:pPr>
        <w:jc w:val="both"/>
        <w:rPr>
          <w:rStyle w:val="Textzstupnhosymbolu"/>
          <w:iCs/>
          <w:color w:val="000000"/>
          <w:lang w:val="sk-SK"/>
        </w:rPr>
      </w:pPr>
      <w:r>
        <w:rPr>
          <w:rStyle w:val="Textzstupnhosymbolu"/>
          <w:iCs/>
          <w:color w:val="000000"/>
          <w:lang w:val="sk-SK"/>
        </w:rPr>
        <w:t xml:space="preserve">Všeobecne sa vo vzťahu k prípadom </w:t>
      </w:r>
      <w:r w:rsidRPr="009F2789">
        <w:rPr>
          <w:rStyle w:val="Textzstupnhosymbolu"/>
          <w:i/>
          <w:iCs/>
          <w:color w:val="000000"/>
          <w:lang w:val="sk-SK"/>
        </w:rPr>
        <w:t xml:space="preserve">ex </w:t>
      </w:r>
      <w:proofErr w:type="spellStart"/>
      <w:r w:rsidRPr="009F2789">
        <w:rPr>
          <w:rStyle w:val="Textzstupnhosymbolu"/>
          <w:i/>
          <w:iCs/>
          <w:color w:val="000000"/>
          <w:lang w:val="sk-SK"/>
        </w:rPr>
        <w:t>lege</w:t>
      </w:r>
      <w:proofErr w:type="spellEnd"/>
      <w:r>
        <w:rPr>
          <w:rStyle w:val="Textzstupnhosymbolu"/>
          <w:iCs/>
          <w:color w:val="000000"/>
          <w:lang w:val="sk-SK"/>
        </w:rPr>
        <w:t xml:space="preserve"> výmazu z obchodného registra p</w:t>
      </w:r>
      <w:r w:rsidR="00945071" w:rsidRPr="00C25C31">
        <w:rPr>
          <w:rStyle w:val="Textzstupnhosymbolu"/>
          <w:iCs/>
          <w:color w:val="000000"/>
          <w:lang w:val="sk-SK"/>
        </w:rPr>
        <w:t xml:space="preserve">re zabezpečenie transparentnosti navrhuje zverejniť </w:t>
      </w:r>
      <w:r w:rsidR="009F2789">
        <w:rPr>
          <w:rStyle w:val="Textzstupnhosymbolu"/>
          <w:iCs/>
          <w:color w:val="000000"/>
          <w:lang w:val="sk-SK"/>
        </w:rPr>
        <w:t xml:space="preserve">v Obchodnom vestníku </w:t>
      </w:r>
      <w:r w:rsidR="00945071" w:rsidRPr="00C25C31">
        <w:rPr>
          <w:rStyle w:val="Textzstupnhosymbolu"/>
          <w:iCs/>
          <w:color w:val="000000"/>
          <w:lang w:val="sk-SK"/>
        </w:rPr>
        <w:t xml:space="preserve">zoznam </w:t>
      </w:r>
      <w:r w:rsidR="009F2789">
        <w:rPr>
          <w:rStyle w:val="Textzstupnhosymbolu"/>
          <w:iCs/>
          <w:color w:val="000000"/>
          <w:lang w:val="sk-SK"/>
        </w:rPr>
        <w:t>nasledujúcich subjektov:</w:t>
      </w:r>
    </w:p>
    <w:p w:rsidR="009F2789" w:rsidRDefault="009F2789" w:rsidP="009F2789">
      <w:pPr>
        <w:pStyle w:val="Odsekzoznamu"/>
        <w:numPr>
          <w:ilvl w:val="0"/>
          <w:numId w:val="14"/>
        </w:numPr>
        <w:jc w:val="both"/>
        <w:rPr>
          <w:rStyle w:val="Textzstupnhosymbolu"/>
          <w:iCs/>
          <w:color w:val="000000"/>
          <w:lang w:val="sk-SK"/>
        </w:rPr>
      </w:pPr>
      <w:r>
        <w:rPr>
          <w:rStyle w:val="Textzstupnhosymbolu"/>
          <w:iCs/>
          <w:color w:val="000000"/>
          <w:lang w:val="sk-SK"/>
        </w:rPr>
        <w:t>starých právnych entít,</w:t>
      </w:r>
    </w:p>
    <w:p w:rsidR="009F2789" w:rsidRDefault="009F2789" w:rsidP="009F2789">
      <w:pPr>
        <w:pStyle w:val="Odsekzoznamu"/>
        <w:numPr>
          <w:ilvl w:val="0"/>
          <w:numId w:val="14"/>
        </w:numPr>
        <w:jc w:val="both"/>
        <w:rPr>
          <w:rStyle w:val="Textzstupnhosymbolu"/>
          <w:iCs/>
          <w:color w:val="000000"/>
          <w:lang w:val="sk-SK"/>
        </w:rPr>
      </w:pPr>
      <w:r>
        <w:rPr>
          <w:rStyle w:val="Textzstupnhosymbolu"/>
          <w:iCs/>
          <w:color w:val="000000"/>
          <w:lang w:val="sk-SK"/>
        </w:rPr>
        <w:t>fyzických osôb zapísaných do obchodného registra na vlastnú žiadosť alebo na základe povinnosti vyplývajúcej z osobitného predpisu (napr. cestný dopravcovia – podnikatelia- fyzické osoby podľa zákona č. 56/2012 Z. z.),</w:t>
      </w:r>
    </w:p>
    <w:p w:rsidR="009F2789" w:rsidRDefault="009F2789" w:rsidP="009F2789">
      <w:pPr>
        <w:pStyle w:val="Odsekzoznamu"/>
        <w:numPr>
          <w:ilvl w:val="0"/>
          <w:numId w:val="14"/>
        </w:numPr>
        <w:jc w:val="both"/>
        <w:rPr>
          <w:rStyle w:val="Textzstupnhosymbolu"/>
          <w:iCs/>
          <w:color w:val="000000"/>
          <w:lang w:val="sk-SK"/>
        </w:rPr>
      </w:pPr>
      <w:r>
        <w:rPr>
          <w:rStyle w:val="Textzstupnhosymbolu"/>
          <w:iCs/>
          <w:color w:val="000000"/>
          <w:lang w:val="sk-SK"/>
        </w:rPr>
        <w:t>podnikov a organizačných zložiek podnikov zahraničných fyzických osôb,</w:t>
      </w:r>
    </w:p>
    <w:p w:rsidR="009F2789" w:rsidRDefault="00945071" w:rsidP="009F2789">
      <w:pPr>
        <w:pStyle w:val="Odsekzoznamu"/>
        <w:numPr>
          <w:ilvl w:val="0"/>
          <w:numId w:val="14"/>
        </w:numPr>
        <w:jc w:val="both"/>
        <w:rPr>
          <w:rStyle w:val="Textzstupnhosymbolu"/>
          <w:iCs/>
          <w:color w:val="000000"/>
          <w:lang w:val="sk-SK"/>
        </w:rPr>
      </w:pPr>
      <w:r w:rsidRPr="009F2789">
        <w:rPr>
          <w:rStyle w:val="Textzstupnhosymbolu"/>
          <w:iCs/>
          <w:color w:val="000000"/>
          <w:lang w:val="sk-SK"/>
        </w:rPr>
        <w:t>spoločností</w:t>
      </w:r>
      <w:r w:rsidR="009F2789">
        <w:rPr>
          <w:rStyle w:val="Textzstupnhosymbolu"/>
          <w:iCs/>
          <w:color w:val="000000"/>
          <w:lang w:val="sk-SK"/>
        </w:rPr>
        <w:t>,</w:t>
      </w:r>
      <w:r w:rsidRPr="009F2789">
        <w:rPr>
          <w:rStyle w:val="Textzstupnhosymbolu"/>
          <w:iCs/>
          <w:color w:val="000000"/>
          <w:lang w:val="sk-SK"/>
        </w:rPr>
        <w:t xml:space="preserve"> </w:t>
      </w:r>
      <w:r w:rsidR="009F2789">
        <w:rPr>
          <w:rStyle w:val="Textzstupnhosymbolu"/>
          <w:iCs/>
          <w:color w:val="000000"/>
          <w:lang w:val="sk-SK"/>
        </w:rPr>
        <w:t>pri ktorých nastanú účinky fikcie úpadku podľa § 768s ods. 9 návrhu (prípady dlhotrvajúcich likvidácií)</w:t>
      </w:r>
      <w:r w:rsidR="009F2789" w:rsidRPr="009F2789">
        <w:rPr>
          <w:rStyle w:val="Textzstupnhosymbolu"/>
          <w:iCs/>
          <w:color w:val="000000"/>
          <w:lang w:val="sk-SK"/>
        </w:rPr>
        <w:t xml:space="preserve">, </w:t>
      </w:r>
    </w:p>
    <w:p w:rsidR="009F2789" w:rsidRDefault="009F2789" w:rsidP="009F2789">
      <w:pPr>
        <w:pStyle w:val="Odsekzoznamu"/>
        <w:numPr>
          <w:ilvl w:val="0"/>
          <w:numId w:val="14"/>
        </w:numPr>
        <w:jc w:val="both"/>
        <w:rPr>
          <w:rStyle w:val="Textzstupnhosymbolu"/>
          <w:iCs/>
          <w:color w:val="000000"/>
          <w:lang w:val="sk-SK"/>
        </w:rPr>
      </w:pPr>
      <w:r>
        <w:rPr>
          <w:rStyle w:val="Textzstupnhosymbolu"/>
          <w:iCs/>
          <w:color w:val="000000"/>
          <w:lang w:val="sk-SK"/>
        </w:rPr>
        <w:t xml:space="preserve">spoločností </w:t>
      </w:r>
      <w:r w:rsidRPr="009F2789">
        <w:rPr>
          <w:rStyle w:val="Textzstupnhosymbolu"/>
          <w:iCs/>
          <w:color w:val="000000"/>
          <w:lang w:val="sk-SK"/>
        </w:rPr>
        <w:t xml:space="preserve">s nevykonanou premenou menovitých hodnôt vkladov a základného imania zo slovenskej koruny na menu euro (povinnosť tak vykonať </w:t>
      </w:r>
      <w:r>
        <w:rPr>
          <w:rStyle w:val="Textzstupnhosymbolu"/>
          <w:iCs/>
          <w:color w:val="000000"/>
          <w:lang w:val="sk-SK"/>
        </w:rPr>
        <w:t xml:space="preserve">bola uložená v lehote od 1. januára 2009 </w:t>
      </w:r>
      <w:r w:rsidRPr="009F2789">
        <w:rPr>
          <w:rStyle w:val="Textzstupnhosymbolu"/>
          <w:iCs/>
          <w:color w:val="000000"/>
          <w:lang w:val="sk-SK"/>
        </w:rPr>
        <w:t>do 31. decembra 2009),</w:t>
      </w:r>
    </w:p>
    <w:p w:rsidR="009F2789" w:rsidRDefault="009F2789" w:rsidP="009F2789">
      <w:pPr>
        <w:pStyle w:val="Odsekzoznamu"/>
        <w:numPr>
          <w:ilvl w:val="0"/>
          <w:numId w:val="14"/>
        </w:numPr>
        <w:jc w:val="both"/>
        <w:rPr>
          <w:rStyle w:val="Textzstupnhosymbolu"/>
          <w:iCs/>
          <w:color w:val="000000"/>
          <w:lang w:val="sk-SK"/>
        </w:rPr>
      </w:pPr>
      <w:r>
        <w:rPr>
          <w:rStyle w:val="Textzstupnhosymbolu"/>
          <w:iCs/>
          <w:color w:val="000000"/>
          <w:lang w:val="sk-SK"/>
        </w:rPr>
        <w:t xml:space="preserve">organizačných zložiek podnikov slovenských právnických osôb, podnikov a organizačných zložiek podnikov zahraničných právnických osôb, ktoré v lehote do </w:t>
      </w:r>
      <w:r>
        <w:rPr>
          <w:rStyle w:val="Textzstupnhosymbolu"/>
          <w:iCs/>
          <w:color w:val="000000"/>
          <w:lang w:val="sk-SK"/>
        </w:rPr>
        <w:lastRenderedPageBreak/>
        <w:t>30. júna 2021 nepotvrdili údaje o nich zapísané v obchodnom registri alebo nenavrhli vykonať ich aktualizáciu (teda zmenu zapísaných údajov).</w:t>
      </w:r>
    </w:p>
    <w:p w:rsidR="002B6AB5" w:rsidRDefault="009F2789" w:rsidP="003A1D69">
      <w:pPr>
        <w:jc w:val="both"/>
        <w:rPr>
          <w:rStyle w:val="Textzstupnhosymbolu"/>
          <w:iCs/>
          <w:color w:val="000000"/>
          <w:lang w:val="sk-SK"/>
        </w:rPr>
      </w:pPr>
      <w:r>
        <w:rPr>
          <w:rStyle w:val="Textzstupnhosymbolu"/>
          <w:iCs/>
          <w:color w:val="000000"/>
          <w:lang w:val="sk-SK"/>
        </w:rPr>
        <w:t>Hlavnou motiváciou pre navrhnuté riešenie je</w:t>
      </w:r>
      <w:r w:rsidRPr="009F2789">
        <w:rPr>
          <w:rStyle w:val="Textzstupnhosymbolu"/>
          <w:iCs/>
          <w:color w:val="000000"/>
          <w:lang w:val="sk-SK"/>
        </w:rPr>
        <w:t xml:space="preserve"> </w:t>
      </w:r>
      <w:r>
        <w:rPr>
          <w:rStyle w:val="Textzstupnhosymbolu"/>
          <w:iCs/>
          <w:color w:val="000000"/>
          <w:lang w:val="sk-SK"/>
        </w:rPr>
        <w:t xml:space="preserve">záujem zabezpečiť efektívnejšie plnenie základnej funkcie obchodného registra, t.j. funkcie informatívnej a funkcie zabezpečenia právnej istoty (dôvery tretích strán v údaje v ňom uvádzané). </w:t>
      </w:r>
      <w:r w:rsidR="002B6AB5">
        <w:rPr>
          <w:rStyle w:val="Textzstupnhosymbolu"/>
          <w:iCs/>
          <w:color w:val="000000"/>
          <w:lang w:val="sk-SK"/>
        </w:rPr>
        <w:t>Aplikačná prax totiž priebežne v posledných rokoch prinášala</w:t>
      </w:r>
      <w:r>
        <w:rPr>
          <w:rStyle w:val="Textzstupnhosymbolu"/>
          <w:iCs/>
          <w:color w:val="000000"/>
          <w:lang w:val="sk-SK"/>
        </w:rPr>
        <w:t xml:space="preserve"> </w:t>
      </w:r>
      <w:r w:rsidR="002B6AB5">
        <w:rPr>
          <w:rStyle w:val="Textzstupnhosymbolu"/>
          <w:iCs/>
          <w:color w:val="000000"/>
          <w:lang w:val="sk-SK"/>
        </w:rPr>
        <w:t>informácie o</w:t>
      </w:r>
      <w:r>
        <w:rPr>
          <w:rStyle w:val="Textzstupnhosymbolu"/>
          <w:iCs/>
          <w:color w:val="000000"/>
          <w:lang w:val="sk-SK"/>
        </w:rPr>
        <w:t xml:space="preserve"> tom, </w:t>
      </w:r>
      <w:r w:rsidRPr="009F2789">
        <w:rPr>
          <w:rStyle w:val="Textzstupnhosymbolu"/>
          <w:iCs/>
          <w:color w:val="000000"/>
          <w:lang w:val="sk-SK"/>
        </w:rPr>
        <w:t>že</w:t>
      </w:r>
      <w:r w:rsidR="002B6AB5">
        <w:rPr>
          <w:rStyle w:val="Textzstupnhosymbolu"/>
          <w:iCs/>
          <w:color w:val="000000"/>
          <w:lang w:val="sk-SK"/>
        </w:rPr>
        <w:t xml:space="preserve"> „čistenie“ </w:t>
      </w:r>
      <w:r w:rsidRPr="009F2789">
        <w:rPr>
          <w:rStyle w:val="Textzstupnhosymbolu"/>
          <w:iCs/>
          <w:color w:val="000000"/>
          <w:lang w:val="sk-SK"/>
        </w:rPr>
        <w:t>obchodn</w:t>
      </w:r>
      <w:r w:rsidR="002B6AB5">
        <w:rPr>
          <w:rStyle w:val="Textzstupnhosymbolu"/>
          <w:iCs/>
          <w:color w:val="000000"/>
          <w:lang w:val="sk-SK"/>
        </w:rPr>
        <w:t>ého</w:t>
      </w:r>
      <w:r w:rsidRPr="009F2789">
        <w:rPr>
          <w:rStyle w:val="Textzstupnhosymbolu"/>
          <w:iCs/>
          <w:color w:val="000000"/>
          <w:lang w:val="sk-SK"/>
        </w:rPr>
        <w:t xml:space="preserve"> registri </w:t>
      </w:r>
      <w:r w:rsidR="002B6AB5">
        <w:rPr>
          <w:rStyle w:val="Textzstupnhosymbolu"/>
          <w:iCs/>
          <w:color w:val="000000"/>
          <w:lang w:val="sk-SK"/>
        </w:rPr>
        <w:t>nie je možné a praktické zabezpečovať na úrovni jednotlivých registrových súdov popri ich bežnej agende. S týmto názorom predkladateľ súhlasí a preto po konzultáciách s registrovými súdmi (aj s ohľadom na ďalší blízky očakávaný vývoj práva v tejto oblasti)</w:t>
      </w:r>
      <w:r w:rsidRPr="009F2789">
        <w:rPr>
          <w:rStyle w:val="Textzstupnhosymbolu"/>
          <w:iCs/>
          <w:color w:val="000000"/>
          <w:lang w:val="sk-SK"/>
        </w:rPr>
        <w:t xml:space="preserve"> </w:t>
      </w:r>
      <w:r w:rsidR="002B6AB5">
        <w:rPr>
          <w:rStyle w:val="Textzstupnhosymbolu"/>
          <w:iCs/>
          <w:color w:val="000000"/>
          <w:lang w:val="sk-SK"/>
        </w:rPr>
        <w:t xml:space="preserve">navrhuje pristúpiť </w:t>
      </w:r>
      <w:r w:rsidRPr="009F2789">
        <w:rPr>
          <w:rStyle w:val="Textzstupnhosymbolu"/>
          <w:iCs/>
          <w:color w:val="000000"/>
          <w:lang w:val="sk-SK"/>
        </w:rPr>
        <w:t>k systémovému riešeniu na úrovni zákona.</w:t>
      </w:r>
      <w:r w:rsidR="00945071" w:rsidRPr="009F2789">
        <w:rPr>
          <w:rStyle w:val="Textzstupnhosymbolu"/>
          <w:iCs/>
          <w:color w:val="000000"/>
          <w:lang w:val="sk-SK"/>
        </w:rPr>
        <w:t xml:space="preserve"> </w:t>
      </w:r>
    </w:p>
    <w:p w:rsidR="00E435DA" w:rsidRDefault="009F2789" w:rsidP="00C25C31">
      <w:pPr>
        <w:jc w:val="both"/>
        <w:rPr>
          <w:rStyle w:val="Textzstupnhosymbolu"/>
          <w:iCs/>
          <w:color w:val="000000"/>
          <w:lang w:val="sk-SK"/>
        </w:rPr>
      </w:pPr>
      <w:r>
        <w:rPr>
          <w:rStyle w:val="Textzstupnhosymbolu"/>
          <w:iCs/>
          <w:color w:val="000000"/>
          <w:lang w:val="sk-SK"/>
        </w:rPr>
        <w:t>V závere sa</w:t>
      </w:r>
      <w:r w:rsidR="00043919">
        <w:rPr>
          <w:rStyle w:val="Textzstupnhosymbolu"/>
          <w:iCs/>
          <w:color w:val="000000"/>
          <w:lang w:val="sk-SK"/>
        </w:rPr>
        <w:t xml:space="preserve"> </w:t>
      </w:r>
      <w:r>
        <w:rPr>
          <w:rStyle w:val="Textzstupnhosymbolu"/>
          <w:iCs/>
          <w:color w:val="000000"/>
          <w:lang w:val="sk-SK"/>
        </w:rPr>
        <w:t>vo vzťahu k úprave dodatočnej likvidácie p</w:t>
      </w:r>
      <w:r w:rsidR="00C25C31" w:rsidRPr="00C25C31">
        <w:rPr>
          <w:rStyle w:val="Textzstupnhosymbolu"/>
          <w:iCs/>
          <w:color w:val="000000"/>
          <w:lang w:val="sk-SK"/>
        </w:rPr>
        <w:t xml:space="preserve">recizuje začatie plynutia lehoty podľa § 75k ods. 8 pri spoločnostiach a družstvách, ktoré boli vymazané z obchodného registra pred účinnosťou tohto zákona. </w:t>
      </w:r>
    </w:p>
    <w:p w:rsidR="00E435DA" w:rsidRPr="00C25C31" w:rsidRDefault="00E435DA" w:rsidP="00C25C31">
      <w:pPr>
        <w:jc w:val="both"/>
        <w:rPr>
          <w:rStyle w:val="Textzstupnhosymbolu"/>
          <w:iCs/>
          <w:color w:val="000000"/>
          <w:lang w:val="sk-SK"/>
        </w:rPr>
      </w:pPr>
    </w:p>
    <w:p w:rsidR="00CD44B3" w:rsidRPr="00C25C31" w:rsidRDefault="00C25C31" w:rsidP="00CD44B3">
      <w:pPr>
        <w:jc w:val="both"/>
        <w:rPr>
          <w:rStyle w:val="Textzstupnhosymbolu"/>
          <w:iCs/>
          <w:color w:val="000000"/>
          <w:lang w:val="sk-SK"/>
        </w:rPr>
      </w:pPr>
      <w:r>
        <w:rPr>
          <w:rStyle w:val="Textzstupnhosymbolu"/>
          <w:iCs/>
          <w:color w:val="000000"/>
          <w:lang w:val="sk-SK"/>
        </w:rPr>
        <w:t>K</w:t>
      </w:r>
      <w:r w:rsidR="00945071" w:rsidRPr="00C25C31">
        <w:rPr>
          <w:rStyle w:val="Textzstupnhosymbolu"/>
          <w:iCs/>
          <w:color w:val="000000"/>
          <w:lang w:val="sk-SK"/>
        </w:rPr>
        <w:t xml:space="preserve"> § 768t</w:t>
      </w:r>
    </w:p>
    <w:p w:rsidR="00C25C31" w:rsidRPr="00C25C31" w:rsidRDefault="00C25C31" w:rsidP="00C25C31">
      <w:pPr>
        <w:jc w:val="both"/>
        <w:rPr>
          <w:rStyle w:val="Textzstupnhosymbolu"/>
          <w:iCs/>
          <w:color w:val="000000"/>
          <w:lang w:val="sk-SK"/>
        </w:rPr>
      </w:pPr>
      <w:r w:rsidRPr="00C25C31">
        <w:rPr>
          <w:rStyle w:val="Textzstupnhosymbolu"/>
          <w:iCs/>
          <w:color w:val="000000"/>
          <w:lang w:val="sk-SK"/>
        </w:rPr>
        <w:t>Navrhuje sa zaviesť povinnosť pre zapísané osoby, ktoré majú v obchodnom registri zapísané obmedzenie štatutárneho orgánu konať za právnickú osobu, zosúladiť doterajší stav zápisu v obchodnom registri s týmto zákonom.</w:t>
      </w:r>
      <w:r w:rsidR="006D7180">
        <w:rPr>
          <w:rStyle w:val="Textzstupnhosymbolu"/>
          <w:iCs/>
          <w:color w:val="000000"/>
          <w:lang w:val="sk-SK"/>
        </w:rPr>
        <w:t xml:space="preserve"> Bližšie k tomuto bodu pozri odôvodnenie k § 13 ods. 4 (novelizačný bod 3.). </w:t>
      </w:r>
    </w:p>
    <w:p w:rsidR="00863C66" w:rsidRPr="004D64F4" w:rsidRDefault="00863C66" w:rsidP="005D52FD">
      <w:pPr>
        <w:jc w:val="both"/>
        <w:rPr>
          <w:rStyle w:val="Textzstupnhosymbolu"/>
          <w:i/>
          <w:iCs/>
          <w:color w:val="000000"/>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t xml:space="preserve">K bodu </w:t>
      </w:r>
      <w:r w:rsidR="00067B6C">
        <w:rPr>
          <w:rStyle w:val="Textzstupnhosymbolu"/>
          <w:i/>
          <w:iCs/>
          <w:color w:val="000000"/>
          <w:lang w:val="sk-SK"/>
        </w:rPr>
        <w:t>35</w:t>
      </w:r>
      <w:r w:rsidRPr="004D64F4">
        <w:rPr>
          <w:rStyle w:val="Textzstupnhosymbolu"/>
          <w:i/>
          <w:iCs/>
          <w:color w:val="000000"/>
          <w:lang w:val="sk-SK"/>
        </w:rPr>
        <w:t xml:space="preserve"> (§ </w:t>
      </w:r>
      <w:r w:rsidR="00ED5F57" w:rsidRPr="004D64F4">
        <w:rPr>
          <w:rStyle w:val="Textzstupnhosymbolu"/>
          <w:i/>
          <w:iCs/>
          <w:color w:val="000000"/>
          <w:lang w:val="sk-SK"/>
        </w:rPr>
        <w:t>771a</w:t>
      </w:r>
      <w:r w:rsidRPr="004D64F4">
        <w:rPr>
          <w:rStyle w:val="Textzstupnhosymbolu"/>
          <w:i/>
          <w:iCs/>
          <w:color w:val="000000"/>
          <w:lang w:val="sk-SK"/>
        </w:rPr>
        <w:t>)</w:t>
      </w:r>
    </w:p>
    <w:p w:rsidR="000423DD" w:rsidRPr="004D64F4" w:rsidRDefault="00CD44B3" w:rsidP="000423DD">
      <w:pPr>
        <w:jc w:val="both"/>
        <w:rPr>
          <w:rStyle w:val="Textzstupnhosymbolu"/>
          <w:iCs/>
          <w:color w:val="000000"/>
          <w:lang w:val="sk-SK"/>
        </w:rPr>
      </w:pPr>
      <w:r w:rsidRPr="004D64F4">
        <w:rPr>
          <w:rStyle w:val="Textzstupnhosymbolu"/>
          <w:iCs/>
          <w:color w:val="000000"/>
          <w:lang w:val="sk-SK"/>
        </w:rPr>
        <w:t>Upravuje sa splnomocnenie pre vydanie vykonávacieho predpisu upravujúceho preddavok, odmeny a náhrady výdavkov likvidátorov.</w:t>
      </w:r>
    </w:p>
    <w:p w:rsidR="00067B6C" w:rsidRDefault="00067B6C" w:rsidP="00F13D14">
      <w:pPr>
        <w:jc w:val="both"/>
        <w:rPr>
          <w:b/>
          <w:bCs/>
          <w:u w:val="single"/>
          <w:lang w:val="sk-SK"/>
        </w:rPr>
      </w:pPr>
    </w:p>
    <w:p w:rsidR="00F13D14" w:rsidRPr="00067B6C" w:rsidRDefault="00067B6C" w:rsidP="00F13D14">
      <w:pPr>
        <w:jc w:val="both"/>
        <w:rPr>
          <w:bCs/>
          <w:i/>
          <w:lang w:val="sk-SK"/>
        </w:rPr>
      </w:pPr>
      <w:r w:rsidRPr="00067B6C">
        <w:rPr>
          <w:bCs/>
          <w:i/>
          <w:lang w:val="sk-SK"/>
        </w:rPr>
        <w:t>K bodu 36 (</w:t>
      </w:r>
      <w:r>
        <w:rPr>
          <w:bCs/>
          <w:i/>
          <w:lang w:val="sk-SK"/>
        </w:rPr>
        <w:t>§ 771b</w:t>
      </w:r>
      <w:r w:rsidRPr="00067B6C">
        <w:rPr>
          <w:bCs/>
          <w:i/>
          <w:lang w:val="sk-SK"/>
        </w:rPr>
        <w:t>)</w:t>
      </w:r>
    </w:p>
    <w:p w:rsidR="00067B6C" w:rsidRPr="00067B6C" w:rsidRDefault="00067B6C" w:rsidP="00F13D14">
      <w:pPr>
        <w:jc w:val="both"/>
        <w:rPr>
          <w:bCs/>
          <w:lang w:val="sk-SK"/>
        </w:rPr>
      </w:pPr>
      <w:r w:rsidRPr="00067B6C">
        <w:rPr>
          <w:bCs/>
          <w:lang w:val="sk-SK"/>
        </w:rPr>
        <w:t>Legislatívno-technická úprava.</w:t>
      </w:r>
    </w:p>
    <w:p w:rsidR="00067B6C" w:rsidRDefault="00067B6C" w:rsidP="00F13D14">
      <w:pPr>
        <w:jc w:val="both"/>
        <w:rPr>
          <w:b/>
          <w:bCs/>
          <w:u w:val="single"/>
          <w:lang w:val="sk-SK"/>
        </w:rPr>
      </w:pPr>
    </w:p>
    <w:p w:rsidR="004018C3" w:rsidRPr="004018C3" w:rsidRDefault="004018C3" w:rsidP="00F13D14">
      <w:pPr>
        <w:jc w:val="both"/>
        <w:rPr>
          <w:bCs/>
          <w:i/>
          <w:lang w:val="sk-SK"/>
        </w:rPr>
      </w:pPr>
      <w:r w:rsidRPr="004018C3">
        <w:rPr>
          <w:bCs/>
          <w:i/>
          <w:lang w:val="sk-SK"/>
        </w:rPr>
        <w:t xml:space="preserve">K bodu </w:t>
      </w:r>
      <w:r w:rsidR="00067B6C">
        <w:rPr>
          <w:bCs/>
          <w:i/>
          <w:lang w:val="sk-SK"/>
        </w:rPr>
        <w:t>37</w:t>
      </w:r>
      <w:r w:rsidRPr="004018C3">
        <w:rPr>
          <w:bCs/>
          <w:i/>
          <w:lang w:val="sk-SK"/>
        </w:rPr>
        <w:t xml:space="preserve"> (§ 771e)</w:t>
      </w:r>
    </w:p>
    <w:p w:rsidR="004018C3" w:rsidRPr="004018C3" w:rsidRDefault="004018C3" w:rsidP="00F13D14">
      <w:pPr>
        <w:jc w:val="both"/>
        <w:rPr>
          <w:bCs/>
          <w:lang w:val="sk-SK"/>
        </w:rPr>
      </w:pPr>
      <w:r w:rsidRPr="004018C3">
        <w:rPr>
          <w:bCs/>
          <w:lang w:val="sk-SK"/>
        </w:rPr>
        <w:t>Predmetným ustanovením sleduje predkladateľ vo vzťahu k</w:t>
      </w:r>
      <w:r>
        <w:rPr>
          <w:bCs/>
          <w:lang w:val="sk-SK"/>
        </w:rPr>
        <w:t> </w:t>
      </w:r>
      <w:r w:rsidRPr="004018C3">
        <w:rPr>
          <w:bCs/>
          <w:lang w:val="sk-SK"/>
        </w:rPr>
        <w:t>jednotlivým</w:t>
      </w:r>
      <w:r>
        <w:rPr>
          <w:bCs/>
          <w:lang w:val="sk-SK"/>
        </w:rPr>
        <w:t xml:space="preserve"> navrhovaným</w:t>
      </w:r>
      <w:r w:rsidRPr="004018C3">
        <w:rPr>
          <w:bCs/>
          <w:lang w:val="sk-SK"/>
        </w:rPr>
        <w:t xml:space="preserve"> zmenám v rámci tohto návrhu zákona, avšak aj s</w:t>
      </w:r>
      <w:r>
        <w:rPr>
          <w:bCs/>
          <w:lang w:val="sk-SK"/>
        </w:rPr>
        <w:t xml:space="preserve"> poukazom na prípadné budúce požiadavky na legislatívne zmeny, vytvorenie právneho základu, ktorý by umožnil ministerstvu (ako správcovi informačného systému súdnictva) v spolupráci s registrovými súdmi, efektívne a „centrálne“ upraviť a riadiť technický proces „čistenia obchodného registra“ bez založenia dodatočných povinností pre registrové súdy. </w:t>
      </w:r>
    </w:p>
    <w:p w:rsidR="00F13D14" w:rsidRDefault="00F13D14" w:rsidP="00376D5A">
      <w:pPr>
        <w:jc w:val="both"/>
        <w:rPr>
          <w:b/>
          <w:bCs/>
          <w:u w:val="single"/>
          <w:lang w:val="sk-SK"/>
        </w:rPr>
      </w:pPr>
    </w:p>
    <w:p w:rsidR="00376D5A" w:rsidRPr="004D64F4" w:rsidRDefault="00376D5A" w:rsidP="00376D5A">
      <w:pPr>
        <w:jc w:val="both"/>
        <w:rPr>
          <w:b/>
          <w:bCs/>
          <w:u w:val="single"/>
          <w:lang w:val="sk-SK"/>
        </w:rPr>
      </w:pPr>
      <w:r w:rsidRPr="004D64F4">
        <w:rPr>
          <w:b/>
          <w:bCs/>
          <w:u w:val="single"/>
          <w:lang w:val="sk-SK"/>
        </w:rPr>
        <w:t>K Čl. I</w:t>
      </w:r>
      <w:r w:rsidR="00F13D14">
        <w:rPr>
          <w:b/>
          <w:bCs/>
          <w:u w:val="single"/>
          <w:lang w:val="sk-SK"/>
        </w:rPr>
        <w:t>I</w:t>
      </w:r>
      <w:r w:rsidRPr="004D64F4">
        <w:rPr>
          <w:b/>
          <w:bCs/>
          <w:u w:val="single"/>
          <w:lang w:val="sk-SK"/>
        </w:rPr>
        <w:t xml:space="preserve"> (Civilný mimosporový poriadok)</w:t>
      </w:r>
    </w:p>
    <w:p w:rsidR="0098588E" w:rsidRPr="004D64F4" w:rsidRDefault="0098588E" w:rsidP="000423DD">
      <w:pPr>
        <w:jc w:val="both"/>
        <w:rPr>
          <w:b/>
          <w:bCs/>
          <w:u w:val="single"/>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t xml:space="preserve">K bodu 1 (§ </w:t>
      </w:r>
      <w:r w:rsidR="00ED5F57" w:rsidRPr="004D64F4">
        <w:rPr>
          <w:rStyle w:val="Textzstupnhosymbolu"/>
          <w:i/>
          <w:iCs/>
          <w:color w:val="000000"/>
          <w:lang w:val="sk-SK"/>
        </w:rPr>
        <w:t>283</w:t>
      </w:r>
      <w:r w:rsidRPr="004D64F4">
        <w:rPr>
          <w:rStyle w:val="Textzstupnhosymbolu"/>
          <w:i/>
          <w:iCs/>
          <w:color w:val="000000"/>
          <w:lang w:val="sk-SK"/>
        </w:rPr>
        <w:t>)</w:t>
      </w:r>
    </w:p>
    <w:p w:rsidR="004D64F4" w:rsidRPr="004D64F4" w:rsidRDefault="004D64F4" w:rsidP="005D52FD">
      <w:pPr>
        <w:jc w:val="both"/>
        <w:rPr>
          <w:rStyle w:val="Textzstupnhosymbolu"/>
          <w:iCs/>
          <w:color w:val="000000"/>
          <w:lang w:val="sk-SK"/>
        </w:rPr>
      </w:pPr>
      <w:r w:rsidRPr="004D64F4">
        <w:rPr>
          <w:rStyle w:val="Textzstupnhosymbolu"/>
          <w:iCs/>
          <w:color w:val="000000"/>
          <w:lang w:val="sk-SK"/>
        </w:rPr>
        <w:t>Legislatívno-technická úprava súvisiaca so zmenami v iných ustanoveniach.</w:t>
      </w:r>
    </w:p>
    <w:p w:rsidR="004D64F4" w:rsidRPr="004D64F4" w:rsidRDefault="004D64F4" w:rsidP="005D52FD">
      <w:pPr>
        <w:jc w:val="both"/>
        <w:rPr>
          <w:rStyle w:val="Textzstupnhosymbolu"/>
          <w:iCs/>
          <w:color w:val="000000"/>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t xml:space="preserve">K bodu 2 (§ </w:t>
      </w:r>
      <w:r w:rsidR="00ED5F57" w:rsidRPr="004D64F4">
        <w:rPr>
          <w:rStyle w:val="Textzstupnhosymbolu"/>
          <w:i/>
          <w:iCs/>
          <w:color w:val="000000"/>
          <w:lang w:val="sk-SK"/>
        </w:rPr>
        <w:t>283a</w:t>
      </w:r>
      <w:r w:rsidRPr="004D64F4">
        <w:rPr>
          <w:rStyle w:val="Textzstupnhosymbolu"/>
          <w:i/>
          <w:iCs/>
          <w:color w:val="000000"/>
          <w:lang w:val="sk-SK"/>
        </w:rPr>
        <w:t>)</w:t>
      </w:r>
    </w:p>
    <w:p w:rsidR="004D64F4" w:rsidRPr="004D64F4" w:rsidRDefault="004D64F4" w:rsidP="005D52FD">
      <w:pPr>
        <w:jc w:val="both"/>
        <w:rPr>
          <w:rStyle w:val="Textzstupnhosymbolu"/>
          <w:iCs/>
          <w:color w:val="000000"/>
          <w:lang w:val="sk-SK"/>
        </w:rPr>
      </w:pPr>
      <w:r w:rsidRPr="004D64F4">
        <w:rPr>
          <w:rStyle w:val="Textzstupnhosymbolu"/>
          <w:iCs/>
          <w:color w:val="000000"/>
          <w:lang w:val="sk-SK"/>
        </w:rPr>
        <w:t>Vzhľadom na navrhované podávanie návrhov na zápis údajov do obchodného registra, návrh na zápis zmeny zapísaných údajov a návrh na výmaz zapísaných údajov z obchodného registra na registrový súd výlučne elektronickými prostriedkami je potrebné upraviť aj proces podávania námietok už iba výlučne elektronickým spôsobom prostredníctvom na to určeného formulára. Precizuje sa, že prílohy k námietkam musia byť rovnako podané v elektronickej podobe, v opačnom prípade registrový súd neprihliadne na prílohy, ktoré budú podané v listinnej podobe.</w:t>
      </w:r>
    </w:p>
    <w:p w:rsidR="004D64F4" w:rsidRDefault="004D64F4" w:rsidP="005D52FD">
      <w:pPr>
        <w:jc w:val="both"/>
        <w:rPr>
          <w:rStyle w:val="Textzstupnhosymbolu"/>
          <w:iCs/>
          <w:color w:val="000000"/>
          <w:lang w:val="sk-SK"/>
        </w:rPr>
      </w:pPr>
    </w:p>
    <w:p w:rsidR="00154AFE" w:rsidRPr="004D64F4" w:rsidRDefault="00154AFE" w:rsidP="005D52FD">
      <w:pPr>
        <w:jc w:val="both"/>
        <w:rPr>
          <w:rStyle w:val="Textzstupnhosymbolu"/>
          <w:iCs/>
          <w:color w:val="000000"/>
          <w:lang w:val="sk-SK"/>
        </w:rPr>
      </w:pPr>
    </w:p>
    <w:p w:rsidR="005D52FD" w:rsidRDefault="005D52FD" w:rsidP="005D52FD">
      <w:pPr>
        <w:jc w:val="both"/>
        <w:rPr>
          <w:rStyle w:val="Textzstupnhosymbolu"/>
          <w:i/>
          <w:iCs/>
          <w:color w:val="000000"/>
          <w:lang w:val="sk-SK"/>
        </w:rPr>
      </w:pPr>
      <w:r w:rsidRPr="004D64F4">
        <w:rPr>
          <w:rStyle w:val="Textzstupnhosymbolu"/>
          <w:i/>
          <w:iCs/>
          <w:color w:val="000000"/>
          <w:lang w:val="sk-SK"/>
        </w:rPr>
        <w:lastRenderedPageBreak/>
        <w:t xml:space="preserve">K bodu 3 (§ </w:t>
      </w:r>
      <w:r w:rsidR="00ED5F57" w:rsidRPr="004D64F4">
        <w:rPr>
          <w:rStyle w:val="Textzstupnhosymbolu"/>
          <w:i/>
          <w:iCs/>
          <w:color w:val="000000"/>
          <w:lang w:val="sk-SK"/>
        </w:rPr>
        <w:t>288</w:t>
      </w:r>
      <w:r w:rsidRPr="004D64F4">
        <w:rPr>
          <w:rStyle w:val="Textzstupnhosymbolu"/>
          <w:i/>
          <w:iCs/>
          <w:color w:val="000000"/>
          <w:lang w:val="sk-SK"/>
        </w:rPr>
        <w:t>)</w:t>
      </w:r>
    </w:p>
    <w:p w:rsidR="004D64F4" w:rsidRPr="00851635" w:rsidRDefault="004D64F4" w:rsidP="005D52FD">
      <w:pPr>
        <w:jc w:val="both"/>
        <w:rPr>
          <w:rStyle w:val="Textzstupnhosymbolu"/>
          <w:iCs/>
          <w:color w:val="000000"/>
          <w:lang w:val="sk-SK"/>
        </w:rPr>
      </w:pPr>
      <w:r w:rsidRPr="00851635">
        <w:rPr>
          <w:rStyle w:val="Textzstupnhosymbolu"/>
          <w:iCs/>
          <w:color w:val="000000"/>
          <w:lang w:val="sk-SK"/>
        </w:rPr>
        <w:t>Legislatívno-technická úprava súvisiaca s novým znením § 283a.</w:t>
      </w:r>
    </w:p>
    <w:p w:rsidR="004D64F4" w:rsidRPr="004D64F4" w:rsidRDefault="004D64F4" w:rsidP="005D52FD">
      <w:pPr>
        <w:jc w:val="both"/>
        <w:rPr>
          <w:rStyle w:val="Textzstupnhosymbolu"/>
          <w:iCs/>
          <w:color w:val="000000"/>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t xml:space="preserve">K bodu </w:t>
      </w:r>
      <w:r w:rsidR="00286447">
        <w:rPr>
          <w:rStyle w:val="Textzstupnhosymbolu"/>
          <w:i/>
          <w:iCs/>
          <w:color w:val="000000"/>
          <w:lang w:val="sk-SK"/>
        </w:rPr>
        <w:t>4 a 5</w:t>
      </w:r>
      <w:r w:rsidRPr="004D64F4">
        <w:rPr>
          <w:rStyle w:val="Textzstupnhosymbolu"/>
          <w:i/>
          <w:iCs/>
          <w:color w:val="000000"/>
          <w:lang w:val="sk-SK"/>
        </w:rPr>
        <w:t xml:space="preserve"> (§ </w:t>
      </w:r>
      <w:r w:rsidR="00ED5F57" w:rsidRPr="004D64F4">
        <w:rPr>
          <w:rStyle w:val="Textzstupnhosymbolu"/>
          <w:i/>
          <w:iCs/>
          <w:color w:val="000000"/>
          <w:lang w:val="sk-SK"/>
        </w:rPr>
        <w:t>304</w:t>
      </w:r>
      <w:r w:rsidRPr="004D64F4">
        <w:rPr>
          <w:rStyle w:val="Textzstupnhosymbolu"/>
          <w:i/>
          <w:iCs/>
          <w:color w:val="000000"/>
          <w:lang w:val="sk-SK"/>
        </w:rPr>
        <w:t xml:space="preserve"> písm. </w:t>
      </w:r>
      <w:r w:rsidR="00ED5F57" w:rsidRPr="004D64F4">
        <w:rPr>
          <w:rStyle w:val="Textzstupnhosymbolu"/>
          <w:i/>
          <w:iCs/>
          <w:color w:val="000000"/>
          <w:lang w:val="sk-SK"/>
        </w:rPr>
        <w:t>a</w:t>
      </w:r>
      <w:r w:rsidRPr="004D64F4">
        <w:rPr>
          <w:rStyle w:val="Textzstupnhosymbolu"/>
          <w:i/>
          <w:iCs/>
          <w:color w:val="000000"/>
          <w:lang w:val="sk-SK"/>
        </w:rPr>
        <w:t>)</w:t>
      </w:r>
      <w:r w:rsidR="00ED5F57" w:rsidRPr="004D64F4">
        <w:rPr>
          <w:rStyle w:val="Textzstupnhosymbolu"/>
          <w:i/>
          <w:iCs/>
          <w:color w:val="000000"/>
          <w:lang w:val="sk-SK"/>
        </w:rPr>
        <w:t xml:space="preserve"> a</w:t>
      </w:r>
      <w:r w:rsidR="00286447">
        <w:rPr>
          <w:rStyle w:val="Textzstupnhosymbolu"/>
          <w:i/>
          <w:iCs/>
          <w:color w:val="000000"/>
          <w:lang w:val="sk-SK"/>
        </w:rPr>
        <w:t>ž</w:t>
      </w:r>
      <w:r w:rsidR="00ED5F57" w:rsidRPr="004D64F4">
        <w:rPr>
          <w:rStyle w:val="Textzstupnhosymbolu"/>
          <w:i/>
          <w:iCs/>
          <w:color w:val="000000"/>
          <w:lang w:val="sk-SK"/>
        </w:rPr>
        <w:t> </w:t>
      </w:r>
      <w:r w:rsidR="00286447">
        <w:rPr>
          <w:rStyle w:val="Textzstupnhosymbolu"/>
          <w:i/>
          <w:iCs/>
          <w:color w:val="000000"/>
          <w:lang w:val="sk-SK"/>
        </w:rPr>
        <w:t>c</w:t>
      </w:r>
      <w:r w:rsidR="00ED5F57" w:rsidRPr="004D64F4">
        <w:rPr>
          <w:rStyle w:val="Textzstupnhosymbolu"/>
          <w:i/>
          <w:iCs/>
          <w:color w:val="000000"/>
          <w:lang w:val="sk-SK"/>
        </w:rPr>
        <w:t>)</w:t>
      </w:r>
      <w:r w:rsidRPr="004D64F4">
        <w:rPr>
          <w:rStyle w:val="Textzstupnhosymbolu"/>
          <w:i/>
          <w:iCs/>
          <w:color w:val="000000"/>
          <w:lang w:val="sk-SK"/>
        </w:rPr>
        <w:t>)</w:t>
      </w:r>
    </w:p>
    <w:p w:rsidR="004D64F4" w:rsidRDefault="004D64F4" w:rsidP="004D64F4">
      <w:pPr>
        <w:jc w:val="both"/>
        <w:rPr>
          <w:rStyle w:val="Textzstupnhosymbolu"/>
          <w:iCs/>
          <w:color w:val="000000"/>
          <w:lang w:val="sk-SK"/>
        </w:rPr>
      </w:pPr>
      <w:r w:rsidRPr="004D64F4">
        <w:rPr>
          <w:rStyle w:val="Textzstupnhosymbolu"/>
          <w:iCs/>
          <w:color w:val="000000"/>
          <w:lang w:val="sk-SK"/>
        </w:rPr>
        <w:t>Legislatívno-technická úprava súvisiaca so zmenami v</w:t>
      </w:r>
      <w:r w:rsidR="00286447">
        <w:rPr>
          <w:rStyle w:val="Textzstupnhosymbolu"/>
          <w:iCs/>
          <w:color w:val="000000"/>
          <w:lang w:val="sk-SK"/>
        </w:rPr>
        <w:t> </w:t>
      </w:r>
      <w:r w:rsidRPr="004D64F4">
        <w:rPr>
          <w:rStyle w:val="Textzstupnhosymbolu"/>
          <w:iCs/>
          <w:color w:val="000000"/>
          <w:lang w:val="sk-SK"/>
        </w:rPr>
        <w:t>iných ustanoveniach (navrhovaný nový typ konania v § 309 a</w:t>
      </w:r>
      <w:r w:rsidR="00286447">
        <w:rPr>
          <w:rStyle w:val="Textzstupnhosymbolu"/>
          <w:iCs/>
          <w:color w:val="000000"/>
          <w:lang w:val="sk-SK"/>
        </w:rPr>
        <w:t> </w:t>
      </w:r>
      <w:r w:rsidRPr="004D64F4">
        <w:rPr>
          <w:rStyle w:val="Textzstupnhosymbolu"/>
          <w:iCs/>
          <w:color w:val="000000"/>
          <w:lang w:val="sk-SK"/>
        </w:rPr>
        <w:t>nasl., spolu s</w:t>
      </w:r>
      <w:r w:rsidR="00286447">
        <w:rPr>
          <w:rStyle w:val="Textzstupnhosymbolu"/>
          <w:iCs/>
          <w:color w:val="000000"/>
          <w:lang w:val="sk-SK"/>
        </w:rPr>
        <w:t> </w:t>
      </w:r>
      <w:r w:rsidRPr="004D64F4">
        <w:rPr>
          <w:rStyle w:val="Textzstupnhosymbolu"/>
          <w:iCs/>
          <w:color w:val="000000"/>
          <w:lang w:val="sk-SK"/>
        </w:rPr>
        <w:t>úpravou odvolania likvidátora podľa Obchodného zákonníka).</w:t>
      </w:r>
    </w:p>
    <w:p w:rsidR="004D64F4" w:rsidRDefault="004D64F4" w:rsidP="005D52FD">
      <w:pPr>
        <w:jc w:val="both"/>
        <w:rPr>
          <w:rStyle w:val="Textzstupnhosymbolu"/>
          <w:iCs/>
          <w:color w:val="000000"/>
          <w:lang w:val="sk-SK"/>
        </w:rPr>
      </w:pPr>
    </w:p>
    <w:p w:rsidR="00286447" w:rsidRPr="00286447" w:rsidRDefault="00286447" w:rsidP="005D52FD">
      <w:pPr>
        <w:jc w:val="both"/>
        <w:rPr>
          <w:rStyle w:val="Textzstupnhosymbolu"/>
          <w:i/>
          <w:iCs/>
          <w:color w:val="000000"/>
          <w:lang w:val="sk-SK"/>
        </w:rPr>
      </w:pPr>
      <w:r w:rsidRPr="00286447">
        <w:rPr>
          <w:rStyle w:val="Textzstupnhosymbolu"/>
          <w:i/>
          <w:iCs/>
          <w:color w:val="000000"/>
          <w:lang w:val="sk-SK"/>
        </w:rPr>
        <w:t>K</w:t>
      </w:r>
      <w:r>
        <w:rPr>
          <w:rStyle w:val="Textzstupnhosymbolu"/>
          <w:i/>
          <w:iCs/>
          <w:color w:val="000000"/>
          <w:lang w:val="sk-SK"/>
        </w:rPr>
        <w:t> </w:t>
      </w:r>
      <w:r w:rsidRPr="00286447">
        <w:rPr>
          <w:rStyle w:val="Textzstupnhosymbolu"/>
          <w:i/>
          <w:iCs/>
          <w:color w:val="000000"/>
          <w:lang w:val="sk-SK"/>
        </w:rPr>
        <w:t>bodu 6 (§ 306)</w:t>
      </w:r>
    </w:p>
    <w:p w:rsidR="00286447" w:rsidRDefault="00286447" w:rsidP="005D52FD">
      <w:pPr>
        <w:jc w:val="both"/>
        <w:rPr>
          <w:rStyle w:val="Textzstupnhosymbolu"/>
          <w:iCs/>
          <w:color w:val="000000"/>
          <w:lang w:val="sk-SK"/>
        </w:rPr>
      </w:pPr>
      <w:r>
        <w:rPr>
          <w:rStyle w:val="Textzstupnhosymbolu"/>
          <w:iCs/>
          <w:color w:val="000000"/>
          <w:lang w:val="sk-SK"/>
        </w:rPr>
        <w:t xml:space="preserve">Predmetným bodom sa vykonáva legislatívno-technická úprava. </w:t>
      </w:r>
    </w:p>
    <w:p w:rsidR="00286447" w:rsidRPr="004D64F4" w:rsidRDefault="00286447" w:rsidP="005D52FD">
      <w:pPr>
        <w:jc w:val="both"/>
        <w:rPr>
          <w:rStyle w:val="Textzstupnhosymbolu"/>
          <w:iCs/>
          <w:color w:val="000000"/>
          <w:lang w:val="sk-SK"/>
        </w:rPr>
      </w:pPr>
    </w:p>
    <w:p w:rsidR="005D52FD" w:rsidRDefault="005D52FD" w:rsidP="005D52FD">
      <w:pPr>
        <w:jc w:val="both"/>
        <w:rPr>
          <w:rStyle w:val="Textzstupnhosymbolu"/>
          <w:i/>
          <w:iCs/>
          <w:color w:val="000000"/>
          <w:lang w:val="sk-SK"/>
        </w:rPr>
      </w:pPr>
      <w:r w:rsidRPr="004D64F4">
        <w:rPr>
          <w:rStyle w:val="Textzstupnhosymbolu"/>
          <w:i/>
          <w:iCs/>
          <w:color w:val="000000"/>
          <w:lang w:val="sk-SK"/>
        </w:rPr>
        <w:t xml:space="preserve">K bodu </w:t>
      </w:r>
      <w:r w:rsidR="00286447">
        <w:rPr>
          <w:rStyle w:val="Textzstupnhosymbolu"/>
          <w:i/>
          <w:iCs/>
          <w:color w:val="000000"/>
          <w:lang w:val="sk-SK"/>
        </w:rPr>
        <w:t>7</w:t>
      </w:r>
      <w:r w:rsidRPr="004D64F4">
        <w:rPr>
          <w:rStyle w:val="Textzstupnhosymbolu"/>
          <w:i/>
          <w:iCs/>
          <w:color w:val="000000"/>
          <w:lang w:val="sk-SK"/>
        </w:rPr>
        <w:t xml:space="preserve"> (§ </w:t>
      </w:r>
      <w:r w:rsidR="00ED5F57" w:rsidRPr="004D64F4">
        <w:rPr>
          <w:rStyle w:val="Textzstupnhosymbolu"/>
          <w:i/>
          <w:iCs/>
          <w:color w:val="000000"/>
          <w:lang w:val="sk-SK"/>
        </w:rPr>
        <w:t>309</w:t>
      </w:r>
      <w:r w:rsidRPr="004D64F4">
        <w:rPr>
          <w:rStyle w:val="Textzstupnhosymbolu"/>
          <w:i/>
          <w:iCs/>
          <w:color w:val="000000"/>
          <w:lang w:val="sk-SK"/>
        </w:rPr>
        <w:t>)</w:t>
      </w:r>
    </w:p>
    <w:p w:rsidR="00FC63D1" w:rsidRPr="004D64F4" w:rsidRDefault="00FC63D1" w:rsidP="005D52FD">
      <w:pPr>
        <w:jc w:val="both"/>
        <w:rPr>
          <w:rStyle w:val="Textzstupnhosymbolu"/>
          <w:i/>
          <w:iCs/>
          <w:color w:val="000000"/>
          <w:lang w:val="sk-SK"/>
        </w:rPr>
      </w:pPr>
      <w:r w:rsidRPr="00FC63D1">
        <w:rPr>
          <w:rStyle w:val="Textzstupnhosymbolu"/>
          <w:i/>
          <w:iCs/>
          <w:color w:val="000000"/>
          <w:lang w:val="sk-SK"/>
        </w:rPr>
        <w:t>Konanie o zrušení právnickej osoby</w:t>
      </w:r>
      <w:r>
        <w:rPr>
          <w:rStyle w:val="Textzstupnhosymbolu"/>
          <w:i/>
          <w:iCs/>
          <w:color w:val="000000"/>
          <w:lang w:val="sk-SK"/>
        </w:rPr>
        <w:t xml:space="preserve"> na návrh</w:t>
      </w:r>
    </w:p>
    <w:p w:rsidR="004D64F4" w:rsidRDefault="004D64F4" w:rsidP="005D52FD">
      <w:pPr>
        <w:jc w:val="both"/>
        <w:rPr>
          <w:rStyle w:val="Textzstupnhosymbolu"/>
          <w:iCs/>
          <w:color w:val="000000"/>
          <w:lang w:val="sk-SK"/>
        </w:rPr>
      </w:pPr>
      <w:r w:rsidRPr="004D64F4">
        <w:rPr>
          <w:rStyle w:val="Textzstupnhosymbolu"/>
          <w:iCs/>
          <w:color w:val="000000"/>
          <w:lang w:val="sk-SK"/>
        </w:rPr>
        <w:t>Navrhované konanie o zrušenie obchodnej spoločnosti na návrh systematicky nadväzuje na ustanovenia Obchodného zákonníka (§ 90, § 152, § 220zh ods. 2 Obchodného zákonníka). Ide o návrhové konanie spoločníkov verejnej obchodnej spoločnosti na zrušenie spoločnosti v prípade podstatného porušenia spoločenskej zmluvy. Spoločníci spoločnosti s ručením obmedzeným si môžu v spoločenskej zmluve, zakladateľskej listine alebo stanovách stanoviť i iné dôvody zrušenia spoločnosti, na základe ktorých môže súd rozhodnúť o zrušení spoločnosti. Z uvedených dôvodov môžu podať návrh na zrušenie spoločnosti aj konatelia. O zrušení spoločnosti rozhoduje príslušný registrový súd. Obdobná úprava sa nachádza aj v ustanovení o zrušení jednoduchej spoločnosti na akcie. Na toto konanie sa navrhuje použiť ustanovenia Civilného sporového poriadku.</w:t>
      </w:r>
    </w:p>
    <w:p w:rsidR="004D64F4" w:rsidRPr="004D64F4" w:rsidRDefault="004D64F4" w:rsidP="005D52FD">
      <w:pPr>
        <w:jc w:val="both"/>
        <w:rPr>
          <w:rStyle w:val="Textzstupnhosymbolu"/>
          <w:iCs/>
          <w:color w:val="000000"/>
          <w:lang w:val="sk-SK"/>
        </w:rPr>
      </w:pPr>
    </w:p>
    <w:p w:rsidR="005D52FD" w:rsidRDefault="005D52FD" w:rsidP="005D52FD">
      <w:pPr>
        <w:jc w:val="both"/>
        <w:rPr>
          <w:rStyle w:val="Textzstupnhosymbolu"/>
          <w:i/>
          <w:iCs/>
          <w:color w:val="000000"/>
          <w:lang w:val="sk-SK"/>
        </w:rPr>
      </w:pPr>
      <w:r w:rsidRPr="004D64F4">
        <w:rPr>
          <w:rStyle w:val="Textzstupnhosymbolu"/>
          <w:i/>
          <w:iCs/>
          <w:color w:val="000000"/>
          <w:lang w:val="sk-SK"/>
        </w:rPr>
        <w:t xml:space="preserve">K bodu </w:t>
      </w:r>
      <w:r w:rsidR="00286447">
        <w:rPr>
          <w:rStyle w:val="Textzstupnhosymbolu"/>
          <w:i/>
          <w:iCs/>
          <w:color w:val="000000"/>
          <w:lang w:val="sk-SK"/>
        </w:rPr>
        <w:t>8</w:t>
      </w:r>
      <w:r w:rsidRPr="004D64F4">
        <w:rPr>
          <w:rStyle w:val="Textzstupnhosymbolu"/>
          <w:i/>
          <w:iCs/>
          <w:color w:val="000000"/>
          <w:lang w:val="sk-SK"/>
        </w:rPr>
        <w:t xml:space="preserve"> (§ </w:t>
      </w:r>
      <w:r w:rsidR="00ED5F57" w:rsidRPr="004D64F4">
        <w:rPr>
          <w:rStyle w:val="Textzstupnhosymbolu"/>
          <w:i/>
          <w:iCs/>
          <w:color w:val="000000"/>
          <w:lang w:val="sk-SK"/>
        </w:rPr>
        <w:t>309a až 309</w:t>
      </w:r>
      <w:r w:rsidR="00286447">
        <w:rPr>
          <w:rStyle w:val="Textzstupnhosymbolu"/>
          <w:i/>
          <w:iCs/>
          <w:color w:val="000000"/>
          <w:lang w:val="sk-SK"/>
        </w:rPr>
        <w:t>j</w:t>
      </w:r>
      <w:r w:rsidRPr="004D64F4">
        <w:rPr>
          <w:rStyle w:val="Textzstupnhosymbolu"/>
          <w:i/>
          <w:iCs/>
          <w:color w:val="000000"/>
          <w:lang w:val="sk-SK"/>
        </w:rPr>
        <w:t>)</w:t>
      </w:r>
    </w:p>
    <w:p w:rsidR="004D64F4" w:rsidRDefault="004D64F4" w:rsidP="004D64F4">
      <w:pPr>
        <w:jc w:val="both"/>
        <w:rPr>
          <w:rStyle w:val="Textzstupnhosymbolu"/>
          <w:iCs/>
          <w:color w:val="000000"/>
          <w:lang w:val="sk-SK"/>
        </w:rPr>
      </w:pPr>
    </w:p>
    <w:p w:rsidR="004D64F4" w:rsidRDefault="004D64F4" w:rsidP="004D64F4">
      <w:pPr>
        <w:jc w:val="both"/>
        <w:rPr>
          <w:rStyle w:val="Textzstupnhosymbolu"/>
          <w:iCs/>
          <w:color w:val="000000"/>
          <w:lang w:val="sk-SK"/>
        </w:rPr>
      </w:pPr>
      <w:r>
        <w:rPr>
          <w:rStyle w:val="Textzstupnhosymbolu"/>
          <w:iCs/>
          <w:color w:val="000000"/>
          <w:lang w:val="sk-SK"/>
        </w:rPr>
        <w:t xml:space="preserve">K </w:t>
      </w:r>
      <w:r w:rsidRPr="004D64F4">
        <w:rPr>
          <w:rStyle w:val="Textzstupnhosymbolu"/>
          <w:iCs/>
          <w:color w:val="000000"/>
          <w:lang w:val="sk-SK"/>
        </w:rPr>
        <w:t>§ 309a</w:t>
      </w:r>
    </w:p>
    <w:p w:rsidR="004D64F4" w:rsidRPr="004D64F4" w:rsidRDefault="004D64F4" w:rsidP="004D64F4">
      <w:pPr>
        <w:jc w:val="both"/>
        <w:rPr>
          <w:rStyle w:val="Textzstupnhosymbolu"/>
          <w:iCs/>
          <w:color w:val="000000"/>
          <w:lang w:val="sk-SK"/>
        </w:rPr>
      </w:pPr>
      <w:r w:rsidRPr="004D64F4">
        <w:rPr>
          <w:rStyle w:val="Textzstupnhosymbolu"/>
          <w:iCs/>
          <w:color w:val="000000"/>
          <w:lang w:val="sk-SK"/>
        </w:rPr>
        <w:t>Navrhované ustanovenie precizuje účastníctvo konania o zrušení obchodnej spoločnosti alebo družstva.</w:t>
      </w:r>
    </w:p>
    <w:p w:rsidR="004D64F4" w:rsidRDefault="004D64F4" w:rsidP="004D64F4">
      <w:pPr>
        <w:jc w:val="both"/>
        <w:rPr>
          <w:rStyle w:val="Textzstupnhosymbolu"/>
          <w:iCs/>
          <w:color w:val="000000"/>
          <w:lang w:val="sk-SK"/>
        </w:rPr>
      </w:pPr>
    </w:p>
    <w:p w:rsidR="004D64F4" w:rsidRDefault="004D64F4" w:rsidP="004D64F4">
      <w:pPr>
        <w:jc w:val="both"/>
        <w:rPr>
          <w:rStyle w:val="Textzstupnhosymbolu"/>
          <w:iCs/>
          <w:color w:val="000000"/>
          <w:lang w:val="sk-SK"/>
        </w:rPr>
      </w:pPr>
      <w:r>
        <w:rPr>
          <w:rStyle w:val="Textzstupnhosymbolu"/>
          <w:iCs/>
          <w:color w:val="000000"/>
          <w:lang w:val="sk-SK"/>
        </w:rPr>
        <w:t>K §</w:t>
      </w:r>
      <w:r w:rsidRPr="004D64F4">
        <w:rPr>
          <w:rStyle w:val="Textzstupnhosymbolu"/>
          <w:iCs/>
          <w:color w:val="000000"/>
          <w:lang w:val="sk-SK"/>
        </w:rPr>
        <w:t xml:space="preserve"> 309b</w:t>
      </w:r>
    </w:p>
    <w:p w:rsidR="00FC63D1" w:rsidRPr="00FC63D1" w:rsidRDefault="00FC63D1" w:rsidP="004D64F4">
      <w:pPr>
        <w:jc w:val="both"/>
        <w:rPr>
          <w:rStyle w:val="Textzstupnhosymbolu"/>
          <w:i/>
          <w:iCs/>
          <w:color w:val="000000"/>
          <w:lang w:val="sk-SK"/>
        </w:rPr>
      </w:pPr>
      <w:r w:rsidRPr="00FC63D1">
        <w:rPr>
          <w:rStyle w:val="Textzstupnhosymbolu"/>
          <w:i/>
          <w:iCs/>
          <w:color w:val="000000"/>
          <w:lang w:val="sk-SK"/>
        </w:rPr>
        <w:t>Oznámenie o začatí konania o zrušení spoločnosti</w:t>
      </w:r>
    </w:p>
    <w:p w:rsidR="004D64F4" w:rsidRPr="004D64F4" w:rsidRDefault="004D64F4" w:rsidP="004D64F4">
      <w:pPr>
        <w:jc w:val="both"/>
        <w:rPr>
          <w:rStyle w:val="Textzstupnhosymbolu"/>
          <w:iCs/>
          <w:color w:val="000000"/>
          <w:lang w:val="sk-SK"/>
        </w:rPr>
      </w:pPr>
      <w:r w:rsidRPr="004D64F4">
        <w:rPr>
          <w:rStyle w:val="Textzstupnhosymbolu"/>
          <w:iCs/>
          <w:color w:val="000000"/>
          <w:lang w:val="sk-SK"/>
        </w:rPr>
        <w:t>Ustanovenie upravuje proces oznamovania začatia konania o zrušení obchodnej spoločnosti alebo družstva. Navrhuje sa uľahčiť prácu na registrových súdoch prostredníctvom automatizovaného posielania oznámení o začatí konania prostredníctvom programových a technických prostriedkov schválených Ministerstvom spravodlivosti Slovenskej republiky. Ďalej sa v ustanovení špecifikuje postup v prípade, ak je dôvod na zrušenie spoločnosti odstrániteľný. V ods. 5 sa zavádza aj možnosť predĺženia lehoty na odstránenie dôvodu na zrušenie spoločnosti súdom v prípade, ak odstránenie dôvodu na zrušenie spoločnosti závisí na výsledku iného konania</w:t>
      </w:r>
      <w:r w:rsidR="00AB18AC">
        <w:rPr>
          <w:rStyle w:val="Textzstupnhosymbolu"/>
          <w:iCs/>
          <w:color w:val="000000"/>
          <w:lang w:val="sk-SK"/>
        </w:rPr>
        <w:t xml:space="preserve"> (typicky súdneho konania)</w:t>
      </w:r>
      <w:r w:rsidRPr="004D64F4">
        <w:rPr>
          <w:rStyle w:val="Textzstupnhosymbolu"/>
          <w:iCs/>
          <w:color w:val="000000"/>
          <w:lang w:val="sk-SK"/>
        </w:rPr>
        <w:t>.</w:t>
      </w:r>
      <w:r w:rsidR="00AB18AC">
        <w:rPr>
          <w:rStyle w:val="Textzstupnhosymbolu"/>
          <w:iCs/>
          <w:color w:val="000000"/>
          <w:lang w:val="sk-SK"/>
        </w:rPr>
        <w:t xml:space="preserve"> V odseku 6 sa poskytuje možnosť úvahy súdu rozhodnúť</w:t>
      </w:r>
      <w:r w:rsidR="00FA0EB5">
        <w:rPr>
          <w:rStyle w:val="Textzstupnhosymbolu"/>
          <w:iCs/>
          <w:color w:val="000000"/>
          <w:lang w:val="sk-SK"/>
        </w:rPr>
        <w:t>, a to</w:t>
      </w:r>
      <w:r w:rsidR="00AB18AC">
        <w:rPr>
          <w:rStyle w:val="Textzstupnhosymbolu"/>
          <w:iCs/>
          <w:color w:val="000000"/>
          <w:lang w:val="sk-SK"/>
        </w:rPr>
        <w:t xml:space="preserve"> na žiadosť spoločnosti</w:t>
      </w:r>
      <w:r w:rsidR="00FA0EB5">
        <w:rPr>
          <w:rStyle w:val="Textzstupnhosymbolu"/>
          <w:iCs/>
          <w:color w:val="000000"/>
          <w:lang w:val="sk-SK"/>
        </w:rPr>
        <w:t>,</w:t>
      </w:r>
      <w:r w:rsidR="00AB18AC">
        <w:rPr>
          <w:rStyle w:val="Textzstupnhosymbolu"/>
          <w:iCs/>
          <w:color w:val="000000"/>
          <w:lang w:val="sk-SK"/>
        </w:rPr>
        <w:t xml:space="preserve"> o pred</w:t>
      </w:r>
      <w:r w:rsidR="00FA0EB5">
        <w:rPr>
          <w:rStyle w:val="Textzstupnhosymbolu"/>
          <w:iCs/>
          <w:color w:val="000000"/>
          <w:lang w:val="sk-SK"/>
        </w:rPr>
        <w:t>ĺžení</w:t>
      </w:r>
      <w:r w:rsidR="00AB18AC">
        <w:rPr>
          <w:rStyle w:val="Textzstupnhosymbolu"/>
          <w:iCs/>
          <w:color w:val="000000"/>
          <w:lang w:val="sk-SK"/>
        </w:rPr>
        <w:t xml:space="preserve"> lehoty</w:t>
      </w:r>
      <w:r w:rsidR="00FA0EB5">
        <w:rPr>
          <w:rStyle w:val="Textzstupnhosymbolu"/>
          <w:iCs/>
          <w:color w:val="000000"/>
          <w:lang w:val="sk-SK"/>
        </w:rPr>
        <w:t xml:space="preserve"> na odstránenie dôvodu pre ktorý začalo konanie o zrušenie spoločnosti.</w:t>
      </w:r>
      <w:r w:rsidR="003D3E5C">
        <w:rPr>
          <w:rStyle w:val="Textzstupnhosymbolu"/>
          <w:iCs/>
          <w:color w:val="000000"/>
          <w:lang w:val="sk-SK"/>
        </w:rPr>
        <w:t xml:space="preserve"> Pôjde o prípady, keď</w:t>
      </w:r>
      <w:r w:rsidR="00FA0EB5">
        <w:rPr>
          <w:rStyle w:val="Textzstupnhosymbolu"/>
          <w:iCs/>
          <w:color w:val="000000"/>
          <w:lang w:val="sk-SK"/>
        </w:rPr>
        <w:t xml:space="preserve"> odstránenie dôvodu na zrušenie spoločnosti nezávisí na výsledku konania, ale na tom, že nastanú iné okolnosti. </w:t>
      </w:r>
      <w:r w:rsidR="003D3E5C">
        <w:rPr>
          <w:rStyle w:val="Textzstupnhosymbolu"/>
          <w:iCs/>
          <w:color w:val="000000"/>
          <w:lang w:val="sk-SK"/>
        </w:rPr>
        <w:t>Ž</w:t>
      </w:r>
      <w:r w:rsidR="00FA0EB5">
        <w:rPr>
          <w:rStyle w:val="Textzstupnhosymbolu"/>
          <w:iCs/>
          <w:color w:val="000000"/>
          <w:lang w:val="sk-SK"/>
        </w:rPr>
        <w:t>iadosť spoločnosti však bude podliehať poplatkovej povinnosti.</w:t>
      </w:r>
      <w:r w:rsidRPr="004D64F4">
        <w:rPr>
          <w:rStyle w:val="Textzstupnhosymbolu"/>
          <w:iCs/>
          <w:color w:val="000000"/>
          <w:lang w:val="sk-SK"/>
        </w:rPr>
        <w:t xml:space="preserve"> </w:t>
      </w:r>
    </w:p>
    <w:p w:rsidR="00851635" w:rsidRPr="004D64F4" w:rsidRDefault="00851635" w:rsidP="004D64F4">
      <w:pPr>
        <w:jc w:val="both"/>
        <w:rPr>
          <w:rStyle w:val="Textzstupnhosymbolu"/>
          <w:iCs/>
          <w:color w:val="000000"/>
          <w:lang w:val="sk-SK"/>
        </w:rPr>
      </w:pPr>
    </w:p>
    <w:p w:rsidR="004D64F4" w:rsidRDefault="004D64F4" w:rsidP="004D64F4">
      <w:pPr>
        <w:jc w:val="both"/>
        <w:rPr>
          <w:rStyle w:val="Textzstupnhosymbolu"/>
          <w:iCs/>
          <w:color w:val="000000"/>
          <w:lang w:val="sk-SK"/>
        </w:rPr>
      </w:pPr>
      <w:r>
        <w:rPr>
          <w:rStyle w:val="Textzstupnhosymbolu"/>
          <w:iCs/>
          <w:color w:val="000000"/>
          <w:lang w:val="sk-SK"/>
        </w:rPr>
        <w:t xml:space="preserve">K </w:t>
      </w:r>
      <w:r w:rsidRPr="004D64F4">
        <w:rPr>
          <w:rStyle w:val="Textzstupnhosymbolu"/>
          <w:iCs/>
          <w:color w:val="000000"/>
          <w:lang w:val="sk-SK"/>
        </w:rPr>
        <w:t>§ 309c</w:t>
      </w:r>
    </w:p>
    <w:p w:rsidR="00187A6E" w:rsidRPr="00187A6E" w:rsidRDefault="00187A6E" w:rsidP="004D64F4">
      <w:pPr>
        <w:jc w:val="both"/>
        <w:rPr>
          <w:rStyle w:val="Textzstupnhosymbolu"/>
          <w:i/>
          <w:iCs/>
          <w:color w:val="000000"/>
          <w:lang w:val="sk-SK"/>
        </w:rPr>
      </w:pPr>
      <w:r w:rsidRPr="00187A6E">
        <w:rPr>
          <w:rStyle w:val="Textzstupnhosymbolu"/>
          <w:i/>
          <w:iCs/>
          <w:color w:val="000000"/>
          <w:lang w:val="sk-SK"/>
        </w:rPr>
        <w:t>Osvedčenie odstránenia dôvodu na zrušenie spoločnosti</w:t>
      </w:r>
    </w:p>
    <w:p w:rsidR="004D64F4" w:rsidRPr="004D64F4" w:rsidRDefault="004D64F4" w:rsidP="004D64F4">
      <w:pPr>
        <w:jc w:val="both"/>
        <w:rPr>
          <w:rStyle w:val="Textzstupnhosymbolu"/>
          <w:iCs/>
          <w:color w:val="000000"/>
          <w:lang w:val="sk-SK"/>
        </w:rPr>
      </w:pPr>
      <w:r w:rsidRPr="004D64F4">
        <w:rPr>
          <w:rStyle w:val="Textzstupnhosymbolu"/>
          <w:iCs/>
          <w:color w:val="000000"/>
          <w:lang w:val="sk-SK"/>
        </w:rPr>
        <w:t xml:space="preserve">Navrhuje sa zaviesť notifikačnú povinnosť súdu o skončení konania v prípade, ak súd pri svojej činnosti alebo na základe osvedčenia spoločnosti zistí, že zanikol alebo neexistoval dôvod na zrušenie spoločnosti. Stanovuje sa povinnosť súdu upovedomiť spoločnosť o </w:t>
      </w:r>
      <w:r w:rsidRPr="004D64F4">
        <w:rPr>
          <w:rStyle w:val="Textzstupnhosymbolu"/>
          <w:iCs/>
          <w:color w:val="000000"/>
          <w:lang w:val="sk-SK"/>
        </w:rPr>
        <w:lastRenderedPageBreak/>
        <w:t xml:space="preserve">skončení konania aj v prípade, ak daná spoločnosť vstúpila do likvidácie pred rozhodnutím súdu o zrušení spoločnosti. </w:t>
      </w:r>
    </w:p>
    <w:p w:rsidR="00277ED4" w:rsidRDefault="00277ED4" w:rsidP="004D64F4">
      <w:pPr>
        <w:jc w:val="both"/>
        <w:rPr>
          <w:rStyle w:val="Textzstupnhosymbolu"/>
          <w:iCs/>
          <w:color w:val="000000"/>
          <w:lang w:val="sk-SK"/>
        </w:rPr>
      </w:pPr>
    </w:p>
    <w:p w:rsidR="004D64F4" w:rsidRDefault="004D64F4" w:rsidP="004D64F4">
      <w:pPr>
        <w:jc w:val="both"/>
        <w:rPr>
          <w:rStyle w:val="Textzstupnhosymbolu"/>
          <w:iCs/>
          <w:color w:val="000000"/>
          <w:lang w:val="sk-SK"/>
        </w:rPr>
      </w:pPr>
      <w:r>
        <w:rPr>
          <w:rStyle w:val="Textzstupnhosymbolu"/>
          <w:iCs/>
          <w:color w:val="000000"/>
          <w:lang w:val="sk-SK"/>
        </w:rPr>
        <w:t xml:space="preserve">K </w:t>
      </w:r>
      <w:r w:rsidRPr="004D64F4">
        <w:rPr>
          <w:rStyle w:val="Textzstupnhosymbolu"/>
          <w:iCs/>
          <w:color w:val="000000"/>
          <w:lang w:val="sk-SK"/>
        </w:rPr>
        <w:t>§ 309d</w:t>
      </w:r>
    </w:p>
    <w:p w:rsidR="00187A6E" w:rsidRPr="00187A6E" w:rsidRDefault="00187A6E" w:rsidP="004D64F4">
      <w:pPr>
        <w:jc w:val="both"/>
        <w:rPr>
          <w:rStyle w:val="Textzstupnhosymbolu"/>
          <w:i/>
          <w:iCs/>
          <w:color w:val="000000"/>
          <w:lang w:val="sk-SK"/>
        </w:rPr>
      </w:pPr>
      <w:r w:rsidRPr="00187A6E">
        <w:rPr>
          <w:rStyle w:val="Textzstupnhosymbolu"/>
          <w:i/>
          <w:iCs/>
          <w:color w:val="000000"/>
          <w:lang w:val="sk-SK"/>
        </w:rPr>
        <w:t>Rozhodnutie o zrušení spoločnosti</w:t>
      </w:r>
    </w:p>
    <w:p w:rsidR="004D64F4" w:rsidRPr="004D64F4" w:rsidRDefault="004D64F4" w:rsidP="004D64F4">
      <w:pPr>
        <w:jc w:val="both"/>
        <w:rPr>
          <w:rStyle w:val="Textzstupnhosymbolu"/>
          <w:iCs/>
          <w:color w:val="000000"/>
          <w:lang w:val="sk-SK"/>
        </w:rPr>
      </w:pPr>
      <w:r w:rsidRPr="004D64F4">
        <w:rPr>
          <w:rStyle w:val="Textzstupnhosymbolu"/>
          <w:iCs/>
          <w:color w:val="000000"/>
          <w:lang w:val="sk-SK"/>
        </w:rPr>
        <w:t>Ustanovenie upravuje podmienky na zrušenie spoločnosti v prípade včasného neodstránenia dôvodu na zrušenie spoločnosti. Možnosť podania opravného prostriedku prináleží ako aktívne legitimovanému subjektu iba spoločnosti. V ods. 3 sa upravuje možnosť autoremedúry súdu prvej inštancie.</w:t>
      </w:r>
    </w:p>
    <w:p w:rsidR="00187A6E" w:rsidRPr="004D64F4" w:rsidRDefault="00187A6E" w:rsidP="004D64F4">
      <w:pPr>
        <w:jc w:val="both"/>
        <w:rPr>
          <w:rStyle w:val="Textzstupnhosymbolu"/>
          <w:iCs/>
          <w:color w:val="000000"/>
          <w:lang w:val="sk-SK"/>
        </w:rPr>
      </w:pPr>
    </w:p>
    <w:p w:rsidR="004D64F4" w:rsidRDefault="004D64F4" w:rsidP="004D64F4">
      <w:pPr>
        <w:jc w:val="both"/>
        <w:rPr>
          <w:rStyle w:val="Textzstupnhosymbolu"/>
          <w:iCs/>
          <w:color w:val="000000"/>
          <w:lang w:val="sk-SK"/>
        </w:rPr>
      </w:pPr>
      <w:r>
        <w:rPr>
          <w:rStyle w:val="Textzstupnhosymbolu"/>
          <w:iCs/>
          <w:color w:val="000000"/>
          <w:lang w:val="sk-SK"/>
        </w:rPr>
        <w:t xml:space="preserve">K § </w:t>
      </w:r>
      <w:r w:rsidRPr="004D64F4">
        <w:rPr>
          <w:rStyle w:val="Textzstupnhosymbolu"/>
          <w:iCs/>
          <w:color w:val="000000"/>
          <w:lang w:val="sk-SK"/>
        </w:rPr>
        <w:t>309e</w:t>
      </w:r>
    </w:p>
    <w:p w:rsidR="00187A6E" w:rsidRPr="00187A6E" w:rsidRDefault="00187A6E" w:rsidP="004D64F4">
      <w:pPr>
        <w:jc w:val="both"/>
        <w:rPr>
          <w:rStyle w:val="Textzstupnhosymbolu"/>
          <w:i/>
          <w:iCs/>
          <w:color w:val="000000"/>
          <w:lang w:val="sk-SK"/>
        </w:rPr>
      </w:pPr>
      <w:r w:rsidRPr="00187A6E">
        <w:rPr>
          <w:rStyle w:val="Textzstupnhosymbolu"/>
          <w:i/>
          <w:iCs/>
          <w:color w:val="000000"/>
          <w:lang w:val="sk-SK"/>
        </w:rPr>
        <w:t>Oznámenie o zrušení spoločnosti</w:t>
      </w:r>
    </w:p>
    <w:p w:rsidR="004D64F4" w:rsidRPr="004D64F4" w:rsidRDefault="004D64F4" w:rsidP="004D64F4">
      <w:pPr>
        <w:jc w:val="both"/>
        <w:rPr>
          <w:rStyle w:val="Textzstupnhosymbolu"/>
          <w:iCs/>
          <w:color w:val="000000"/>
          <w:lang w:val="sk-SK"/>
        </w:rPr>
      </w:pPr>
      <w:r w:rsidRPr="004D64F4">
        <w:rPr>
          <w:rStyle w:val="Textzstupnhosymbolu"/>
          <w:iCs/>
          <w:color w:val="000000"/>
          <w:lang w:val="sk-SK"/>
        </w:rPr>
        <w:t>Návrh ustanovenia zavádza publikačnú povinnosť súdu o právoplatnom rozhodnutí. Z dôvodu informovania tretích strán sa navrhuje právoplatné rozhodnutie zverejniť prostredníctvom Obchodného vestníka.</w:t>
      </w:r>
    </w:p>
    <w:p w:rsidR="004D64F4" w:rsidRPr="004D64F4" w:rsidRDefault="004D64F4" w:rsidP="004D64F4">
      <w:pPr>
        <w:jc w:val="both"/>
        <w:rPr>
          <w:rStyle w:val="Textzstupnhosymbolu"/>
          <w:iCs/>
          <w:color w:val="000000"/>
          <w:lang w:val="sk-SK"/>
        </w:rPr>
      </w:pPr>
    </w:p>
    <w:p w:rsidR="004D64F4" w:rsidRDefault="004D64F4" w:rsidP="004D64F4">
      <w:pPr>
        <w:jc w:val="both"/>
        <w:rPr>
          <w:rStyle w:val="Textzstupnhosymbolu"/>
          <w:iCs/>
          <w:color w:val="000000"/>
          <w:lang w:val="sk-SK"/>
        </w:rPr>
      </w:pPr>
      <w:r>
        <w:rPr>
          <w:rStyle w:val="Textzstupnhosymbolu"/>
          <w:iCs/>
          <w:color w:val="000000"/>
          <w:lang w:val="sk-SK"/>
        </w:rPr>
        <w:t xml:space="preserve">K </w:t>
      </w:r>
      <w:r w:rsidRPr="004D64F4">
        <w:rPr>
          <w:rStyle w:val="Textzstupnhosymbolu"/>
          <w:iCs/>
          <w:color w:val="000000"/>
          <w:lang w:val="sk-SK"/>
        </w:rPr>
        <w:t>§</w:t>
      </w:r>
      <w:r>
        <w:rPr>
          <w:rStyle w:val="Textzstupnhosymbolu"/>
          <w:iCs/>
          <w:color w:val="000000"/>
          <w:lang w:val="sk-SK"/>
        </w:rPr>
        <w:t xml:space="preserve"> </w:t>
      </w:r>
      <w:r w:rsidRPr="004D64F4">
        <w:rPr>
          <w:rStyle w:val="Textzstupnhosymbolu"/>
          <w:iCs/>
          <w:color w:val="000000"/>
          <w:lang w:val="sk-SK"/>
        </w:rPr>
        <w:t>309f a 309g</w:t>
      </w:r>
    </w:p>
    <w:p w:rsidR="00187A6E" w:rsidRPr="00187A6E" w:rsidRDefault="00187A6E" w:rsidP="00187A6E">
      <w:pPr>
        <w:jc w:val="both"/>
        <w:rPr>
          <w:bCs/>
          <w:i/>
          <w:iCs/>
          <w:color w:val="000000"/>
          <w:lang w:val="sk-SK"/>
        </w:rPr>
      </w:pPr>
      <w:r w:rsidRPr="00187A6E">
        <w:rPr>
          <w:bCs/>
          <w:i/>
          <w:iCs/>
          <w:color w:val="000000"/>
          <w:lang w:val="sk-SK"/>
        </w:rPr>
        <w:t>Predpoklad úpadku spoločnosti a Oznámenie o predpoklade úpadku spoločnosti</w:t>
      </w:r>
    </w:p>
    <w:p w:rsidR="004D64F4" w:rsidRPr="004D64F4" w:rsidRDefault="004D64F4" w:rsidP="004D64F4">
      <w:pPr>
        <w:jc w:val="both"/>
        <w:rPr>
          <w:rStyle w:val="Textzstupnhosymbolu"/>
          <w:iCs/>
          <w:color w:val="000000"/>
          <w:lang w:val="sk-SK"/>
        </w:rPr>
      </w:pPr>
      <w:r w:rsidRPr="004D64F4">
        <w:rPr>
          <w:rStyle w:val="Textzstupnhosymbolu"/>
          <w:iCs/>
          <w:color w:val="000000"/>
          <w:lang w:val="sk-SK"/>
        </w:rPr>
        <w:t xml:space="preserve">Navrhuje sa upraviť vyvrátiteľnú domnienku o úpadku spoločnosti. Povinnosťou súdu je prostredníctvom Obchodného vestníka informovať okruh vymedzených subjektov, ktoré majú v zákonom stanovených lehotách právo podať návrh na ustanovenie likvidátora, alebo návrh na vyhlásenie konkurzu, v opačnom prípade nastane výmaz spoločnosti z obchodného registra. </w:t>
      </w:r>
    </w:p>
    <w:p w:rsidR="004D64F4" w:rsidRPr="004D64F4" w:rsidRDefault="004D64F4" w:rsidP="004D64F4">
      <w:pPr>
        <w:jc w:val="both"/>
        <w:rPr>
          <w:rStyle w:val="Textzstupnhosymbolu"/>
          <w:iCs/>
          <w:color w:val="000000"/>
          <w:lang w:val="sk-SK"/>
        </w:rPr>
      </w:pPr>
    </w:p>
    <w:p w:rsidR="004D64F4" w:rsidRDefault="004D64F4" w:rsidP="004D64F4">
      <w:pPr>
        <w:jc w:val="both"/>
        <w:rPr>
          <w:rStyle w:val="Textzstupnhosymbolu"/>
          <w:iCs/>
          <w:color w:val="000000"/>
          <w:lang w:val="sk-SK"/>
        </w:rPr>
      </w:pPr>
      <w:r>
        <w:rPr>
          <w:rStyle w:val="Textzstupnhosymbolu"/>
          <w:iCs/>
          <w:color w:val="000000"/>
          <w:lang w:val="sk-SK"/>
        </w:rPr>
        <w:t xml:space="preserve">K </w:t>
      </w:r>
      <w:r w:rsidRPr="004D64F4">
        <w:rPr>
          <w:rStyle w:val="Textzstupnhosymbolu"/>
          <w:iCs/>
          <w:color w:val="000000"/>
          <w:lang w:val="sk-SK"/>
        </w:rPr>
        <w:t>§ 309h</w:t>
      </w:r>
    </w:p>
    <w:p w:rsidR="00187A6E" w:rsidRPr="00187A6E" w:rsidRDefault="00187A6E" w:rsidP="004D64F4">
      <w:pPr>
        <w:jc w:val="both"/>
        <w:rPr>
          <w:rStyle w:val="Textzstupnhosymbolu"/>
          <w:i/>
          <w:iCs/>
          <w:color w:val="000000"/>
          <w:lang w:val="sk-SK"/>
        </w:rPr>
      </w:pPr>
      <w:r w:rsidRPr="00187A6E">
        <w:rPr>
          <w:rStyle w:val="Textzstupnhosymbolu"/>
          <w:i/>
          <w:iCs/>
          <w:color w:val="000000"/>
          <w:lang w:val="sk-SK"/>
        </w:rPr>
        <w:t>Rozhodnutie o výmaze spoločnosti</w:t>
      </w:r>
    </w:p>
    <w:p w:rsidR="004D64F4" w:rsidRPr="004D64F4" w:rsidRDefault="004D64F4" w:rsidP="004D64F4">
      <w:pPr>
        <w:jc w:val="both"/>
        <w:rPr>
          <w:rStyle w:val="Textzstupnhosymbolu"/>
          <w:iCs/>
          <w:color w:val="000000"/>
          <w:lang w:val="sk-SK"/>
        </w:rPr>
      </w:pPr>
      <w:r w:rsidRPr="004D64F4">
        <w:rPr>
          <w:rStyle w:val="Textzstupnhosymbolu"/>
          <w:iCs/>
          <w:color w:val="000000"/>
          <w:lang w:val="sk-SK"/>
        </w:rPr>
        <w:t xml:space="preserve">V súvislosti s predchádzajúcimi ustanoveniami sa upravuje, aby súd po márnom uplynutí lehoty rozhodol o výmaze spoločnosti bez likvidácie. Až do výmazu spoločnosti patrí vymedzenému okruhu osôb podľa ods. 2 právo podať návrh na ustanovenie likvidátora, ktoré je účinné iba so súčasným zložením preddavku pre likvidátora. Predkladateľ sa zložením preddavku snaží zamedziť prípadom zjavne neopodstatnených návrhov na ustanovenie likvidátora, ktoré zväčša proces neúmerne predlžovali. V ods. 3 sa upravujú účinky vyhlásenia konkurzu na proces zrušovania spoločností. Za účelom preskúmania podvodného nakladania s majetkom spoločnosti sa navrhuje ods. 4, ktorý je inšpirovaný predchádzajúcou  právnou úpravou konania o niektorých otázkach obchodných spoločností a družstiev v Občianskom súdnom poriadku. </w:t>
      </w:r>
    </w:p>
    <w:p w:rsidR="004D64F4" w:rsidRPr="004D64F4" w:rsidRDefault="004D64F4" w:rsidP="004D64F4">
      <w:pPr>
        <w:jc w:val="both"/>
        <w:rPr>
          <w:rStyle w:val="Textzstupnhosymbolu"/>
          <w:iCs/>
          <w:color w:val="000000"/>
          <w:lang w:val="sk-SK"/>
        </w:rPr>
      </w:pPr>
    </w:p>
    <w:p w:rsidR="00187A6E" w:rsidRDefault="004D64F4" w:rsidP="004D64F4">
      <w:pPr>
        <w:jc w:val="both"/>
        <w:rPr>
          <w:rStyle w:val="Textzstupnhosymbolu"/>
          <w:iCs/>
          <w:color w:val="000000"/>
          <w:lang w:val="sk-SK"/>
        </w:rPr>
      </w:pPr>
      <w:r>
        <w:rPr>
          <w:rStyle w:val="Textzstupnhosymbolu"/>
          <w:iCs/>
          <w:color w:val="000000"/>
          <w:lang w:val="sk-SK"/>
        </w:rPr>
        <w:t>K §</w:t>
      </w:r>
      <w:r w:rsidRPr="004D64F4">
        <w:rPr>
          <w:rStyle w:val="Textzstupnhosymbolu"/>
          <w:iCs/>
          <w:color w:val="000000"/>
          <w:lang w:val="sk-SK"/>
        </w:rPr>
        <w:t xml:space="preserve"> 309i</w:t>
      </w:r>
    </w:p>
    <w:p w:rsidR="004D64F4" w:rsidRPr="004D64F4" w:rsidRDefault="004D64F4" w:rsidP="004D64F4">
      <w:pPr>
        <w:jc w:val="both"/>
        <w:rPr>
          <w:rStyle w:val="Textzstupnhosymbolu"/>
          <w:iCs/>
          <w:color w:val="000000"/>
          <w:lang w:val="sk-SK"/>
        </w:rPr>
      </w:pPr>
      <w:r w:rsidRPr="004D64F4">
        <w:rPr>
          <w:rStyle w:val="Textzstupnhosymbolu"/>
          <w:iCs/>
          <w:color w:val="000000"/>
          <w:lang w:val="sk-SK"/>
        </w:rPr>
        <w:t>Ak došlo k zrušeniu spoločnosti rozhodnutím príslušného orgánu spoločnosti, alebo ak táto skutočnosť vyplýva z verejnej listiny (napr. úmrtný list v prípade smrti jedného zo spoločníkov verejnej obchodnej spoločnosti, pokiaľ spoločenská zmluva neustanovuje inak) a spoločnosť napriek tomu nevstúpila včas do likvidácie, navrhuje sa upraviť domnienku úpadku takejto spoločnosti.</w:t>
      </w:r>
    </w:p>
    <w:p w:rsidR="009F6E83" w:rsidRDefault="009F6E83" w:rsidP="005D52FD">
      <w:pPr>
        <w:jc w:val="both"/>
        <w:rPr>
          <w:rStyle w:val="Textzstupnhosymbolu"/>
          <w:iCs/>
          <w:color w:val="000000"/>
          <w:lang w:val="sk-SK"/>
        </w:rPr>
      </w:pPr>
    </w:p>
    <w:p w:rsidR="00286447" w:rsidRDefault="00286447" w:rsidP="005D52FD">
      <w:pPr>
        <w:jc w:val="both"/>
        <w:rPr>
          <w:rStyle w:val="Textzstupnhosymbolu"/>
          <w:iCs/>
          <w:color w:val="000000"/>
          <w:lang w:val="sk-SK"/>
        </w:rPr>
      </w:pPr>
      <w:r>
        <w:rPr>
          <w:rStyle w:val="Textzstupnhosymbolu"/>
          <w:iCs/>
          <w:color w:val="000000"/>
          <w:lang w:val="sk-SK"/>
        </w:rPr>
        <w:t>K § 309j</w:t>
      </w:r>
    </w:p>
    <w:p w:rsidR="00286447" w:rsidRDefault="00286447" w:rsidP="005D52FD">
      <w:pPr>
        <w:jc w:val="both"/>
        <w:rPr>
          <w:rStyle w:val="Textzstupnhosymbolu"/>
          <w:iCs/>
          <w:color w:val="000000"/>
          <w:lang w:val="sk-SK"/>
        </w:rPr>
      </w:pPr>
      <w:r>
        <w:rPr>
          <w:rStyle w:val="Textzstupnhosymbolu"/>
          <w:iCs/>
          <w:color w:val="000000"/>
          <w:lang w:val="sk-SK"/>
        </w:rPr>
        <w:t>Predmetným ustanovením dochádza na podklade pripomienky Generálnej prokuratúry Slovenskej republiky k zohľadneniu niektorých nových aspektov likvidácií v Civilnom mimosporovom poriadku.</w:t>
      </w:r>
    </w:p>
    <w:p w:rsidR="00286447" w:rsidRDefault="00286447" w:rsidP="005D52FD">
      <w:pPr>
        <w:jc w:val="both"/>
        <w:rPr>
          <w:rStyle w:val="Textzstupnhosymbolu"/>
          <w:iCs/>
          <w:color w:val="000000"/>
          <w:lang w:val="sk-SK"/>
        </w:rPr>
      </w:pPr>
    </w:p>
    <w:p w:rsidR="00154AFE" w:rsidRPr="00286447" w:rsidRDefault="00154AFE" w:rsidP="005D52FD">
      <w:pPr>
        <w:jc w:val="both"/>
        <w:rPr>
          <w:rStyle w:val="Textzstupnhosymbolu"/>
          <w:iCs/>
          <w:color w:val="000000"/>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lastRenderedPageBreak/>
        <w:t xml:space="preserve">K bodu </w:t>
      </w:r>
      <w:r w:rsidR="00286447">
        <w:rPr>
          <w:rStyle w:val="Textzstupnhosymbolu"/>
          <w:i/>
          <w:iCs/>
          <w:color w:val="000000"/>
          <w:lang w:val="sk-SK"/>
        </w:rPr>
        <w:t>9</w:t>
      </w:r>
      <w:r w:rsidRPr="004D64F4">
        <w:rPr>
          <w:rStyle w:val="Textzstupnhosymbolu"/>
          <w:i/>
          <w:iCs/>
          <w:color w:val="000000"/>
          <w:lang w:val="sk-SK"/>
        </w:rPr>
        <w:t xml:space="preserve"> (§ </w:t>
      </w:r>
      <w:r w:rsidR="00ED5F57" w:rsidRPr="004D64F4">
        <w:rPr>
          <w:rStyle w:val="Textzstupnhosymbolu"/>
          <w:i/>
          <w:iCs/>
          <w:color w:val="000000"/>
          <w:lang w:val="sk-SK"/>
        </w:rPr>
        <w:t>396a</w:t>
      </w:r>
      <w:r w:rsidRPr="004D64F4">
        <w:rPr>
          <w:rStyle w:val="Textzstupnhosymbolu"/>
          <w:i/>
          <w:iCs/>
          <w:color w:val="000000"/>
          <w:lang w:val="sk-SK"/>
        </w:rPr>
        <w:t>)</w:t>
      </w:r>
    </w:p>
    <w:p w:rsidR="00ED5F57" w:rsidRPr="004D64F4" w:rsidRDefault="00ED5F57" w:rsidP="00ED5F57">
      <w:pPr>
        <w:jc w:val="both"/>
        <w:rPr>
          <w:rStyle w:val="Textzstupnhosymbolu"/>
          <w:i/>
          <w:iCs/>
          <w:color w:val="000000"/>
          <w:lang w:val="sk-SK"/>
        </w:rPr>
      </w:pPr>
      <w:r w:rsidRPr="004D64F4">
        <w:rPr>
          <w:rStyle w:val="Textzstupnhosymbolu"/>
          <w:iCs/>
          <w:color w:val="000000"/>
          <w:lang w:val="sk-SK"/>
        </w:rPr>
        <w:t>Prechodné ustanovenia majú vzhľadom na zmeny a doplnenia vykonané v predchádzajúcich novelizačných bodoch návrhu zákona prispieť k prehľadnosti právnej úpravy a právnej istote subjektov dotknutých vzťahov.</w:t>
      </w:r>
    </w:p>
    <w:p w:rsidR="00851635" w:rsidRDefault="00851635" w:rsidP="000423DD">
      <w:pPr>
        <w:jc w:val="both"/>
        <w:rPr>
          <w:b/>
          <w:bCs/>
          <w:u w:val="single"/>
          <w:lang w:val="sk-SK"/>
        </w:rPr>
      </w:pPr>
    </w:p>
    <w:p w:rsidR="006F2B80" w:rsidRPr="004D64F4" w:rsidRDefault="006F2B80" w:rsidP="006F2B80">
      <w:pPr>
        <w:jc w:val="both"/>
        <w:rPr>
          <w:b/>
          <w:bCs/>
          <w:u w:val="single"/>
          <w:lang w:val="sk-SK"/>
        </w:rPr>
      </w:pPr>
      <w:r w:rsidRPr="004D64F4">
        <w:rPr>
          <w:b/>
          <w:bCs/>
          <w:u w:val="single"/>
          <w:lang w:val="sk-SK"/>
        </w:rPr>
        <w:t>K Čl. I</w:t>
      </w:r>
      <w:r w:rsidR="00E435DA">
        <w:rPr>
          <w:b/>
          <w:bCs/>
          <w:u w:val="single"/>
          <w:lang w:val="sk-SK"/>
        </w:rPr>
        <w:t>II</w:t>
      </w:r>
      <w:r w:rsidRPr="004D64F4">
        <w:rPr>
          <w:b/>
          <w:bCs/>
          <w:u w:val="single"/>
          <w:lang w:val="sk-SK"/>
        </w:rPr>
        <w:t xml:space="preserve"> (Zákon č. </w:t>
      </w:r>
      <w:r>
        <w:rPr>
          <w:b/>
          <w:bCs/>
          <w:u w:val="single"/>
          <w:lang w:val="sk-SK"/>
        </w:rPr>
        <w:t>83</w:t>
      </w:r>
      <w:r w:rsidRPr="004D64F4">
        <w:rPr>
          <w:b/>
          <w:bCs/>
          <w:u w:val="single"/>
          <w:lang w:val="sk-SK"/>
        </w:rPr>
        <w:t>/199</w:t>
      </w:r>
      <w:r>
        <w:rPr>
          <w:b/>
          <w:bCs/>
          <w:u w:val="single"/>
          <w:lang w:val="sk-SK"/>
        </w:rPr>
        <w:t>0</w:t>
      </w:r>
      <w:r w:rsidRPr="004D64F4">
        <w:rPr>
          <w:b/>
          <w:bCs/>
          <w:u w:val="single"/>
          <w:lang w:val="sk-SK"/>
        </w:rPr>
        <w:t xml:space="preserve"> Zb. o </w:t>
      </w:r>
      <w:r w:rsidRPr="006F2B80">
        <w:rPr>
          <w:b/>
          <w:bCs/>
          <w:u w:val="single"/>
          <w:lang w:val="sk-SK"/>
        </w:rPr>
        <w:t xml:space="preserve">združovaní občanov v znení </w:t>
      </w:r>
      <w:r w:rsidRPr="004D64F4">
        <w:rPr>
          <w:b/>
          <w:bCs/>
          <w:u w:val="single"/>
          <w:lang w:val="sk-SK"/>
        </w:rPr>
        <w:t>neskorších predpisov)</w:t>
      </w:r>
    </w:p>
    <w:p w:rsidR="0061734F" w:rsidRPr="004D64F4" w:rsidRDefault="0061734F" w:rsidP="00A617DD">
      <w:pPr>
        <w:jc w:val="both"/>
        <w:rPr>
          <w:rStyle w:val="Textzstupnhosymbolu"/>
          <w:i/>
          <w:iCs/>
          <w:color w:val="000000"/>
          <w:lang w:val="sk-SK"/>
        </w:rPr>
      </w:pPr>
    </w:p>
    <w:p w:rsidR="00A617DD" w:rsidRDefault="00A617DD" w:rsidP="00A617DD">
      <w:pPr>
        <w:jc w:val="both"/>
        <w:rPr>
          <w:rStyle w:val="Textzstupnhosymbolu"/>
          <w:i/>
          <w:iCs/>
          <w:color w:val="000000"/>
          <w:lang w:val="sk-SK"/>
        </w:rPr>
      </w:pPr>
      <w:r>
        <w:rPr>
          <w:rStyle w:val="Textzstupnhosymbolu"/>
          <w:i/>
          <w:iCs/>
          <w:color w:val="000000"/>
          <w:lang w:val="sk-SK"/>
        </w:rPr>
        <w:t xml:space="preserve">K bodu </w:t>
      </w:r>
      <w:r w:rsidR="00B1385C">
        <w:rPr>
          <w:rStyle w:val="Textzstupnhosymbolu"/>
          <w:i/>
          <w:iCs/>
          <w:color w:val="000000"/>
          <w:lang w:val="sk-SK"/>
        </w:rPr>
        <w:t>1</w:t>
      </w:r>
      <w:r>
        <w:rPr>
          <w:rStyle w:val="Textzstupnhosymbolu"/>
          <w:i/>
          <w:iCs/>
          <w:color w:val="000000"/>
          <w:lang w:val="sk-SK"/>
        </w:rPr>
        <w:t xml:space="preserve"> </w:t>
      </w:r>
      <w:r w:rsidR="0061734F">
        <w:rPr>
          <w:rStyle w:val="Textzstupnhosymbolu"/>
          <w:i/>
          <w:iCs/>
          <w:color w:val="000000"/>
          <w:lang w:val="sk-SK"/>
        </w:rPr>
        <w:t>a </w:t>
      </w:r>
      <w:r w:rsidR="00B1385C">
        <w:rPr>
          <w:rStyle w:val="Textzstupnhosymbolu"/>
          <w:i/>
          <w:iCs/>
          <w:color w:val="000000"/>
          <w:lang w:val="sk-SK"/>
        </w:rPr>
        <w:t>2</w:t>
      </w:r>
      <w:r w:rsidR="0061734F">
        <w:rPr>
          <w:rStyle w:val="Textzstupnhosymbolu"/>
          <w:i/>
          <w:iCs/>
          <w:color w:val="000000"/>
          <w:lang w:val="sk-SK"/>
        </w:rPr>
        <w:t xml:space="preserve"> </w:t>
      </w:r>
      <w:r>
        <w:rPr>
          <w:rStyle w:val="Textzstupnhosymbolu"/>
          <w:i/>
          <w:iCs/>
          <w:color w:val="000000"/>
          <w:lang w:val="sk-SK"/>
        </w:rPr>
        <w:t>(Nadpis nad § 12</w:t>
      </w:r>
      <w:r w:rsidR="0061734F">
        <w:rPr>
          <w:rStyle w:val="Textzstupnhosymbolu"/>
          <w:i/>
          <w:iCs/>
          <w:color w:val="000000"/>
          <w:lang w:val="sk-SK"/>
        </w:rPr>
        <w:t xml:space="preserve"> a § 12 ods. 1</w:t>
      </w:r>
      <w:r w:rsidRPr="004D64F4">
        <w:rPr>
          <w:rStyle w:val="Textzstupnhosymbolu"/>
          <w:i/>
          <w:iCs/>
          <w:color w:val="000000"/>
          <w:lang w:val="sk-SK"/>
        </w:rPr>
        <w:t>)</w:t>
      </w:r>
    </w:p>
    <w:p w:rsidR="0061734F" w:rsidRPr="0061734F" w:rsidRDefault="0061734F" w:rsidP="00A617DD">
      <w:pPr>
        <w:jc w:val="both"/>
        <w:rPr>
          <w:rStyle w:val="Textzstupnhosymbolu"/>
          <w:iCs/>
          <w:color w:val="000000"/>
          <w:lang w:val="sk-SK"/>
        </w:rPr>
      </w:pPr>
      <w:r w:rsidRPr="0061734F">
        <w:rPr>
          <w:rStyle w:val="Textzstupnhosymbolu"/>
          <w:iCs/>
          <w:color w:val="000000"/>
          <w:lang w:val="sk-SK"/>
        </w:rPr>
        <w:t>Navrhuje sa zosúladenie právnej úpravy zániku občianskych združení so všeobecnou právnou úpravou zániku právnických osôb</w:t>
      </w:r>
      <w:r>
        <w:rPr>
          <w:rStyle w:val="Textzstupnhosymbolu"/>
          <w:iCs/>
          <w:color w:val="000000"/>
          <w:lang w:val="sk-SK"/>
        </w:rPr>
        <w:t>,</w:t>
      </w:r>
      <w:r w:rsidRPr="0061734F">
        <w:rPr>
          <w:rStyle w:val="Textzstupnhosymbolu"/>
          <w:iCs/>
          <w:color w:val="000000"/>
          <w:lang w:val="sk-SK"/>
        </w:rPr>
        <w:t xml:space="preserve"> a to dvojfázovým spôsobom. Pôvodný „zánik združenia“ tak vystrieda „zrušenie združenia“. Zrušenie tak bude nastávať na základe súkromnoprávneho úkonu alebo z rozhodnutia orgánu verejnej moci. Združenie sa zruší dobrovoľným rozpustením alebo zlúčením, prípadne rozhodnutím </w:t>
      </w:r>
      <w:r>
        <w:rPr>
          <w:rStyle w:val="Textzstupnhosymbolu"/>
          <w:iCs/>
          <w:color w:val="000000"/>
          <w:lang w:val="sk-SK"/>
        </w:rPr>
        <w:t>M</w:t>
      </w:r>
      <w:r w:rsidRPr="0061734F">
        <w:rPr>
          <w:rStyle w:val="Textzstupnhosymbolu"/>
          <w:iCs/>
          <w:color w:val="000000"/>
          <w:lang w:val="sk-SK"/>
        </w:rPr>
        <w:t xml:space="preserve">inisterstva </w:t>
      </w:r>
      <w:r>
        <w:rPr>
          <w:rStyle w:val="Textzstupnhosymbolu"/>
          <w:iCs/>
          <w:color w:val="000000"/>
          <w:lang w:val="sk-SK"/>
        </w:rPr>
        <w:t xml:space="preserve">vnútra Slovenskej republiky </w:t>
      </w:r>
      <w:r w:rsidRPr="0061734F">
        <w:rPr>
          <w:rStyle w:val="Textzstupnhosymbolu"/>
          <w:iCs/>
          <w:color w:val="000000"/>
          <w:lang w:val="sk-SK"/>
        </w:rPr>
        <w:t>o jeho rozpustení alebo rozhodnutím súdu o rozpustení združenia v trestnom konaní.</w:t>
      </w:r>
    </w:p>
    <w:p w:rsidR="00277ED4" w:rsidRDefault="00277ED4" w:rsidP="00A617DD">
      <w:pPr>
        <w:jc w:val="both"/>
        <w:rPr>
          <w:rStyle w:val="Textzstupnhosymbolu"/>
          <w:i/>
          <w:iCs/>
          <w:color w:val="000000"/>
          <w:lang w:val="sk-SK"/>
        </w:rPr>
      </w:pPr>
    </w:p>
    <w:p w:rsidR="00A617DD" w:rsidRDefault="00A617DD" w:rsidP="00A617DD">
      <w:pPr>
        <w:jc w:val="both"/>
        <w:rPr>
          <w:rStyle w:val="Textzstupnhosymbolu"/>
          <w:i/>
          <w:iCs/>
          <w:color w:val="000000"/>
          <w:lang w:val="sk-SK"/>
        </w:rPr>
      </w:pPr>
      <w:r>
        <w:rPr>
          <w:rStyle w:val="Textzstupnhosymbolu"/>
          <w:i/>
          <w:iCs/>
          <w:color w:val="000000"/>
          <w:lang w:val="sk-SK"/>
        </w:rPr>
        <w:t xml:space="preserve">K bodu </w:t>
      </w:r>
      <w:r w:rsidR="00B1385C">
        <w:rPr>
          <w:rStyle w:val="Textzstupnhosymbolu"/>
          <w:i/>
          <w:iCs/>
          <w:color w:val="000000"/>
          <w:lang w:val="sk-SK"/>
        </w:rPr>
        <w:t>3</w:t>
      </w:r>
      <w:r w:rsidRPr="004D64F4">
        <w:rPr>
          <w:rStyle w:val="Textzstupnhosymbolu"/>
          <w:i/>
          <w:iCs/>
          <w:color w:val="000000"/>
          <w:lang w:val="sk-SK"/>
        </w:rPr>
        <w:t xml:space="preserve"> (§ </w:t>
      </w:r>
      <w:r>
        <w:rPr>
          <w:rStyle w:val="Textzstupnhosymbolu"/>
          <w:i/>
          <w:iCs/>
          <w:color w:val="000000"/>
          <w:lang w:val="sk-SK"/>
        </w:rPr>
        <w:t>13</w:t>
      </w:r>
      <w:r w:rsidRPr="004D64F4">
        <w:rPr>
          <w:rStyle w:val="Textzstupnhosymbolu"/>
          <w:i/>
          <w:iCs/>
          <w:color w:val="000000"/>
          <w:lang w:val="sk-SK"/>
        </w:rPr>
        <w:t>)</w:t>
      </w:r>
    </w:p>
    <w:p w:rsidR="0061734F" w:rsidRPr="0061734F" w:rsidRDefault="0061734F" w:rsidP="00A617DD">
      <w:pPr>
        <w:jc w:val="both"/>
        <w:rPr>
          <w:rStyle w:val="Textzstupnhosymbolu"/>
          <w:iCs/>
          <w:color w:val="000000"/>
          <w:lang w:val="sk-SK"/>
        </w:rPr>
      </w:pPr>
      <w:r w:rsidRPr="0061734F">
        <w:rPr>
          <w:rStyle w:val="Textzstupnhosymbolu"/>
          <w:iCs/>
          <w:color w:val="000000"/>
          <w:lang w:val="sk-SK"/>
        </w:rPr>
        <w:t>Zavádza sa blanketová norma odkazujúca na všeobecné ustanovenia Obchodného zákonníka upravujúca zrušenie a zánik obchodných spoločností, ktoré sa primerane použijú aj na občianske združenia. Rovnako sa výslovne zavádza, kedy dochádza k zániku právnej subjektivity združenia, a to dňom výmazu z registra mimovládnych neziskových organizácií. V platnom znení zákona a ani zákona o registri mimovládnych neziskových organizácii totiž naďalej nie je možné konkrétne vymedziť moment zániku občianskeho združenia, čo má dopad na právnu istotu veriteľov a tretie osoby, no v neposlednom rade aj na prípadné prebiehajúce súdne konania. Zavádza sa taktiež povinnosť používania názvu s príslušným dodatkom „v likvidácii“ počas doby likvidácie.</w:t>
      </w:r>
    </w:p>
    <w:p w:rsidR="006F2B80" w:rsidRDefault="006F2B80" w:rsidP="000423DD">
      <w:pPr>
        <w:jc w:val="both"/>
        <w:rPr>
          <w:b/>
          <w:bCs/>
          <w:u w:val="single"/>
          <w:lang w:val="sk-SK"/>
        </w:rPr>
      </w:pPr>
    </w:p>
    <w:p w:rsidR="00376D5A" w:rsidRPr="004D64F4" w:rsidRDefault="00376D5A" w:rsidP="00376D5A">
      <w:pPr>
        <w:jc w:val="both"/>
        <w:rPr>
          <w:b/>
          <w:bCs/>
          <w:u w:val="single"/>
          <w:lang w:val="sk-SK"/>
        </w:rPr>
      </w:pPr>
      <w:r w:rsidRPr="004D64F4">
        <w:rPr>
          <w:b/>
          <w:bCs/>
          <w:u w:val="single"/>
          <w:lang w:val="sk-SK"/>
        </w:rPr>
        <w:t xml:space="preserve">K Čl. </w:t>
      </w:r>
      <w:r w:rsidR="00E435DA">
        <w:rPr>
          <w:b/>
          <w:bCs/>
          <w:u w:val="single"/>
          <w:lang w:val="sk-SK"/>
        </w:rPr>
        <w:t>I</w:t>
      </w:r>
      <w:r w:rsidR="006F2B80">
        <w:rPr>
          <w:b/>
          <w:bCs/>
          <w:u w:val="single"/>
          <w:lang w:val="sk-SK"/>
        </w:rPr>
        <w:t>V</w:t>
      </w:r>
      <w:r w:rsidRPr="004D64F4">
        <w:rPr>
          <w:b/>
          <w:bCs/>
          <w:u w:val="single"/>
          <w:lang w:val="sk-SK"/>
        </w:rPr>
        <w:t xml:space="preserve"> (Zákon č. 455/1991 Zb. o živnostenskom podnikaní (živnostenský zákon) v znení neskorších predpisov)</w:t>
      </w:r>
    </w:p>
    <w:p w:rsidR="005D52FD" w:rsidRDefault="005D52FD" w:rsidP="005D52FD">
      <w:pPr>
        <w:jc w:val="both"/>
        <w:rPr>
          <w:rStyle w:val="Textzstupnhosymbolu"/>
          <w:i/>
          <w:iCs/>
          <w:color w:val="000000"/>
          <w:lang w:val="sk-SK"/>
        </w:rPr>
      </w:pPr>
    </w:p>
    <w:p w:rsidR="006461AF" w:rsidRDefault="006461AF" w:rsidP="005D52FD">
      <w:pPr>
        <w:jc w:val="both"/>
        <w:rPr>
          <w:rStyle w:val="Textzstupnhosymbolu"/>
          <w:i/>
          <w:iCs/>
          <w:color w:val="000000"/>
          <w:lang w:val="sk-SK"/>
        </w:rPr>
      </w:pPr>
      <w:r>
        <w:rPr>
          <w:rStyle w:val="Textzstupnhosymbolu"/>
          <w:i/>
          <w:iCs/>
          <w:color w:val="000000"/>
          <w:lang w:val="sk-SK"/>
        </w:rPr>
        <w:t>K bodu 1 a 2 (§ 3 ods. 1 písm. d) piaty a šiesty bod)</w:t>
      </w:r>
    </w:p>
    <w:p w:rsidR="006461AF" w:rsidRPr="006461AF" w:rsidRDefault="006461AF" w:rsidP="005D52FD">
      <w:pPr>
        <w:jc w:val="both"/>
        <w:rPr>
          <w:rStyle w:val="Textzstupnhosymbolu"/>
          <w:iCs/>
          <w:color w:val="000000"/>
          <w:lang w:val="sk-SK"/>
        </w:rPr>
      </w:pPr>
      <w:r>
        <w:rPr>
          <w:rStyle w:val="Textzstupnhosymbolu"/>
          <w:iCs/>
          <w:color w:val="000000"/>
          <w:lang w:val="sk-SK"/>
        </w:rPr>
        <w:t xml:space="preserve">Predmetné novelizačné body boli do návrhu doplnené na základe pripomienky Slovenskej komory daňových poradcov uplatnenej v medzirezortnom pripomienkovom konaní, nakoľko v aplikačnej </w:t>
      </w:r>
      <w:r w:rsidRPr="006461AF">
        <w:rPr>
          <w:rStyle w:val="Textzstupnhosymbolu"/>
          <w:iCs/>
          <w:color w:val="000000"/>
          <w:lang w:val="sk-SK"/>
        </w:rPr>
        <w:t>praxi dochádza k častému zamieňaniu poskytovania rôznych poradenských služieb s daňovým poradenstvom, ktoré nie je živnosťou, je regulované a vyžaduje zvýšené nároky na vzdelanie a prax poradcu.</w:t>
      </w:r>
    </w:p>
    <w:p w:rsidR="006461AF" w:rsidRPr="004D64F4" w:rsidRDefault="006461AF" w:rsidP="005D52FD">
      <w:pPr>
        <w:jc w:val="both"/>
        <w:rPr>
          <w:rStyle w:val="Textzstupnhosymbolu"/>
          <w:i/>
          <w:iCs/>
          <w:color w:val="000000"/>
          <w:lang w:val="sk-SK"/>
        </w:rPr>
      </w:pPr>
    </w:p>
    <w:p w:rsidR="00962906" w:rsidRDefault="00962906" w:rsidP="005D52FD">
      <w:pPr>
        <w:jc w:val="both"/>
        <w:rPr>
          <w:rStyle w:val="Textzstupnhosymbolu"/>
          <w:i/>
          <w:iCs/>
          <w:color w:val="000000"/>
          <w:lang w:val="sk-SK"/>
        </w:rPr>
      </w:pPr>
      <w:r>
        <w:rPr>
          <w:rStyle w:val="Textzstupnhosymbolu"/>
          <w:i/>
          <w:iCs/>
          <w:color w:val="000000"/>
          <w:lang w:val="sk-SK"/>
        </w:rPr>
        <w:t xml:space="preserve">K bodu </w:t>
      </w:r>
      <w:r w:rsidR="001837EB">
        <w:rPr>
          <w:rStyle w:val="Textzstupnhosymbolu"/>
          <w:i/>
          <w:iCs/>
          <w:color w:val="000000"/>
          <w:lang w:val="sk-SK"/>
        </w:rPr>
        <w:t>3</w:t>
      </w:r>
      <w:r>
        <w:rPr>
          <w:rStyle w:val="Textzstupnhosymbolu"/>
          <w:i/>
          <w:iCs/>
          <w:color w:val="000000"/>
          <w:lang w:val="sk-SK"/>
        </w:rPr>
        <w:t xml:space="preserve"> (§ 10 ods. 1)</w:t>
      </w:r>
    </w:p>
    <w:p w:rsidR="00962906" w:rsidRPr="008121CC" w:rsidRDefault="00962906" w:rsidP="005D52FD">
      <w:pPr>
        <w:jc w:val="both"/>
        <w:rPr>
          <w:rStyle w:val="Textzstupnhosymbolu"/>
          <w:iCs/>
          <w:color w:val="000000"/>
          <w:lang w:val="sk-SK"/>
        </w:rPr>
      </w:pPr>
      <w:r>
        <w:rPr>
          <w:rStyle w:val="Textzstupnhosymbolu"/>
          <w:iCs/>
          <w:color w:val="000000"/>
          <w:lang w:val="sk-SK"/>
        </w:rPr>
        <w:t>Legislatívno-technická úprava súvisiaca so zmenami navrhovanými v bode 2. a 3.</w:t>
      </w:r>
    </w:p>
    <w:p w:rsidR="00962906" w:rsidRDefault="00962906" w:rsidP="005D52FD">
      <w:pPr>
        <w:jc w:val="both"/>
        <w:rPr>
          <w:rStyle w:val="Textzstupnhosymbolu"/>
          <w:i/>
          <w:iCs/>
          <w:color w:val="000000"/>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t xml:space="preserve">K bodu </w:t>
      </w:r>
      <w:r w:rsidR="001837EB">
        <w:rPr>
          <w:rStyle w:val="Textzstupnhosymbolu"/>
          <w:i/>
          <w:iCs/>
          <w:color w:val="000000"/>
          <w:lang w:val="sk-SK"/>
        </w:rPr>
        <w:t>4</w:t>
      </w:r>
      <w:r w:rsidR="007E12AF">
        <w:rPr>
          <w:rStyle w:val="Textzstupnhosymbolu"/>
          <w:i/>
          <w:iCs/>
          <w:color w:val="000000"/>
          <w:lang w:val="sk-SK"/>
        </w:rPr>
        <w:t xml:space="preserve">, </w:t>
      </w:r>
      <w:r w:rsidR="001837EB">
        <w:rPr>
          <w:rStyle w:val="Textzstupnhosymbolu"/>
          <w:i/>
          <w:iCs/>
          <w:color w:val="000000"/>
          <w:lang w:val="sk-SK"/>
        </w:rPr>
        <w:t>5</w:t>
      </w:r>
      <w:r w:rsidR="007E12AF">
        <w:rPr>
          <w:rStyle w:val="Textzstupnhosymbolu"/>
          <w:i/>
          <w:iCs/>
          <w:color w:val="000000"/>
          <w:lang w:val="sk-SK"/>
        </w:rPr>
        <w:t xml:space="preserve"> a 1</w:t>
      </w:r>
      <w:r w:rsidR="000C2094">
        <w:rPr>
          <w:rStyle w:val="Textzstupnhosymbolu"/>
          <w:i/>
          <w:iCs/>
          <w:color w:val="000000"/>
          <w:lang w:val="sk-SK"/>
        </w:rPr>
        <w:t>7</w:t>
      </w:r>
      <w:r w:rsidRPr="004D64F4">
        <w:rPr>
          <w:rStyle w:val="Textzstupnhosymbolu"/>
          <w:i/>
          <w:iCs/>
          <w:color w:val="000000"/>
          <w:lang w:val="sk-SK"/>
        </w:rPr>
        <w:t xml:space="preserve"> (§ </w:t>
      </w:r>
      <w:r w:rsidR="00ED5F57" w:rsidRPr="004D64F4">
        <w:rPr>
          <w:rStyle w:val="Textzstupnhosymbolu"/>
          <w:i/>
          <w:iCs/>
          <w:color w:val="000000"/>
          <w:lang w:val="sk-SK"/>
        </w:rPr>
        <w:t>10</w:t>
      </w:r>
      <w:r w:rsidRPr="004D64F4">
        <w:rPr>
          <w:rStyle w:val="Textzstupnhosymbolu"/>
          <w:i/>
          <w:iCs/>
          <w:color w:val="000000"/>
          <w:lang w:val="sk-SK"/>
        </w:rPr>
        <w:t xml:space="preserve"> ods.</w:t>
      </w:r>
      <w:r w:rsidR="00ED5F57" w:rsidRPr="004D64F4">
        <w:rPr>
          <w:rStyle w:val="Textzstupnhosymbolu"/>
          <w:i/>
          <w:iCs/>
          <w:color w:val="000000"/>
          <w:lang w:val="sk-SK"/>
        </w:rPr>
        <w:t xml:space="preserve"> 3</w:t>
      </w:r>
      <w:r w:rsidR="007E12AF">
        <w:rPr>
          <w:rStyle w:val="Textzstupnhosymbolu"/>
          <w:i/>
          <w:iCs/>
          <w:color w:val="000000"/>
          <w:lang w:val="sk-SK"/>
        </w:rPr>
        <w:t>,</w:t>
      </w:r>
      <w:r w:rsidR="004D64F4">
        <w:rPr>
          <w:rStyle w:val="Textzstupnhosymbolu"/>
          <w:i/>
          <w:iCs/>
          <w:color w:val="000000"/>
          <w:lang w:val="sk-SK"/>
        </w:rPr>
        <w:t xml:space="preserve"> </w:t>
      </w:r>
      <w:r w:rsidR="003D3E5C">
        <w:rPr>
          <w:rStyle w:val="Textzstupnhosymbolu"/>
          <w:i/>
          <w:iCs/>
          <w:color w:val="000000"/>
          <w:lang w:val="sk-SK"/>
        </w:rPr>
        <w:t xml:space="preserve">§ </w:t>
      </w:r>
      <w:r w:rsidR="004D64F4">
        <w:rPr>
          <w:rStyle w:val="Textzstupnhosymbolu"/>
          <w:i/>
          <w:iCs/>
          <w:color w:val="000000"/>
          <w:lang w:val="sk-SK"/>
        </w:rPr>
        <w:t>10 ods. 5</w:t>
      </w:r>
      <w:r w:rsidR="007E12AF">
        <w:rPr>
          <w:rStyle w:val="Textzstupnhosymbolu"/>
          <w:i/>
          <w:iCs/>
          <w:color w:val="000000"/>
          <w:lang w:val="sk-SK"/>
        </w:rPr>
        <w:t>,</w:t>
      </w:r>
      <w:r w:rsidR="003D3E5C">
        <w:rPr>
          <w:rStyle w:val="Textzstupnhosymbolu"/>
          <w:i/>
          <w:iCs/>
          <w:color w:val="000000"/>
          <w:lang w:val="sk-SK"/>
        </w:rPr>
        <w:t xml:space="preserve"> §</w:t>
      </w:r>
      <w:r w:rsidR="004D64F4">
        <w:rPr>
          <w:rStyle w:val="Textzstupnhosymbolu"/>
          <w:i/>
          <w:iCs/>
          <w:color w:val="000000"/>
          <w:lang w:val="sk-SK"/>
        </w:rPr>
        <w:t xml:space="preserve"> 60 ods. 3)</w:t>
      </w:r>
    </w:p>
    <w:p w:rsidR="004D64F4" w:rsidRPr="004D64F4" w:rsidRDefault="004D64F4" w:rsidP="005D52FD">
      <w:pPr>
        <w:jc w:val="both"/>
        <w:rPr>
          <w:rStyle w:val="Textzstupnhosymbolu"/>
          <w:iCs/>
          <w:color w:val="000000"/>
          <w:lang w:val="sk-SK"/>
        </w:rPr>
      </w:pPr>
      <w:r w:rsidRPr="004D64F4">
        <w:rPr>
          <w:rStyle w:val="Textzstupnhosymbolu"/>
          <w:iCs/>
          <w:color w:val="000000"/>
          <w:lang w:val="sk-SK"/>
        </w:rPr>
        <w:t>Obchodný register je jedným zo zdrojových registrov údajov v Slovenskej republike pre referenčné registre, a to najmä pre Register právnických osôb, podnikateľov a orgánov verejnej moci (ďalej len „register právnických osôb“). V rámci opatrení na tzv. „čistenie obchodného registra“ sa navrhuje, aby sa účinky získania oprávnenia na podnikanie pre zahraničné osoby a fyzické osoby, ktoré sa obchodného registra zapisujú podľa osobitného zákona viazali na moment ich zápisu do registra právnických osôb. Historicky sa tieto osoby zapisovali do obchodného registra v dôsledku neexistencie osobitného registra, kde by mohli byť vedené. Ich zapisovanie do obchodného registra sa zriadením registra právnických osôb už nejaví ako správne. Údaje z obchodného registra v súčasnosti slúžia ako zdrojové údaje pre register právnických osôb.</w:t>
      </w:r>
    </w:p>
    <w:p w:rsidR="006612A8" w:rsidRDefault="001837EB" w:rsidP="005D52FD">
      <w:pPr>
        <w:jc w:val="both"/>
        <w:rPr>
          <w:rStyle w:val="Textzstupnhosymbolu"/>
          <w:i/>
          <w:iCs/>
          <w:color w:val="000000"/>
          <w:lang w:val="sk-SK"/>
        </w:rPr>
      </w:pPr>
      <w:r>
        <w:rPr>
          <w:rStyle w:val="Textzstupnhosymbolu"/>
          <w:i/>
          <w:iCs/>
          <w:color w:val="000000"/>
          <w:lang w:val="sk-SK"/>
        </w:rPr>
        <w:lastRenderedPageBreak/>
        <w:t>K bodom 6 až 1</w:t>
      </w:r>
      <w:r w:rsidR="000C2094">
        <w:rPr>
          <w:rStyle w:val="Textzstupnhosymbolu"/>
          <w:i/>
          <w:iCs/>
          <w:color w:val="000000"/>
          <w:lang w:val="sk-SK"/>
        </w:rPr>
        <w:t>5</w:t>
      </w:r>
      <w:r>
        <w:rPr>
          <w:rStyle w:val="Textzstupnhosymbolu"/>
          <w:i/>
          <w:iCs/>
          <w:color w:val="000000"/>
          <w:lang w:val="sk-SK"/>
        </w:rPr>
        <w:t xml:space="preserve"> (§ 45 ods. 5 písm. a) prvý bod, § 45 ods. 5 písm. a) druhý bod, § 45 ods. 5 písm. b), § 45 ods. 5 písm. c), § 45 ods. 5 písm. d)</w:t>
      </w:r>
      <w:r w:rsidR="003D3E5C">
        <w:rPr>
          <w:rStyle w:val="Textzstupnhosymbolu"/>
          <w:i/>
          <w:iCs/>
          <w:color w:val="000000"/>
          <w:lang w:val="sk-SK"/>
        </w:rPr>
        <w:t>,</w:t>
      </w:r>
      <w:r>
        <w:rPr>
          <w:rStyle w:val="Textzstupnhosymbolu"/>
          <w:i/>
          <w:iCs/>
          <w:color w:val="000000"/>
          <w:lang w:val="sk-SK"/>
        </w:rPr>
        <w:t xml:space="preserve"> § 45 ods. 5 písm. e), § 45 ods. 5 písm. f), § 45 ods. 5 písm. i), § 45 ods. 5 písm. k), § 47 ods. 5)</w:t>
      </w:r>
    </w:p>
    <w:p w:rsidR="004E2FCC" w:rsidRDefault="001837EB" w:rsidP="001837EB">
      <w:pPr>
        <w:jc w:val="both"/>
        <w:rPr>
          <w:rStyle w:val="Textzstupnhosymbolu"/>
          <w:iCs/>
          <w:color w:val="000000"/>
          <w:lang w:val="sk-SK"/>
        </w:rPr>
      </w:pPr>
      <w:r w:rsidRPr="001837EB">
        <w:rPr>
          <w:rStyle w:val="Textzstupnhosymbolu"/>
          <w:iCs/>
          <w:color w:val="000000"/>
          <w:lang w:val="sk-SK"/>
        </w:rPr>
        <w:t>Legislatívno</w:t>
      </w:r>
      <w:r>
        <w:rPr>
          <w:rStyle w:val="Textzstupnhosymbolu"/>
          <w:iCs/>
          <w:color w:val="000000"/>
          <w:lang w:val="sk-SK"/>
        </w:rPr>
        <w:t>-</w:t>
      </w:r>
      <w:r w:rsidRPr="001837EB">
        <w:rPr>
          <w:rStyle w:val="Textzstupnhosymbolu"/>
          <w:iCs/>
          <w:color w:val="000000"/>
          <w:lang w:val="sk-SK"/>
        </w:rPr>
        <w:t>technické ú</w:t>
      </w:r>
      <w:r>
        <w:rPr>
          <w:rStyle w:val="Textzstupnhosymbolu"/>
          <w:iCs/>
          <w:color w:val="000000"/>
          <w:lang w:val="sk-SK"/>
        </w:rPr>
        <w:t>p</w:t>
      </w:r>
      <w:r w:rsidRPr="001837EB">
        <w:rPr>
          <w:rStyle w:val="Textzstupnhosymbolu"/>
          <w:iCs/>
          <w:color w:val="000000"/>
          <w:lang w:val="sk-SK"/>
        </w:rPr>
        <w:t>ravy súvisiace</w:t>
      </w:r>
      <w:r w:rsidRPr="001837EB">
        <w:t xml:space="preserve"> </w:t>
      </w:r>
      <w:r>
        <w:rPr>
          <w:rStyle w:val="Textzstupnhosymbolu"/>
          <w:iCs/>
          <w:color w:val="000000"/>
          <w:lang w:val="sk-SK"/>
        </w:rPr>
        <w:t xml:space="preserve">so zmenami navrhovanými v § 21 ods. 4 a 5 a § 27 ods. 2 Obchodného zákonníka a zmenami navrhovanými v zákone č. 530/2003 Z. z. </w:t>
      </w:r>
      <w:r w:rsidR="00236812">
        <w:rPr>
          <w:rStyle w:val="Textzstupnhosymbolu"/>
          <w:iCs/>
          <w:color w:val="000000"/>
          <w:lang w:val="sk-SK"/>
        </w:rPr>
        <w:t>o</w:t>
      </w:r>
      <w:r w:rsidR="00236812" w:rsidRPr="00236812">
        <w:rPr>
          <w:rStyle w:val="Textzstupnhosymbolu"/>
          <w:iCs/>
          <w:color w:val="000000"/>
          <w:lang w:val="sk-SK"/>
        </w:rPr>
        <w:t xml:space="preserve"> obchodnom registri a o zmene a doplnení niektorých zákonov</w:t>
      </w:r>
      <w:r w:rsidR="00236812">
        <w:rPr>
          <w:rStyle w:val="Textzstupnhosymbolu"/>
          <w:iCs/>
          <w:color w:val="000000"/>
          <w:lang w:val="sk-SK"/>
        </w:rPr>
        <w:t xml:space="preserve"> v znení neskorších predpisov</w:t>
      </w:r>
      <w:r>
        <w:rPr>
          <w:rStyle w:val="Textzstupnhosymbolu"/>
          <w:iCs/>
          <w:color w:val="000000"/>
          <w:lang w:val="sk-SK"/>
        </w:rPr>
        <w:t xml:space="preserve">. Ide najmä o zmeny, ktoré sa </w:t>
      </w:r>
      <w:r w:rsidRPr="001837EB">
        <w:rPr>
          <w:rStyle w:val="Textzstupnhosymbolu"/>
          <w:iCs/>
          <w:color w:val="000000"/>
          <w:lang w:val="sk-SK"/>
        </w:rPr>
        <w:t xml:space="preserve">týkajú </w:t>
      </w:r>
    </w:p>
    <w:p w:rsidR="001837EB" w:rsidRDefault="001837EB" w:rsidP="004E2FCC">
      <w:pPr>
        <w:pStyle w:val="Odsekzoznamu"/>
        <w:numPr>
          <w:ilvl w:val="0"/>
          <w:numId w:val="15"/>
        </w:numPr>
        <w:jc w:val="both"/>
        <w:rPr>
          <w:rStyle w:val="Textzstupnhosymbolu"/>
          <w:iCs/>
          <w:color w:val="000000"/>
          <w:lang w:val="sk-SK"/>
        </w:rPr>
      </w:pPr>
      <w:r w:rsidRPr="004E2FCC">
        <w:rPr>
          <w:rStyle w:val="Textzstupnhosymbolu"/>
          <w:iCs/>
          <w:color w:val="000000"/>
          <w:lang w:val="sk-SK"/>
        </w:rPr>
        <w:t xml:space="preserve">rozsahu údajov, ktoré sa vyžadujú pri ohlásení živnosti, kde úmyslom predkladateľa bolo rozsah týchto údajov čo možno najviac priblížiť rozsahu údajov doteraz o týchto subjektoch zapisovaných pri registrácii podniku, resp. organizačnej zložky podniku zahraničnej fyzickej osoby v obchodnom registri, aby sa zachoval „štandardný rozsah“ údajov, ktoré sú </w:t>
      </w:r>
      <w:r w:rsidR="004E2FCC" w:rsidRPr="00A945E0">
        <w:rPr>
          <w:rStyle w:val="Textzstupnhosymbolu"/>
          <w:iCs/>
          <w:color w:val="000000"/>
          <w:lang w:val="sk-SK"/>
        </w:rPr>
        <w:t>následne poskytované ako zdrojové registru právnických osôb podľa osobitného zákona (</w:t>
      </w:r>
      <w:r w:rsidR="004E2FCC" w:rsidRPr="007A6A04">
        <w:rPr>
          <w:rStyle w:val="Textzstupnhosymbolu"/>
          <w:iCs/>
          <w:color w:val="000000"/>
          <w:lang w:val="sk-SK"/>
        </w:rPr>
        <w:t>zákon č.</w:t>
      </w:r>
      <w:r w:rsidR="004E2FCC" w:rsidRPr="00236812">
        <w:rPr>
          <w:rStyle w:val="Textzstupnhosymbolu"/>
          <w:iCs/>
          <w:color w:val="000000"/>
          <w:lang w:val="sk-SK"/>
        </w:rPr>
        <w:t xml:space="preserve"> 272/2015 Z. z. o registri právnických osôb, podnikateľov a orgánov verejnej moci a o zmene a doplnení niektorých zákonov</w:t>
      </w:r>
      <w:r w:rsidR="004E2FCC" w:rsidRPr="009A03BF">
        <w:rPr>
          <w:rStyle w:val="Textzstupnhosymbolu"/>
          <w:iCs/>
          <w:color w:val="000000"/>
          <w:lang w:val="sk-SK"/>
        </w:rPr>
        <w:t xml:space="preserve"> v znení zákona č. 52/2018 Z. z.</w:t>
      </w:r>
      <w:r w:rsidR="004E2FCC" w:rsidRPr="000C534D">
        <w:rPr>
          <w:rStyle w:val="Textzstupnhosymbolu"/>
          <w:iCs/>
          <w:color w:val="000000"/>
          <w:lang w:val="sk-SK"/>
        </w:rPr>
        <w:t>).</w:t>
      </w:r>
    </w:p>
    <w:p w:rsidR="004E2FCC" w:rsidRPr="004E2FCC" w:rsidRDefault="004E2FCC" w:rsidP="004E2FCC">
      <w:pPr>
        <w:pStyle w:val="Odsekzoznamu"/>
        <w:numPr>
          <w:ilvl w:val="0"/>
          <w:numId w:val="15"/>
        </w:numPr>
        <w:jc w:val="both"/>
        <w:rPr>
          <w:rStyle w:val="Textzstupnhosymbolu"/>
          <w:iCs/>
          <w:color w:val="000000"/>
          <w:lang w:val="sk-SK"/>
        </w:rPr>
      </w:pPr>
      <w:r w:rsidRPr="004E2FCC">
        <w:rPr>
          <w:rStyle w:val="Textzstupnhosymbolu"/>
          <w:iCs/>
          <w:color w:val="000000"/>
          <w:lang w:val="sk-SK"/>
        </w:rPr>
        <w:t>rozsahu obsahových náležitostí živnostenského oprávnenia, a to vo väzbe na zmeny v r</w:t>
      </w:r>
      <w:r>
        <w:rPr>
          <w:rStyle w:val="Textzstupnhosymbolu"/>
          <w:iCs/>
          <w:color w:val="000000"/>
          <w:lang w:val="sk-SK"/>
        </w:rPr>
        <w:t>ozsahu údajov k ohláseniu živnosti,</w:t>
      </w:r>
    </w:p>
    <w:p w:rsidR="004E2FCC" w:rsidRPr="004E2FCC" w:rsidRDefault="004E2FCC" w:rsidP="004E2FCC">
      <w:pPr>
        <w:pStyle w:val="Odsekzoznamu"/>
        <w:numPr>
          <w:ilvl w:val="0"/>
          <w:numId w:val="15"/>
        </w:numPr>
        <w:jc w:val="both"/>
        <w:rPr>
          <w:rStyle w:val="Textzstupnhosymbolu"/>
          <w:iCs/>
          <w:color w:val="000000"/>
          <w:lang w:val="sk-SK"/>
        </w:rPr>
      </w:pPr>
      <w:r w:rsidRPr="004E2FCC">
        <w:rPr>
          <w:rStyle w:val="Textzstupnhosymbolu"/>
          <w:iCs/>
          <w:color w:val="000000"/>
          <w:lang w:val="sk-SK"/>
        </w:rPr>
        <w:t>rozsahu údajov zapisovaných do živnostenského registra</w:t>
      </w:r>
      <w:r>
        <w:rPr>
          <w:rStyle w:val="Textzstupnhosymbolu"/>
          <w:iCs/>
          <w:color w:val="000000"/>
          <w:lang w:val="sk-SK"/>
        </w:rPr>
        <w:t>, a to vo väzbe na zmeny v rozsahu údajov k ohláseniu živnosti.</w:t>
      </w:r>
    </w:p>
    <w:p w:rsidR="001837EB" w:rsidRDefault="001837EB" w:rsidP="005D52FD">
      <w:pPr>
        <w:jc w:val="both"/>
        <w:rPr>
          <w:rStyle w:val="Textzstupnhosymbolu"/>
          <w:i/>
          <w:iCs/>
          <w:color w:val="000000"/>
          <w:lang w:val="sk-SK"/>
        </w:rPr>
      </w:pPr>
    </w:p>
    <w:p w:rsidR="000A0A48" w:rsidRDefault="000A0A48" w:rsidP="005D52FD">
      <w:pPr>
        <w:jc w:val="both"/>
        <w:rPr>
          <w:rStyle w:val="Textzstupnhosymbolu"/>
          <w:i/>
          <w:iCs/>
          <w:color w:val="000000"/>
          <w:lang w:val="sk-SK"/>
        </w:rPr>
      </w:pPr>
      <w:r>
        <w:rPr>
          <w:rStyle w:val="Textzstupnhosymbolu"/>
          <w:i/>
          <w:iCs/>
          <w:color w:val="000000"/>
          <w:lang w:val="sk-SK"/>
        </w:rPr>
        <w:t>K bodu 1</w:t>
      </w:r>
      <w:r w:rsidR="000C2094">
        <w:rPr>
          <w:rStyle w:val="Textzstupnhosymbolu"/>
          <w:i/>
          <w:iCs/>
          <w:color w:val="000000"/>
          <w:lang w:val="sk-SK"/>
        </w:rPr>
        <w:t>6</w:t>
      </w:r>
      <w:r>
        <w:rPr>
          <w:rStyle w:val="Textzstupnhosymbolu"/>
          <w:i/>
          <w:iCs/>
          <w:color w:val="000000"/>
          <w:lang w:val="sk-SK"/>
        </w:rPr>
        <w:t xml:space="preserve"> (§ 60 ods. 2 písm. k))</w:t>
      </w:r>
    </w:p>
    <w:p w:rsidR="000A0A48" w:rsidRDefault="000A0A48" w:rsidP="005D52FD">
      <w:pPr>
        <w:jc w:val="both"/>
        <w:rPr>
          <w:rStyle w:val="Textzstupnhosymbolu"/>
          <w:iCs/>
          <w:color w:val="000000"/>
          <w:lang w:val="sk-SK"/>
        </w:rPr>
      </w:pPr>
      <w:r>
        <w:rPr>
          <w:rStyle w:val="Textzstupnhosymbolu"/>
          <w:iCs/>
          <w:color w:val="000000"/>
          <w:lang w:val="sk-SK"/>
        </w:rPr>
        <w:t xml:space="preserve">Rozširuje sa rozsah údajov vedených v živnostenskom registri o podnikateľovi – zahraničnej fyzickej osobe, ktorá podniká na území Slovenskej republiky prostredníctvom </w:t>
      </w:r>
      <w:r w:rsidR="00407870">
        <w:rPr>
          <w:rStyle w:val="Textzstupnhosymbolu"/>
          <w:iCs/>
          <w:color w:val="000000"/>
          <w:lang w:val="sk-SK"/>
        </w:rPr>
        <w:t>zriadeného</w:t>
      </w:r>
      <w:r>
        <w:rPr>
          <w:rStyle w:val="Textzstupnhosymbolu"/>
          <w:iCs/>
          <w:color w:val="000000"/>
          <w:lang w:val="sk-SK"/>
        </w:rPr>
        <w:t xml:space="preserve"> podniku alebo organizačnej zložk</w:t>
      </w:r>
      <w:r w:rsidR="00407870">
        <w:rPr>
          <w:rStyle w:val="Textzstupnhosymbolu"/>
          <w:iCs/>
          <w:color w:val="000000"/>
          <w:lang w:val="sk-SK"/>
        </w:rPr>
        <w:t>y</w:t>
      </w:r>
      <w:r>
        <w:rPr>
          <w:rStyle w:val="Textzstupnhosymbolu"/>
          <w:iCs/>
          <w:color w:val="000000"/>
          <w:lang w:val="sk-SK"/>
        </w:rPr>
        <w:t xml:space="preserve"> podniku. Uveden</w:t>
      </w:r>
      <w:r w:rsidR="00407870">
        <w:rPr>
          <w:rStyle w:val="Textzstupnhosymbolu"/>
          <w:iCs/>
          <w:color w:val="000000"/>
          <w:lang w:val="sk-SK"/>
        </w:rPr>
        <w:t>ý údaj korešponduje s návrhom na vypustenie úpravy rozsahu zapisovaných údajov v zákone o obchodnom registri (viď § 2 ods. 6 a 7.</w:t>
      </w:r>
    </w:p>
    <w:p w:rsidR="00407870" w:rsidRPr="006612A8" w:rsidRDefault="00407870" w:rsidP="005D52FD">
      <w:pPr>
        <w:jc w:val="both"/>
        <w:rPr>
          <w:rStyle w:val="Textzstupnhosymbolu"/>
          <w:i/>
          <w:iCs/>
          <w:color w:val="000000"/>
          <w:lang w:val="sk-SK"/>
        </w:rPr>
      </w:pPr>
    </w:p>
    <w:p w:rsidR="003467E5" w:rsidRDefault="003467E5" w:rsidP="003467E5">
      <w:pPr>
        <w:jc w:val="both"/>
        <w:rPr>
          <w:rStyle w:val="Textzstupnhosymbolu"/>
          <w:i/>
          <w:iCs/>
          <w:color w:val="000000"/>
          <w:lang w:val="sk-SK"/>
        </w:rPr>
      </w:pPr>
      <w:r w:rsidRPr="006612A8">
        <w:rPr>
          <w:rStyle w:val="Textzstupnhosymbolu"/>
          <w:i/>
          <w:iCs/>
          <w:color w:val="000000"/>
          <w:lang w:val="sk-SK"/>
        </w:rPr>
        <w:t>K bodu 1</w:t>
      </w:r>
      <w:r w:rsidR="000C2094">
        <w:rPr>
          <w:rStyle w:val="Textzstupnhosymbolu"/>
          <w:i/>
          <w:iCs/>
          <w:color w:val="000000"/>
          <w:lang w:val="sk-SK"/>
        </w:rPr>
        <w:t>8</w:t>
      </w:r>
      <w:r w:rsidRPr="006612A8">
        <w:rPr>
          <w:rStyle w:val="Textzstupnhosymbolu"/>
          <w:i/>
          <w:iCs/>
          <w:color w:val="000000"/>
          <w:lang w:val="sk-SK"/>
        </w:rPr>
        <w:t xml:space="preserve"> (odkaz 41ae v poznámke pod čiarou)</w:t>
      </w:r>
    </w:p>
    <w:p w:rsidR="00012BB1" w:rsidRPr="00012BB1" w:rsidRDefault="00012BB1" w:rsidP="003467E5">
      <w:pPr>
        <w:jc w:val="both"/>
        <w:rPr>
          <w:rStyle w:val="Textzstupnhosymbolu"/>
          <w:iCs/>
          <w:color w:val="000000"/>
          <w:lang w:val="sk-SK"/>
        </w:rPr>
      </w:pPr>
      <w:r>
        <w:rPr>
          <w:rStyle w:val="Textzstupnhosymbolu"/>
          <w:iCs/>
          <w:color w:val="000000"/>
          <w:lang w:val="sk-SK"/>
        </w:rPr>
        <w:t xml:space="preserve">Predmetný novelizačný bod nadväzuje na zmeny v § 5d ods. 2 zákona o obchodnom registri. Dochádza teda k rozšíreniu odkazu v poznámke pod čiarou 41ae aj o odkaz na § 15f ods. 2 a 3 zákona o obchodnom registri, tzn. jednotné kontaktné miesto bude môcť „sprostredkovať“ záujemcom vo vzťahu k obchodnému registru aj </w:t>
      </w:r>
      <w:r w:rsidR="001E1D04">
        <w:rPr>
          <w:rStyle w:val="Textzstupnhosymbolu"/>
          <w:iCs/>
          <w:color w:val="000000"/>
          <w:lang w:val="sk-SK"/>
        </w:rPr>
        <w:t xml:space="preserve"> podanie návrhu na zápis </w:t>
      </w:r>
      <w:r>
        <w:rPr>
          <w:rStyle w:val="Textzstupnhosymbolu"/>
          <w:iCs/>
          <w:color w:val="000000"/>
          <w:lang w:val="sk-SK"/>
        </w:rPr>
        <w:t>zmen</w:t>
      </w:r>
      <w:r w:rsidR="001E1D04">
        <w:rPr>
          <w:rStyle w:val="Textzstupnhosymbolu"/>
          <w:iCs/>
          <w:color w:val="000000"/>
          <w:lang w:val="sk-SK"/>
        </w:rPr>
        <w:t>y</w:t>
      </w:r>
      <w:r>
        <w:rPr>
          <w:rStyle w:val="Textzstupnhosymbolu"/>
          <w:iCs/>
          <w:color w:val="000000"/>
          <w:lang w:val="sk-SK"/>
        </w:rPr>
        <w:t xml:space="preserve"> údajov o predmete podnikania alebo činnosti zapisovaného do obchodného registra. </w:t>
      </w:r>
    </w:p>
    <w:p w:rsidR="00012BB1" w:rsidRPr="006612A8" w:rsidRDefault="00012BB1" w:rsidP="003467E5">
      <w:pPr>
        <w:jc w:val="both"/>
        <w:rPr>
          <w:rStyle w:val="Textzstupnhosymbolu"/>
          <w:i/>
          <w:iCs/>
          <w:color w:val="000000"/>
          <w:lang w:val="sk-SK"/>
        </w:rPr>
      </w:pPr>
    </w:p>
    <w:p w:rsidR="003467E5" w:rsidRDefault="003467E5" w:rsidP="003467E5">
      <w:pPr>
        <w:jc w:val="both"/>
        <w:rPr>
          <w:rStyle w:val="Textzstupnhosymbolu"/>
          <w:i/>
          <w:iCs/>
          <w:color w:val="000000"/>
          <w:lang w:val="sk-SK"/>
        </w:rPr>
      </w:pPr>
      <w:r w:rsidRPr="006612A8">
        <w:rPr>
          <w:rStyle w:val="Textzstupnhosymbolu"/>
          <w:i/>
          <w:iCs/>
          <w:color w:val="000000"/>
          <w:lang w:val="sk-SK"/>
        </w:rPr>
        <w:t xml:space="preserve">K bodu </w:t>
      </w:r>
      <w:r w:rsidR="000C2094">
        <w:rPr>
          <w:rStyle w:val="Textzstupnhosymbolu"/>
          <w:i/>
          <w:iCs/>
          <w:color w:val="000000"/>
          <w:lang w:val="sk-SK"/>
        </w:rPr>
        <w:t>19</w:t>
      </w:r>
      <w:r w:rsidRPr="006612A8">
        <w:rPr>
          <w:rStyle w:val="Textzstupnhosymbolu"/>
          <w:i/>
          <w:iCs/>
          <w:color w:val="000000"/>
          <w:lang w:val="sk-SK"/>
        </w:rPr>
        <w:t xml:space="preserve"> </w:t>
      </w:r>
      <w:r w:rsidR="00935C87">
        <w:rPr>
          <w:rStyle w:val="Textzstupnhosymbolu"/>
          <w:i/>
          <w:iCs/>
          <w:color w:val="000000"/>
          <w:lang w:val="sk-SK"/>
        </w:rPr>
        <w:t>a</w:t>
      </w:r>
      <w:r w:rsidR="008121CC">
        <w:rPr>
          <w:rStyle w:val="Textzstupnhosymbolu"/>
          <w:i/>
          <w:iCs/>
          <w:color w:val="000000"/>
          <w:lang w:val="sk-SK"/>
        </w:rPr>
        <w:t>ž</w:t>
      </w:r>
      <w:r w:rsidR="00935C87">
        <w:rPr>
          <w:rStyle w:val="Textzstupnhosymbolu"/>
          <w:i/>
          <w:iCs/>
          <w:color w:val="000000"/>
          <w:lang w:val="sk-SK"/>
        </w:rPr>
        <w:t> </w:t>
      </w:r>
      <w:r w:rsidR="001837EB">
        <w:rPr>
          <w:rStyle w:val="Textzstupnhosymbolu"/>
          <w:i/>
          <w:iCs/>
          <w:color w:val="000000"/>
          <w:lang w:val="sk-SK"/>
        </w:rPr>
        <w:t>2</w:t>
      </w:r>
      <w:r w:rsidR="000C2094">
        <w:rPr>
          <w:rStyle w:val="Textzstupnhosymbolu"/>
          <w:i/>
          <w:iCs/>
          <w:color w:val="000000"/>
          <w:lang w:val="sk-SK"/>
        </w:rPr>
        <w:t>1</w:t>
      </w:r>
      <w:r w:rsidR="00935C87">
        <w:rPr>
          <w:rStyle w:val="Textzstupnhosymbolu"/>
          <w:i/>
          <w:iCs/>
          <w:color w:val="000000"/>
          <w:lang w:val="sk-SK"/>
        </w:rPr>
        <w:t xml:space="preserve"> </w:t>
      </w:r>
      <w:r w:rsidRPr="006612A8">
        <w:rPr>
          <w:rStyle w:val="Textzstupnhosymbolu"/>
          <w:i/>
          <w:iCs/>
          <w:color w:val="000000"/>
          <w:lang w:val="sk-SK"/>
        </w:rPr>
        <w:t>(§ 66ba ods. 6</w:t>
      </w:r>
      <w:r w:rsidR="008121CC">
        <w:rPr>
          <w:rStyle w:val="Textzstupnhosymbolu"/>
          <w:i/>
          <w:iCs/>
          <w:color w:val="000000"/>
          <w:lang w:val="sk-SK"/>
        </w:rPr>
        <w:t xml:space="preserve"> až</w:t>
      </w:r>
      <w:r w:rsidR="00935C87">
        <w:rPr>
          <w:rStyle w:val="Textzstupnhosymbolu"/>
          <w:i/>
          <w:iCs/>
          <w:color w:val="000000"/>
          <w:lang w:val="sk-SK"/>
        </w:rPr>
        <w:t xml:space="preserve"> </w:t>
      </w:r>
      <w:r w:rsidR="008121CC">
        <w:rPr>
          <w:rStyle w:val="Textzstupnhosymbolu"/>
          <w:i/>
          <w:iCs/>
          <w:color w:val="000000"/>
          <w:lang w:val="sk-SK"/>
        </w:rPr>
        <w:t>9</w:t>
      </w:r>
      <w:r w:rsidRPr="006612A8">
        <w:rPr>
          <w:rStyle w:val="Textzstupnhosymbolu"/>
          <w:i/>
          <w:iCs/>
          <w:color w:val="000000"/>
          <w:lang w:val="sk-SK"/>
        </w:rPr>
        <w:t>)</w:t>
      </w:r>
    </w:p>
    <w:p w:rsidR="003467E5" w:rsidRPr="00935C87" w:rsidRDefault="00935C87" w:rsidP="003467E5">
      <w:pPr>
        <w:jc w:val="both"/>
        <w:rPr>
          <w:rStyle w:val="Textzstupnhosymbolu"/>
          <w:iCs/>
          <w:color w:val="000000"/>
          <w:lang w:val="sk-SK"/>
        </w:rPr>
      </w:pPr>
      <w:r>
        <w:rPr>
          <w:rStyle w:val="Textzstupnhosymbolu"/>
          <w:iCs/>
          <w:color w:val="000000"/>
          <w:lang w:val="sk-SK"/>
        </w:rPr>
        <w:t>Predmetný novelizačný bod nadväzuje na zmenu navrhovanú v § 5c ods. 4 zákona o obchodnom registri. Bližšie pozri odôvodnenie k novelizačnému čl. XI</w:t>
      </w:r>
      <w:r w:rsidR="00A945E0">
        <w:rPr>
          <w:rStyle w:val="Textzstupnhosymbolu"/>
          <w:iCs/>
          <w:color w:val="000000"/>
          <w:lang w:val="sk-SK"/>
        </w:rPr>
        <w:t>II</w:t>
      </w:r>
      <w:r w:rsidR="003D3E5C">
        <w:rPr>
          <w:rStyle w:val="Textzstupnhosymbolu"/>
          <w:iCs/>
          <w:color w:val="000000"/>
          <w:lang w:val="sk-SK"/>
        </w:rPr>
        <w:t>, bod 23</w:t>
      </w:r>
      <w:r>
        <w:rPr>
          <w:rStyle w:val="Textzstupnhosymbolu"/>
          <w:iCs/>
          <w:color w:val="000000"/>
          <w:lang w:val="sk-SK"/>
        </w:rPr>
        <w:t>.</w:t>
      </w:r>
    </w:p>
    <w:p w:rsidR="000A0A48" w:rsidRPr="004D64F4" w:rsidRDefault="000A0A48" w:rsidP="000423DD">
      <w:pPr>
        <w:jc w:val="both"/>
        <w:rPr>
          <w:b/>
          <w:bCs/>
          <w:u w:val="single"/>
          <w:lang w:val="sk-SK"/>
        </w:rPr>
      </w:pPr>
    </w:p>
    <w:p w:rsidR="000423DD" w:rsidRPr="004D64F4" w:rsidRDefault="00376D5A" w:rsidP="000423DD">
      <w:pPr>
        <w:jc w:val="both"/>
        <w:rPr>
          <w:b/>
          <w:bCs/>
          <w:u w:val="single"/>
          <w:lang w:val="sk-SK"/>
        </w:rPr>
      </w:pPr>
      <w:r w:rsidRPr="004D64F4">
        <w:rPr>
          <w:b/>
          <w:bCs/>
          <w:u w:val="single"/>
          <w:lang w:val="sk-SK"/>
        </w:rPr>
        <w:t>K Čl. V</w:t>
      </w:r>
      <w:r w:rsidR="000423DD" w:rsidRPr="004D64F4">
        <w:rPr>
          <w:b/>
          <w:bCs/>
          <w:u w:val="single"/>
          <w:lang w:val="sk-SK"/>
        </w:rPr>
        <w:t xml:space="preserve"> (Zákon </w:t>
      </w:r>
      <w:r w:rsidRPr="004D64F4">
        <w:rPr>
          <w:b/>
          <w:bCs/>
          <w:u w:val="single"/>
          <w:lang w:val="sk-SK"/>
        </w:rPr>
        <w:t xml:space="preserve">Slovenskej národne </w:t>
      </w:r>
      <w:r w:rsidR="000423DD" w:rsidRPr="004D64F4">
        <w:rPr>
          <w:b/>
          <w:bCs/>
          <w:u w:val="single"/>
          <w:lang w:val="sk-SK"/>
        </w:rPr>
        <w:t xml:space="preserve">rady č. </w:t>
      </w:r>
      <w:r w:rsidRPr="004D64F4">
        <w:rPr>
          <w:b/>
          <w:bCs/>
          <w:u w:val="single"/>
          <w:lang w:val="sk-SK"/>
        </w:rPr>
        <w:t>71</w:t>
      </w:r>
      <w:r w:rsidR="000423DD" w:rsidRPr="004D64F4">
        <w:rPr>
          <w:b/>
          <w:bCs/>
          <w:u w:val="single"/>
          <w:lang w:val="sk-SK"/>
        </w:rPr>
        <w:t>/199</w:t>
      </w:r>
      <w:r w:rsidRPr="004D64F4">
        <w:rPr>
          <w:b/>
          <w:bCs/>
          <w:u w:val="single"/>
          <w:lang w:val="sk-SK"/>
        </w:rPr>
        <w:t>2 Zb.</w:t>
      </w:r>
      <w:r w:rsidR="000423DD" w:rsidRPr="004D64F4">
        <w:rPr>
          <w:b/>
          <w:bCs/>
          <w:u w:val="single"/>
          <w:lang w:val="sk-SK"/>
        </w:rPr>
        <w:t xml:space="preserve"> </w:t>
      </w:r>
      <w:r w:rsidR="005D52FD" w:rsidRPr="004D64F4">
        <w:rPr>
          <w:b/>
          <w:bCs/>
          <w:u w:val="single"/>
          <w:lang w:val="sk-SK"/>
        </w:rPr>
        <w:t>o súdnych poplatkoch a poplatku za výpis z registra trestov v znení neskorších predpisov</w:t>
      </w:r>
      <w:r w:rsidR="000423DD" w:rsidRPr="004D64F4">
        <w:rPr>
          <w:b/>
          <w:bCs/>
          <w:u w:val="single"/>
          <w:lang w:val="sk-SK"/>
        </w:rPr>
        <w:t>)</w:t>
      </w:r>
    </w:p>
    <w:p w:rsidR="000423DD" w:rsidRPr="004D64F4" w:rsidRDefault="000423DD" w:rsidP="000423DD">
      <w:pPr>
        <w:jc w:val="both"/>
        <w:rPr>
          <w:b/>
          <w:bCs/>
          <w:u w:val="single"/>
          <w:lang w:val="sk-SK"/>
        </w:rPr>
      </w:pPr>
    </w:p>
    <w:p w:rsidR="005D52FD" w:rsidRDefault="005D52FD" w:rsidP="005D52FD">
      <w:pPr>
        <w:jc w:val="both"/>
        <w:rPr>
          <w:rStyle w:val="Textzstupnhosymbolu"/>
          <w:i/>
          <w:iCs/>
          <w:color w:val="000000"/>
          <w:lang w:val="sk-SK"/>
        </w:rPr>
      </w:pPr>
      <w:r w:rsidRPr="004D64F4">
        <w:rPr>
          <w:rStyle w:val="Textzstupnhosymbolu"/>
          <w:i/>
          <w:iCs/>
          <w:color w:val="000000"/>
          <w:lang w:val="sk-SK"/>
        </w:rPr>
        <w:t xml:space="preserve">K bodu 1 </w:t>
      </w:r>
      <w:r w:rsidR="00302FCF">
        <w:rPr>
          <w:rStyle w:val="Textzstupnhosymbolu"/>
          <w:i/>
          <w:iCs/>
          <w:color w:val="000000"/>
          <w:lang w:val="sk-SK"/>
        </w:rPr>
        <w:t xml:space="preserve">a 9 </w:t>
      </w:r>
      <w:r w:rsidRPr="004D64F4">
        <w:rPr>
          <w:rStyle w:val="Textzstupnhosymbolu"/>
          <w:i/>
          <w:iCs/>
          <w:color w:val="000000"/>
          <w:lang w:val="sk-SK"/>
        </w:rPr>
        <w:t xml:space="preserve">(§ </w:t>
      </w:r>
      <w:r w:rsidR="00ED5F57" w:rsidRPr="004D64F4">
        <w:rPr>
          <w:rStyle w:val="Textzstupnhosymbolu"/>
          <w:i/>
          <w:iCs/>
          <w:color w:val="000000"/>
          <w:lang w:val="sk-SK"/>
        </w:rPr>
        <w:t>6</w:t>
      </w:r>
      <w:r w:rsidRPr="004D64F4">
        <w:rPr>
          <w:rStyle w:val="Textzstupnhosymbolu"/>
          <w:i/>
          <w:iCs/>
          <w:color w:val="000000"/>
          <w:lang w:val="sk-SK"/>
        </w:rPr>
        <w:t xml:space="preserve"> ods. 1</w:t>
      </w:r>
      <w:r w:rsidR="00302FCF">
        <w:rPr>
          <w:rStyle w:val="Textzstupnhosymbolu"/>
          <w:i/>
          <w:iCs/>
          <w:color w:val="000000"/>
          <w:lang w:val="sk-SK"/>
        </w:rPr>
        <w:t xml:space="preserve">, </w:t>
      </w:r>
      <w:r w:rsidR="004D64F4" w:rsidRPr="004D64F4">
        <w:rPr>
          <w:rStyle w:val="Textzstupnhosymbolu"/>
          <w:i/>
          <w:iCs/>
          <w:color w:val="000000"/>
          <w:lang w:val="sk-SK"/>
        </w:rPr>
        <w:t>Sadzobník súdnych poplatkov – nová položka 1</w:t>
      </w:r>
      <w:r w:rsidR="004D64F4">
        <w:rPr>
          <w:rStyle w:val="Textzstupnhosymbolu"/>
          <w:i/>
          <w:iCs/>
          <w:color w:val="000000"/>
          <w:lang w:val="sk-SK"/>
        </w:rPr>
        <w:t>5</w:t>
      </w:r>
      <w:r w:rsidR="004D64F4" w:rsidRPr="004D64F4">
        <w:rPr>
          <w:rStyle w:val="Textzstupnhosymbolu"/>
          <w:i/>
          <w:iCs/>
          <w:color w:val="000000"/>
          <w:lang w:val="sk-SK"/>
        </w:rPr>
        <w:t>a)</w:t>
      </w:r>
      <w:r w:rsidR="004D64F4">
        <w:rPr>
          <w:rStyle w:val="Textzstupnhosymbolu"/>
          <w:i/>
          <w:iCs/>
          <w:color w:val="000000"/>
          <w:lang w:val="sk-SK"/>
        </w:rPr>
        <w:t xml:space="preserve"> </w:t>
      </w:r>
    </w:p>
    <w:p w:rsidR="004D64F4" w:rsidRPr="004D64F4" w:rsidRDefault="004D64F4" w:rsidP="00236812">
      <w:pPr>
        <w:jc w:val="both"/>
        <w:rPr>
          <w:rStyle w:val="Textzstupnhosymbolu"/>
          <w:iCs/>
          <w:color w:val="000000"/>
          <w:lang w:val="sk-SK"/>
        </w:rPr>
      </w:pPr>
      <w:r w:rsidRPr="004D64F4">
        <w:rPr>
          <w:rStyle w:val="Textzstupnhosymbolu"/>
          <w:iCs/>
          <w:color w:val="000000"/>
          <w:lang w:val="sk-SK"/>
        </w:rPr>
        <w:t>Z ustanovenia zákona upravujúceho sadzbu poplatku sa vypúšťa ustanovenie o výške súdneho poplatku za odvolanie a za dovolanie upraveného pre prípad, ak tento zákon neustanovuje inak. Uvedené ustanovenie sa legislatívno-technickou úpravou presúva do Sadzobníka súdnych poplatkov, kde sa zavádza osobitná položka 15a, podľa ktorej sa upravuje súdny poplatok za odvolanie vo výške 5 euro a pre dovolanie vo výške 10 euro, ak nie je ustanovená osobitná sadzba (napríklad podľa položky 1).</w:t>
      </w:r>
    </w:p>
    <w:p w:rsidR="004D64F4" w:rsidRDefault="004D64F4" w:rsidP="005D52FD">
      <w:pPr>
        <w:jc w:val="both"/>
        <w:rPr>
          <w:rStyle w:val="Textzstupnhosymbolu"/>
          <w:iCs/>
          <w:color w:val="000000"/>
          <w:lang w:val="sk-SK"/>
        </w:rPr>
      </w:pPr>
    </w:p>
    <w:p w:rsidR="00154AFE" w:rsidRPr="004D64F4" w:rsidRDefault="00154AFE" w:rsidP="005D52FD">
      <w:pPr>
        <w:jc w:val="both"/>
        <w:rPr>
          <w:rStyle w:val="Textzstupnhosymbolu"/>
          <w:iCs/>
          <w:color w:val="000000"/>
          <w:lang w:val="sk-SK"/>
        </w:rPr>
      </w:pPr>
    </w:p>
    <w:p w:rsidR="005D52FD" w:rsidRDefault="005D52FD" w:rsidP="005D52FD">
      <w:pPr>
        <w:jc w:val="both"/>
        <w:rPr>
          <w:rStyle w:val="Textzstupnhosymbolu"/>
          <w:i/>
          <w:iCs/>
          <w:color w:val="000000"/>
          <w:lang w:val="sk-SK"/>
        </w:rPr>
      </w:pPr>
      <w:r w:rsidRPr="004D64F4">
        <w:rPr>
          <w:rStyle w:val="Textzstupnhosymbolu"/>
          <w:i/>
          <w:iCs/>
          <w:color w:val="000000"/>
          <w:lang w:val="sk-SK"/>
        </w:rPr>
        <w:lastRenderedPageBreak/>
        <w:t xml:space="preserve">K bodu 2 </w:t>
      </w:r>
      <w:r w:rsidR="00184C2F">
        <w:rPr>
          <w:rStyle w:val="Textzstupnhosymbolu"/>
          <w:i/>
          <w:iCs/>
          <w:color w:val="000000"/>
          <w:lang w:val="sk-SK"/>
        </w:rPr>
        <w:t xml:space="preserve">a 3 </w:t>
      </w:r>
      <w:r w:rsidRPr="004D64F4">
        <w:rPr>
          <w:rStyle w:val="Textzstupnhosymbolu"/>
          <w:i/>
          <w:iCs/>
          <w:color w:val="000000"/>
          <w:lang w:val="sk-SK"/>
        </w:rPr>
        <w:t xml:space="preserve">(§ </w:t>
      </w:r>
      <w:r w:rsidR="00ED5F57" w:rsidRPr="004D64F4">
        <w:rPr>
          <w:rStyle w:val="Textzstupnhosymbolu"/>
          <w:i/>
          <w:iCs/>
          <w:color w:val="000000"/>
          <w:lang w:val="sk-SK"/>
        </w:rPr>
        <w:t>6</w:t>
      </w:r>
      <w:r w:rsidRPr="004D64F4">
        <w:rPr>
          <w:rStyle w:val="Textzstupnhosymbolu"/>
          <w:i/>
          <w:iCs/>
          <w:color w:val="000000"/>
          <w:lang w:val="sk-SK"/>
        </w:rPr>
        <w:t xml:space="preserve"> ods. </w:t>
      </w:r>
      <w:r w:rsidR="00ED5F57" w:rsidRPr="004D64F4">
        <w:rPr>
          <w:rStyle w:val="Textzstupnhosymbolu"/>
          <w:i/>
          <w:iCs/>
          <w:color w:val="000000"/>
          <w:lang w:val="sk-SK"/>
        </w:rPr>
        <w:t>3</w:t>
      </w:r>
      <w:r w:rsidR="00184C2F">
        <w:rPr>
          <w:rStyle w:val="Textzstupnhosymbolu"/>
          <w:i/>
          <w:iCs/>
          <w:color w:val="000000"/>
          <w:lang w:val="sk-SK"/>
        </w:rPr>
        <w:t xml:space="preserve"> a 4</w:t>
      </w:r>
      <w:r w:rsidRPr="004D64F4">
        <w:rPr>
          <w:rStyle w:val="Textzstupnhosymbolu"/>
          <w:i/>
          <w:iCs/>
          <w:color w:val="000000"/>
          <w:lang w:val="sk-SK"/>
        </w:rPr>
        <w:t>)</w:t>
      </w:r>
    </w:p>
    <w:p w:rsidR="004D64F4" w:rsidRPr="004D64F4" w:rsidRDefault="004D64F4" w:rsidP="004D64F4">
      <w:pPr>
        <w:jc w:val="both"/>
        <w:rPr>
          <w:rStyle w:val="Textzstupnhosymbolu"/>
          <w:iCs/>
          <w:color w:val="000000"/>
          <w:lang w:val="sk-SK"/>
        </w:rPr>
      </w:pPr>
      <w:r w:rsidRPr="004D64F4">
        <w:rPr>
          <w:rStyle w:val="Textzstupnhosymbolu"/>
          <w:iCs/>
          <w:color w:val="000000"/>
          <w:lang w:val="sk-SK"/>
        </w:rPr>
        <w:t xml:space="preserve">Precizuje sa znenie ustanovenia zákona, ktoré upravuje zníženie sadzby súdneho poplatku v prípade, ak sa úkony a konania vykonávajú na základe podania podaného elektronickými prostriedkami tak, aby bolo zrejmé, že takéto zníženie poplatku je možné, ak sa podanie uskutočnilo elektronickými prostriedkami do elektronickej schránky súdu a podanie mohlo byť spracovávané na súde v súlade s požiadavkami vyplývajúcimi z právnej úpravy </w:t>
      </w:r>
      <w:proofErr w:type="spellStart"/>
      <w:r w:rsidRPr="004D64F4">
        <w:rPr>
          <w:rStyle w:val="Textzstupnhosymbolu"/>
          <w:iCs/>
          <w:color w:val="000000"/>
          <w:lang w:val="sk-SK"/>
        </w:rPr>
        <w:t>eGovernmentu</w:t>
      </w:r>
      <w:proofErr w:type="spellEnd"/>
      <w:r w:rsidRPr="004D64F4">
        <w:rPr>
          <w:rStyle w:val="Textzstupnhosymbolu"/>
          <w:iCs/>
          <w:color w:val="000000"/>
          <w:lang w:val="sk-SK"/>
        </w:rPr>
        <w:t>. Precizovaním uvedeného znenia zákona sa odstraňuje nejednotná aplikácia znižovania súdneho poplatku, kedy dochádzalo k situáciám, že sadzba poplatku bola v zmysle tohto ustanovenia znižovaná iba v prípadoch, ak na podanie alebo úkon bol vytvorený na to určený elektronický formulár alebo úkon bol elektronickými prostriedkami vykonaný cez príslušnú aplikáciu.</w:t>
      </w:r>
    </w:p>
    <w:p w:rsidR="004D64F4" w:rsidRPr="004D64F4" w:rsidRDefault="004D64F4" w:rsidP="004D64F4">
      <w:pPr>
        <w:jc w:val="both"/>
        <w:rPr>
          <w:rStyle w:val="Textzstupnhosymbolu"/>
          <w:iCs/>
          <w:color w:val="000000"/>
          <w:lang w:val="sk-SK"/>
        </w:rPr>
      </w:pPr>
      <w:r w:rsidRPr="004D64F4">
        <w:rPr>
          <w:rStyle w:val="Textzstupnhosymbolu"/>
          <w:iCs/>
          <w:color w:val="000000"/>
          <w:lang w:val="sk-SK"/>
        </w:rPr>
        <w:t>Z predmetného ustanovenia sa vypúšťa zníženie sadzby súdneho poplatku vo veciach obchodného registra. Uvedená úprava priamo súvisí so zavedením podávania návrhov na zápis údajov do obchodného registra, návrh na zápis zmeny zapísaných údajov a návrh na výmaz zapísaných údajov z obchodného registra na registrový súd výlučne elektronickými prostriedkami. V tejto súvislosti sa upravuje položka 17 v Sadzobníku súdnych poplatkov.</w:t>
      </w:r>
    </w:p>
    <w:p w:rsidR="00851635" w:rsidRPr="004D64F4" w:rsidRDefault="00851635" w:rsidP="005D52FD">
      <w:pPr>
        <w:jc w:val="both"/>
        <w:rPr>
          <w:rStyle w:val="Textzstupnhosymbolu"/>
          <w:i/>
          <w:iCs/>
          <w:color w:val="000000"/>
          <w:lang w:val="sk-SK"/>
        </w:rPr>
      </w:pPr>
    </w:p>
    <w:p w:rsidR="005D52FD" w:rsidRDefault="005D52FD" w:rsidP="005D52FD">
      <w:pPr>
        <w:jc w:val="both"/>
        <w:rPr>
          <w:rStyle w:val="Textzstupnhosymbolu"/>
          <w:i/>
          <w:iCs/>
          <w:color w:val="000000"/>
          <w:lang w:val="sk-SK"/>
        </w:rPr>
      </w:pPr>
      <w:r w:rsidRPr="004D64F4">
        <w:rPr>
          <w:rStyle w:val="Textzstupnhosymbolu"/>
          <w:i/>
          <w:iCs/>
          <w:color w:val="000000"/>
          <w:lang w:val="sk-SK"/>
        </w:rPr>
        <w:t xml:space="preserve">K bodu </w:t>
      </w:r>
      <w:r w:rsidR="00184C2F">
        <w:rPr>
          <w:rStyle w:val="Textzstupnhosymbolu"/>
          <w:i/>
          <w:iCs/>
          <w:color w:val="000000"/>
          <w:lang w:val="sk-SK"/>
        </w:rPr>
        <w:t>4</w:t>
      </w:r>
      <w:r w:rsidRPr="004D64F4">
        <w:rPr>
          <w:rStyle w:val="Textzstupnhosymbolu"/>
          <w:i/>
          <w:iCs/>
          <w:color w:val="000000"/>
          <w:lang w:val="sk-SK"/>
        </w:rPr>
        <w:t xml:space="preserve"> (§ </w:t>
      </w:r>
      <w:r w:rsidR="00ED5F57" w:rsidRPr="004D64F4">
        <w:rPr>
          <w:rStyle w:val="Textzstupnhosymbolu"/>
          <w:i/>
          <w:iCs/>
          <w:color w:val="000000"/>
          <w:lang w:val="sk-SK"/>
        </w:rPr>
        <w:t>6</w:t>
      </w:r>
      <w:r w:rsidRPr="004D64F4">
        <w:rPr>
          <w:rStyle w:val="Textzstupnhosymbolu"/>
          <w:i/>
          <w:iCs/>
          <w:color w:val="000000"/>
          <w:lang w:val="sk-SK"/>
        </w:rPr>
        <w:t xml:space="preserve"> ods. </w:t>
      </w:r>
      <w:r w:rsidR="00184C2F">
        <w:rPr>
          <w:rStyle w:val="Textzstupnhosymbolu"/>
          <w:i/>
          <w:iCs/>
          <w:color w:val="000000"/>
          <w:lang w:val="sk-SK"/>
        </w:rPr>
        <w:t>6</w:t>
      </w:r>
      <w:r w:rsidRPr="004D64F4">
        <w:rPr>
          <w:rStyle w:val="Textzstupnhosymbolu"/>
          <w:i/>
          <w:iCs/>
          <w:color w:val="000000"/>
          <w:lang w:val="sk-SK"/>
        </w:rPr>
        <w:t>)</w:t>
      </w:r>
    </w:p>
    <w:p w:rsidR="004D64F4" w:rsidRDefault="004D64F4" w:rsidP="004D64F4">
      <w:pPr>
        <w:jc w:val="both"/>
        <w:rPr>
          <w:rStyle w:val="Textzstupnhosymbolu"/>
          <w:iCs/>
          <w:color w:val="000000"/>
          <w:lang w:val="sk-SK"/>
        </w:rPr>
      </w:pPr>
      <w:r w:rsidRPr="004D64F4">
        <w:rPr>
          <w:rStyle w:val="Textzstupnhosymbolu"/>
          <w:iCs/>
          <w:color w:val="000000"/>
          <w:lang w:val="sk-SK"/>
        </w:rPr>
        <w:t>Vzhľadom na nejednotnosť aplikácie výnimky z uplatňovania zníženia sadzby súdneho poplatku vyplývajúcej z odseku 3 tohto ustanovenia, výnimka sa vypúšťa. Zároveň sa v súlade s navrhovanými zmenami v nastavení sadzby poplatkov vo veciach obchodného registra v položke 17 Sadzobníka súdnych poplatkov navrhuje zavedenie výnimky z uplatňovania pravidla o zníženia sadzby súdneho poplatku, ak sa podanie uskutočnilo elektronickými prostriedkami, aj vo veciach obchodného registra.</w:t>
      </w:r>
    </w:p>
    <w:p w:rsidR="00851635" w:rsidRDefault="00851635" w:rsidP="005D52FD">
      <w:pPr>
        <w:jc w:val="both"/>
        <w:rPr>
          <w:rStyle w:val="Textzstupnhosymbolu"/>
          <w:i/>
          <w:iCs/>
          <w:color w:val="000000"/>
          <w:lang w:val="sk-SK"/>
        </w:rPr>
      </w:pPr>
    </w:p>
    <w:p w:rsidR="005D52FD" w:rsidRDefault="005D52FD" w:rsidP="005D52FD">
      <w:pPr>
        <w:jc w:val="both"/>
        <w:rPr>
          <w:rStyle w:val="Textzstupnhosymbolu"/>
          <w:i/>
          <w:iCs/>
          <w:color w:val="000000"/>
          <w:lang w:val="sk-SK"/>
        </w:rPr>
      </w:pPr>
      <w:r w:rsidRPr="004D64F4">
        <w:rPr>
          <w:rStyle w:val="Textzstupnhosymbolu"/>
          <w:i/>
          <w:iCs/>
          <w:color w:val="000000"/>
          <w:lang w:val="sk-SK"/>
        </w:rPr>
        <w:t xml:space="preserve">K bodu </w:t>
      </w:r>
      <w:r w:rsidR="00184C2F">
        <w:rPr>
          <w:rStyle w:val="Textzstupnhosymbolu"/>
          <w:i/>
          <w:iCs/>
          <w:color w:val="000000"/>
          <w:lang w:val="sk-SK"/>
        </w:rPr>
        <w:t>5</w:t>
      </w:r>
      <w:r w:rsidRPr="004D64F4">
        <w:rPr>
          <w:rStyle w:val="Textzstupnhosymbolu"/>
          <w:i/>
          <w:iCs/>
          <w:color w:val="000000"/>
          <w:lang w:val="sk-SK"/>
        </w:rPr>
        <w:t xml:space="preserve"> </w:t>
      </w:r>
      <w:r w:rsidR="00302FCF">
        <w:rPr>
          <w:rStyle w:val="Textzstupnhosymbolu"/>
          <w:i/>
          <w:iCs/>
          <w:color w:val="000000"/>
          <w:lang w:val="sk-SK"/>
        </w:rPr>
        <w:t xml:space="preserve">a 8 </w:t>
      </w:r>
      <w:r w:rsidRPr="004D64F4">
        <w:rPr>
          <w:rStyle w:val="Textzstupnhosymbolu"/>
          <w:i/>
          <w:iCs/>
          <w:color w:val="000000"/>
          <w:lang w:val="sk-SK"/>
        </w:rPr>
        <w:t>(§ 1</w:t>
      </w:r>
      <w:r w:rsidR="00984D41">
        <w:rPr>
          <w:rStyle w:val="Textzstupnhosymbolu"/>
          <w:i/>
          <w:iCs/>
          <w:color w:val="000000"/>
          <w:lang w:val="sk-SK"/>
        </w:rPr>
        <w:t>0 ods. 6</w:t>
      </w:r>
      <w:r w:rsidR="00302FCF">
        <w:rPr>
          <w:rStyle w:val="Textzstupnhosymbolu"/>
          <w:i/>
          <w:iCs/>
          <w:color w:val="000000"/>
          <w:lang w:val="sk-SK"/>
        </w:rPr>
        <w:t xml:space="preserve">, </w:t>
      </w:r>
      <w:r w:rsidR="004D64F4" w:rsidRPr="004D64F4">
        <w:rPr>
          <w:rStyle w:val="Textzstupnhosymbolu"/>
          <w:i/>
          <w:iCs/>
          <w:color w:val="000000"/>
          <w:lang w:val="sk-SK"/>
        </w:rPr>
        <w:t>Sadzobník súd</w:t>
      </w:r>
      <w:r w:rsidR="004D64F4">
        <w:rPr>
          <w:rStyle w:val="Textzstupnhosymbolu"/>
          <w:i/>
          <w:iCs/>
          <w:color w:val="000000"/>
          <w:lang w:val="sk-SK"/>
        </w:rPr>
        <w:t>nych poplatkov – nová položka 13</w:t>
      </w:r>
      <w:r w:rsidR="004D64F4" w:rsidRPr="004D64F4">
        <w:rPr>
          <w:rStyle w:val="Textzstupnhosymbolu"/>
          <w:i/>
          <w:iCs/>
          <w:color w:val="000000"/>
          <w:lang w:val="sk-SK"/>
        </w:rPr>
        <w:t>a</w:t>
      </w:r>
      <w:r w:rsidR="004D64F4">
        <w:rPr>
          <w:rStyle w:val="Textzstupnhosymbolu"/>
          <w:i/>
          <w:iCs/>
          <w:color w:val="000000"/>
          <w:lang w:val="sk-SK"/>
        </w:rPr>
        <w:t>)</w:t>
      </w:r>
    </w:p>
    <w:p w:rsidR="004D64F4" w:rsidRDefault="004D64F4" w:rsidP="005D52FD">
      <w:pPr>
        <w:jc w:val="both"/>
        <w:rPr>
          <w:rStyle w:val="Textzstupnhosymbolu"/>
          <w:iCs/>
          <w:color w:val="000000"/>
          <w:lang w:val="sk-SK"/>
        </w:rPr>
      </w:pPr>
      <w:r w:rsidRPr="004D64F4">
        <w:rPr>
          <w:rStyle w:val="Textzstupnhosymbolu"/>
          <w:iCs/>
          <w:color w:val="000000"/>
          <w:lang w:val="sk-SK"/>
        </w:rPr>
        <w:t>V súvislosti so zavedením nového konania o zrušení obchodnej spoločnosti alebo družstva sa zavádza súdny poplatok za predĺženie lehoty na odstránenie dôvodu, pre ktorý sa toto konanie začalo a osobitný spôsob jeho úhrady. Uvedený súdny poplatok sa zavádza pre prípady, ak obchodná spoločnosť alebo družstvo podá na súd žiadosť o možnosť predĺženia lehoty na odstránenie dôvodu o 90 dní. Súd bude mať v zmysle navrhovanej úpravy v Civilnom mimosporovom poriadku možnosť predĺžiť lehotu aj opakovane. V položke 13a Sadzobníka súdnych poplatkov sa navrhuje výška súdneho poplatku za predĺženie lehoty na odstránenie dôvodu, pre ktorý sa toto konanie začalo, vo výške 100 eur.</w:t>
      </w:r>
      <w:r w:rsidR="0026417E">
        <w:rPr>
          <w:rStyle w:val="Textzstupnhosymbolu"/>
          <w:iCs/>
          <w:color w:val="000000"/>
          <w:lang w:val="sk-SK"/>
        </w:rPr>
        <w:t xml:space="preserve"> Ak tento poplatok žiadateľ o predĺženie lehoty neuhradí, súd na žiadosť o </w:t>
      </w:r>
      <w:r w:rsidR="0026417E" w:rsidRPr="004D64F4">
        <w:rPr>
          <w:rStyle w:val="Textzstupnhosymbolu"/>
          <w:iCs/>
          <w:color w:val="000000"/>
          <w:lang w:val="sk-SK"/>
        </w:rPr>
        <w:t>predĺženie lehoty na odstránenie dôvodu, pre ktorý sa</w:t>
      </w:r>
      <w:r w:rsidR="0026417E">
        <w:rPr>
          <w:rStyle w:val="Textzstupnhosymbolu"/>
          <w:iCs/>
          <w:color w:val="000000"/>
          <w:lang w:val="sk-SK"/>
        </w:rPr>
        <w:t xml:space="preserve"> konanie o zrušení spoločnosti alebo družstva začalo, nebude prihliadať.</w:t>
      </w:r>
    </w:p>
    <w:p w:rsidR="00277ED4" w:rsidRPr="004D64F4" w:rsidRDefault="00277ED4" w:rsidP="005D52FD">
      <w:pPr>
        <w:jc w:val="both"/>
        <w:rPr>
          <w:rStyle w:val="Textzstupnhosymbolu"/>
          <w:iCs/>
          <w:color w:val="000000"/>
          <w:lang w:val="sk-SK"/>
        </w:rPr>
      </w:pPr>
    </w:p>
    <w:p w:rsidR="005D52FD" w:rsidRPr="004D64F4" w:rsidRDefault="005D52FD" w:rsidP="005D52FD">
      <w:pPr>
        <w:jc w:val="both"/>
        <w:rPr>
          <w:rStyle w:val="Textzstupnhosymbolu"/>
          <w:i/>
          <w:iCs/>
          <w:color w:val="000000"/>
          <w:lang w:val="sk-SK"/>
        </w:rPr>
      </w:pPr>
      <w:r w:rsidRPr="004D64F4">
        <w:rPr>
          <w:rStyle w:val="Textzstupnhosymbolu"/>
          <w:i/>
          <w:iCs/>
          <w:color w:val="000000"/>
          <w:lang w:val="sk-SK"/>
        </w:rPr>
        <w:t xml:space="preserve">K bodu </w:t>
      </w:r>
      <w:r w:rsidR="00184C2F">
        <w:rPr>
          <w:rStyle w:val="Textzstupnhosymbolu"/>
          <w:i/>
          <w:iCs/>
          <w:color w:val="000000"/>
          <w:lang w:val="sk-SK"/>
        </w:rPr>
        <w:t>7</w:t>
      </w:r>
      <w:r w:rsidRPr="004D64F4">
        <w:rPr>
          <w:rStyle w:val="Textzstupnhosymbolu"/>
          <w:i/>
          <w:iCs/>
          <w:color w:val="000000"/>
          <w:lang w:val="sk-SK"/>
        </w:rPr>
        <w:t xml:space="preserve"> </w:t>
      </w:r>
      <w:r w:rsidR="00ED5F57" w:rsidRPr="004D64F4">
        <w:rPr>
          <w:rStyle w:val="Textzstupnhosymbolu"/>
          <w:i/>
          <w:iCs/>
          <w:color w:val="000000"/>
          <w:lang w:val="sk-SK"/>
        </w:rPr>
        <w:t>(Sadzobník súdnych poplatkov – položka 1, nový bod 5)</w:t>
      </w:r>
    </w:p>
    <w:p w:rsidR="004D64F4" w:rsidRDefault="004D64F4" w:rsidP="005D52FD">
      <w:pPr>
        <w:jc w:val="both"/>
        <w:rPr>
          <w:rStyle w:val="Textzstupnhosymbolu"/>
          <w:iCs/>
          <w:color w:val="000000"/>
          <w:lang w:val="sk-SK"/>
        </w:rPr>
      </w:pPr>
      <w:r w:rsidRPr="004D64F4">
        <w:rPr>
          <w:rStyle w:val="Textzstupnhosymbolu"/>
          <w:iCs/>
          <w:color w:val="000000"/>
          <w:lang w:val="sk-SK"/>
        </w:rPr>
        <w:t>V súvislosti so zavedením nového konania o zrušení obchodnej spoločnos</w:t>
      </w:r>
      <w:r w:rsidR="00CE5D2F">
        <w:rPr>
          <w:rStyle w:val="Textzstupnhosymbolu"/>
          <w:iCs/>
          <w:color w:val="000000"/>
          <w:lang w:val="sk-SK"/>
        </w:rPr>
        <w:t>ti alebo družstva v Civilnom mim</w:t>
      </w:r>
      <w:r w:rsidRPr="004D64F4">
        <w:rPr>
          <w:rStyle w:val="Textzstupnhosymbolu"/>
          <w:iCs/>
          <w:color w:val="000000"/>
          <w:lang w:val="sk-SK"/>
        </w:rPr>
        <w:t xml:space="preserve">osporovom poriadku sa nezavádza nová osobitná sadzba súdneho poplatku pre toto konanie, ale sa dopĺňa poznámka k položke 1 v Sadzobníku súdnych poplatkov. Podľa písmena b) tejto položky (ak nemožno predmet konania oceniť peniazmi) sa bude uhrádzať poplatok za zrušenie obchodnej spoločnosti alebo družstva, ktoré môže začať iba na návrh. Rovnako sa bude postupovať i v prípade odvolacieho konania proti rozhodnutiu o zrušení obchodnej spoločnosti alebo družstva či v prípade </w:t>
      </w:r>
      <w:r w:rsidR="00236812">
        <w:rPr>
          <w:rStyle w:val="Textzstupnhosymbolu"/>
          <w:iCs/>
          <w:color w:val="000000"/>
          <w:lang w:val="sk-SK"/>
        </w:rPr>
        <w:t>ustanovenia</w:t>
      </w:r>
      <w:r w:rsidR="00236812" w:rsidRPr="004D64F4">
        <w:rPr>
          <w:rStyle w:val="Textzstupnhosymbolu"/>
          <w:iCs/>
          <w:color w:val="000000"/>
          <w:lang w:val="sk-SK"/>
        </w:rPr>
        <w:t xml:space="preserve"> </w:t>
      </w:r>
      <w:r w:rsidRPr="004D64F4">
        <w:rPr>
          <w:rStyle w:val="Textzstupnhosymbolu"/>
          <w:iCs/>
          <w:color w:val="000000"/>
          <w:lang w:val="sk-SK"/>
        </w:rPr>
        <w:t>likvidátora,  jeho odvolania a nahradenia inou osobou.</w:t>
      </w:r>
    </w:p>
    <w:p w:rsidR="00184C2F" w:rsidRPr="004D64F4" w:rsidRDefault="00184C2F" w:rsidP="005D52FD">
      <w:pPr>
        <w:jc w:val="both"/>
        <w:rPr>
          <w:rStyle w:val="Textzstupnhosymbolu"/>
          <w:iCs/>
          <w:color w:val="000000"/>
          <w:lang w:val="sk-SK"/>
        </w:rPr>
      </w:pPr>
    </w:p>
    <w:p w:rsidR="005D52FD" w:rsidRDefault="005D52FD" w:rsidP="005D52FD">
      <w:pPr>
        <w:jc w:val="both"/>
        <w:rPr>
          <w:rStyle w:val="Textzstupnhosymbolu"/>
          <w:i/>
          <w:iCs/>
          <w:color w:val="000000"/>
          <w:lang w:val="sk-SK"/>
        </w:rPr>
      </w:pPr>
      <w:r w:rsidRPr="004D64F4">
        <w:rPr>
          <w:rStyle w:val="Textzstupnhosymbolu"/>
          <w:i/>
          <w:iCs/>
          <w:color w:val="000000"/>
          <w:lang w:val="sk-SK"/>
        </w:rPr>
        <w:t xml:space="preserve">K bodu </w:t>
      </w:r>
      <w:r w:rsidR="00184C2F">
        <w:rPr>
          <w:rStyle w:val="Textzstupnhosymbolu"/>
          <w:i/>
          <w:iCs/>
          <w:color w:val="000000"/>
          <w:lang w:val="sk-SK"/>
        </w:rPr>
        <w:t>10</w:t>
      </w:r>
      <w:r w:rsidR="00ED5F57" w:rsidRPr="004D64F4">
        <w:rPr>
          <w:rStyle w:val="Textzstupnhosymbolu"/>
          <w:i/>
          <w:iCs/>
          <w:color w:val="000000"/>
          <w:lang w:val="sk-SK"/>
        </w:rPr>
        <w:t xml:space="preserve"> (Sadzobník súdnych poplatkov – položka 17</w:t>
      </w:r>
      <w:r w:rsidRPr="004D64F4">
        <w:rPr>
          <w:rStyle w:val="Textzstupnhosymbolu"/>
          <w:i/>
          <w:iCs/>
          <w:color w:val="000000"/>
          <w:lang w:val="sk-SK"/>
        </w:rPr>
        <w:t>)</w:t>
      </w:r>
    </w:p>
    <w:p w:rsidR="004D64F4" w:rsidRDefault="004D64F4" w:rsidP="005D52FD">
      <w:pPr>
        <w:jc w:val="both"/>
        <w:rPr>
          <w:rStyle w:val="Textzstupnhosymbolu"/>
          <w:iCs/>
          <w:color w:val="000000"/>
          <w:lang w:val="sk-SK"/>
        </w:rPr>
      </w:pPr>
      <w:r w:rsidRPr="004D64F4">
        <w:rPr>
          <w:rStyle w:val="Textzstupnhosymbolu"/>
          <w:iCs/>
          <w:color w:val="000000"/>
          <w:lang w:val="sk-SK"/>
        </w:rPr>
        <w:t xml:space="preserve">V zákone </w:t>
      </w:r>
      <w:r w:rsidR="00236812">
        <w:rPr>
          <w:rStyle w:val="Textzstupnhosymbolu"/>
          <w:iCs/>
          <w:color w:val="000000"/>
          <w:lang w:val="sk-SK"/>
        </w:rPr>
        <w:t xml:space="preserve">č. 530/2003 Z. z. </w:t>
      </w:r>
      <w:r w:rsidRPr="004D64F4">
        <w:rPr>
          <w:rStyle w:val="Textzstupnhosymbolu"/>
          <w:iCs/>
          <w:color w:val="000000"/>
          <w:lang w:val="sk-SK"/>
        </w:rPr>
        <w:t xml:space="preserve">o obchodnom registri a o zmene a doplnení niektorých zákonov </w:t>
      </w:r>
      <w:r w:rsidR="00236812">
        <w:rPr>
          <w:rStyle w:val="Textzstupnhosymbolu"/>
          <w:iCs/>
          <w:color w:val="000000"/>
          <w:lang w:val="sk-SK"/>
        </w:rPr>
        <w:t xml:space="preserve">v znení neskorších predpisov </w:t>
      </w:r>
      <w:r w:rsidRPr="004D64F4">
        <w:rPr>
          <w:rStyle w:val="Textzstupnhosymbolu"/>
          <w:iCs/>
          <w:color w:val="000000"/>
          <w:lang w:val="sk-SK"/>
        </w:rPr>
        <w:t xml:space="preserve">sa navrhuje zavedenie podávania návrhov na zápis údajov do </w:t>
      </w:r>
      <w:r w:rsidRPr="004D64F4">
        <w:rPr>
          <w:rStyle w:val="Textzstupnhosymbolu"/>
          <w:iCs/>
          <w:color w:val="000000"/>
          <w:lang w:val="sk-SK"/>
        </w:rPr>
        <w:lastRenderedPageBreak/>
        <w:t>obchodného registra, návrh na zápis zmeny zapísaných údajov a návrh na výmaz zapísaných údajov z obchodného registra na registrový súd výlučne elektronickými prostriedkami. Navrhovaná zmena vyplynula z požiadaviek praxe, ako aj z rastúcej tendencie podávania vyššie uvedených návrhov do obchodného registra elektronicky. Za ostatné obdobie sa miera návrhov podaných elektronicky zvýšila na viac ako 80 % návrhov. Elektronické služby obchodného registra sa stali dominantnými pri podávaní návrhov do obchodného registra a počet takto podaných návrhov má rastúci trend. V tejto súvislosti bola vypustená výnimka zo zníženia sadzby súdneho poplatku vo veciach obchodného registra (§6 ods. 3 zákona) a boli upravené sadzby súdnych poplatkov vo veciach obchodného registra v položke 17 Sadzobníka súdnych poplatkov na polovicu tak, že zodpovedajú poplatkom, ktoré sa už v súčasnosti uhrádzajú za návrhy do obchodného registra podávané elektronickými prostriedkami.</w:t>
      </w:r>
      <w:r w:rsidR="0026417E">
        <w:rPr>
          <w:rStyle w:val="Textzstupnhosymbolu"/>
          <w:iCs/>
          <w:color w:val="000000"/>
          <w:lang w:val="sk-SK"/>
        </w:rPr>
        <w:t xml:space="preserve"> V súvislosti s navrhovaným </w:t>
      </w:r>
      <w:r w:rsidR="0068099D">
        <w:rPr>
          <w:rStyle w:val="Textzstupnhosymbolu"/>
          <w:iCs/>
          <w:color w:val="000000"/>
          <w:lang w:val="sk-SK"/>
        </w:rPr>
        <w:t>znením právnej úpravy k</w:t>
      </w:r>
      <w:r w:rsidR="0026417E">
        <w:rPr>
          <w:rStyle w:val="Textzstupnhosymbolu"/>
          <w:iCs/>
          <w:color w:val="000000"/>
          <w:lang w:val="sk-SK"/>
        </w:rPr>
        <w:t>onania o zrušení obchodnej spoločnosti alebo družstva</w:t>
      </w:r>
      <w:r w:rsidR="0068099D">
        <w:rPr>
          <w:rStyle w:val="Textzstupnhosymbolu"/>
          <w:iCs/>
          <w:color w:val="000000"/>
          <w:lang w:val="sk-SK"/>
        </w:rPr>
        <w:t xml:space="preserve"> bez návrhu </w:t>
      </w:r>
      <w:r w:rsidR="0026417E">
        <w:rPr>
          <w:rStyle w:val="Textzstupnhosymbolu"/>
          <w:iCs/>
          <w:color w:val="000000"/>
          <w:lang w:val="sk-SK"/>
        </w:rPr>
        <w:t>v Civilnom mimosporovom poriadku</w:t>
      </w:r>
      <w:r w:rsidR="0068099D">
        <w:rPr>
          <w:rStyle w:val="Textzstupnhosymbolu"/>
          <w:iCs/>
          <w:color w:val="000000"/>
          <w:lang w:val="sk-SK"/>
        </w:rPr>
        <w:t xml:space="preserve">, sa zavádza poplatok z návrhu na predĺženie lehoty, po uplynutí ktorej súd rozhodne v tomto konaní o výmaze obchodnej spoločnosti alebo družstva z obchodného registra. </w:t>
      </w:r>
      <w:r w:rsidR="0026417E">
        <w:rPr>
          <w:rStyle w:val="Textzstupnhosymbolu"/>
          <w:iCs/>
          <w:color w:val="000000"/>
          <w:lang w:val="sk-SK"/>
        </w:rPr>
        <w:t xml:space="preserve"> </w:t>
      </w:r>
    </w:p>
    <w:p w:rsidR="0068099D" w:rsidRDefault="0068099D" w:rsidP="005D52FD">
      <w:pPr>
        <w:jc w:val="both"/>
        <w:rPr>
          <w:rStyle w:val="Textzstupnhosymbolu"/>
          <w:i/>
          <w:iCs/>
          <w:color w:val="000000"/>
          <w:lang w:val="sk-SK"/>
        </w:rPr>
      </w:pPr>
    </w:p>
    <w:p w:rsidR="005D52FD" w:rsidRDefault="005D52FD" w:rsidP="005D52FD">
      <w:pPr>
        <w:jc w:val="both"/>
        <w:rPr>
          <w:rStyle w:val="Textzstupnhosymbolu"/>
          <w:i/>
          <w:iCs/>
          <w:color w:val="000000"/>
          <w:lang w:val="sk-SK"/>
        </w:rPr>
      </w:pPr>
      <w:r w:rsidRPr="004D64F4">
        <w:rPr>
          <w:rStyle w:val="Textzstupnhosymbolu"/>
          <w:i/>
          <w:iCs/>
          <w:color w:val="000000"/>
          <w:lang w:val="sk-SK"/>
        </w:rPr>
        <w:t xml:space="preserve">K bodu </w:t>
      </w:r>
      <w:r w:rsidR="00184C2F">
        <w:rPr>
          <w:rStyle w:val="Textzstupnhosymbolu"/>
          <w:i/>
          <w:iCs/>
          <w:color w:val="000000"/>
          <w:lang w:val="sk-SK"/>
        </w:rPr>
        <w:t>11</w:t>
      </w:r>
      <w:r w:rsidRPr="004D64F4">
        <w:rPr>
          <w:rStyle w:val="Textzstupnhosymbolu"/>
          <w:i/>
          <w:iCs/>
          <w:color w:val="000000"/>
          <w:lang w:val="sk-SK"/>
        </w:rPr>
        <w:t xml:space="preserve"> </w:t>
      </w:r>
      <w:r w:rsidR="00ED5F57" w:rsidRPr="004D64F4">
        <w:rPr>
          <w:rStyle w:val="Textzstupnhosymbolu"/>
          <w:i/>
          <w:iCs/>
          <w:color w:val="000000"/>
          <w:lang w:val="sk-SK"/>
        </w:rPr>
        <w:t>(Sadzobník súdnych poplatkov – nová položka 24b</w:t>
      </w:r>
      <w:r w:rsidRPr="004D64F4">
        <w:rPr>
          <w:rStyle w:val="Textzstupnhosymbolu"/>
          <w:i/>
          <w:iCs/>
          <w:color w:val="000000"/>
          <w:lang w:val="sk-SK"/>
        </w:rPr>
        <w:t>)</w:t>
      </w:r>
    </w:p>
    <w:p w:rsidR="004D64F4" w:rsidRPr="004D64F4" w:rsidRDefault="004D64F4" w:rsidP="005D52FD">
      <w:pPr>
        <w:jc w:val="both"/>
        <w:rPr>
          <w:rStyle w:val="Textzstupnhosymbolu"/>
          <w:iCs/>
          <w:color w:val="000000"/>
          <w:lang w:val="sk-SK"/>
        </w:rPr>
      </w:pPr>
      <w:r w:rsidRPr="004D64F4">
        <w:rPr>
          <w:rStyle w:val="Textzstupnhosymbolu"/>
          <w:iCs/>
          <w:color w:val="000000"/>
          <w:lang w:val="sk-SK"/>
        </w:rPr>
        <w:t xml:space="preserve">Precizovaním znenia poznámky k položke 24b sa dosiahne súlad s ustanoveniami zákona            </w:t>
      </w:r>
      <w:r w:rsidR="00654577">
        <w:rPr>
          <w:rStyle w:val="Textzstupnhosymbolu"/>
          <w:iCs/>
          <w:color w:val="000000"/>
          <w:lang w:val="sk-SK"/>
        </w:rPr>
        <w:t xml:space="preserve">č. 530/2003 Z. z. </w:t>
      </w:r>
      <w:r w:rsidRPr="004D64F4">
        <w:rPr>
          <w:rStyle w:val="Textzstupnhosymbolu"/>
          <w:iCs/>
          <w:color w:val="000000"/>
          <w:lang w:val="sk-SK"/>
        </w:rPr>
        <w:t>o obchodnom registri a o zmene a doplnení niektorých zákonov</w:t>
      </w:r>
      <w:r w:rsidR="00654577">
        <w:rPr>
          <w:rStyle w:val="Textzstupnhosymbolu"/>
          <w:iCs/>
          <w:color w:val="000000"/>
          <w:lang w:val="sk-SK"/>
        </w:rPr>
        <w:t xml:space="preserve"> v znení neskorších predpisov</w:t>
      </w:r>
      <w:r w:rsidRPr="004D64F4">
        <w:rPr>
          <w:rStyle w:val="Textzstupnhosymbolu"/>
          <w:iCs/>
          <w:color w:val="000000"/>
          <w:lang w:val="sk-SK"/>
        </w:rPr>
        <w:t>, podľa ktorých ak žiadateľ žiada o vydanie elektronickej podoby potvrdenia o tom, že v obchodnom registri určitý zápis nie je, vydá ho registrový súd elektronickými prostriedkami bezodplatne. Rovnako z ustanovení predmetného zákona vyplýva, že ak žiadateľ žiada o vydanie elektronickej podoby uloženej listiny alebo elektronickej podoby potvrdenia o tom, že určitá listina nie je uložená v zbierke listín, vydá ich registrový súd elektronickými prostriedkami bezodplatne.</w:t>
      </w:r>
    </w:p>
    <w:p w:rsidR="00154AFE" w:rsidRDefault="00154AFE" w:rsidP="00060578">
      <w:pPr>
        <w:jc w:val="both"/>
        <w:rPr>
          <w:b/>
          <w:bCs/>
          <w:u w:val="single"/>
          <w:lang w:val="sk-SK"/>
        </w:rPr>
      </w:pPr>
    </w:p>
    <w:p w:rsidR="00060578" w:rsidRDefault="00060578" w:rsidP="00060578">
      <w:pPr>
        <w:jc w:val="both"/>
        <w:rPr>
          <w:b/>
          <w:bCs/>
          <w:u w:val="single"/>
          <w:lang w:val="sk-SK"/>
        </w:rPr>
      </w:pPr>
      <w:r>
        <w:rPr>
          <w:b/>
          <w:bCs/>
          <w:u w:val="single"/>
          <w:lang w:val="sk-SK"/>
        </w:rPr>
        <w:t xml:space="preserve">K Čl. VI (Zákon Národnej rady Slovenskej republiky č. 145/1995 Z. z. </w:t>
      </w:r>
      <w:r w:rsidRPr="00060578">
        <w:rPr>
          <w:b/>
          <w:bCs/>
          <w:u w:val="single"/>
          <w:lang w:val="sk-SK"/>
        </w:rPr>
        <w:t>o správnych poplatkoch</w:t>
      </w:r>
      <w:r>
        <w:rPr>
          <w:b/>
          <w:bCs/>
          <w:u w:val="single"/>
          <w:lang w:val="sk-SK"/>
        </w:rPr>
        <w:t xml:space="preserve"> v znení neskorších predpisov)</w:t>
      </w:r>
    </w:p>
    <w:p w:rsidR="00060578" w:rsidRPr="00060578" w:rsidRDefault="00060578" w:rsidP="00060578">
      <w:pPr>
        <w:jc w:val="both"/>
        <w:rPr>
          <w:b/>
          <w:bCs/>
          <w:u w:val="single"/>
          <w:lang w:val="sk-SK"/>
        </w:rPr>
      </w:pPr>
      <w:r w:rsidRPr="00060578">
        <w:rPr>
          <w:b/>
          <w:bCs/>
          <w:u w:val="single"/>
          <w:lang w:val="sk-SK"/>
        </w:rPr>
        <w:t xml:space="preserve">§ 7 ods. 5 </w:t>
      </w:r>
    </w:p>
    <w:p w:rsidR="00060578" w:rsidRPr="00060578" w:rsidRDefault="00060578" w:rsidP="00060578">
      <w:pPr>
        <w:jc w:val="both"/>
        <w:rPr>
          <w:b/>
          <w:bCs/>
          <w:u w:val="single"/>
          <w:lang w:val="sk-SK"/>
        </w:rPr>
      </w:pPr>
    </w:p>
    <w:p w:rsidR="00060578" w:rsidRPr="00360A78" w:rsidRDefault="00060578" w:rsidP="00060578">
      <w:pPr>
        <w:jc w:val="both"/>
        <w:rPr>
          <w:bCs/>
          <w:i/>
          <w:lang w:val="sk-SK"/>
        </w:rPr>
      </w:pPr>
      <w:r w:rsidRPr="00360A78">
        <w:rPr>
          <w:bCs/>
          <w:i/>
          <w:lang w:val="sk-SK"/>
        </w:rPr>
        <w:t>K bodom 1 až 6 (§ 7 ods. 5</w:t>
      </w:r>
      <w:r w:rsidR="00B56BB7" w:rsidRPr="00360A78">
        <w:rPr>
          <w:bCs/>
          <w:i/>
          <w:lang w:val="sk-SK"/>
        </w:rPr>
        <w:t>. 10 ods. 3 písm. b), 10 ods. 8, 10 ods. 12, 19</w:t>
      </w:r>
      <w:r w:rsidR="009A7337">
        <w:rPr>
          <w:bCs/>
          <w:i/>
          <w:lang w:val="sk-SK"/>
        </w:rPr>
        <w:t>o</w:t>
      </w:r>
      <w:r w:rsidR="00B56BB7" w:rsidRPr="00360A78">
        <w:rPr>
          <w:bCs/>
          <w:i/>
          <w:lang w:val="sk-SK"/>
        </w:rPr>
        <w:t>, Sadzobník</w:t>
      </w:r>
      <w:r w:rsidRPr="00360A78">
        <w:rPr>
          <w:bCs/>
          <w:i/>
          <w:lang w:val="sk-SK"/>
        </w:rPr>
        <w:t>)</w:t>
      </w:r>
    </w:p>
    <w:p w:rsidR="00060578" w:rsidRPr="00360A78" w:rsidRDefault="00060578" w:rsidP="00060578">
      <w:pPr>
        <w:jc w:val="both"/>
        <w:rPr>
          <w:bCs/>
          <w:lang w:val="sk-SK"/>
        </w:rPr>
      </w:pPr>
      <w:r w:rsidRPr="00360A78">
        <w:rPr>
          <w:bCs/>
          <w:lang w:val="sk-SK"/>
        </w:rPr>
        <w:t>Vypustením M</w:t>
      </w:r>
      <w:r w:rsidR="00B56BB7" w:rsidRPr="00360A78">
        <w:rPr>
          <w:bCs/>
          <w:lang w:val="sk-SK"/>
        </w:rPr>
        <w:t xml:space="preserve">inisterstva spravodlivosti </w:t>
      </w:r>
      <w:r w:rsidRPr="00360A78">
        <w:rPr>
          <w:bCs/>
          <w:lang w:val="sk-SK"/>
        </w:rPr>
        <w:t>S</w:t>
      </w:r>
      <w:r w:rsidR="00B56BB7" w:rsidRPr="00360A78">
        <w:rPr>
          <w:bCs/>
          <w:lang w:val="sk-SK"/>
        </w:rPr>
        <w:t>lovenskej republiky</w:t>
      </w:r>
      <w:r w:rsidRPr="00360A78">
        <w:rPr>
          <w:bCs/>
          <w:lang w:val="sk-SK"/>
        </w:rPr>
        <w:t xml:space="preserve"> ako vydavateľa Obchodného vestníka z § 7 ods. 5 sa</w:t>
      </w:r>
      <w:r w:rsidR="00B56BB7" w:rsidRPr="00360A78">
        <w:rPr>
          <w:bCs/>
          <w:lang w:val="sk-SK"/>
        </w:rPr>
        <w:t xml:space="preserve"> sleduje záujme na</w:t>
      </w:r>
      <w:r w:rsidRPr="00360A78">
        <w:rPr>
          <w:bCs/>
          <w:lang w:val="sk-SK"/>
        </w:rPr>
        <w:t xml:space="preserve"> odstrán</w:t>
      </w:r>
      <w:r w:rsidR="00B56BB7" w:rsidRPr="00360A78">
        <w:rPr>
          <w:bCs/>
          <w:lang w:val="sk-SK"/>
        </w:rPr>
        <w:t>ení</w:t>
      </w:r>
      <w:r w:rsidRPr="00360A78">
        <w:rPr>
          <w:bCs/>
          <w:lang w:val="sk-SK"/>
        </w:rPr>
        <w:t xml:space="preserve"> nežiad</w:t>
      </w:r>
      <w:r w:rsidR="00B56BB7" w:rsidRPr="00360A78">
        <w:rPr>
          <w:bCs/>
          <w:lang w:val="sk-SK"/>
        </w:rPr>
        <w:t>u</w:t>
      </w:r>
      <w:r w:rsidRPr="00360A78">
        <w:rPr>
          <w:bCs/>
          <w:lang w:val="sk-SK"/>
        </w:rPr>
        <w:t>c</w:t>
      </w:r>
      <w:r w:rsidR="00B56BB7" w:rsidRPr="00360A78">
        <w:rPr>
          <w:bCs/>
          <w:lang w:val="sk-SK"/>
        </w:rPr>
        <w:t>eho</w:t>
      </w:r>
      <w:r w:rsidRPr="00360A78">
        <w:rPr>
          <w:bCs/>
          <w:lang w:val="sk-SK"/>
        </w:rPr>
        <w:t xml:space="preserve"> stav</w:t>
      </w:r>
      <w:r w:rsidR="00B56BB7" w:rsidRPr="00360A78">
        <w:rPr>
          <w:bCs/>
          <w:lang w:val="sk-SK"/>
        </w:rPr>
        <w:t>u</w:t>
      </w:r>
      <w:r w:rsidRPr="00360A78">
        <w:rPr>
          <w:bCs/>
          <w:lang w:val="sk-SK"/>
        </w:rPr>
        <w:t xml:space="preserve">, kedy sa Obchodný vestník zapojil do centrálneho systému evidencie poplatkov a súčasne nevykazuje evidenciu v </w:t>
      </w:r>
      <w:r w:rsidR="00B56BB7" w:rsidRPr="00360A78">
        <w:rPr>
          <w:bCs/>
          <w:lang w:val="sk-SK"/>
        </w:rPr>
        <w:t>c</w:t>
      </w:r>
      <w:r w:rsidRPr="00360A78">
        <w:rPr>
          <w:bCs/>
          <w:lang w:val="sk-SK"/>
        </w:rPr>
        <w:t>entrálnom systéme evidencie poplatkov. M</w:t>
      </w:r>
      <w:r w:rsidR="00B56BB7" w:rsidRPr="00360A78">
        <w:rPr>
          <w:bCs/>
          <w:lang w:val="sk-SK"/>
        </w:rPr>
        <w:t>inisterstvo spravodlivosti Slovenskej republiky</w:t>
      </w:r>
      <w:r w:rsidRPr="00360A78">
        <w:rPr>
          <w:bCs/>
          <w:lang w:val="sk-SK"/>
        </w:rPr>
        <w:t xml:space="preserve"> ako vydavateľ Obchodného vestníka sa bude považovať za orgán zapojený do centrálneho systému evidencie poplatkov aj </w:t>
      </w:r>
      <w:proofErr w:type="spellStart"/>
      <w:r w:rsidRPr="00360A78">
        <w:rPr>
          <w:bCs/>
          <w:lang w:val="sk-SK"/>
        </w:rPr>
        <w:t>de</w:t>
      </w:r>
      <w:proofErr w:type="spellEnd"/>
      <w:r w:rsidRPr="00360A78">
        <w:rPr>
          <w:bCs/>
          <w:lang w:val="sk-SK"/>
        </w:rPr>
        <w:t xml:space="preserve"> iure a umožní sa spôsob úhrady poplatku platobnou kartou. </w:t>
      </w:r>
    </w:p>
    <w:p w:rsidR="00060578" w:rsidRPr="00360A78" w:rsidRDefault="00060578" w:rsidP="00060578">
      <w:pPr>
        <w:jc w:val="both"/>
        <w:rPr>
          <w:bCs/>
          <w:lang w:val="sk-SK"/>
        </w:rPr>
      </w:pPr>
      <w:r w:rsidRPr="00360A78">
        <w:rPr>
          <w:bCs/>
          <w:lang w:val="sk-SK"/>
        </w:rPr>
        <w:t xml:space="preserve">Pre vrátenie poplatku alebo preplatku je v zmysle doterajšej právnej úpravy potrebný odpis právoplatného rozhodnutia správneho orgánu, ktorý sa doručuje prevádzkovateľovi systému </w:t>
      </w:r>
      <w:proofErr w:type="spellStart"/>
      <w:r w:rsidRPr="00360A78">
        <w:rPr>
          <w:bCs/>
          <w:lang w:val="sk-SK"/>
        </w:rPr>
        <w:t>eKolok</w:t>
      </w:r>
      <w:proofErr w:type="spellEnd"/>
      <w:r w:rsidRPr="00360A78">
        <w:rPr>
          <w:bCs/>
          <w:lang w:val="sk-SK"/>
        </w:rPr>
        <w:t>, a ktorý je pre neho platobným príkazom. Ministerstvo spravodlivosti Slovenskej republiky ako vydavateľ Obchodného vestníka nevydáva rozhodnutie o vrátení poplatku</w:t>
      </w:r>
      <w:r w:rsidR="00B56BB7" w:rsidRPr="00360A78">
        <w:rPr>
          <w:bCs/>
          <w:lang w:val="sk-SK"/>
        </w:rPr>
        <w:t xml:space="preserve">, resp. </w:t>
      </w:r>
      <w:r w:rsidRPr="00360A78">
        <w:rPr>
          <w:bCs/>
          <w:lang w:val="sk-SK"/>
        </w:rPr>
        <w:t xml:space="preserve">preplatku a nezasiela odpis tohto rozhodnutia prevádzkovateľovi systému </w:t>
      </w:r>
      <w:proofErr w:type="spellStart"/>
      <w:r w:rsidRPr="00360A78">
        <w:rPr>
          <w:bCs/>
          <w:lang w:val="sk-SK"/>
        </w:rPr>
        <w:t>eKolok</w:t>
      </w:r>
      <w:proofErr w:type="spellEnd"/>
      <w:r w:rsidRPr="00360A78">
        <w:rPr>
          <w:bCs/>
          <w:lang w:val="sk-SK"/>
        </w:rPr>
        <w:t>, pretože v § 10 ods. 8 je osobitná úprava o spôsobe vrátenia poplatku</w:t>
      </w:r>
      <w:r w:rsidR="00B56BB7" w:rsidRPr="00360A78">
        <w:rPr>
          <w:bCs/>
          <w:lang w:val="sk-SK"/>
        </w:rPr>
        <w:t xml:space="preserve">, resp. </w:t>
      </w:r>
      <w:r w:rsidRPr="00360A78">
        <w:rPr>
          <w:bCs/>
          <w:lang w:val="sk-SK"/>
        </w:rPr>
        <w:t>preplatku na základe úradného záznamu. Cieľom úpravy § 10 ods. 3 písmeno b) je stav, v ktorom vrátenie správneho poplatku alebo preplatku zo strany prevádzkovateľa systému bude možné aj na základe „odpisu</w:t>
      </w:r>
      <w:r w:rsidR="00B56BB7" w:rsidRPr="00360A78">
        <w:rPr>
          <w:bCs/>
          <w:lang w:val="sk-SK"/>
        </w:rPr>
        <w:t>“</w:t>
      </w:r>
      <w:r w:rsidRPr="00360A78">
        <w:rPr>
          <w:bCs/>
          <w:lang w:val="sk-SK"/>
        </w:rPr>
        <w:t xml:space="preserve"> záznamu o vrátení poplatku alebo preplatku.</w:t>
      </w:r>
    </w:p>
    <w:p w:rsidR="00060578" w:rsidRDefault="00060578" w:rsidP="000423DD">
      <w:pPr>
        <w:jc w:val="both"/>
        <w:rPr>
          <w:b/>
          <w:bCs/>
          <w:u w:val="single"/>
          <w:lang w:val="sk-SK"/>
        </w:rPr>
      </w:pPr>
    </w:p>
    <w:p w:rsidR="00154AFE" w:rsidRDefault="00154AFE" w:rsidP="000423DD">
      <w:pPr>
        <w:jc w:val="both"/>
        <w:rPr>
          <w:b/>
          <w:bCs/>
          <w:u w:val="single"/>
          <w:lang w:val="sk-SK"/>
        </w:rPr>
      </w:pPr>
    </w:p>
    <w:p w:rsidR="00154AFE" w:rsidRDefault="00154AFE" w:rsidP="000423DD">
      <w:pPr>
        <w:jc w:val="both"/>
        <w:rPr>
          <w:b/>
          <w:bCs/>
          <w:u w:val="single"/>
          <w:lang w:val="sk-SK"/>
        </w:rPr>
      </w:pPr>
    </w:p>
    <w:p w:rsidR="006F2B80" w:rsidRDefault="006F2B80" w:rsidP="000423DD">
      <w:pPr>
        <w:jc w:val="both"/>
        <w:rPr>
          <w:b/>
          <w:bCs/>
          <w:u w:val="single"/>
          <w:lang w:val="sk-SK"/>
        </w:rPr>
      </w:pPr>
      <w:r>
        <w:rPr>
          <w:b/>
          <w:bCs/>
          <w:u w:val="single"/>
          <w:lang w:val="sk-SK"/>
        </w:rPr>
        <w:lastRenderedPageBreak/>
        <w:t>K Čl. V</w:t>
      </w:r>
      <w:r w:rsidR="00060578">
        <w:rPr>
          <w:b/>
          <w:bCs/>
          <w:u w:val="single"/>
          <w:lang w:val="sk-SK"/>
        </w:rPr>
        <w:t>I</w:t>
      </w:r>
      <w:r>
        <w:rPr>
          <w:b/>
          <w:bCs/>
          <w:u w:val="single"/>
          <w:lang w:val="sk-SK"/>
        </w:rPr>
        <w:t xml:space="preserve">I (Zákon č. 147/1997 Z. z. </w:t>
      </w:r>
      <w:r w:rsidRPr="006F2B80">
        <w:rPr>
          <w:b/>
          <w:bCs/>
          <w:u w:val="single"/>
          <w:lang w:val="sk-SK"/>
        </w:rPr>
        <w:t>o neinvestičných fondoch a o doplnení zákona Národnej rady Slovenskej republiky č. 207/1996 Z.</w:t>
      </w:r>
      <w:r w:rsidR="00A617DD">
        <w:rPr>
          <w:b/>
          <w:bCs/>
          <w:u w:val="single"/>
          <w:lang w:val="sk-SK"/>
        </w:rPr>
        <w:t xml:space="preserve"> </w:t>
      </w:r>
      <w:r w:rsidRPr="006F2B80">
        <w:rPr>
          <w:b/>
          <w:bCs/>
          <w:u w:val="single"/>
          <w:lang w:val="sk-SK"/>
        </w:rPr>
        <w:t>z.</w:t>
      </w:r>
      <w:r>
        <w:rPr>
          <w:b/>
          <w:bCs/>
          <w:u w:val="single"/>
          <w:lang w:val="sk-SK"/>
        </w:rPr>
        <w:t xml:space="preserve"> v znení neskorších predpisov)</w:t>
      </w:r>
    </w:p>
    <w:p w:rsidR="006F2B80" w:rsidRDefault="006F2B80" w:rsidP="000423DD">
      <w:pPr>
        <w:jc w:val="both"/>
        <w:rPr>
          <w:b/>
          <w:bCs/>
          <w:u w:val="single"/>
          <w:lang w:val="sk-SK"/>
        </w:rPr>
      </w:pPr>
    </w:p>
    <w:p w:rsidR="009B11EC" w:rsidRPr="00C82D97" w:rsidRDefault="009B11EC" w:rsidP="009B11EC">
      <w:pPr>
        <w:jc w:val="both"/>
        <w:rPr>
          <w:rStyle w:val="Textzstupnhosymbolu"/>
          <w:i/>
          <w:iCs/>
          <w:color w:val="000000"/>
          <w:lang w:val="sk-SK"/>
        </w:rPr>
      </w:pPr>
      <w:r w:rsidRPr="00C82D97">
        <w:rPr>
          <w:rStyle w:val="Textzstupnhosymbolu"/>
          <w:i/>
          <w:iCs/>
          <w:color w:val="000000"/>
          <w:lang w:val="sk-SK"/>
        </w:rPr>
        <w:t>K bodu 1</w:t>
      </w:r>
      <w:r w:rsidR="00302FCF">
        <w:rPr>
          <w:rStyle w:val="Textzstupnhosymbolu"/>
          <w:i/>
          <w:iCs/>
          <w:color w:val="000000"/>
          <w:lang w:val="sk-SK"/>
        </w:rPr>
        <w:t xml:space="preserve"> až 4 </w:t>
      </w:r>
      <w:r w:rsidRPr="00C82D97">
        <w:rPr>
          <w:rStyle w:val="Textzstupnhosymbolu"/>
          <w:i/>
          <w:iCs/>
          <w:color w:val="000000"/>
          <w:lang w:val="sk-SK"/>
        </w:rPr>
        <w:t>(</w:t>
      </w:r>
      <w:r w:rsidR="000017F6">
        <w:rPr>
          <w:rStyle w:val="Textzstupnhosymbolu"/>
          <w:i/>
          <w:iCs/>
          <w:color w:val="000000"/>
          <w:lang w:val="sk-SK"/>
        </w:rPr>
        <w:t>odkaz 1 v poznámke pod čiarou</w:t>
      </w:r>
      <w:r w:rsidR="00302FCF">
        <w:rPr>
          <w:rStyle w:val="Textzstupnhosymbolu"/>
          <w:i/>
          <w:iCs/>
          <w:color w:val="000000"/>
          <w:lang w:val="sk-SK"/>
        </w:rPr>
        <w:t>, § 9, § 10 ods. 2, § 14 ods. 6</w:t>
      </w:r>
      <w:r>
        <w:rPr>
          <w:rStyle w:val="Textzstupnhosymbolu"/>
          <w:i/>
          <w:iCs/>
          <w:color w:val="000000"/>
          <w:lang w:val="sk-SK"/>
        </w:rPr>
        <w:t>)</w:t>
      </w:r>
    </w:p>
    <w:p w:rsidR="000017F6" w:rsidRPr="00302FCF" w:rsidRDefault="00302FCF" w:rsidP="009B11EC">
      <w:pPr>
        <w:jc w:val="both"/>
        <w:rPr>
          <w:rStyle w:val="Textzstupnhosymbolu"/>
          <w:iCs/>
          <w:color w:val="000000"/>
          <w:lang w:val="sk-SK"/>
        </w:rPr>
      </w:pPr>
      <w:r w:rsidRPr="00302FCF">
        <w:rPr>
          <w:rStyle w:val="Textzstupnhosymbolu"/>
          <w:iCs/>
          <w:color w:val="000000"/>
          <w:lang w:val="sk-SK"/>
        </w:rPr>
        <w:t xml:space="preserve">Úpravy sú legislatívno-technického charakteru, ktorými sa sleduje </w:t>
      </w:r>
      <w:r>
        <w:rPr>
          <w:rStyle w:val="Textzstupnhosymbolu"/>
          <w:iCs/>
          <w:color w:val="000000"/>
          <w:lang w:val="sk-SK"/>
        </w:rPr>
        <w:t>okrem iného</w:t>
      </w:r>
      <w:r w:rsidRPr="00302FCF">
        <w:rPr>
          <w:rStyle w:val="Textzstupnhosymbolu"/>
          <w:iCs/>
          <w:color w:val="000000"/>
          <w:lang w:val="sk-SK"/>
        </w:rPr>
        <w:t xml:space="preserve"> </w:t>
      </w:r>
      <w:r>
        <w:rPr>
          <w:rStyle w:val="Textzstupnhosymbolu"/>
          <w:iCs/>
          <w:color w:val="000000"/>
          <w:lang w:val="sk-SK"/>
        </w:rPr>
        <w:t xml:space="preserve">(prepojenie osobitnej právnej úpravy na nové znenie ustanovení k likvidácii v Obchodnom zákonníku) aj </w:t>
      </w:r>
      <w:r w:rsidRPr="00302FCF">
        <w:rPr>
          <w:rStyle w:val="Textzstupnhosymbolu"/>
          <w:iCs/>
          <w:color w:val="000000"/>
          <w:lang w:val="sk-SK"/>
        </w:rPr>
        <w:t>odstránenie ne</w:t>
      </w:r>
      <w:r>
        <w:rPr>
          <w:rStyle w:val="Textzstupnhosymbolu"/>
          <w:iCs/>
          <w:color w:val="000000"/>
          <w:lang w:val="sk-SK"/>
        </w:rPr>
        <w:t>s</w:t>
      </w:r>
      <w:r w:rsidRPr="00302FCF">
        <w:rPr>
          <w:rStyle w:val="Textzstupnhosymbolu"/>
          <w:iCs/>
          <w:color w:val="000000"/>
          <w:lang w:val="sk-SK"/>
        </w:rPr>
        <w:t>právneho odkazu na osobitný predpis</w:t>
      </w:r>
      <w:r>
        <w:rPr>
          <w:rStyle w:val="Textzstupnhosymbolu"/>
          <w:iCs/>
          <w:color w:val="000000"/>
          <w:lang w:val="sk-SK"/>
        </w:rPr>
        <w:t>, ako aj technika číslovania odkazov v poznámke pod čiarou</w:t>
      </w:r>
      <w:r w:rsidRPr="00302FCF">
        <w:rPr>
          <w:rStyle w:val="Textzstupnhosymbolu"/>
          <w:iCs/>
          <w:color w:val="000000"/>
          <w:lang w:val="sk-SK"/>
        </w:rPr>
        <w:t>.</w:t>
      </w:r>
    </w:p>
    <w:p w:rsidR="00277ED4" w:rsidRPr="00C82D97" w:rsidRDefault="00277ED4" w:rsidP="009B11EC">
      <w:pPr>
        <w:jc w:val="both"/>
        <w:rPr>
          <w:rStyle w:val="Textzstupnhosymbolu"/>
          <w:i/>
          <w:iCs/>
          <w:color w:val="000000"/>
          <w:lang w:val="sk-SK"/>
        </w:rPr>
      </w:pPr>
    </w:p>
    <w:p w:rsidR="006F2B80" w:rsidRDefault="006F2B80" w:rsidP="006F2B80">
      <w:pPr>
        <w:jc w:val="both"/>
        <w:rPr>
          <w:b/>
          <w:bCs/>
          <w:u w:val="single"/>
          <w:lang w:val="sk-SK"/>
        </w:rPr>
      </w:pPr>
      <w:r>
        <w:rPr>
          <w:b/>
          <w:bCs/>
          <w:u w:val="single"/>
          <w:lang w:val="sk-SK"/>
        </w:rPr>
        <w:t xml:space="preserve">K Čl. </w:t>
      </w:r>
      <w:r w:rsidR="00782156">
        <w:rPr>
          <w:b/>
          <w:bCs/>
          <w:u w:val="single"/>
          <w:lang w:val="sk-SK"/>
        </w:rPr>
        <w:t>VIII</w:t>
      </w:r>
      <w:r>
        <w:rPr>
          <w:b/>
          <w:bCs/>
          <w:u w:val="single"/>
          <w:lang w:val="sk-SK"/>
        </w:rPr>
        <w:t xml:space="preserve"> (Zákon č. 213/1997 Z. z. </w:t>
      </w:r>
      <w:r w:rsidRPr="006F2B80">
        <w:rPr>
          <w:b/>
          <w:bCs/>
          <w:u w:val="single"/>
          <w:lang w:val="sk-SK"/>
        </w:rPr>
        <w:t>o neziskových organizáciách poskytujúcich všeobecne prospešné služby</w:t>
      </w:r>
      <w:r>
        <w:rPr>
          <w:b/>
          <w:bCs/>
          <w:u w:val="single"/>
          <w:lang w:val="sk-SK"/>
        </w:rPr>
        <w:t xml:space="preserve"> v znení neskorších predpisov)</w:t>
      </w:r>
    </w:p>
    <w:p w:rsidR="006F2B80" w:rsidRDefault="006F2B80" w:rsidP="006F2B80">
      <w:pPr>
        <w:jc w:val="both"/>
        <w:rPr>
          <w:b/>
          <w:bCs/>
          <w:u w:val="single"/>
          <w:lang w:val="sk-SK"/>
        </w:rPr>
      </w:pPr>
    </w:p>
    <w:p w:rsidR="009B11EC" w:rsidRDefault="00302FCF" w:rsidP="009B11EC">
      <w:pPr>
        <w:jc w:val="both"/>
        <w:rPr>
          <w:rStyle w:val="Textzstupnhosymbolu"/>
          <w:i/>
          <w:iCs/>
          <w:color w:val="000000"/>
          <w:lang w:val="sk-SK"/>
        </w:rPr>
      </w:pPr>
      <w:r>
        <w:rPr>
          <w:rStyle w:val="Textzstupnhosymbolu"/>
          <w:i/>
          <w:iCs/>
          <w:color w:val="000000"/>
          <w:lang w:val="sk-SK"/>
        </w:rPr>
        <w:t>K bodu 1 až 5</w:t>
      </w:r>
      <w:r w:rsidR="009B11EC" w:rsidRPr="00C82D97">
        <w:rPr>
          <w:rStyle w:val="Textzstupnhosymbolu"/>
          <w:i/>
          <w:iCs/>
          <w:color w:val="000000"/>
          <w:lang w:val="sk-SK"/>
        </w:rPr>
        <w:t xml:space="preserve"> (§</w:t>
      </w:r>
      <w:r w:rsidR="009B11EC">
        <w:rPr>
          <w:rStyle w:val="Textzstupnhosymbolu"/>
          <w:i/>
          <w:iCs/>
          <w:color w:val="000000"/>
          <w:lang w:val="sk-SK"/>
        </w:rPr>
        <w:t xml:space="preserve"> 8 ods. 4</w:t>
      </w:r>
      <w:r>
        <w:rPr>
          <w:rStyle w:val="Textzstupnhosymbolu"/>
          <w:i/>
          <w:iCs/>
          <w:color w:val="000000"/>
          <w:lang w:val="sk-SK"/>
        </w:rPr>
        <w:t>, 10 ods. 2, 11 ods. 2, 11 ods. 4, 17 ods. 7</w:t>
      </w:r>
      <w:r w:rsidR="009B11EC">
        <w:rPr>
          <w:rStyle w:val="Textzstupnhosymbolu"/>
          <w:i/>
          <w:iCs/>
          <w:color w:val="000000"/>
          <w:lang w:val="sk-SK"/>
        </w:rPr>
        <w:t>)</w:t>
      </w:r>
    </w:p>
    <w:p w:rsidR="00302FCF" w:rsidRDefault="00302FCF" w:rsidP="00302FCF">
      <w:pPr>
        <w:jc w:val="both"/>
        <w:rPr>
          <w:rStyle w:val="Textzstupnhosymbolu"/>
          <w:iCs/>
          <w:color w:val="000000"/>
          <w:lang w:val="sk-SK"/>
        </w:rPr>
      </w:pPr>
      <w:r w:rsidRPr="00302FCF">
        <w:rPr>
          <w:rStyle w:val="Textzstupnhosymbolu"/>
          <w:iCs/>
          <w:color w:val="000000"/>
          <w:lang w:val="sk-SK"/>
        </w:rPr>
        <w:t xml:space="preserve">Úpravy sú legislatívno-technického charakteru, ktorými sa sleduje </w:t>
      </w:r>
      <w:r>
        <w:rPr>
          <w:rStyle w:val="Textzstupnhosymbolu"/>
          <w:iCs/>
          <w:color w:val="000000"/>
          <w:lang w:val="sk-SK"/>
        </w:rPr>
        <w:t>okrem iného</w:t>
      </w:r>
      <w:r w:rsidRPr="00302FCF">
        <w:rPr>
          <w:rStyle w:val="Textzstupnhosymbolu"/>
          <w:iCs/>
          <w:color w:val="000000"/>
          <w:lang w:val="sk-SK"/>
        </w:rPr>
        <w:t xml:space="preserve"> </w:t>
      </w:r>
      <w:r>
        <w:rPr>
          <w:rStyle w:val="Textzstupnhosymbolu"/>
          <w:iCs/>
          <w:color w:val="000000"/>
          <w:lang w:val="sk-SK"/>
        </w:rPr>
        <w:t xml:space="preserve">(prepojenie osobitnej právnej úpravy na nové znenie ustanovení k likvidácii v Obchodnom zákonníku) aj </w:t>
      </w:r>
      <w:r w:rsidRPr="00302FCF">
        <w:rPr>
          <w:rStyle w:val="Textzstupnhosymbolu"/>
          <w:iCs/>
          <w:color w:val="000000"/>
          <w:lang w:val="sk-SK"/>
        </w:rPr>
        <w:t>odstránenie ne</w:t>
      </w:r>
      <w:r>
        <w:rPr>
          <w:rStyle w:val="Textzstupnhosymbolu"/>
          <w:iCs/>
          <w:color w:val="000000"/>
          <w:lang w:val="sk-SK"/>
        </w:rPr>
        <w:t>s</w:t>
      </w:r>
      <w:r w:rsidRPr="00302FCF">
        <w:rPr>
          <w:rStyle w:val="Textzstupnhosymbolu"/>
          <w:iCs/>
          <w:color w:val="000000"/>
          <w:lang w:val="sk-SK"/>
        </w:rPr>
        <w:t>právneho odkazu na osobitný predpis</w:t>
      </w:r>
      <w:r>
        <w:rPr>
          <w:rStyle w:val="Textzstupnhosymbolu"/>
          <w:iCs/>
          <w:color w:val="000000"/>
          <w:lang w:val="sk-SK"/>
        </w:rPr>
        <w:t>, ako aj technika číslovania odkazov v poznámke pod čiarou</w:t>
      </w:r>
      <w:r w:rsidRPr="00302FCF">
        <w:rPr>
          <w:rStyle w:val="Textzstupnhosymbolu"/>
          <w:iCs/>
          <w:color w:val="000000"/>
          <w:lang w:val="sk-SK"/>
        </w:rPr>
        <w:t>.</w:t>
      </w:r>
    </w:p>
    <w:p w:rsidR="009D4DD6" w:rsidRPr="00302FCF" w:rsidRDefault="009D4DD6" w:rsidP="00302FCF">
      <w:pPr>
        <w:jc w:val="both"/>
        <w:rPr>
          <w:rStyle w:val="Textzstupnhosymbolu"/>
          <w:iCs/>
          <w:color w:val="000000"/>
          <w:lang w:val="sk-SK"/>
        </w:rPr>
      </w:pPr>
    </w:p>
    <w:p w:rsidR="00782156" w:rsidRDefault="00782156" w:rsidP="00782156">
      <w:pPr>
        <w:jc w:val="both"/>
        <w:rPr>
          <w:b/>
          <w:bCs/>
          <w:u w:val="single"/>
          <w:lang w:val="sk-SK"/>
        </w:rPr>
      </w:pPr>
      <w:r>
        <w:rPr>
          <w:b/>
          <w:bCs/>
          <w:u w:val="single"/>
          <w:lang w:val="sk-SK"/>
        </w:rPr>
        <w:t xml:space="preserve">K Čl. IX (Zákon č. 483/2001 Z. z. </w:t>
      </w:r>
      <w:r w:rsidRPr="006F2B80">
        <w:rPr>
          <w:b/>
          <w:bCs/>
          <w:u w:val="single"/>
          <w:lang w:val="sk-SK"/>
        </w:rPr>
        <w:t xml:space="preserve">o </w:t>
      </w:r>
      <w:r w:rsidRPr="00782156">
        <w:rPr>
          <w:b/>
          <w:bCs/>
          <w:u w:val="single"/>
          <w:lang w:val="sk-SK"/>
        </w:rPr>
        <w:t>bankách a o zmene a doplnení niektorých zákonov</w:t>
      </w:r>
      <w:r>
        <w:rPr>
          <w:b/>
          <w:bCs/>
          <w:u w:val="single"/>
          <w:lang w:val="sk-SK"/>
        </w:rPr>
        <w:t xml:space="preserve"> v znení neskorších predpisov)</w:t>
      </w:r>
    </w:p>
    <w:p w:rsidR="009B11EC" w:rsidRDefault="009B11EC" w:rsidP="006F2B80">
      <w:pPr>
        <w:jc w:val="both"/>
        <w:rPr>
          <w:b/>
          <w:bCs/>
          <w:u w:val="single"/>
          <w:lang w:val="sk-SK"/>
        </w:rPr>
      </w:pPr>
    </w:p>
    <w:p w:rsidR="00782156" w:rsidRDefault="00782156" w:rsidP="006F2B80">
      <w:pPr>
        <w:jc w:val="both"/>
        <w:rPr>
          <w:bCs/>
          <w:i/>
          <w:lang w:val="sk-SK"/>
        </w:rPr>
      </w:pPr>
      <w:r w:rsidRPr="00782156">
        <w:rPr>
          <w:bCs/>
          <w:i/>
          <w:lang w:val="sk-SK"/>
        </w:rPr>
        <w:t xml:space="preserve">K bodu 1 (§ </w:t>
      </w:r>
      <w:r>
        <w:rPr>
          <w:bCs/>
          <w:i/>
          <w:lang w:val="sk-SK"/>
        </w:rPr>
        <w:t>65 ods. 7</w:t>
      </w:r>
      <w:r w:rsidRPr="00782156">
        <w:rPr>
          <w:bCs/>
          <w:i/>
          <w:lang w:val="sk-SK"/>
        </w:rPr>
        <w:t>)</w:t>
      </w:r>
    </w:p>
    <w:p w:rsidR="00782156" w:rsidRDefault="00782156" w:rsidP="006F2B80">
      <w:pPr>
        <w:jc w:val="both"/>
        <w:rPr>
          <w:bCs/>
          <w:lang w:val="sk-SK"/>
        </w:rPr>
      </w:pPr>
      <w:r w:rsidRPr="00782156">
        <w:rPr>
          <w:bCs/>
          <w:lang w:val="sk-SK"/>
        </w:rPr>
        <w:t xml:space="preserve">Navrhovaná úprava reaguje na navrhovanú zmenu spôsobu ustanovovania likvidátora podľa novely Obchodného zákonníka a v kontexte zabezpečenia potreby vplyvu Národnej banky Slovenska ako orgánu dohľadu na finančnom trhu na výber likvidátora.  </w:t>
      </w:r>
    </w:p>
    <w:p w:rsidR="00782156" w:rsidRDefault="00782156" w:rsidP="006F2B80">
      <w:pPr>
        <w:jc w:val="both"/>
        <w:rPr>
          <w:bCs/>
          <w:lang w:val="sk-SK"/>
        </w:rPr>
      </w:pPr>
    </w:p>
    <w:p w:rsidR="00782156" w:rsidRDefault="00782156" w:rsidP="00782156">
      <w:pPr>
        <w:jc w:val="both"/>
        <w:rPr>
          <w:bCs/>
          <w:i/>
          <w:lang w:val="sk-SK"/>
        </w:rPr>
      </w:pPr>
      <w:r w:rsidRPr="000C1C71">
        <w:rPr>
          <w:bCs/>
          <w:i/>
          <w:lang w:val="sk-SK"/>
        </w:rPr>
        <w:t xml:space="preserve">K bodu </w:t>
      </w:r>
      <w:r>
        <w:rPr>
          <w:bCs/>
          <w:i/>
          <w:lang w:val="sk-SK"/>
        </w:rPr>
        <w:t>2</w:t>
      </w:r>
      <w:r w:rsidRPr="000C1C71">
        <w:rPr>
          <w:bCs/>
          <w:i/>
          <w:lang w:val="sk-SK"/>
        </w:rPr>
        <w:t xml:space="preserve"> (§ </w:t>
      </w:r>
      <w:r>
        <w:rPr>
          <w:bCs/>
          <w:i/>
          <w:lang w:val="sk-SK"/>
        </w:rPr>
        <w:t>65 ods. 8 a 9</w:t>
      </w:r>
      <w:r w:rsidRPr="000C1C71">
        <w:rPr>
          <w:bCs/>
          <w:i/>
          <w:lang w:val="sk-SK"/>
        </w:rPr>
        <w:t>)</w:t>
      </w:r>
    </w:p>
    <w:p w:rsidR="00905135" w:rsidRPr="003D3E5C" w:rsidRDefault="00905135" w:rsidP="00782156">
      <w:pPr>
        <w:jc w:val="both"/>
        <w:rPr>
          <w:bCs/>
          <w:lang w:val="sk-SK"/>
        </w:rPr>
      </w:pPr>
      <w:r w:rsidRPr="003D3E5C">
        <w:rPr>
          <w:bCs/>
          <w:lang w:val="sk-SK"/>
        </w:rPr>
        <w:t>K § 65 ods. 8</w:t>
      </w:r>
    </w:p>
    <w:p w:rsidR="00782156" w:rsidRDefault="00905135" w:rsidP="00782156">
      <w:pPr>
        <w:jc w:val="both"/>
        <w:rPr>
          <w:bCs/>
          <w:lang w:val="sk-SK"/>
        </w:rPr>
      </w:pPr>
      <w:r w:rsidRPr="00905135">
        <w:rPr>
          <w:bCs/>
          <w:lang w:val="sk-SK"/>
        </w:rPr>
        <w:t>Navrhovaná zmena reaguje na navrhovanú zmenu spôsobu ustanovovania likvidátora podľa novely Obchodného zákonníka, pričom naďalej ponecháva  právomoc Národnej banky Slovenska ako orgánu dohľadu na finančnom trhu vstupovať do procesu jeho výberu a ustanovenia v nadväznosti na rozhodnutie súdu o zrušení spoločnosti.</w:t>
      </w:r>
    </w:p>
    <w:p w:rsidR="00905135" w:rsidRDefault="00905135" w:rsidP="00782156">
      <w:pPr>
        <w:jc w:val="both"/>
        <w:rPr>
          <w:bCs/>
          <w:lang w:val="sk-SK"/>
        </w:rPr>
      </w:pPr>
    </w:p>
    <w:p w:rsidR="00905135" w:rsidRPr="003D3E5C" w:rsidRDefault="00905135" w:rsidP="00782156">
      <w:pPr>
        <w:jc w:val="both"/>
        <w:rPr>
          <w:bCs/>
          <w:lang w:val="sk-SK"/>
        </w:rPr>
      </w:pPr>
      <w:r w:rsidRPr="003D3E5C">
        <w:rPr>
          <w:bCs/>
          <w:lang w:val="sk-SK"/>
        </w:rPr>
        <w:t>K § 65 ods. 9</w:t>
      </w:r>
    </w:p>
    <w:p w:rsidR="00905135" w:rsidRPr="00905135" w:rsidRDefault="00905135" w:rsidP="00782156">
      <w:pPr>
        <w:jc w:val="both"/>
        <w:rPr>
          <w:bCs/>
          <w:lang w:val="sk-SK"/>
        </w:rPr>
      </w:pPr>
      <w:r w:rsidRPr="00905135">
        <w:rPr>
          <w:bCs/>
          <w:lang w:val="sk-SK"/>
        </w:rPr>
        <w:t xml:space="preserve">Navrhované ustanovenie rieši situáciu ustanovenia likvidátora Národnou bankou Slovenska aj v prípade zrušenia spoločnosti po vrátení bankového povolenia.   </w:t>
      </w:r>
    </w:p>
    <w:p w:rsidR="00782156" w:rsidRPr="000C1C71" w:rsidRDefault="00782156" w:rsidP="00782156">
      <w:pPr>
        <w:jc w:val="both"/>
        <w:rPr>
          <w:bCs/>
          <w:i/>
          <w:lang w:val="sk-SK"/>
        </w:rPr>
      </w:pPr>
    </w:p>
    <w:p w:rsidR="00782156" w:rsidRDefault="00782156" w:rsidP="00782156">
      <w:pPr>
        <w:jc w:val="both"/>
        <w:rPr>
          <w:bCs/>
          <w:i/>
          <w:lang w:val="sk-SK"/>
        </w:rPr>
      </w:pPr>
      <w:r w:rsidRPr="000C1C71">
        <w:rPr>
          <w:bCs/>
          <w:i/>
          <w:lang w:val="sk-SK"/>
        </w:rPr>
        <w:t xml:space="preserve">K bodu </w:t>
      </w:r>
      <w:r>
        <w:rPr>
          <w:bCs/>
          <w:i/>
          <w:lang w:val="sk-SK"/>
        </w:rPr>
        <w:t>3</w:t>
      </w:r>
      <w:r w:rsidRPr="000C1C71">
        <w:rPr>
          <w:bCs/>
          <w:i/>
          <w:lang w:val="sk-SK"/>
        </w:rPr>
        <w:t xml:space="preserve"> (§ </w:t>
      </w:r>
      <w:r>
        <w:rPr>
          <w:bCs/>
          <w:i/>
          <w:lang w:val="sk-SK"/>
        </w:rPr>
        <w:t>66 ods. 1</w:t>
      </w:r>
      <w:r w:rsidRPr="000C1C71">
        <w:rPr>
          <w:bCs/>
          <w:i/>
          <w:lang w:val="sk-SK"/>
        </w:rPr>
        <w:t>)</w:t>
      </w:r>
    </w:p>
    <w:p w:rsidR="00905135" w:rsidRDefault="00905135" w:rsidP="00782156">
      <w:pPr>
        <w:jc w:val="both"/>
        <w:rPr>
          <w:bCs/>
          <w:lang w:val="sk-SK"/>
        </w:rPr>
      </w:pPr>
      <w:r w:rsidRPr="00905135">
        <w:rPr>
          <w:bCs/>
          <w:lang w:val="sk-SK"/>
        </w:rPr>
        <w:t>Navrhované znenie návrhu nadväzuje na doterajšiu výhradnú právomoc Národnej banky Slovenska pri podávaní návrhu na vymenovanie a odvolan</w:t>
      </w:r>
      <w:r w:rsidR="00F2182A">
        <w:rPr>
          <w:bCs/>
          <w:lang w:val="sk-SK"/>
        </w:rPr>
        <w:t>i</w:t>
      </w:r>
      <w:r w:rsidRPr="00905135">
        <w:rPr>
          <w:bCs/>
          <w:lang w:val="sk-SK"/>
        </w:rPr>
        <w:t>e likvidátora súdom. Navrhovaná zmena zákona zmierňuje administratívne zaťaženie Národnej banky Slovenska a vylučuje postup podľa ustanovení § 12 až 34 zákona č.747/2004 Z. z. o dohľade nad finančným trhom a o zmene a doplnení niektorých zákonov v znení neskorších predpisov pri výbere a ustanovovaní likvidátora.</w:t>
      </w:r>
    </w:p>
    <w:p w:rsidR="00905135" w:rsidRDefault="00905135" w:rsidP="00782156">
      <w:pPr>
        <w:jc w:val="both"/>
        <w:rPr>
          <w:bCs/>
          <w:lang w:val="sk-SK"/>
        </w:rPr>
      </w:pPr>
    </w:p>
    <w:p w:rsidR="00782156" w:rsidRPr="000C1C71" w:rsidRDefault="00782156" w:rsidP="00782156">
      <w:pPr>
        <w:jc w:val="both"/>
        <w:rPr>
          <w:bCs/>
          <w:i/>
          <w:lang w:val="sk-SK"/>
        </w:rPr>
      </w:pPr>
      <w:r w:rsidRPr="000C1C71">
        <w:rPr>
          <w:bCs/>
          <w:i/>
          <w:lang w:val="sk-SK"/>
        </w:rPr>
        <w:t xml:space="preserve">K bodu </w:t>
      </w:r>
      <w:r>
        <w:rPr>
          <w:bCs/>
          <w:i/>
          <w:lang w:val="sk-SK"/>
        </w:rPr>
        <w:t>4</w:t>
      </w:r>
      <w:r w:rsidRPr="000C1C71">
        <w:rPr>
          <w:bCs/>
          <w:i/>
          <w:lang w:val="sk-SK"/>
        </w:rPr>
        <w:t xml:space="preserve"> (§ </w:t>
      </w:r>
      <w:r>
        <w:rPr>
          <w:bCs/>
          <w:i/>
          <w:lang w:val="sk-SK"/>
        </w:rPr>
        <w:t>66 ods. 10</w:t>
      </w:r>
      <w:r w:rsidRPr="000C1C71">
        <w:rPr>
          <w:bCs/>
          <w:i/>
          <w:lang w:val="sk-SK"/>
        </w:rPr>
        <w:t>)</w:t>
      </w:r>
    </w:p>
    <w:p w:rsidR="00782156" w:rsidRPr="00905135" w:rsidRDefault="00905135" w:rsidP="006F2B80">
      <w:pPr>
        <w:jc w:val="both"/>
        <w:rPr>
          <w:bCs/>
          <w:lang w:val="sk-SK"/>
        </w:rPr>
      </w:pPr>
      <w:r w:rsidRPr="00905135">
        <w:rPr>
          <w:bCs/>
          <w:lang w:val="sk-SK"/>
        </w:rPr>
        <w:t xml:space="preserve">Navrhnuté doplnenie § 66 o odsek 10 zákona o bankách reaguje na špeciálnu právnu úpravu poradia uspokojenia pohľadávok veriteľov bánk v konkurze podľa zákona o konkurze a reštrukturalizácii (zákona č. 7/2005 Z. z. v znení neskorších predpisov). Špeciálna právna úprava poradia uspokojenia pohľadávok veriteľov bánk v konkurze súvisí aj so zavedením </w:t>
      </w:r>
      <w:r w:rsidRPr="00905135">
        <w:rPr>
          <w:bCs/>
          <w:lang w:val="sk-SK"/>
        </w:rPr>
        <w:lastRenderedPageBreak/>
        <w:t>rezolučného rámca podľa zákona o riešení krízových situácií na finančnom trhu (zákona č. 371/2014 Z. z. v znení neskorších predpisov). V záujme spravodlivého usporiadania vzťahov v likvidácii je taktiež potrebné aj v navrhovanom novom odseku 10 plne zohľadniť osobitnú úpravu poradia uspokojenia pohľadávok veriteľov bánk, pričom poradie uspokojenia pohľadávok veriteľov bánk by malo byť rovnaké ako pri bankách v konkurze a v rezolučnom konaní. Cieľom navrhovanej právnej úpravy (doplnenia § 66 o nový odsek 10) je vytvorenie predpokladov na minimalizáciu súdnych sporov z dôvodu kompenzácie veriteľov v rezolučnom konaní podľa zákona č. 371/2014 Z. z. v znení neskorších predpisov, aby sa vylúčilo riziko porušenia princípu, podľa ktorého žiadny z veriteľov banky (vybranej inštitúcie) nemôže v rezolučnom konaní utrpieť väčšie straty ako by utrpel v bežnom insolvenčnom konaní, z ktorého likvidáciu nemožno jednoznačne vylúčiť.</w:t>
      </w:r>
    </w:p>
    <w:p w:rsidR="00782156" w:rsidRDefault="00782156" w:rsidP="006F2B80">
      <w:pPr>
        <w:jc w:val="both"/>
        <w:rPr>
          <w:b/>
          <w:bCs/>
          <w:u w:val="single"/>
          <w:lang w:val="sk-SK"/>
        </w:rPr>
      </w:pPr>
    </w:p>
    <w:p w:rsidR="006F2B80" w:rsidRDefault="006F2B80" w:rsidP="006F2B80">
      <w:pPr>
        <w:jc w:val="both"/>
        <w:rPr>
          <w:b/>
          <w:bCs/>
          <w:u w:val="single"/>
          <w:lang w:val="sk-SK"/>
        </w:rPr>
      </w:pPr>
      <w:r>
        <w:rPr>
          <w:b/>
          <w:bCs/>
          <w:u w:val="single"/>
          <w:lang w:val="sk-SK"/>
        </w:rPr>
        <w:t xml:space="preserve">K Čl. </w:t>
      </w:r>
      <w:r w:rsidR="00302FCF">
        <w:rPr>
          <w:b/>
          <w:bCs/>
          <w:u w:val="single"/>
          <w:lang w:val="sk-SK"/>
        </w:rPr>
        <w:t>X</w:t>
      </w:r>
      <w:r>
        <w:rPr>
          <w:b/>
          <w:bCs/>
          <w:u w:val="single"/>
          <w:lang w:val="sk-SK"/>
        </w:rPr>
        <w:t xml:space="preserve"> (Zákon č. 34/2002 Z. z.</w:t>
      </w:r>
      <w:r w:rsidRPr="006F2B80">
        <w:rPr>
          <w:b/>
          <w:bCs/>
          <w:u w:val="single"/>
          <w:lang w:val="sk-SK"/>
        </w:rPr>
        <w:t xml:space="preserve"> o nadáciách a o zmene Občianskeho zákonníka v znení neskorších predpisov</w:t>
      </w:r>
      <w:r>
        <w:rPr>
          <w:b/>
          <w:bCs/>
          <w:u w:val="single"/>
          <w:lang w:val="sk-SK"/>
        </w:rPr>
        <w:t xml:space="preserve"> v znení neskorších predpisov) </w:t>
      </w:r>
    </w:p>
    <w:p w:rsidR="006F2B80" w:rsidRDefault="006F2B80" w:rsidP="006F2B80">
      <w:pPr>
        <w:jc w:val="both"/>
        <w:rPr>
          <w:b/>
          <w:bCs/>
          <w:u w:val="single"/>
          <w:lang w:val="sk-SK"/>
        </w:rPr>
      </w:pPr>
    </w:p>
    <w:p w:rsidR="009B11EC" w:rsidRPr="00C82D97" w:rsidRDefault="009B11EC" w:rsidP="009B11EC">
      <w:pPr>
        <w:jc w:val="both"/>
        <w:rPr>
          <w:rStyle w:val="Textzstupnhosymbolu"/>
          <w:i/>
          <w:iCs/>
          <w:color w:val="000000"/>
          <w:lang w:val="sk-SK"/>
        </w:rPr>
      </w:pPr>
      <w:r w:rsidRPr="00C82D97">
        <w:rPr>
          <w:rStyle w:val="Textzstupnhosymbolu"/>
          <w:i/>
          <w:iCs/>
          <w:color w:val="000000"/>
          <w:lang w:val="sk-SK"/>
        </w:rPr>
        <w:t>K</w:t>
      </w:r>
      <w:r w:rsidR="00302FCF">
        <w:rPr>
          <w:rStyle w:val="Textzstupnhosymbolu"/>
          <w:i/>
          <w:iCs/>
          <w:color w:val="000000"/>
          <w:lang w:val="sk-SK"/>
        </w:rPr>
        <w:t> bodu 1 až 5 (</w:t>
      </w:r>
      <w:r w:rsidRPr="00C82D97">
        <w:rPr>
          <w:rStyle w:val="Textzstupnhosymbolu"/>
          <w:i/>
          <w:iCs/>
          <w:color w:val="000000"/>
          <w:lang w:val="sk-SK"/>
        </w:rPr>
        <w:t>§</w:t>
      </w:r>
      <w:r>
        <w:rPr>
          <w:rStyle w:val="Textzstupnhosymbolu"/>
          <w:i/>
          <w:iCs/>
          <w:color w:val="000000"/>
          <w:lang w:val="sk-SK"/>
        </w:rPr>
        <w:t xml:space="preserve"> 6 ods. 3</w:t>
      </w:r>
      <w:r w:rsidR="00302FCF">
        <w:rPr>
          <w:rStyle w:val="Textzstupnhosymbolu"/>
          <w:i/>
          <w:iCs/>
          <w:color w:val="000000"/>
          <w:lang w:val="sk-SK"/>
        </w:rPr>
        <w:t xml:space="preserve">, </w:t>
      </w:r>
      <w:r w:rsidR="003D3E5C">
        <w:rPr>
          <w:rStyle w:val="Textzstupnhosymbolu"/>
          <w:i/>
          <w:iCs/>
          <w:color w:val="000000"/>
          <w:lang w:val="sk-SK"/>
        </w:rPr>
        <w:t xml:space="preserve">§ </w:t>
      </w:r>
      <w:r w:rsidR="00302FCF">
        <w:rPr>
          <w:rStyle w:val="Textzstupnhosymbolu"/>
          <w:i/>
          <w:iCs/>
          <w:color w:val="000000"/>
          <w:lang w:val="sk-SK"/>
        </w:rPr>
        <w:t>11 ods. 1,</w:t>
      </w:r>
      <w:r w:rsidR="003D3E5C">
        <w:rPr>
          <w:rStyle w:val="Textzstupnhosymbolu"/>
          <w:i/>
          <w:iCs/>
          <w:color w:val="000000"/>
          <w:lang w:val="sk-SK"/>
        </w:rPr>
        <w:t xml:space="preserve"> §</w:t>
      </w:r>
      <w:r w:rsidR="00302FCF">
        <w:rPr>
          <w:rStyle w:val="Textzstupnhosymbolu"/>
          <w:i/>
          <w:iCs/>
          <w:color w:val="000000"/>
          <w:lang w:val="sk-SK"/>
        </w:rPr>
        <w:t xml:space="preserve"> 11 ods. 4, </w:t>
      </w:r>
      <w:r w:rsidR="003D3E5C">
        <w:rPr>
          <w:rStyle w:val="Textzstupnhosymbolu"/>
          <w:i/>
          <w:iCs/>
          <w:color w:val="000000"/>
          <w:lang w:val="sk-SK"/>
        </w:rPr>
        <w:t xml:space="preserve">§ </w:t>
      </w:r>
      <w:r w:rsidR="00302FCF">
        <w:rPr>
          <w:rStyle w:val="Textzstupnhosymbolu"/>
          <w:i/>
          <w:iCs/>
          <w:color w:val="000000"/>
          <w:lang w:val="sk-SK"/>
        </w:rPr>
        <w:t>15 ods. 1 písm. b),</w:t>
      </w:r>
      <w:r w:rsidR="003D3E5C">
        <w:rPr>
          <w:rStyle w:val="Textzstupnhosymbolu"/>
          <w:i/>
          <w:iCs/>
          <w:color w:val="000000"/>
          <w:lang w:val="sk-SK"/>
        </w:rPr>
        <w:t xml:space="preserve"> §</w:t>
      </w:r>
      <w:r w:rsidR="00302FCF">
        <w:rPr>
          <w:rStyle w:val="Textzstupnhosymbolu"/>
          <w:i/>
          <w:iCs/>
          <w:color w:val="000000"/>
          <w:lang w:val="sk-SK"/>
        </w:rPr>
        <w:t xml:space="preserve"> 19 ods. 2)</w:t>
      </w:r>
    </w:p>
    <w:p w:rsidR="00302FCF" w:rsidRPr="00302FCF" w:rsidRDefault="00302FCF" w:rsidP="00302FCF">
      <w:pPr>
        <w:jc w:val="both"/>
        <w:rPr>
          <w:rStyle w:val="Textzstupnhosymbolu"/>
          <w:iCs/>
          <w:color w:val="000000"/>
          <w:lang w:val="sk-SK"/>
        </w:rPr>
      </w:pPr>
      <w:r w:rsidRPr="00302FCF">
        <w:rPr>
          <w:rStyle w:val="Textzstupnhosymbolu"/>
          <w:iCs/>
          <w:color w:val="000000"/>
          <w:lang w:val="sk-SK"/>
        </w:rPr>
        <w:t xml:space="preserve">Úpravy sú legislatívno-technického charakteru, ktorými sa sleduje </w:t>
      </w:r>
      <w:r>
        <w:rPr>
          <w:rStyle w:val="Textzstupnhosymbolu"/>
          <w:iCs/>
          <w:color w:val="000000"/>
          <w:lang w:val="sk-SK"/>
        </w:rPr>
        <w:t>okrem iného</w:t>
      </w:r>
      <w:r w:rsidRPr="00302FCF">
        <w:rPr>
          <w:rStyle w:val="Textzstupnhosymbolu"/>
          <w:iCs/>
          <w:color w:val="000000"/>
          <w:lang w:val="sk-SK"/>
        </w:rPr>
        <w:t xml:space="preserve"> </w:t>
      </w:r>
      <w:r>
        <w:rPr>
          <w:rStyle w:val="Textzstupnhosymbolu"/>
          <w:iCs/>
          <w:color w:val="000000"/>
          <w:lang w:val="sk-SK"/>
        </w:rPr>
        <w:t xml:space="preserve">(prepojenie osobitnej právnej úpravy na nové znenie ustanovení k likvidácii v Obchodnom zákonníku) aj </w:t>
      </w:r>
      <w:r w:rsidRPr="00302FCF">
        <w:rPr>
          <w:rStyle w:val="Textzstupnhosymbolu"/>
          <w:iCs/>
          <w:color w:val="000000"/>
          <w:lang w:val="sk-SK"/>
        </w:rPr>
        <w:t>odstránenie ne</w:t>
      </w:r>
      <w:r>
        <w:rPr>
          <w:rStyle w:val="Textzstupnhosymbolu"/>
          <w:iCs/>
          <w:color w:val="000000"/>
          <w:lang w:val="sk-SK"/>
        </w:rPr>
        <w:t>s</w:t>
      </w:r>
      <w:r w:rsidRPr="00302FCF">
        <w:rPr>
          <w:rStyle w:val="Textzstupnhosymbolu"/>
          <w:iCs/>
          <w:color w:val="000000"/>
          <w:lang w:val="sk-SK"/>
        </w:rPr>
        <w:t>právneho odkazu na osobitný predpis</w:t>
      </w:r>
      <w:r>
        <w:rPr>
          <w:rStyle w:val="Textzstupnhosymbolu"/>
          <w:iCs/>
          <w:color w:val="000000"/>
          <w:lang w:val="sk-SK"/>
        </w:rPr>
        <w:t>, ako aj technika číslovania odkazov v poznámke pod čiarou</w:t>
      </w:r>
      <w:r w:rsidRPr="00302FCF">
        <w:rPr>
          <w:rStyle w:val="Textzstupnhosymbolu"/>
          <w:iCs/>
          <w:color w:val="000000"/>
          <w:lang w:val="sk-SK"/>
        </w:rPr>
        <w:t>.</w:t>
      </w:r>
    </w:p>
    <w:p w:rsidR="009B11EC" w:rsidRDefault="009B11EC" w:rsidP="006F2B80">
      <w:pPr>
        <w:jc w:val="both"/>
        <w:rPr>
          <w:b/>
          <w:bCs/>
          <w:u w:val="single"/>
          <w:lang w:val="sk-SK"/>
        </w:rPr>
      </w:pPr>
    </w:p>
    <w:p w:rsidR="006F2B80" w:rsidRDefault="006F2B80" w:rsidP="006F2B80">
      <w:pPr>
        <w:jc w:val="both"/>
        <w:rPr>
          <w:b/>
          <w:bCs/>
          <w:u w:val="single"/>
          <w:lang w:val="sk-SK"/>
        </w:rPr>
      </w:pPr>
      <w:r>
        <w:rPr>
          <w:b/>
          <w:bCs/>
          <w:u w:val="single"/>
          <w:lang w:val="sk-SK"/>
        </w:rPr>
        <w:t>K Čl. X</w:t>
      </w:r>
      <w:r w:rsidR="0004579F">
        <w:rPr>
          <w:b/>
          <w:bCs/>
          <w:u w:val="single"/>
          <w:lang w:val="sk-SK"/>
        </w:rPr>
        <w:t>I</w:t>
      </w:r>
      <w:r>
        <w:rPr>
          <w:b/>
          <w:bCs/>
          <w:u w:val="single"/>
          <w:lang w:val="sk-SK"/>
        </w:rPr>
        <w:t xml:space="preserve"> (Zákon č. 431/2002 Z. z. o účtovníctve v znení neskorších predpisov)</w:t>
      </w:r>
    </w:p>
    <w:p w:rsidR="009B11EC" w:rsidRDefault="009B11EC" w:rsidP="009B11EC">
      <w:pPr>
        <w:jc w:val="both"/>
        <w:rPr>
          <w:rStyle w:val="Textzstupnhosymbolu"/>
          <w:i/>
          <w:iCs/>
          <w:color w:val="000000"/>
          <w:lang w:val="sk-SK"/>
        </w:rPr>
      </w:pPr>
    </w:p>
    <w:p w:rsidR="009B11EC" w:rsidRDefault="009B11EC" w:rsidP="009B11EC">
      <w:pPr>
        <w:jc w:val="both"/>
        <w:rPr>
          <w:rStyle w:val="Textzstupnhosymbolu"/>
          <w:i/>
          <w:iCs/>
          <w:color w:val="000000"/>
          <w:lang w:val="sk-SK"/>
        </w:rPr>
      </w:pPr>
      <w:r w:rsidRPr="00C82D97">
        <w:rPr>
          <w:rStyle w:val="Textzstupnhosymbolu"/>
          <w:i/>
          <w:iCs/>
          <w:color w:val="000000"/>
          <w:lang w:val="sk-SK"/>
        </w:rPr>
        <w:t>K bodu 1 (§</w:t>
      </w:r>
      <w:r>
        <w:rPr>
          <w:rStyle w:val="Textzstupnhosymbolu"/>
          <w:i/>
          <w:iCs/>
          <w:color w:val="000000"/>
          <w:lang w:val="sk-SK"/>
        </w:rPr>
        <w:t xml:space="preserve"> 1 </w:t>
      </w:r>
      <w:r w:rsidR="009D4473">
        <w:rPr>
          <w:rStyle w:val="Textzstupnhosymbolu"/>
          <w:i/>
          <w:iCs/>
          <w:color w:val="000000"/>
          <w:lang w:val="sk-SK"/>
        </w:rPr>
        <w:t xml:space="preserve">ods. 1 </w:t>
      </w:r>
      <w:r>
        <w:rPr>
          <w:rStyle w:val="Textzstupnhosymbolu"/>
          <w:i/>
          <w:iCs/>
          <w:color w:val="000000"/>
          <w:lang w:val="sk-SK"/>
        </w:rPr>
        <w:t xml:space="preserve">písm. a) </w:t>
      </w:r>
      <w:r w:rsidR="009D4473">
        <w:rPr>
          <w:rStyle w:val="Textzstupnhosymbolu"/>
          <w:i/>
          <w:iCs/>
          <w:color w:val="000000"/>
          <w:lang w:val="sk-SK"/>
        </w:rPr>
        <w:t xml:space="preserve">štvrtý </w:t>
      </w:r>
      <w:r>
        <w:rPr>
          <w:rStyle w:val="Textzstupnhosymbolu"/>
          <w:i/>
          <w:iCs/>
          <w:color w:val="000000"/>
          <w:lang w:val="sk-SK"/>
        </w:rPr>
        <w:t>bod)</w:t>
      </w:r>
    </w:p>
    <w:p w:rsidR="009D4473" w:rsidRDefault="009D4473" w:rsidP="003A2EFB">
      <w:pPr>
        <w:jc w:val="both"/>
        <w:rPr>
          <w:rStyle w:val="Textzstupnhosymbolu"/>
          <w:iCs/>
          <w:color w:val="000000"/>
          <w:lang w:val="sk-SK"/>
        </w:rPr>
      </w:pPr>
      <w:r w:rsidRPr="009D4473">
        <w:rPr>
          <w:rStyle w:val="Textzstupnhosymbolu"/>
          <w:iCs/>
          <w:color w:val="000000"/>
          <w:lang w:val="sk-SK"/>
        </w:rPr>
        <w:t>V nadväznosti na</w:t>
      </w:r>
      <w:r>
        <w:rPr>
          <w:rStyle w:val="Textzstupnhosymbolu"/>
          <w:iCs/>
          <w:color w:val="000000"/>
          <w:lang w:val="sk-SK"/>
        </w:rPr>
        <w:t xml:space="preserve"> znenie</w:t>
      </w:r>
      <w:r w:rsidRPr="009D4473">
        <w:rPr>
          <w:rStyle w:val="Textzstupnhosymbolu"/>
          <w:iCs/>
          <w:color w:val="000000"/>
          <w:lang w:val="sk-SK"/>
        </w:rPr>
        <w:t xml:space="preserve"> §</w:t>
      </w:r>
      <w:r>
        <w:rPr>
          <w:rStyle w:val="Textzstupnhosymbolu"/>
          <w:iCs/>
          <w:color w:val="000000"/>
          <w:lang w:val="sk-SK"/>
        </w:rPr>
        <w:t xml:space="preserve"> </w:t>
      </w:r>
      <w:r w:rsidRPr="009D4473">
        <w:rPr>
          <w:rStyle w:val="Textzstupnhosymbolu"/>
          <w:iCs/>
          <w:color w:val="000000"/>
          <w:lang w:val="sk-SK"/>
        </w:rPr>
        <w:t>75k Obchodného zákonníka o dodatočnej likvidácii obchodnej spoločnosti a obnove zápisu obchodnej spoločnosti v obchodnom registri sa ustanovuje, že obchodná spoločnosť sa dňom obnovenia zápisu v obchodnom registri z dôvodu dodatočnej likvidácie stáva účtovnou jednotkou. V danom prípade sa účtovnej jednotke začína účtovné obdobie dňom zápisu v obchodnom registri a končí dňom výmazu z obchodného registra.</w:t>
      </w:r>
    </w:p>
    <w:p w:rsidR="009D4473" w:rsidRDefault="009D4473" w:rsidP="003A2EFB">
      <w:pPr>
        <w:jc w:val="both"/>
        <w:rPr>
          <w:rStyle w:val="Textzstupnhosymbolu"/>
          <w:iCs/>
          <w:color w:val="000000"/>
          <w:lang w:val="sk-SK"/>
        </w:rPr>
      </w:pPr>
    </w:p>
    <w:p w:rsidR="009D4473" w:rsidRDefault="009D4473" w:rsidP="009D4473">
      <w:pPr>
        <w:jc w:val="both"/>
        <w:rPr>
          <w:bCs/>
          <w:i/>
          <w:lang w:val="sk-SK"/>
        </w:rPr>
      </w:pPr>
      <w:r w:rsidRPr="00F2182A">
        <w:rPr>
          <w:bCs/>
          <w:i/>
          <w:lang w:val="sk-SK"/>
        </w:rPr>
        <w:t>K</w:t>
      </w:r>
      <w:r>
        <w:rPr>
          <w:bCs/>
          <w:i/>
          <w:lang w:val="sk-SK"/>
        </w:rPr>
        <w:t> bodu 2 (§ 16 ods. 4</w:t>
      </w:r>
      <w:r w:rsidR="00654577">
        <w:rPr>
          <w:bCs/>
          <w:i/>
          <w:lang w:val="sk-SK"/>
        </w:rPr>
        <w:t xml:space="preserve"> písm. f) a g)</w:t>
      </w:r>
      <w:r>
        <w:rPr>
          <w:bCs/>
          <w:i/>
          <w:lang w:val="sk-SK"/>
        </w:rPr>
        <w:t>)</w:t>
      </w:r>
    </w:p>
    <w:p w:rsidR="009D4473" w:rsidRPr="009D4473" w:rsidRDefault="009D4473" w:rsidP="009D4473">
      <w:pPr>
        <w:jc w:val="both"/>
        <w:rPr>
          <w:bCs/>
          <w:lang w:val="sk-SK"/>
        </w:rPr>
      </w:pPr>
      <w:r w:rsidRPr="009D4473">
        <w:rPr>
          <w:bCs/>
          <w:lang w:val="sk-SK"/>
        </w:rPr>
        <w:t xml:space="preserve">V nadväznosti na ustanovenia § 20 zákona </w:t>
      </w:r>
      <w:r>
        <w:rPr>
          <w:bCs/>
          <w:lang w:val="sk-SK"/>
        </w:rPr>
        <w:t xml:space="preserve">č. 7/2005 Z. z. </w:t>
      </w:r>
      <w:r w:rsidRPr="009D4473">
        <w:rPr>
          <w:bCs/>
          <w:lang w:val="sk-SK"/>
        </w:rPr>
        <w:t xml:space="preserve">o konkurze a reštrukturalizácii </w:t>
      </w:r>
      <w:r>
        <w:rPr>
          <w:bCs/>
          <w:lang w:val="sk-SK"/>
        </w:rPr>
        <w:t xml:space="preserve">v znení neskorších predpisov </w:t>
      </w:r>
      <w:r w:rsidRPr="009D4473">
        <w:rPr>
          <w:bCs/>
          <w:lang w:val="sk-SK"/>
        </w:rPr>
        <w:t>a</w:t>
      </w:r>
      <w:r>
        <w:rPr>
          <w:bCs/>
          <w:lang w:val="sk-SK"/>
        </w:rPr>
        <w:t xml:space="preserve"> nového znenia </w:t>
      </w:r>
      <w:r w:rsidRPr="009D4473">
        <w:rPr>
          <w:bCs/>
          <w:lang w:val="sk-SK"/>
        </w:rPr>
        <w:t>§ 68 ods. 4 Obchodného zákonníka sa ustanovuje účtovnej jednotk</w:t>
      </w:r>
      <w:r>
        <w:rPr>
          <w:bCs/>
          <w:lang w:val="sk-SK"/>
        </w:rPr>
        <w:t>e</w:t>
      </w:r>
      <w:r w:rsidRPr="009D4473">
        <w:rPr>
          <w:bCs/>
          <w:lang w:val="sk-SK"/>
        </w:rPr>
        <w:t xml:space="preserve"> povinnosť uzavrieť účtovné knihy z dôvodu zastavenia konkurzného konania pre nedostatok majetku. Účinky začatého konkurzného konania zanikajú zverejnením oznamu o nadobudnutí právoplatnosti uznesenia o zastavení konkurzného konania pre nedostatok majetku v Obchodnom vestníku a k tomu dňu zostavuje účtovná jednotka mimoriadnu účtovnú závierku. V nadväznosti na ustanovenie návrhu § 68 ods. 5 O</w:t>
      </w:r>
      <w:r>
        <w:rPr>
          <w:bCs/>
          <w:lang w:val="sk-SK"/>
        </w:rPr>
        <w:t xml:space="preserve">bchodného zákonníka </w:t>
      </w:r>
      <w:r w:rsidRPr="009D4473">
        <w:rPr>
          <w:bCs/>
          <w:lang w:val="sk-SK"/>
        </w:rPr>
        <w:t>súd bez zbytočného odkladu vymaže obchodnú spoločnosť z obchodného registra.</w:t>
      </w:r>
    </w:p>
    <w:p w:rsidR="009D4473" w:rsidRPr="009D4473" w:rsidRDefault="009D4473" w:rsidP="009D4473">
      <w:pPr>
        <w:jc w:val="both"/>
        <w:rPr>
          <w:bCs/>
          <w:lang w:val="sk-SK"/>
        </w:rPr>
      </w:pPr>
      <w:r w:rsidRPr="009D4473">
        <w:rPr>
          <w:bCs/>
          <w:lang w:val="sk-SK"/>
        </w:rPr>
        <w:t xml:space="preserve">V nadväznosti najmä na </w:t>
      </w:r>
      <w:r w:rsidR="005C2DF5">
        <w:rPr>
          <w:bCs/>
          <w:lang w:val="sk-SK"/>
        </w:rPr>
        <w:t xml:space="preserve">nové znenie </w:t>
      </w:r>
      <w:r w:rsidRPr="009D4473">
        <w:rPr>
          <w:bCs/>
          <w:lang w:val="sk-SK"/>
        </w:rPr>
        <w:t>§ 68b Ob</w:t>
      </w:r>
      <w:r w:rsidR="005C2DF5">
        <w:rPr>
          <w:bCs/>
          <w:lang w:val="sk-SK"/>
        </w:rPr>
        <w:t xml:space="preserve">chodného zákonníka </w:t>
      </w:r>
      <w:r w:rsidRPr="009D4473">
        <w:rPr>
          <w:bCs/>
          <w:lang w:val="sk-SK"/>
        </w:rPr>
        <w:t>o zrušení obchodnej spoločnosti súdom</w:t>
      </w:r>
      <w:r w:rsidR="005C2DF5">
        <w:rPr>
          <w:bCs/>
          <w:lang w:val="sk-SK"/>
        </w:rPr>
        <w:t xml:space="preserve"> (a nové znenie </w:t>
      </w:r>
      <w:r w:rsidRPr="009D4473">
        <w:rPr>
          <w:bCs/>
          <w:lang w:val="sk-SK"/>
        </w:rPr>
        <w:t xml:space="preserve">§ 309d až § 309h </w:t>
      </w:r>
      <w:r w:rsidR="005C2DF5">
        <w:rPr>
          <w:bCs/>
          <w:lang w:val="sk-SK"/>
        </w:rPr>
        <w:t>C</w:t>
      </w:r>
      <w:r w:rsidRPr="009D4473">
        <w:rPr>
          <w:bCs/>
          <w:lang w:val="sk-SK"/>
        </w:rPr>
        <w:t>ivilného mimosúdneho poriadku</w:t>
      </w:r>
      <w:r w:rsidR="005C2DF5">
        <w:rPr>
          <w:bCs/>
          <w:lang w:val="sk-SK"/>
        </w:rPr>
        <w:t>)</w:t>
      </w:r>
      <w:r w:rsidRPr="009D4473">
        <w:rPr>
          <w:bCs/>
          <w:lang w:val="sk-SK"/>
        </w:rPr>
        <w:t xml:space="preserve"> uzavrie účtovná jednotka účtovné knihy ku dňu výmazu z obchodného registra. K tomu dňu zostaví mimoriadnu účtovnú závierku.</w:t>
      </w:r>
    </w:p>
    <w:p w:rsidR="009D4473" w:rsidRPr="00F2182A" w:rsidRDefault="009D4473" w:rsidP="009D4473">
      <w:pPr>
        <w:jc w:val="both"/>
        <w:rPr>
          <w:bCs/>
          <w:i/>
          <w:lang w:val="sk-SK"/>
        </w:rPr>
      </w:pPr>
    </w:p>
    <w:p w:rsidR="009D4473" w:rsidRDefault="009D4473" w:rsidP="009D4473">
      <w:pPr>
        <w:jc w:val="both"/>
        <w:rPr>
          <w:bCs/>
          <w:i/>
          <w:lang w:val="sk-SK"/>
        </w:rPr>
      </w:pPr>
      <w:r w:rsidRPr="00F2182A">
        <w:rPr>
          <w:bCs/>
          <w:i/>
          <w:lang w:val="sk-SK"/>
        </w:rPr>
        <w:t>K</w:t>
      </w:r>
      <w:r>
        <w:rPr>
          <w:bCs/>
          <w:i/>
          <w:lang w:val="sk-SK"/>
        </w:rPr>
        <w:t> bodu 3 (§ 16 ods. 7)</w:t>
      </w:r>
    </w:p>
    <w:p w:rsidR="009D4473" w:rsidRPr="009D4473" w:rsidRDefault="009D4473" w:rsidP="009D4473">
      <w:pPr>
        <w:jc w:val="both"/>
        <w:rPr>
          <w:bCs/>
          <w:lang w:val="sk-SK"/>
        </w:rPr>
      </w:pPr>
      <w:r w:rsidRPr="009D4473">
        <w:rPr>
          <w:bCs/>
          <w:lang w:val="sk-SK"/>
        </w:rPr>
        <w:t>Na základe obnovenia zápisu v obchodnom registri podľa § 75k Ob</w:t>
      </w:r>
      <w:r w:rsidR="005C2DF5">
        <w:rPr>
          <w:bCs/>
          <w:lang w:val="sk-SK"/>
        </w:rPr>
        <w:t>chodného zákonníka</w:t>
      </w:r>
      <w:r w:rsidRPr="009D4473">
        <w:rPr>
          <w:bCs/>
          <w:lang w:val="sk-SK"/>
        </w:rPr>
        <w:t xml:space="preserve"> z dôvodu dodatočnej likvidácie začína účtovnej jednotke účtovné obdobie. K tomu dňu účtovná jednotka otvorí účtovné knihy a zostaví otváraciu súvahu, v ktorej uvedie počiatočné stavy súvahových účtov, ktoré sa rovnajú konečným zostatkom súvahových účtov z poslednej </w:t>
      </w:r>
      <w:r w:rsidRPr="009D4473">
        <w:rPr>
          <w:bCs/>
          <w:lang w:val="sk-SK"/>
        </w:rPr>
        <w:lastRenderedPageBreak/>
        <w:t>zostavenej účtovnej závierky. Z dôvodu dodatočnej likvidácie sa účtovné obdobie končí dňom výmazu účtovnej jednotky z obchodného registra.</w:t>
      </w:r>
    </w:p>
    <w:p w:rsidR="009D4473" w:rsidRPr="00F2182A" w:rsidRDefault="009D4473" w:rsidP="009D4473">
      <w:pPr>
        <w:jc w:val="both"/>
        <w:rPr>
          <w:bCs/>
          <w:i/>
          <w:lang w:val="sk-SK"/>
        </w:rPr>
      </w:pPr>
    </w:p>
    <w:p w:rsidR="009D4473" w:rsidRDefault="009D4473" w:rsidP="009D4473">
      <w:pPr>
        <w:jc w:val="both"/>
        <w:rPr>
          <w:bCs/>
          <w:i/>
          <w:lang w:val="sk-SK"/>
        </w:rPr>
      </w:pPr>
      <w:r w:rsidRPr="00F2182A">
        <w:rPr>
          <w:bCs/>
          <w:i/>
          <w:lang w:val="sk-SK"/>
        </w:rPr>
        <w:t>K</w:t>
      </w:r>
      <w:r>
        <w:rPr>
          <w:bCs/>
          <w:i/>
          <w:lang w:val="sk-SK"/>
        </w:rPr>
        <w:t> bodu 4 (§ 23a ods. 9)</w:t>
      </w:r>
    </w:p>
    <w:p w:rsidR="009D4473" w:rsidRPr="009D4473" w:rsidRDefault="009D4473" w:rsidP="009D4473">
      <w:pPr>
        <w:jc w:val="both"/>
        <w:rPr>
          <w:bCs/>
          <w:lang w:val="sk-SK"/>
        </w:rPr>
      </w:pPr>
      <w:r w:rsidRPr="009D4473">
        <w:rPr>
          <w:bCs/>
          <w:lang w:val="sk-SK"/>
        </w:rPr>
        <w:t xml:space="preserve">Najmä z dôvodu dodatočnej likvidácie a z dôvodu výmazu obchodnej spoločnosti zrušením obchodnej spoločnosti súdom ukladá účtovnú závierku účtovnej jednotky po výmaze obchodnej spoločnosti a družstva z obchodného registra </w:t>
      </w:r>
      <w:r w:rsidR="005C2DF5">
        <w:rPr>
          <w:bCs/>
          <w:lang w:val="sk-SK"/>
        </w:rPr>
        <w:t xml:space="preserve">do registra účtovných závierok </w:t>
      </w:r>
      <w:r w:rsidRPr="009D4473">
        <w:rPr>
          <w:bCs/>
          <w:lang w:val="sk-SK"/>
        </w:rPr>
        <w:t>posledný štatutárny orgán alebo člen štatutárneho orgánu zapísaný v obchodnom registri oprávnený konať za obchodnú spoločnosť a družstvo v rozsahu zapísanom v obchodnom registri pred výmazom obchodnej spoločnosti a družstva z obchodného registra.</w:t>
      </w:r>
    </w:p>
    <w:p w:rsidR="009D4473" w:rsidRDefault="009D4473" w:rsidP="009D4473">
      <w:pPr>
        <w:jc w:val="both"/>
        <w:rPr>
          <w:bCs/>
          <w:i/>
          <w:lang w:val="sk-SK"/>
        </w:rPr>
      </w:pPr>
    </w:p>
    <w:p w:rsidR="009D4473" w:rsidRPr="00F2182A" w:rsidRDefault="009D4473" w:rsidP="009D4473">
      <w:pPr>
        <w:jc w:val="both"/>
        <w:rPr>
          <w:bCs/>
          <w:i/>
          <w:lang w:val="sk-SK"/>
        </w:rPr>
      </w:pPr>
      <w:r w:rsidRPr="00F2182A">
        <w:rPr>
          <w:bCs/>
          <w:i/>
          <w:lang w:val="sk-SK"/>
        </w:rPr>
        <w:t>K</w:t>
      </w:r>
      <w:r>
        <w:rPr>
          <w:bCs/>
          <w:i/>
          <w:lang w:val="sk-SK"/>
        </w:rPr>
        <w:t> bodu 5 (§ 39r)</w:t>
      </w:r>
    </w:p>
    <w:p w:rsidR="009D4473" w:rsidRPr="009D4473" w:rsidRDefault="009D4473" w:rsidP="009D4473">
      <w:pPr>
        <w:jc w:val="both"/>
        <w:rPr>
          <w:bCs/>
          <w:lang w:val="sk-SK"/>
        </w:rPr>
      </w:pPr>
      <w:r w:rsidRPr="009D4473">
        <w:rPr>
          <w:bCs/>
          <w:lang w:val="sk-SK"/>
        </w:rPr>
        <w:t xml:space="preserve">V nadväznosti na </w:t>
      </w:r>
      <w:r w:rsidR="00B2779F">
        <w:rPr>
          <w:bCs/>
          <w:lang w:val="sk-SK"/>
        </w:rPr>
        <w:t xml:space="preserve">navrhovaný termín </w:t>
      </w:r>
      <w:r w:rsidRPr="009D4473">
        <w:rPr>
          <w:bCs/>
          <w:lang w:val="sk-SK"/>
        </w:rPr>
        <w:t>účinnos</w:t>
      </w:r>
      <w:r w:rsidR="00B2779F">
        <w:rPr>
          <w:bCs/>
          <w:lang w:val="sk-SK"/>
        </w:rPr>
        <w:t>ti</w:t>
      </w:r>
      <w:r w:rsidRPr="009D4473">
        <w:rPr>
          <w:bCs/>
          <w:lang w:val="sk-SK"/>
        </w:rPr>
        <w:t xml:space="preserve"> </w:t>
      </w:r>
      <w:r w:rsidR="00B2779F">
        <w:rPr>
          <w:bCs/>
          <w:lang w:val="sk-SK"/>
        </w:rPr>
        <w:t xml:space="preserve">(pozri čl. XXII) </w:t>
      </w:r>
      <w:r w:rsidRPr="009D4473">
        <w:rPr>
          <w:bCs/>
          <w:lang w:val="sk-SK"/>
        </w:rPr>
        <w:t xml:space="preserve">sa ustanovenia § 16 ods. 7 zákona </w:t>
      </w:r>
      <w:r w:rsidR="00B2779F">
        <w:rPr>
          <w:bCs/>
          <w:lang w:val="sk-SK"/>
        </w:rPr>
        <w:t xml:space="preserve">č. 431/2002 Z. z. </w:t>
      </w:r>
      <w:r w:rsidRPr="009D4473">
        <w:rPr>
          <w:bCs/>
          <w:lang w:val="sk-SK"/>
        </w:rPr>
        <w:t>o</w:t>
      </w:r>
      <w:r w:rsidR="00B2779F">
        <w:rPr>
          <w:bCs/>
          <w:lang w:val="sk-SK"/>
        </w:rPr>
        <w:t xml:space="preserve"> účtovníctve o </w:t>
      </w:r>
      <w:r w:rsidRPr="009D4473">
        <w:rPr>
          <w:bCs/>
          <w:lang w:val="sk-SK"/>
        </w:rPr>
        <w:t>začatí účtovného obdobia z dôvodu nariadenia dodatočnej likvidácie použijú po 30. júni 2020. Po zrušení účtovnej jednotky bez likvidácie podľa osobitného predpisu od 1. júla 2020 sa účtovné obdobie končí dňom výmazu obchodnej spoločnosti a družstva z obchodného registra a účtovnú závierku podáva v lehote podľa § 17 ods. 5 štatutárny orgán alebo člen štatutárneho orgánu posledný zapísaný v obchodnom registri oprávnený konať za obchodnú spoločnosť a družstvo v rozsahu zapísanom v obchodnom registri pred výmazom obchodnej spoločnosti a družstva z obchodného registra.</w:t>
      </w:r>
    </w:p>
    <w:p w:rsidR="006F2B80" w:rsidRDefault="006F2B80" w:rsidP="000423DD">
      <w:pPr>
        <w:jc w:val="both"/>
        <w:rPr>
          <w:b/>
          <w:bCs/>
          <w:u w:val="single"/>
          <w:lang w:val="sk-SK"/>
        </w:rPr>
      </w:pPr>
    </w:p>
    <w:p w:rsidR="00F2182A" w:rsidRDefault="00F2182A" w:rsidP="00F2182A">
      <w:pPr>
        <w:jc w:val="both"/>
        <w:rPr>
          <w:b/>
          <w:bCs/>
          <w:u w:val="single"/>
          <w:lang w:val="sk-SK"/>
        </w:rPr>
      </w:pPr>
      <w:r>
        <w:rPr>
          <w:b/>
          <w:bCs/>
          <w:u w:val="single"/>
          <w:lang w:val="sk-SK"/>
        </w:rPr>
        <w:t>K Čl. XII (Zákon č. 461/2003 Z. z. o </w:t>
      </w:r>
      <w:r w:rsidRPr="00F2182A">
        <w:rPr>
          <w:b/>
          <w:bCs/>
          <w:u w:val="single"/>
          <w:lang w:val="sk-SK"/>
        </w:rPr>
        <w:t>sociálnom poistení</w:t>
      </w:r>
      <w:r>
        <w:rPr>
          <w:b/>
          <w:bCs/>
          <w:u w:val="single"/>
          <w:lang w:val="sk-SK"/>
        </w:rPr>
        <w:t xml:space="preserve"> v znení neskorších predpisov)</w:t>
      </w:r>
    </w:p>
    <w:p w:rsidR="00F2182A" w:rsidRDefault="00F2182A" w:rsidP="000423DD">
      <w:pPr>
        <w:jc w:val="both"/>
        <w:rPr>
          <w:b/>
          <w:bCs/>
          <w:u w:val="single"/>
          <w:lang w:val="sk-SK"/>
        </w:rPr>
      </w:pPr>
    </w:p>
    <w:p w:rsidR="00F2182A" w:rsidRPr="00F2182A" w:rsidRDefault="00F2182A" w:rsidP="000423DD">
      <w:pPr>
        <w:jc w:val="both"/>
        <w:rPr>
          <w:bCs/>
          <w:i/>
          <w:lang w:val="sk-SK"/>
        </w:rPr>
      </w:pPr>
      <w:r w:rsidRPr="00F2182A">
        <w:rPr>
          <w:bCs/>
          <w:i/>
          <w:lang w:val="sk-SK"/>
        </w:rPr>
        <w:t>K § 171 ods. 3</w:t>
      </w:r>
    </w:p>
    <w:p w:rsidR="00654577" w:rsidRDefault="00F2182A" w:rsidP="000423DD">
      <w:pPr>
        <w:jc w:val="both"/>
        <w:rPr>
          <w:bCs/>
          <w:lang w:val="sk-SK"/>
        </w:rPr>
      </w:pPr>
      <w:r w:rsidRPr="00F2182A">
        <w:rPr>
          <w:bCs/>
          <w:lang w:val="sk-SK"/>
        </w:rPr>
        <w:t xml:space="preserve">Predmetným </w:t>
      </w:r>
      <w:r w:rsidR="007134A0">
        <w:rPr>
          <w:bCs/>
          <w:lang w:val="sk-SK"/>
        </w:rPr>
        <w:t xml:space="preserve">novelizovaným ustanovením dochádza </w:t>
      </w:r>
      <w:r w:rsidR="00654577">
        <w:rPr>
          <w:bCs/>
          <w:lang w:val="sk-SK"/>
        </w:rPr>
        <w:t>na podklade zásadnej pripomienky Sociálnej poisťovne k vykonaniu zmien v citovanom zákona v nadväznosti na zmeny vykonávané v § 105b ods. 1 Obchodného zákonníka (pozri bližšie odôvodnenie k čl. I, bod. 20.).</w:t>
      </w:r>
    </w:p>
    <w:p w:rsidR="00F2182A" w:rsidRDefault="00F2182A" w:rsidP="000423DD">
      <w:pPr>
        <w:jc w:val="both"/>
        <w:rPr>
          <w:b/>
          <w:bCs/>
          <w:u w:val="single"/>
          <w:lang w:val="sk-SK"/>
        </w:rPr>
      </w:pPr>
    </w:p>
    <w:p w:rsidR="000423DD" w:rsidRPr="004D64F4" w:rsidRDefault="000423DD" w:rsidP="000423DD">
      <w:pPr>
        <w:jc w:val="both"/>
        <w:rPr>
          <w:b/>
          <w:bCs/>
          <w:u w:val="single"/>
          <w:lang w:val="sk-SK"/>
        </w:rPr>
      </w:pPr>
      <w:r w:rsidRPr="004D64F4">
        <w:rPr>
          <w:b/>
          <w:bCs/>
          <w:u w:val="single"/>
          <w:lang w:val="sk-SK"/>
        </w:rPr>
        <w:t xml:space="preserve">K Čl. </w:t>
      </w:r>
      <w:r w:rsidR="006F2B80">
        <w:rPr>
          <w:b/>
          <w:bCs/>
          <w:u w:val="single"/>
          <w:lang w:val="sk-SK"/>
        </w:rPr>
        <w:t>X</w:t>
      </w:r>
      <w:r w:rsidR="00302FCF">
        <w:rPr>
          <w:b/>
          <w:bCs/>
          <w:u w:val="single"/>
          <w:lang w:val="sk-SK"/>
        </w:rPr>
        <w:t>I</w:t>
      </w:r>
      <w:r w:rsidR="0004579F">
        <w:rPr>
          <w:b/>
          <w:bCs/>
          <w:u w:val="single"/>
          <w:lang w:val="sk-SK"/>
        </w:rPr>
        <w:t>I</w:t>
      </w:r>
      <w:r w:rsidR="00F2182A">
        <w:rPr>
          <w:b/>
          <w:bCs/>
          <w:u w:val="single"/>
          <w:lang w:val="sk-SK"/>
        </w:rPr>
        <w:t>I</w:t>
      </w:r>
      <w:r w:rsidR="005D52FD" w:rsidRPr="004D64F4">
        <w:rPr>
          <w:b/>
          <w:bCs/>
          <w:u w:val="single"/>
          <w:lang w:val="sk-SK"/>
        </w:rPr>
        <w:t xml:space="preserve"> </w:t>
      </w:r>
      <w:r w:rsidRPr="004D64F4">
        <w:rPr>
          <w:b/>
          <w:bCs/>
          <w:u w:val="single"/>
          <w:lang w:val="sk-SK"/>
        </w:rPr>
        <w:t xml:space="preserve">(Zákon </w:t>
      </w:r>
      <w:r w:rsidR="002C24C4" w:rsidRPr="004D64F4">
        <w:rPr>
          <w:b/>
          <w:bCs/>
          <w:u w:val="single"/>
          <w:lang w:val="sk-SK"/>
        </w:rPr>
        <w:t>č. 5</w:t>
      </w:r>
      <w:r w:rsidR="005D52FD" w:rsidRPr="004D64F4">
        <w:rPr>
          <w:b/>
          <w:bCs/>
          <w:u w:val="single"/>
          <w:lang w:val="sk-SK"/>
        </w:rPr>
        <w:t>30</w:t>
      </w:r>
      <w:r w:rsidR="002C24C4" w:rsidRPr="004D64F4">
        <w:rPr>
          <w:b/>
          <w:bCs/>
          <w:u w:val="single"/>
          <w:lang w:val="sk-SK"/>
        </w:rPr>
        <w:t>/200</w:t>
      </w:r>
      <w:r w:rsidR="005D52FD" w:rsidRPr="004D64F4">
        <w:rPr>
          <w:b/>
          <w:bCs/>
          <w:u w:val="single"/>
          <w:lang w:val="sk-SK"/>
        </w:rPr>
        <w:t>3</w:t>
      </w:r>
      <w:r w:rsidR="002C24C4" w:rsidRPr="004D64F4">
        <w:rPr>
          <w:b/>
          <w:bCs/>
          <w:u w:val="single"/>
          <w:lang w:val="sk-SK"/>
        </w:rPr>
        <w:t xml:space="preserve"> Z. z. </w:t>
      </w:r>
      <w:r w:rsidR="005D52FD" w:rsidRPr="004D64F4">
        <w:rPr>
          <w:b/>
          <w:bCs/>
          <w:u w:val="single"/>
          <w:lang w:val="sk-SK"/>
        </w:rPr>
        <w:t>o obchodnom registri a o zmene a doplnení niektorých zákonov v znení neskorších predpisov</w:t>
      </w:r>
      <w:r w:rsidRPr="004D64F4">
        <w:rPr>
          <w:b/>
          <w:bCs/>
          <w:u w:val="single"/>
          <w:lang w:val="sk-SK"/>
        </w:rPr>
        <w:t>)</w:t>
      </w:r>
    </w:p>
    <w:p w:rsidR="000423DD" w:rsidRPr="004D64F4" w:rsidRDefault="000423DD" w:rsidP="000423DD">
      <w:pPr>
        <w:jc w:val="both"/>
        <w:rPr>
          <w:u w:val="single"/>
          <w:lang w:val="sk-SK"/>
        </w:rPr>
      </w:pPr>
    </w:p>
    <w:p w:rsidR="008B735B" w:rsidRDefault="008B735B" w:rsidP="008B735B">
      <w:pPr>
        <w:jc w:val="both"/>
        <w:rPr>
          <w:rStyle w:val="Textzstupnhosymbolu"/>
          <w:i/>
          <w:iCs/>
          <w:color w:val="000000"/>
          <w:lang w:val="sk-SK"/>
        </w:rPr>
      </w:pPr>
      <w:r w:rsidRPr="00C82D97">
        <w:rPr>
          <w:rStyle w:val="Textzstupnhosymbolu"/>
          <w:i/>
          <w:iCs/>
          <w:color w:val="000000"/>
          <w:lang w:val="sk-SK"/>
        </w:rPr>
        <w:t xml:space="preserve">K bodu </w:t>
      </w:r>
      <w:r w:rsidR="00E61436">
        <w:rPr>
          <w:rStyle w:val="Textzstupnhosymbolu"/>
          <w:i/>
          <w:iCs/>
          <w:color w:val="000000"/>
          <w:lang w:val="sk-SK"/>
        </w:rPr>
        <w:t>1</w:t>
      </w:r>
      <w:r w:rsidRPr="00C82D97">
        <w:rPr>
          <w:rStyle w:val="Textzstupnhosymbolu"/>
          <w:i/>
          <w:iCs/>
          <w:color w:val="000000"/>
          <w:lang w:val="sk-SK"/>
        </w:rPr>
        <w:t xml:space="preserve"> </w:t>
      </w:r>
      <w:r w:rsidR="00DC7F89">
        <w:rPr>
          <w:rStyle w:val="Textzstupnhosymbolu"/>
          <w:i/>
          <w:iCs/>
          <w:color w:val="000000"/>
          <w:lang w:val="sk-SK"/>
        </w:rPr>
        <w:t xml:space="preserve">až </w:t>
      </w:r>
      <w:r w:rsidR="00E61436">
        <w:rPr>
          <w:rStyle w:val="Textzstupnhosymbolu"/>
          <w:i/>
          <w:iCs/>
          <w:color w:val="000000"/>
          <w:lang w:val="sk-SK"/>
        </w:rPr>
        <w:t>4</w:t>
      </w:r>
      <w:r w:rsidR="00DC7F89">
        <w:rPr>
          <w:rStyle w:val="Textzstupnhosymbolu"/>
          <w:i/>
          <w:iCs/>
          <w:color w:val="000000"/>
          <w:lang w:val="sk-SK"/>
        </w:rPr>
        <w:t>,</w:t>
      </w:r>
      <w:r w:rsidR="009E2C05">
        <w:rPr>
          <w:rStyle w:val="Textzstupnhosymbolu"/>
          <w:i/>
          <w:iCs/>
          <w:color w:val="000000"/>
          <w:lang w:val="sk-SK"/>
        </w:rPr>
        <w:t xml:space="preserve"> </w:t>
      </w:r>
      <w:r w:rsidR="00E61436">
        <w:rPr>
          <w:rStyle w:val="Textzstupnhosymbolu"/>
          <w:i/>
          <w:iCs/>
          <w:color w:val="000000"/>
          <w:lang w:val="sk-SK"/>
        </w:rPr>
        <w:t>7</w:t>
      </w:r>
      <w:r w:rsidR="009E2C05">
        <w:rPr>
          <w:rStyle w:val="Textzstupnhosymbolu"/>
          <w:i/>
          <w:iCs/>
          <w:color w:val="000000"/>
          <w:lang w:val="sk-SK"/>
        </w:rPr>
        <w:t xml:space="preserve"> </w:t>
      </w:r>
      <w:r w:rsidR="00DC7F89">
        <w:rPr>
          <w:rStyle w:val="Textzstupnhosymbolu"/>
          <w:i/>
          <w:iCs/>
          <w:color w:val="000000"/>
          <w:lang w:val="sk-SK"/>
        </w:rPr>
        <w:t>až 1</w:t>
      </w:r>
      <w:r w:rsidR="00E61436">
        <w:rPr>
          <w:rStyle w:val="Textzstupnhosymbolu"/>
          <w:i/>
          <w:iCs/>
          <w:color w:val="000000"/>
          <w:lang w:val="sk-SK"/>
        </w:rPr>
        <w:t>1</w:t>
      </w:r>
      <w:r w:rsidR="00DC7F89">
        <w:rPr>
          <w:rStyle w:val="Textzstupnhosymbolu"/>
          <w:i/>
          <w:iCs/>
          <w:color w:val="000000"/>
          <w:lang w:val="sk-SK"/>
        </w:rPr>
        <w:t xml:space="preserve"> </w:t>
      </w:r>
      <w:r w:rsidRPr="00C82D97">
        <w:rPr>
          <w:rStyle w:val="Textzstupnhosymbolu"/>
          <w:i/>
          <w:iCs/>
          <w:color w:val="000000"/>
          <w:lang w:val="sk-SK"/>
        </w:rPr>
        <w:t xml:space="preserve">(§ </w:t>
      </w:r>
      <w:r w:rsidR="00C82D97">
        <w:rPr>
          <w:rStyle w:val="Textzstupnhosymbolu"/>
          <w:i/>
          <w:iCs/>
          <w:color w:val="000000"/>
          <w:lang w:val="sk-SK"/>
        </w:rPr>
        <w:t>2</w:t>
      </w:r>
      <w:r w:rsidRPr="00C82D97">
        <w:rPr>
          <w:rStyle w:val="Textzstupnhosymbolu"/>
          <w:i/>
          <w:iCs/>
          <w:color w:val="000000"/>
          <w:lang w:val="sk-SK"/>
        </w:rPr>
        <w:t xml:space="preserve"> ods. 1 písm. </w:t>
      </w:r>
      <w:r w:rsidR="00C82D97">
        <w:rPr>
          <w:rStyle w:val="Textzstupnhosymbolu"/>
          <w:i/>
          <w:iCs/>
          <w:color w:val="000000"/>
          <w:lang w:val="sk-SK"/>
        </w:rPr>
        <w:t>e</w:t>
      </w:r>
      <w:r w:rsidR="00DC7F89">
        <w:rPr>
          <w:rStyle w:val="Textzstupnhosymbolu"/>
          <w:i/>
          <w:iCs/>
          <w:color w:val="000000"/>
          <w:lang w:val="sk-SK"/>
        </w:rPr>
        <w:t>) až h</w:t>
      </w:r>
      <w:r w:rsidRPr="00C82D97">
        <w:rPr>
          <w:rStyle w:val="Textzstupnhosymbolu"/>
          <w:i/>
          <w:iCs/>
          <w:color w:val="000000"/>
          <w:lang w:val="sk-SK"/>
        </w:rPr>
        <w:t>)</w:t>
      </w:r>
      <w:r w:rsidR="00DC7F89">
        <w:rPr>
          <w:rStyle w:val="Textzstupnhosymbolu"/>
          <w:i/>
          <w:iCs/>
          <w:color w:val="000000"/>
          <w:lang w:val="sk-SK"/>
        </w:rPr>
        <w:t>, l), r)</w:t>
      </w:r>
      <w:r w:rsidR="009E2C05">
        <w:rPr>
          <w:rStyle w:val="Textzstupnhosymbolu"/>
          <w:i/>
          <w:iCs/>
          <w:color w:val="000000"/>
          <w:lang w:val="sk-SK"/>
        </w:rPr>
        <w:t>,</w:t>
      </w:r>
      <w:r w:rsidR="00E61436">
        <w:rPr>
          <w:rStyle w:val="Textzstupnhosymbolu"/>
          <w:i/>
          <w:iCs/>
          <w:color w:val="000000"/>
          <w:lang w:val="sk-SK"/>
        </w:rPr>
        <w:t xml:space="preserve"> §</w:t>
      </w:r>
      <w:r w:rsidR="00DC7F89">
        <w:rPr>
          <w:rStyle w:val="Textzstupnhosymbolu"/>
          <w:i/>
          <w:iCs/>
          <w:color w:val="000000"/>
          <w:lang w:val="sk-SK"/>
        </w:rPr>
        <w:t xml:space="preserve"> 2 ods. 2 písm. a) až e)</w:t>
      </w:r>
      <w:r w:rsidRPr="00C82D97">
        <w:rPr>
          <w:rStyle w:val="Textzstupnhosymbolu"/>
          <w:i/>
          <w:iCs/>
          <w:color w:val="000000"/>
          <w:lang w:val="sk-SK"/>
        </w:rPr>
        <w:t>)</w:t>
      </w:r>
    </w:p>
    <w:p w:rsidR="00C82D97" w:rsidRPr="00DC7F89" w:rsidRDefault="00DC7F89" w:rsidP="008B735B">
      <w:pPr>
        <w:jc w:val="both"/>
        <w:rPr>
          <w:rStyle w:val="Textzstupnhosymbolu"/>
          <w:iCs/>
          <w:color w:val="000000"/>
          <w:lang w:val="sk-SK"/>
        </w:rPr>
      </w:pPr>
      <w:r w:rsidRPr="00DC7F89">
        <w:rPr>
          <w:rStyle w:val="Textzstupnhosymbolu"/>
          <w:iCs/>
          <w:color w:val="000000"/>
          <w:lang w:val="sk-SK"/>
        </w:rPr>
        <w:t>Za účelom zabezpečenia jednoznačnej identifikácie fyzických osôb sa medzi zapisované údaje navrhuje zaradiť identifikátor tak, aby bolo možné tieto fyzické osoby referencovať vo vzťahu k referenčným registrom a mohli byť vykonávané automatizované zmeny v zapísaných údajov v súlade s princípom „jeden krát a dosť“ - t. j. ak má štát údaj o osobe už zapísaný, nemôže ho požadovať znova. Ako jednoznačný identifikátor fyzických osôb sa navrhuje zapisovať  údaj o rodnom čísle alebo údaj o inom identifikačnom údaji, za predpokladu, že fyzickej osobe rodné číslo nebolo pridelené (zahraničné fyzické osoby). Napriek skutočnosti, že rodné číslo fyzických osôb sa bude zapisovať, ochrana tohto osobného údaja bude zabezpečená tým, že tento údaj sa zverejňovať nebude. V súčasnosti jednoznačný identifikátor s výnimkou vymedzeného okruhu osôb, v obchodnom registri za účelom referencovania údajov, dostupný nie je. Zmeny navrhované v písmenách e) až g) v súvislosti s adresou sídla súvisia s navrhovanou zmenou Obchodného zákonníka vo vzťahu k zapisovaniu sídla.</w:t>
      </w:r>
    </w:p>
    <w:p w:rsidR="00DC7F89" w:rsidRPr="00C82D97" w:rsidRDefault="00DC7F89" w:rsidP="008B735B">
      <w:pPr>
        <w:jc w:val="both"/>
        <w:rPr>
          <w:rStyle w:val="Textzstupnhosymbolu"/>
          <w:i/>
          <w:iCs/>
          <w:color w:val="000000"/>
          <w:lang w:val="sk-SK"/>
        </w:rPr>
      </w:pPr>
    </w:p>
    <w:p w:rsidR="008B735B" w:rsidRDefault="008B735B" w:rsidP="008B735B">
      <w:pPr>
        <w:jc w:val="both"/>
        <w:rPr>
          <w:rStyle w:val="Textzstupnhosymbolu"/>
          <w:i/>
          <w:iCs/>
          <w:color w:val="000000"/>
          <w:lang w:val="sk-SK"/>
        </w:rPr>
      </w:pPr>
      <w:r w:rsidRPr="00C82D97">
        <w:rPr>
          <w:rStyle w:val="Textzstupnhosymbolu"/>
          <w:i/>
          <w:iCs/>
          <w:color w:val="000000"/>
          <w:lang w:val="sk-SK"/>
        </w:rPr>
        <w:t xml:space="preserve">K bodu </w:t>
      </w:r>
      <w:r w:rsidR="00E61436">
        <w:rPr>
          <w:rStyle w:val="Textzstupnhosymbolu"/>
          <w:i/>
          <w:iCs/>
          <w:color w:val="000000"/>
          <w:lang w:val="sk-SK"/>
        </w:rPr>
        <w:t>5</w:t>
      </w:r>
      <w:r w:rsidRPr="00C82D97">
        <w:rPr>
          <w:rStyle w:val="Textzstupnhosymbolu"/>
          <w:i/>
          <w:iCs/>
          <w:color w:val="000000"/>
          <w:lang w:val="sk-SK"/>
        </w:rPr>
        <w:t xml:space="preserve"> (§ </w:t>
      </w:r>
      <w:r w:rsidR="00C82D97">
        <w:rPr>
          <w:rStyle w:val="Textzstupnhosymbolu"/>
          <w:i/>
          <w:iCs/>
          <w:color w:val="000000"/>
          <w:lang w:val="sk-SK"/>
        </w:rPr>
        <w:t>2</w:t>
      </w:r>
      <w:r w:rsidRPr="00C82D97">
        <w:rPr>
          <w:rStyle w:val="Textzstupnhosymbolu"/>
          <w:i/>
          <w:iCs/>
          <w:color w:val="000000"/>
          <w:lang w:val="sk-SK"/>
        </w:rPr>
        <w:t xml:space="preserve"> ods. 1 písm. i))</w:t>
      </w:r>
    </w:p>
    <w:p w:rsidR="003C38DC" w:rsidRPr="005C6CC6" w:rsidRDefault="003C38DC" w:rsidP="005C6CC6">
      <w:pPr>
        <w:jc w:val="both"/>
        <w:rPr>
          <w:rStyle w:val="Textzstupnhosymbolu"/>
          <w:iCs/>
          <w:color w:val="000000"/>
          <w:lang w:val="sk-SK"/>
        </w:rPr>
      </w:pPr>
      <w:r w:rsidRPr="00984D41">
        <w:rPr>
          <w:rStyle w:val="Textzstupnhosymbolu"/>
          <w:iCs/>
          <w:color w:val="000000"/>
          <w:lang w:val="sk-SK"/>
        </w:rPr>
        <w:t xml:space="preserve">Ide o precizovanie právnej úpravy. V súlade s ustanovením § 62 ods. 2 Obchodného zákonníka, </w:t>
      </w:r>
      <w:r w:rsidRPr="005C6CC6">
        <w:rPr>
          <w:rStyle w:val="Textzstupnhosymbolu"/>
          <w:iCs/>
          <w:color w:val="000000"/>
          <w:lang w:val="sk-SK"/>
        </w:rPr>
        <w:t xml:space="preserve">ak pri založení obchodnej spoločnosti nie je výslovne určené, že sa zakladá na </w:t>
      </w:r>
      <w:r w:rsidRPr="005C6CC6">
        <w:rPr>
          <w:rStyle w:val="Textzstupnhosymbolu"/>
          <w:iCs/>
          <w:color w:val="000000"/>
          <w:lang w:val="sk-SK"/>
        </w:rPr>
        <w:lastRenderedPageBreak/>
        <w:t xml:space="preserve">dobu určitú, platí, že obchodná spoločnosť bola založená na dobu neurčitú. Z uvedeného vyplýva, že obchodná spoločnosť môže byť založená na dobu určitú. Navrhuje sa, aby bol tento údaj zapísaný v Obchodnom registri. </w:t>
      </w:r>
    </w:p>
    <w:p w:rsidR="00E61436" w:rsidRDefault="00E61436" w:rsidP="008B735B">
      <w:pPr>
        <w:jc w:val="both"/>
        <w:rPr>
          <w:rStyle w:val="Textzstupnhosymbolu"/>
          <w:i/>
          <w:iCs/>
          <w:color w:val="000000"/>
          <w:lang w:val="sk-SK"/>
        </w:rPr>
      </w:pPr>
    </w:p>
    <w:p w:rsidR="008B735B" w:rsidRDefault="008B735B" w:rsidP="008B735B">
      <w:pPr>
        <w:jc w:val="both"/>
        <w:rPr>
          <w:rStyle w:val="Textzstupnhosymbolu"/>
          <w:i/>
          <w:iCs/>
          <w:color w:val="000000"/>
          <w:lang w:val="sk-SK"/>
        </w:rPr>
      </w:pPr>
      <w:r w:rsidRPr="00C82D97">
        <w:rPr>
          <w:rStyle w:val="Textzstupnhosymbolu"/>
          <w:i/>
          <w:iCs/>
          <w:color w:val="000000"/>
          <w:lang w:val="sk-SK"/>
        </w:rPr>
        <w:t xml:space="preserve">K bodu </w:t>
      </w:r>
      <w:r w:rsidR="00E61436">
        <w:rPr>
          <w:rStyle w:val="Textzstupnhosymbolu"/>
          <w:i/>
          <w:iCs/>
          <w:color w:val="000000"/>
          <w:lang w:val="sk-SK"/>
        </w:rPr>
        <w:t>6</w:t>
      </w:r>
      <w:r w:rsidRPr="00C82D97">
        <w:rPr>
          <w:rStyle w:val="Textzstupnhosymbolu"/>
          <w:i/>
          <w:iCs/>
          <w:color w:val="000000"/>
          <w:lang w:val="sk-SK"/>
        </w:rPr>
        <w:t xml:space="preserve"> (§ </w:t>
      </w:r>
      <w:r w:rsidR="00C82D97">
        <w:rPr>
          <w:rStyle w:val="Textzstupnhosymbolu"/>
          <w:i/>
          <w:iCs/>
          <w:color w:val="000000"/>
          <w:lang w:val="sk-SK"/>
        </w:rPr>
        <w:t>2</w:t>
      </w:r>
      <w:r w:rsidRPr="00C82D97">
        <w:rPr>
          <w:rStyle w:val="Textzstupnhosymbolu"/>
          <w:i/>
          <w:iCs/>
          <w:color w:val="000000"/>
          <w:lang w:val="sk-SK"/>
        </w:rPr>
        <w:t xml:space="preserve"> ods. 1 písm. </w:t>
      </w:r>
      <w:r w:rsidR="00C82D97">
        <w:rPr>
          <w:rStyle w:val="Textzstupnhosymbolu"/>
          <w:i/>
          <w:iCs/>
          <w:color w:val="000000"/>
          <w:lang w:val="sk-SK"/>
        </w:rPr>
        <w:t>j</w:t>
      </w:r>
      <w:r w:rsidRPr="00C82D97">
        <w:rPr>
          <w:rStyle w:val="Textzstupnhosymbolu"/>
          <w:i/>
          <w:iCs/>
          <w:color w:val="000000"/>
          <w:lang w:val="sk-SK"/>
        </w:rPr>
        <w:t>))</w:t>
      </w:r>
    </w:p>
    <w:p w:rsidR="00B30187" w:rsidRPr="005C6CC6" w:rsidRDefault="003C38DC" w:rsidP="008B735B">
      <w:pPr>
        <w:jc w:val="both"/>
        <w:rPr>
          <w:rStyle w:val="Textzstupnhosymbolu"/>
          <w:iCs/>
          <w:color w:val="000000"/>
          <w:lang w:val="sk-SK"/>
        </w:rPr>
      </w:pPr>
      <w:r>
        <w:rPr>
          <w:rStyle w:val="Textzstupnhosymbolu"/>
          <w:iCs/>
          <w:color w:val="000000"/>
          <w:lang w:val="sk-SK"/>
        </w:rPr>
        <w:t xml:space="preserve">V súčasnosti sa do obchodného registra v súlade s ustanovením § 2 ods. 1 písm. i) (navrhované znenie § 2 ods. 1 písm. j))  zapisujú údaje o </w:t>
      </w:r>
      <w:r w:rsidRPr="003C38DC">
        <w:rPr>
          <w:rStyle w:val="Textzstupnhosymbolu"/>
          <w:iCs/>
          <w:color w:val="000000"/>
          <w:lang w:val="sk-SK"/>
        </w:rPr>
        <w:t>zrušen</w:t>
      </w:r>
      <w:r>
        <w:rPr>
          <w:rStyle w:val="Textzstupnhosymbolu"/>
          <w:iCs/>
          <w:color w:val="000000"/>
          <w:lang w:val="sk-SK"/>
        </w:rPr>
        <w:t>í</w:t>
      </w:r>
      <w:r w:rsidRPr="005C6CC6">
        <w:rPr>
          <w:rStyle w:val="Textzstupnhosymbolu"/>
          <w:iCs/>
          <w:color w:val="000000"/>
          <w:lang w:val="sk-SK"/>
        </w:rPr>
        <w:t xml:space="preserve"> právnickej osoby a</w:t>
      </w:r>
      <w:r>
        <w:rPr>
          <w:rStyle w:val="Textzstupnhosymbolu"/>
          <w:iCs/>
          <w:color w:val="000000"/>
          <w:lang w:val="sk-SK"/>
        </w:rPr>
        <w:t xml:space="preserve"> o </w:t>
      </w:r>
      <w:r w:rsidRPr="003C38DC">
        <w:rPr>
          <w:rStyle w:val="Textzstupnhosymbolu"/>
          <w:iCs/>
          <w:color w:val="000000"/>
          <w:lang w:val="sk-SK"/>
        </w:rPr>
        <w:t>právn</w:t>
      </w:r>
      <w:r>
        <w:rPr>
          <w:rStyle w:val="Textzstupnhosymbolu"/>
          <w:iCs/>
          <w:color w:val="000000"/>
          <w:lang w:val="sk-SK"/>
        </w:rPr>
        <w:t>om</w:t>
      </w:r>
      <w:r w:rsidRPr="005C6CC6">
        <w:rPr>
          <w:rStyle w:val="Textzstupnhosymbolu"/>
          <w:iCs/>
          <w:color w:val="000000"/>
          <w:lang w:val="sk-SK"/>
        </w:rPr>
        <w:t xml:space="preserve"> dôvod</w:t>
      </w:r>
      <w:r>
        <w:rPr>
          <w:rStyle w:val="Textzstupnhosymbolu"/>
          <w:iCs/>
          <w:color w:val="000000"/>
          <w:lang w:val="sk-SK"/>
        </w:rPr>
        <w:t>e</w:t>
      </w:r>
      <w:r w:rsidRPr="005C6CC6">
        <w:rPr>
          <w:rStyle w:val="Textzstupnhosymbolu"/>
          <w:iCs/>
          <w:color w:val="000000"/>
          <w:lang w:val="sk-SK"/>
        </w:rPr>
        <w:t xml:space="preserve"> jej zrušenia</w:t>
      </w:r>
      <w:r>
        <w:rPr>
          <w:rStyle w:val="Textzstupnhosymbolu"/>
          <w:iCs/>
          <w:color w:val="000000"/>
          <w:lang w:val="sk-SK"/>
        </w:rPr>
        <w:t xml:space="preserve">. </w:t>
      </w:r>
      <w:r w:rsidRPr="005C6CC6">
        <w:rPr>
          <w:rStyle w:val="Textzstupnhosymbolu"/>
          <w:iCs/>
          <w:color w:val="000000"/>
          <w:lang w:val="sk-SK"/>
        </w:rPr>
        <w:t xml:space="preserve">Navrhuje sa precizovanie textu tak, aby sa do obchodného registra zapisoval aj dátum </w:t>
      </w:r>
      <w:r w:rsidR="00B30187" w:rsidRPr="005C6CC6">
        <w:rPr>
          <w:rStyle w:val="Textzstupnhosymbolu"/>
          <w:iCs/>
          <w:color w:val="000000"/>
          <w:lang w:val="sk-SK"/>
        </w:rPr>
        <w:t>zrušenia právnickej osoby</w:t>
      </w:r>
      <w:r w:rsidR="00B30187">
        <w:rPr>
          <w:rStyle w:val="Textzstupnhosymbolu"/>
          <w:iCs/>
          <w:color w:val="000000"/>
          <w:lang w:val="sk-SK"/>
        </w:rPr>
        <w:t xml:space="preserve"> a zabezpečilo sa tým jednoznačné určenie, od kedy je  právnická osoba zrušená.</w:t>
      </w:r>
    </w:p>
    <w:p w:rsidR="00F57803" w:rsidRDefault="00F57803" w:rsidP="008B735B">
      <w:pPr>
        <w:jc w:val="both"/>
        <w:rPr>
          <w:rStyle w:val="Textzstupnhosymbolu"/>
          <w:i/>
          <w:iCs/>
          <w:color w:val="000000"/>
          <w:lang w:val="sk-SK"/>
        </w:rPr>
      </w:pPr>
    </w:p>
    <w:p w:rsidR="00851635" w:rsidRDefault="00F57803" w:rsidP="008B735B">
      <w:pPr>
        <w:jc w:val="both"/>
        <w:rPr>
          <w:rStyle w:val="Textzstupnhosymbolu"/>
          <w:i/>
          <w:iCs/>
          <w:color w:val="000000"/>
          <w:lang w:val="sk-SK"/>
        </w:rPr>
      </w:pPr>
      <w:r>
        <w:rPr>
          <w:rStyle w:val="Textzstupnhosymbolu"/>
          <w:i/>
          <w:iCs/>
          <w:color w:val="000000"/>
          <w:lang w:val="sk-SK"/>
        </w:rPr>
        <w:t>K bodu 1</w:t>
      </w:r>
      <w:r w:rsidR="0036425F">
        <w:rPr>
          <w:rStyle w:val="Textzstupnhosymbolu"/>
          <w:i/>
          <w:iCs/>
          <w:color w:val="000000"/>
          <w:lang w:val="sk-SK"/>
        </w:rPr>
        <w:t>2</w:t>
      </w:r>
      <w:r>
        <w:rPr>
          <w:rStyle w:val="Textzstupnhosymbolu"/>
          <w:i/>
          <w:iCs/>
          <w:color w:val="000000"/>
          <w:lang w:val="sk-SK"/>
        </w:rPr>
        <w:t xml:space="preserve"> a 1</w:t>
      </w:r>
      <w:r w:rsidR="0036425F">
        <w:rPr>
          <w:rStyle w:val="Textzstupnhosymbolu"/>
          <w:i/>
          <w:iCs/>
          <w:color w:val="000000"/>
          <w:lang w:val="sk-SK"/>
        </w:rPr>
        <w:t>3</w:t>
      </w:r>
      <w:r>
        <w:rPr>
          <w:rStyle w:val="Textzstupnhosymbolu"/>
          <w:i/>
          <w:iCs/>
          <w:color w:val="000000"/>
          <w:lang w:val="sk-SK"/>
        </w:rPr>
        <w:t xml:space="preserve"> (§ 2 ods. 4 písm. e) a </w:t>
      </w:r>
      <w:r w:rsidR="00277ED4">
        <w:rPr>
          <w:rStyle w:val="Textzstupnhosymbolu"/>
          <w:i/>
          <w:iCs/>
          <w:color w:val="000000"/>
          <w:lang w:val="sk-SK"/>
        </w:rPr>
        <w:t>l</w:t>
      </w:r>
      <w:r>
        <w:rPr>
          <w:rStyle w:val="Textzstupnhosymbolu"/>
          <w:i/>
          <w:iCs/>
          <w:color w:val="000000"/>
          <w:lang w:val="sk-SK"/>
        </w:rPr>
        <w:t>))</w:t>
      </w:r>
    </w:p>
    <w:p w:rsidR="00F57803" w:rsidRPr="00DC7F89" w:rsidRDefault="00F57803" w:rsidP="00F57803">
      <w:pPr>
        <w:jc w:val="both"/>
        <w:rPr>
          <w:rStyle w:val="Textzstupnhosymbolu"/>
          <w:iCs/>
          <w:color w:val="000000"/>
          <w:lang w:val="sk-SK"/>
        </w:rPr>
      </w:pPr>
      <w:r w:rsidRPr="00DC7F89">
        <w:rPr>
          <w:rStyle w:val="Textzstupnhosymbolu"/>
          <w:iCs/>
          <w:color w:val="000000"/>
          <w:lang w:val="sk-SK"/>
        </w:rPr>
        <w:t xml:space="preserve">Za účelom zabezpečenia jednoznačnej identifikácie fyzických osôb sa medzi zapisované údaje navrhuje zaradiť identifikátor tak, aby bolo možné tieto fyzické osoby referencovať vo vzťahu k referenčným registrom a mohli byť vykonávané automatizované zmeny v zapísaných údajov v súlade s princípom „jeden krát a dosť“ - t. j. ak má štát údaj o osobe už zapísaný, nemôže ho požadovať znova. Ako jednoznačný identifikátor fyzických osôb sa navrhuje zapisovať  údaj o rodnom čísle alebo údaj o inom identifikačnom údaji, za predpokladu, že fyzickej osobe rodné číslo nebolo pridelené (zahraničné fyzické osoby). Napriek skutočnosti, že rodné číslo fyzických osôb sa bude zapisovať, ochrana tohto osobného údaja bude zabezpečená tým, že tento údaj sa zverejňovať nebude. V súčasnosti jednoznačný identifikátor s výnimkou vymedzeného okruhu osôb, v obchodnom registri za účelom referencovania údajov, dostupný nie je. Zmeny navrhované v písmenách e) a </w:t>
      </w:r>
      <w:r w:rsidR="00277ED4">
        <w:rPr>
          <w:rStyle w:val="Textzstupnhosymbolu"/>
          <w:iCs/>
          <w:color w:val="000000"/>
          <w:lang w:val="sk-SK"/>
        </w:rPr>
        <w:t>l</w:t>
      </w:r>
      <w:r w:rsidRPr="00DC7F89">
        <w:rPr>
          <w:rStyle w:val="Textzstupnhosymbolu"/>
          <w:iCs/>
          <w:color w:val="000000"/>
          <w:lang w:val="sk-SK"/>
        </w:rPr>
        <w:t>) v súvislosti s adresou sídla súvisia s navrhovanou zmenou Obchodného zákonníka vo vzťahu k zapisovaniu sídla.</w:t>
      </w:r>
    </w:p>
    <w:p w:rsidR="00645121" w:rsidRDefault="00645121" w:rsidP="00645121">
      <w:pPr>
        <w:jc w:val="both"/>
        <w:rPr>
          <w:rStyle w:val="Textzstupnhosymbolu"/>
          <w:i/>
          <w:iCs/>
          <w:color w:val="000000"/>
          <w:lang w:val="sk-SK"/>
        </w:rPr>
      </w:pPr>
    </w:p>
    <w:p w:rsidR="00645121" w:rsidRDefault="00645121" w:rsidP="00645121">
      <w:pPr>
        <w:jc w:val="both"/>
        <w:rPr>
          <w:rStyle w:val="Textzstupnhosymbolu"/>
          <w:i/>
          <w:iCs/>
          <w:color w:val="000000"/>
          <w:lang w:val="sk-SK"/>
        </w:rPr>
      </w:pPr>
      <w:r>
        <w:rPr>
          <w:rStyle w:val="Textzstupnhosymbolu"/>
          <w:i/>
          <w:iCs/>
          <w:color w:val="000000"/>
          <w:lang w:val="sk-SK"/>
        </w:rPr>
        <w:t>K bodu 1</w:t>
      </w:r>
      <w:r w:rsidR="0036425F">
        <w:rPr>
          <w:rStyle w:val="Textzstupnhosymbolu"/>
          <w:i/>
          <w:iCs/>
          <w:color w:val="000000"/>
          <w:lang w:val="sk-SK"/>
        </w:rPr>
        <w:t>4</w:t>
      </w:r>
      <w:r>
        <w:rPr>
          <w:rStyle w:val="Textzstupnhosymbolu"/>
          <w:i/>
          <w:iCs/>
          <w:color w:val="000000"/>
          <w:lang w:val="sk-SK"/>
        </w:rPr>
        <w:t xml:space="preserve"> (§ 2 ods. 6 a 7)</w:t>
      </w:r>
    </w:p>
    <w:p w:rsidR="00645121" w:rsidRPr="00927BA2" w:rsidRDefault="00645121" w:rsidP="00645121">
      <w:pPr>
        <w:jc w:val="both"/>
        <w:rPr>
          <w:rStyle w:val="Textzstupnhosymbolu"/>
          <w:iCs/>
          <w:color w:val="000000"/>
          <w:lang w:val="sk-SK"/>
        </w:rPr>
      </w:pPr>
      <w:r>
        <w:rPr>
          <w:rStyle w:val="Textzstupnhosymbolu"/>
          <w:iCs/>
          <w:color w:val="000000"/>
          <w:lang w:val="sk-SK"/>
        </w:rPr>
        <w:t>Legislatívna zmena súvisiaca z novým vymedzením zapisovaných subjektov v § 27 Obchodného zákonníka.</w:t>
      </w:r>
    </w:p>
    <w:p w:rsidR="00F57803" w:rsidRDefault="00F57803" w:rsidP="008B735B">
      <w:pPr>
        <w:jc w:val="both"/>
        <w:rPr>
          <w:rStyle w:val="Textzstupnhosymbolu"/>
          <w:i/>
          <w:iCs/>
          <w:color w:val="000000"/>
          <w:lang w:val="sk-SK"/>
        </w:rPr>
      </w:pPr>
    </w:p>
    <w:p w:rsidR="008B735B" w:rsidRDefault="008B735B" w:rsidP="008B735B">
      <w:pPr>
        <w:jc w:val="both"/>
        <w:rPr>
          <w:rStyle w:val="Textzstupnhosymbolu"/>
          <w:i/>
          <w:iCs/>
          <w:color w:val="000000"/>
          <w:lang w:val="sk-SK"/>
        </w:rPr>
      </w:pPr>
      <w:r w:rsidRPr="00C82D97">
        <w:rPr>
          <w:rStyle w:val="Textzstupnhosymbolu"/>
          <w:i/>
          <w:iCs/>
          <w:color w:val="000000"/>
          <w:lang w:val="sk-SK"/>
        </w:rPr>
        <w:t>K bodu 1</w:t>
      </w:r>
      <w:r w:rsidR="0036425F">
        <w:rPr>
          <w:rStyle w:val="Textzstupnhosymbolu"/>
          <w:i/>
          <w:iCs/>
          <w:color w:val="000000"/>
          <w:lang w:val="sk-SK"/>
        </w:rPr>
        <w:t>5</w:t>
      </w:r>
      <w:r w:rsidR="00DC7F89">
        <w:rPr>
          <w:rStyle w:val="Textzstupnhosymbolu"/>
          <w:i/>
          <w:iCs/>
          <w:color w:val="000000"/>
          <w:lang w:val="sk-SK"/>
        </w:rPr>
        <w:t xml:space="preserve"> </w:t>
      </w:r>
      <w:r w:rsidRPr="00C82D97">
        <w:rPr>
          <w:rStyle w:val="Textzstupnhosymbolu"/>
          <w:i/>
          <w:iCs/>
          <w:color w:val="000000"/>
          <w:lang w:val="sk-SK"/>
        </w:rPr>
        <w:t xml:space="preserve">(§ </w:t>
      </w:r>
      <w:r w:rsidR="00C82D97">
        <w:rPr>
          <w:rStyle w:val="Textzstupnhosymbolu"/>
          <w:i/>
          <w:iCs/>
          <w:color w:val="000000"/>
          <w:lang w:val="sk-SK"/>
        </w:rPr>
        <w:t>3</w:t>
      </w:r>
      <w:r w:rsidRPr="00C82D97">
        <w:rPr>
          <w:rStyle w:val="Textzstupnhosymbolu"/>
          <w:i/>
          <w:iCs/>
          <w:color w:val="000000"/>
          <w:lang w:val="sk-SK"/>
        </w:rPr>
        <w:t xml:space="preserve"> ods. </w:t>
      </w:r>
      <w:r w:rsidR="00C82D97">
        <w:rPr>
          <w:rStyle w:val="Textzstupnhosymbolu"/>
          <w:i/>
          <w:iCs/>
          <w:color w:val="000000"/>
          <w:lang w:val="sk-SK"/>
        </w:rPr>
        <w:t>2</w:t>
      </w:r>
      <w:r w:rsidRPr="00C82D97">
        <w:rPr>
          <w:rStyle w:val="Textzstupnhosymbolu"/>
          <w:i/>
          <w:iCs/>
          <w:color w:val="000000"/>
          <w:lang w:val="sk-SK"/>
        </w:rPr>
        <w:t xml:space="preserve"> písm. </w:t>
      </w:r>
      <w:r w:rsidR="00C82D97">
        <w:rPr>
          <w:rStyle w:val="Textzstupnhosymbolu"/>
          <w:i/>
          <w:iCs/>
          <w:color w:val="000000"/>
          <w:lang w:val="sk-SK"/>
        </w:rPr>
        <w:t>b</w:t>
      </w:r>
      <w:r w:rsidRPr="00C82D97">
        <w:rPr>
          <w:rStyle w:val="Textzstupnhosymbolu"/>
          <w:i/>
          <w:iCs/>
          <w:color w:val="000000"/>
          <w:lang w:val="sk-SK"/>
        </w:rPr>
        <w:t>)</w:t>
      </w:r>
      <w:r w:rsidR="00DC7F89">
        <w:rPr>
          <w:rStyle w:val="Textzstupnhosymbolu"/>
          <w:i/>
          <w:iCs/>
          <w:color w:val="000000"/>
          <w:lang w:val="sk-SK"/>
        </w:rPr>
        <w:t xml:space="preserve"> a h)</w:t>
      </w:r>
      <w:r w:rsidRPr="00C82D97">
        <w:rPr>
          <w:rStyle w:val="Textzstupnhosymbolu"/>
          <w:i/>
          <w:iCs/>
          <w:color w:val="000000"/>
          <w:lang w:val="sk-SK"/>
        </w:rPr>
        <w:t>)</w:t>
      </w:r>
    </w:p>
    <w:p w:rsidR="00DC7F89" w:rsidRPr="00DC7F89" w:rsidRDefault="00DC7F89" w:rsidP="00DC7F89">
      <w:pPr>
        <w:jc w:val="both"/>
        <w:rPr>
          <w:rStyle w:val="Textzstupnhosymbolu"/>
          <w:iCs/>
          <w:color w:val="000000"/>
          <w:lang w:val="sk-SK"/>
        </w:rPr>
      </w:pPr>
      <w:r w:rsidRPr="00DC7F89">
        <w:rPr>
          <w:rStyle w:val="Textzstupnhosymbolu"/>
          <w:iCs/>
          <w:color w:val="000000"/>
          <w:lang w:val="sk-SK"/>
        </w:rPr>
        <w:t>V súlade s navrhovanou zmenou Obchodného zákonníka, ktorou sa nanovo vymedzuje okruh subjektov, ktoré sa budú do obchodného zákonníka zapisovať (obmedzenie zapisovania zahraničných fyzických osôb), sa v § 3 ods. 2 písm. a) a písm. h) vypúšťajú údaje týkajúce sa zahraničnej fyzickej osoby.</w:t>
      </w:r>
    </w:p>
    <w:p w:rsidR="00C13365" w:rsidRPr="00C82D97" w:rsidRDefault="00C13365" w:rsidP="008B735B">
      <w:pPr>
        <w:jc w:val="both"/>
        <w:rPr>
          <w:rStyle w:val="Textzstupnhosymbolu"/>
          <w:i/>
          <w:iCs/>
          <w:color w:val="000000"/>
          <w:lang w:val="sk-SK"/>
        </w:rPr>
      </w:pPr>
    </w:p>
    <w:p w:rsidR="008B735B" w:rsidRDefault="008B735B" w:rsidP="008B735B">
      <w:pPr>
        <w:jc w:val="both"/>
        <w:rPr>
          <w:rStyle w:val="Textzstupnhosymbolu"/>
          <w:i/>
          <w:iCs/>
          <w:color w:val="000000"/>
          <w:lang w:val="sk-SK"/>
        </w:rPr>
      </w:pPr>
      <w:r w:rsidRPr="00C82D97">
        <w:rPr>
          <w:rStyle w:val="Textzstupnhosymbolu"/>
          <w:i/>
          <w:iCs/>
          <w:color w:val="000000"/>
          <w:lang w:val="sk-SK"/>
        </w:rPr>
        <w:t>K bodu 1</w:t>
      </w:r>
      <w:r w:rsidR="0036425F">
        <w:rPr>
          <w:rStyle w:val="Textzstupnhosymbolu"/>
          <w:i/>
          <w:iCs/>
          <w:color w:val="000000"/>
          <w:lang w:val="sk-SK"/>
        </w:rPr>
        <w:t>6</w:t>
      </w:r>
      <w:r w:rsidRPr="00C82D97">
        <w:rPr>
          <w:rStyle w:val="Textzstupnhosymbolu"/>
          <w:i/>
          <w:iCs/>
          <w:color w:val="000000"/>
          <w:lang w:val="sk-SK"/>
        </w:rPr>
        <w:t xml:space="preserve"> (§ </w:t>
      </w:r>
      <w:r w:rsidR="00C82D97">
        <w:rPr>
          <w:rStyle w:val="Textzstupnhosymbolu"/>
          <w:i/>
          <w:iCs/>
          <w:color w:val="000000"/>
          <w:lang w:val="sk-SK"/>
        </w:rPr>
        <w:t>3</w:t>
      </w:r>
      <w:r w:rsidRPr="00C82D97">
        <w:rPr>
          <w:rStyle w:val="Textzstupnhosymbolu"/>
          <w:i/>
          <w:iCs/>
          <w:color w:val="000000"/>
          <w:lang w:val="sk-SK"/>
        </w:rPr>
        <w:t xml:space="preserve"> ods. </w:t>
      </w:r>
      <w:r w:rsidR="00C82D97">
        <w:rPr>
          <w:rStyle w:val="Textzstupnhosymbolu"/>
          <w:i/>
          <w:iCs/>
          <w:color w:val="000000"/>
          <w:lang w:val="sk-SK"/>
        </w:rPr>
        <w:t>3</w:t>
      </w:r>
      <w:r w:rsidRPr="00C82D97">
        <w:rPr>
          <w:rStyle w:val="Textzstupnhosymbolu"/>
          <w:i/>
          <w:iCs/>
          <w:color w:val="000000"/>
          <w:lang w:val="sk-SK"/>
        </w:rPr>
        <w:t>)</w:t>
      </w:r>
    </w:p>
    <w:p w:rsidR="00C82D97" w:rsidRPr="00DC7F89" w:rsidRDefault="00DC7F89" w:rsidP="008B735B">
      <w:pPr>
        <w:jc w:val="both"/>
        <w:rPr>
          <w:rStyle w:val="Textzstupnhosymbolu"/>
          <w:iCs/>
          <w:color w:val="000000"/>
          <w:lang w:val="sk-SK"/>
        </w:rPr>
      </w:pPr>
      <w:r w:rsidRPr="00DC7F89">
        <w:rPr>
          <w:rStyle w:val="Textzstupnhosymbolu"/>
          <w:iCs/>
          <w:color w:val="000000"/>
          <w:lang w:val="sk-SK"/>
        </w:rPr>
        <w:t>V súvislosti so zavedením podávania návrhov na zápis údajov do obchodného registra, návrh na zápis zmeny zapísaných údajov a návrh na výmaz zapísaných údajov z obchodného registra na registrový súd výlučne elektronickými prostriedkami, ktoré musia byť podávané súčasne s listinami, z ktorých vyplývajú údaje, ktoré sa majú do obchodného registra zapísať a listinami, z ktorých vyplývajú skutočnosti, ktoré sa majú podľa tohto zákona preveriť v elektronickej podobe, ako aj v súvislosti s predkladaním listín do Zbierky zákonom ustanovených listín (ďalej len „zbierka listín“) v elektronickej podobe, navrhuje sa upraviť pravidlo, podľa ktorého sa do zbierky listín ukladá originál listiny alebo jej osvedčená kópia prevedená do elektronickej podoby, ak tento zákon alebo osobitný zákon neustanovuje inak, pričom doterajšie pravidlá upravujúce postup v prípade, ak orgán verejnej moci nevydáva originál listiny v elektronickej podobe, alebo ak sa listina ukladá bez návrhu, osobou oprávnenou na predkladanie listín do zbierky listín, zostávajú v platnosti.</w:t>
      </w:r>
    </w:p>
    <w:p w:rsidR="00DC7F89" w:rsidRPr="00C82D97" w:rsidRDefault="00DC7F89" w:rsidP="008B735B">
      <w:pPr>
        <w:jc w:val="both"/>
        <w:rPr>
          <w:rStyle w:val="Textzstupnhosymbolu"/>
          <w:i/>
          <w:iCs/>
          <w:color w:val="000000"/>
          <w:lang w:val="sk-SK"/>
        </w:rPr>
      </w:pPr>
    </w:p>
    <w:p w:rsidR="008B735B" w:rsidRDefault="008B735B" w:rsidP="008B735B">
      <w:pPr>
        <w:jc w:val="both"/>
        <w:rPr>
          <w:rStyle w:val="Textzstupnhosymbolu"/>
          <w:i/>
          <w:iCs/>
          <w:color w:val="000000"/>
          <w:lang w:val="sk-SK"/>
        </w:rPr>
      </w:pPr>
      <w:r w:rsidRPr="00DA5D0F">
        <w:rPr>
          <w:rStyle w:val="Textzstupnhosymbolu"/>
          <w:i/>
          <w:iCs/>
          <w:color w:val="000000"/>
          <w:lang w:val="sk-SK"/>
        </w:rPr>
        <w:lastRenderedPageBreak/>
        <w:t>K bodu 1</w:t>
      </w:r>
      <w:r w:rsidR="0036425F" w:rsidRPr="00DA5D0F">
        <w:rPr>
          <w:rStyle w:val="Textzstupnhosymbolu"/>
          <w:i/>
          <w:iCs/>
          <w:color w:val="000000"/>
          <w:lang w:val="sk-SK"/>
        </w:rPr>
        <w:t>7</w:t>
      </w:r>
      <w:r w:rsidRPr="00DA5D0F">
        <w:rPr>
          <w:rStyle w:val="Textzstupnhosymbolu"/>
          <w:i/>
          <w:iCs/>
          <w:color w:val="000000"/>
          <w:lang w:val="sk-SK"/>
        </w:rPr>
        <w:t xml:space="preserve"> </w:t>
      </w:r>
      <w:r w:rsidR="009465C5" w:rsidRPr="001A187B">
        <w:rPr>
          <w:rStyle w:val="Textzstupnhosymbolu"/>
          <w:i/>
          <w:iCs/>
          <w:color w:val="000000"/>
          <w:lang w:val="sk-SK"/>
        </w:rPr>
        <w:t>a 4</w:t>
      </w:r>
      <w:r w:rsidR="00DA5D0F" w:rsidRPr="00DA5D0F">
        <w:rPr>
          <w:rStyle w:val="Textzstupnhosymbolu"/>
          <w:i/>
          <w:iCs/>
          <w:color w:val="000000"/>
          <w:lang w:val="sk-SK"/>
        </w:rPr>
        <w:t>1</w:t>
      </w:r>
      <w:r w:rsidR="009465C5" w:rsidRPr="00DA5D0F">
        <w:rPr>
          <w:rStyle w:val="Textzstupnhosymbolu"/>
          <w:i/>
          <w:iCs/>
          <w:color w:val="000000"/>
          <w:lang w:val="sk-SK"/>
        </w:rPr>
        <w:t xml:space="preserve"> </w:t>
      </w:r>
      <w:r w:rsidRPr="00DA5D0F">
        <w:rPr>
          <w:rStyle w:val="Textzstupnhosymbolu"/>
          <w:i/>
          <w:iCs/>
          <w:color w:val="000000"/>
          <w:lang w:val="sk-SK"/>
        </w:rPr>
        <w:t xml:space="preserve">(§ </w:t>
      </w:r>
      <w:r w:rsidR="00C82D97" w:rsidRPr="001A187B">
        <w:rPr>
          <w:rStyle w:val="Textzstupnhosymbolu"/>
          <w:i/>
          <w:iCs/>
          <w:color w:val="000000"/>
          <w:lang w:val="sk-SK"/>
        </w:rPr>
        <w:t xml:space="preserve">4 </w:t>
      </w:r>
      <w:r w:rsidRPr="001A187B">
        <w:rPr>
          <w:rStyle w:val="Textzstupnhosymbolu"/>
          <w:i/>
          <w:iCs/>
          <w:color w:val="000000"/>
          <w:lang w:val="sk-SK"/>
        </w:rPr>
        <w:t xml:space="preserve">ods. </w:t>
      </w:r>
      <w:r w:rsidR="00C82D97" w:rsidRPr="001A187B">
        <w:rPr>
          <w:rStyle w:val="Textzstupnhosymbolu"/>
          <w:i/>
          <w:iCs/>
          <w:color w:val="000000"/>
          <w:lang w:val="sk-SK"/>
        </w:rPr>
        <w:t>3</w:t>
      </w:r>
      <w:r w:rsidR="009465C5" w:rsidRPr="001A187B">
        <w:rPr>
          <w:rStyle w:val="Textzstupnhosymbolu"/>
          <w:i/>
          <w:iCs/>
          <w:color w:val="000000"/>
          <w:lang w:val="sk-SK"/>
        </w:rPr>
        <w:t xml:space="preserve"> a </w:t>
      </w:r>
      <w:r w:rsidR="00E61436" w:rsidRPr="001A187B">
        <w:rPr>
          <w:rStyle w:val="Textzstupnhosymbolu"/>
          <w:i/>
          <w:iCs/>
          <w:color w:val="000000"/>
          <w:lang w:val="sk-SK"/>
        </w:rPr>
        <w:t xml:space="preserve">§ </w:t>
      </w:r>
      <w:r w:rsidR="00DC7F89" w:rsidRPr="001A187B">
        <w:rPr>
          <w:rStyle w:val="Textzstupnhosymbolu"/>
          <w:i/>
          <w:iCs/>
          <w:color w:val="000000"/>
          <w:lang w:val="sk-SK"/>
        </w:rPr>
        <w:t>10 ods. 9)</w:t>
      </w:r>
    </w:p>
    <w:p w:rsidR="00DC7F89" w:rsidRPr="00DC7F89" w:rsidRDefault="00DC7F89" w:rsidP="00DC7F89">
      <w:pPr>
        <w:jc w:val="both"/>
        <w:rPr>
          <w:rStyle w:val="Textzstupnhosymbolu"/>
          <w:iCs/>
          <w:color w:val="000000"/>
          <w:lang w:val="sk-SK"/>
        </w:rPr>
      </w:pPr>
      <w:r w:rsidRPr="00DC7F89">
        <w:rPr>
          <w:rStyle w:val="Textzstupnhosymbolu"/>
          <w:iCs/>
          <w:color w:val="000000"/>
          <w:lang w:val="sk-SK"/>
        </w:rPr>
        <w:t>Ide o legislatívno-technickú zmenu, ktorou sa upravuje znenie v súvislosti s navrhovanou zmenou v Obchodnom zákonníku, kde dochádza k zjednodušeniu označovania organizačných zložiek a odštepný závod alebo iný organizačný útvar podniku sa už ako osobitná kategória organizačných zložiek zapisovať nebude. Odštepné závody alebo iné organizačné útvary podniku, ktoré sú už zapísané v obchodnom registri podľa doterajších ustanovení zákona o obchodnom registri a o zmene a doplnení niektorých zákonov alebo osobitných zákonov, sa bude považovať za organizačnú zložku podniku.</w:t>
      </w:r>
    </w:p>
    <w:p w:rsidR="00C82D97" w:rsidRPr="00C82D97" w:rsidRDefault="00C82D97" w:rsidP="008B735B">
      <w:pPr>
        <w:jc w:val="both"/>
        <w:rPr>
          <w:rStyle w:val="Textzstupnhosymbolu"/>
          <w:i/>
          <w:iCs/>
          <w:color w:val="000000"/>
          <w:lang w:val="sk-SK"/>
        </w:rPr>
      </w:pPr>
    </w:p>
    <w:p w:rsidR="008B735B" w:rsidRDefault="008B735B" w:rsidP="008B735B">
      <w:pPr>
        <w:jc w:val="both"/>
        <w:rPr>
          <w:rStyle w:val="Textzstupnhosymbolu"/>
          <w:i/>
          <w:iCs/>
          <w:color w:val="000000"/>
          <w:lang w:val="sk-SK"/>
        </w:rPr>
      </w:pPr>
      <w:r w:rsidRPr="00C82D97">
        <w:rPr>
          <w:rStyle w:val="Textzstupnhosymbolu"/>
          <w:i/>
          <w:iCs/>
          <w:color w:val="000000"/>
          <w:lang w:val="sk-SK"/>
        </w:rPr>
        <w:t xml:space="preserve">K bodu </w:t>
      </w:r>
      <w:r w:rsidR="00E61436">
        <w:rPr>
          <w:rStyle w:val="Textzstupnhosymbolu"/>
          <w:i/>
          <w:iCs/>
          <w:color w:val="000000"/>
          <w:lang w:val="sk-SK"/>
        </w:rPr>
        <w:t>1</w:t>
      </w:r>
      <w:r w:rsidR="0036425F">
        <w:rPr>
          <w:rStyle w:val="Textzstupnhosymbolu"/>
          <w:i/>
          <w:iCs/>
          <w:color w:val="000000"/>
          <w:lang w:val="sk-SK"/>
        </w:rPr>
        <w:t>8</w:t>
      </w:r>
      <w:r w:rsidRPr="00C82D97">
        <w:rPr>
          <w:rStyle w:val="Textzstupnhosymbolu"/>
          <w:i/>
          <w:iCs/>
          <w:color w:val="000000"/>
          <w:lang w:val="sk-SK"/>
        </w:rPr>
        <w:t xml:space="preserve"> </w:t>
      </w:r>
      <w:r w:rsidR="009465C5">
        <w:rPr>
          <w:rStyle w:val="Textzstupnhosymbolu"/>
          <w:i/>
          <w:iCs/>
          <w:color w:val="000000"/>
          <w:lang w:val="sk-SK"/>
        </w:rPr>
        <w:t>a </w:t>
      </w:r>
      <w:r w:rsidR="00E61436">
        <w:rPr>
          <w:rStyle w:val="Textzstupnhosymbolu"/>
          <w:i/>
          <w:iCs/>
          <w:color w:val="000000"/>
          <w:lang w:val="sk-SK"/>
        </w:rPr>
        <w:t>1</w:t>
      </w:r>
      <w:r w:rsidR="0036425F">
        <w:rPr>
          <w:rStyle w:val="Textzstupnhosymbolu"/>
          <w:i/>
          <w:iCs/>
          <w:color w:val="000000"/>
          <w:lang w:val="sk-SK"/>
        </w:rPr>
        <w:t>9</w:t>
      </w:r>
      <w:r w:rsidR="009465C5">
        <w:rPr>
          <w:rStyle w:val="Textzstupnhosymbolu"/>
          <w:i/>
          <w:iCs/>
          <w:color w:val="000000"/>
          <w:lang w:val="sk-SK"/>
        </w:rPr>
        <w:t xml:space="preserve"> </w:t>
      </w:r>
      <w:r w:rsidRPr="00C82D97">
        <w:rPr>
          <w:rStyle w:val="Textzstupnhosymbolu"/>
          <w:i/>
          <w:iCs/>
          <w:color w:val="000000"/>
          <w:lang w:val="sk-SK"/>
        </w:rPr>
        <w:t xml:space="preserve">(§ </w:t>
      </w:r>
      <w:r w:rsidR="00C82D97">
        <w:rPr>
          <w:rStyle w:val="Textzstupnhosymbolu"/>
          <w:i/>
          <w:iCs/>
          <w:color w:val="000000"/>
          <w:lang w:val="sk-SK"/>
        </w:rPr>
        <w:t>5</w:t>
      </w:r>
      <w:r w:rsidR="009465C5">
        <w:rPr>
          <w:rStyle w:val="Textzstupnhosymbolu"/>
          <w:i/>
          <w:iCs/>
          <w:color w:val="000000"/>
          <w:lang w:val="sk-SK"/>
        </w:rPr>
        <w:t xml:space="preserve"> a </w:t>
      </w:r>
      <w:r w:rsidR="00E61436">
        <w:rPr>
          <w:rStyle w:val="Textzstupnhosymbolu"/>
          <w:i/>
          <w:iCs/>
          <w:color w:val="000000"/>
          <w:lang w:val="sk-SK"/>
        </w:rPr>
        <w:t xml:space="preserve">§ </w:t>
      </w:r>
      <w:r w:rsidR="009465C5">
        <w:rPr>
          <w:rStyle w:val="Textzstupnhosymbolu"/>
          <w:i/>
          <w:iCs/>
          <w:color w:val="000000"/>
          <w:lang w:val="sk-SK"/>
        </w:rPr>
        <w:t>5a</w:t>
      </w:r>
      <w:r w:rsidRPr="00C82D97">
        <w:rPr>
          <w:rStyle w:val="Textzstupnhosymbolu"/>
          <w:i/>
          <w:iCs/>
          <w:color w:val="000000"/>
          <w:lang w:val="sk-SK"/>
        </w:rPr>
        <w:t>)</w:t>
      </w:r>
      <w:r w:rsidR="00DC7F89">
        <w:rPr>
          <w:rStyle w:val="Textzstupnhosymbolu"/>
          <w:i/>
          <w:iCs/>
          <w:color w:val="000000"/>
          <w:lang w:val="sk-SK"/>
        </w:rPr>
        <w:t xml:space="preserve"> </w:t>
      </w:r>
    </w:p>
    <w:p w:rsidR="00DC7F89" w:rsidRDefault="00DC7F89" w:rsidP="00DC7F89">
      <w:pPr>
        <w:jc w:val="both"/>
        <w:rPr>
          <w:rStyle w:val="Textzstupnhosymbolu"/>
          <w:iCs/>
          <w:color w:val="000000"/>
          <w:lang w:val="sk-SK"/>
        </w:rPr>
      </w:pPr>
    </w:p>
    <w:p w:rsidR="00DC7F89" w:rsidRDefault="00DC7F89" w:rsidP="00DC7F89">
      <w:pPr>
        <w:jc w:val="both"/>
        <w:rPr>
          <w:rStyle w:val="Textzstupnhosymbolu"/>
          <w:iCs/>
          <w:color w:val="000000"/>
          <w:lang w:val="sk-SK"/>
        </w:rPr>
      </w:pPr>
      <w:r>
        <w:rPr>
          <w:rStyle w:val="Textzstupnhosymbolu"/>
          <w:iCs/>
          <w:color w:val="000000"/>
          <w:lang w:val="sk-SK"/>
        </w:rPr>
        <w:t>K § 5</w:t>
      </w:r>
    </w:p>
    <w:p w:rsidR="00DC7F89" w:rsidRPr="00DC7F89" w:rsidRDefault="00DC7F89" w:rsidP="00DC7F89">
      <w:pPr>
        <w:jc w:val="both"/>
        <w:rPr>
          <w:rStyle w:val="Textzstupnhosymbolu"/>
          <w:iCs/>
          <w:color w:val="000000"/>
          <w:lang w:val="sk-SK"/>
        </w:rPr>
      </w:pPr>
      <w:r w:rsidRPr="00DC7F89">
        <w:rPr>
          <w:rStyle w:val="Textzstupnhosymbolu"/>
          <w:iCs/>
          <w:color w:val="000000"/>
          <w:lang w:val="sk-SK"/>
        </w:rPr>
        <w:t>V bode 1</w:t>
      </w:r>
      <w:r w:rsidR="00E61436">
        <w:rPr>
          <w:rStyle w:val="Textzstupnhosymbolu"/>
          <w:iCs/>
          <w:color w:val="000000"/>
          <w:lang w:val="sk-SK"/>
        </w:rPr>
        <w:t>7</w:t>
      </w:r>
      <w:r w:rsidRPr="00DC7F89">
        <w:rPr>
          <w:rStyle w:val="Textzstupnhosymbolu"/>
          <w:iCs/>
          <w:color w:val="000000"/>
          <w:lang w:val="sk-SK"/>
        </w:rPr>
        <w:t xml:space="preserve"> sa navrhuje zavedenie podávania návrhov na zápis údajov do obchodného registra, návrh na zápis zmeny zapísaných údajov a návrh na výmaz zapísaných údajov z obchodného registra (ďalej len „návrh na zápis“) na registrový súd výlučne elektronickými prostriedkami. Navrhovaná zmena vyplynula z požiadaviek praxe, ako aj z rastúcej tendencie podávania vyššie uvedených návrhov do obchodného registra elektronicky. Za ostatné obdobie sa miera návrhov podaných elektronicky zvýšila na viac ako 80 % návrhov. Elektronické služby obchodného registra sa stali dominantnými pri podávaní návrhov do obchodného registra a počet takto podaných návrhov na zápis má rastúci trend. Z hľadiska zefektívnenia spracovania návrhov na zápis registrovým súdom v stanovenej lehote dvoch pracovných dní, sa elektronická forma podávania návrhov javí ako podstatná a potrebná najmä vzhľadom na časový parameter spracovania, ako aj vzhľadom na technické možnosti spracovania návrhu na zápis.  </w:t>
      </w:r>
    </w:p>
    <w:p w:rsidR="00DC7F89" w:rsidRPr="00DC7F89" w:rsidRDefault="00DC7F89" w:rsidP="00DC7F89">
      <w:pPr>
        <w:jc w:val="both"/>
        <w:rPr>
          <w:rStyle w:val="Textzstupnhosymbolu"/>
          <w:iCs/>
          <w:color w:val="000000"/>
          <w:lang w:val="sk-SK"/>
        </w:rPr>
      </w:pPr>
      <w:r w:rsidRPr="00DC7F89">
        <w:rPr>
          <w:rStyle w:val="Textzstupnhosymbolu"/>
          <w:iCs/>
          <w:color w:val="000000"/>
          <w:lang w:val="sk-SK"/>
        </w:rPr>
        <w:t>Navrhovaná zmena obsahovo vychádza zo súčasnej úpravy elektronického návrhu na zápis. Ustanovenie o podaní elektronickými prostriedkami sa precizuje v zmysle jednoznačného vymedzenia možnosti podania návrhu na zápis cez elektronické služby obchodného registra, čím sa dosahuje súlad so skutočným stavom. Možnosť podania návrhu na zápis prostredníctvom jednotného kontaktného miesta sa navrhovanou úpravou nemení. Právna úprava oprávnenej osoby na podanie návrhu na zápis zostáva nezmenená. Napriek skutočnosti, že návrh na zápis bude možný podať na súd len elektronicky, navrhuje sa v odseku 1 pravidlo, podľa  ktorého osvedčenie pravosti podpisu navrhovateľa a pravosti podpisu splnomocniteľa, ak ide o zastúpenie na základe plnomocenstva, sa nevyžaduje, tak aby sa predchádzalo pochybnostiam, či sa k návrhu na zápis plnomocenstvo s osvedčeným podpisom má alebo nemá predkladať. Návrh na zápis musí byť podaný spolu s listinami v elektronickej podobe, z ktorých vyplývajú údaje, ktoré sa majú do obchodného registra zapísať, a listinami, z ktorých vyplývajú skutočnosti, ktoré sa majú podľa tohto zákona preveriť, inak registrový súd naň prihliadať nebude. V súvislosti s podávanými listinami sa zavádza požiadavka na ustanovený formát (formát podľa štandardov pre informačné systémy verejnej správy) listín podávaných spolu s návrhom na zápis tak, aby ich elektronická podateľňa z technického hľadiska vedela rozpoznať a spracovať. V prípade, ak by dokument potrebný na priloženie k návrhu na zápis bol vyhotovený na takom materiáli, ktorý by neumožňoval jeho prevedenie do elektronickej podoby alebo jeho rozmery či veľkosť (MB) by to neumožňovali, zavádza sa výnimka z pravidla o elektronickom podaní tohto dokumentu spolu s návrhom na zápis.</w:t>
      </w:r>
    </w:p>
    <w:p w:rsidR="00DC7F89" w:rsidRPr="00DC7F89" w:rsidRDefault="00DC7F89" w:rsidP="00DC7F89">
      <w:pPr>
        <w:jc w:val="both"/>
        <w:rPr>
          <w:rStyle w:val="Textzstupnhosymbolu"/>
          <w:iCs/>
          <w:color w:val="000000"/>
          <w:lang w:val="sk-SK"/>
        </w:rPr>
      </w:pPr>
    </w:p>
    <w:p w:rsidR="00DC7F89" w:rsidRDefault="00DC7F89" w:rsidP="00DC7F89">
      <w:pPr>
        <w:jc w:val="both"/>
        <w:rPr>
          <w:rStyle w:val="Textzstupnhosymbolu"/>
          <w:iCs/>
          <w:color w:val="000000"/>
          <w:lang w:val="sk-SK"/>
        </w:rPr>
      </w:pPr>
      <w:r>
        <w:rPr>
          <w:rStyle w:val="Textzstupnhosymbolu"/>
          <w:iCs/>
          <w:color w:val="000000"/>
          <w:lang w:val="sk-SK"/>
        </w:rPr>
        <w:t>K § 5a</w:t>
      </w:r>
    </w:p>
    <w:p w:rsidR="00C82D97" w:rsidRPr="00DC7F89" w:rsidRDefault="00DC7F89" w:rsidP="00DC7F89">
      <w:pPr>
        <w:jc w:val="both"/>
        <w:rPr>
          <w:rStyle w:val="Textzstupnhosymbolu"/>
          <w:iCs/>
          <w:color w:val="000000"/>
          <w:lang w:val="sk-SK"/>
        </w:rPr>
      </w:pPr>
      <w:r w:rsidRPr="00DC7F89">
        <w:rPr>
          <w:rStyle w:val="Textzstupnhosymbolu"/>
          <w:iCs/>
          <w:color w:val="000000"/>
          <w:lang w:val="sk-SK"/>
        </w:rPr>
        <w:t>Ustanovenie § 5a sa v nadväznosti na vyššie uvedené úpravy vypúšťa.</w:t>
      </w:r>
    </w:p>
    <w:p w:rsidR="00DC7F89" w:rsidRDefault="00DC7F89" w:rsidP="008B735B">
      <w:pPr>
        <w:jc w:val="both"/>
        <w:rPr>
          <w:rStyle w:val="Textzstupnhosymbolu"/>
          <w:i/>
          <w:iCs/>
          <w:color w:val="000000"/>
          <w:lang w:val="sk-SK"/>
        </w:rPr>
      </w:pPr>
    </w:p>
    <w:p w:rsidR="00154AFE" w:rsidRPr="00C82D97" w:rsidRDefault="00154AFE" w:rsidP="008B735B">
      <w:pPr>
        <w:jc w:val="both"/>
        <w:rPr>
          <w:rStyle w:val="Textzstupnhosymbolu"/>
          <w:i/>
          <w:iCs/>
          <w:color w:val="000000"/>
          <w:lang w:val="sk-SK"/>
        </w:rPr>
      </w:pPr>
    </w:p>
    <w:p w:rsidR="008B735B" w:rsidRDefault="008B735B" w:rsidP="008B735B">
      <w:pPr>
        <w:jc w:val="both"/>
        <w:rPr>
          <w:rStyle w:val="Textzstupnhosymbolu"/>
          <w:i/>
          <w:iCs/>
          <w:color w:val="000000"/>
          <w:lang w:val="sk-SK"/>
        </w:rPr>
      </w:pPr>
      <w:r w:rsidRPr="00C82D97">
        <w:rPr>
          <w:rStyle w:val="Textzstupnhosymbolu"/>
          <w:i/>
          <w:iCs/>
          <w:color w:val="000000"/>
          <w:lang w:val="sk-SK"/>
        </w:rPr>
        <w:lastRenderedPageBreak/>
        <w:t xml:space="preserve">K bodu </w:t>
      </w:r>
      <w:r w:rsidR="0036425F">
        <w:rPr>
          <w:rStyle w:val="Textzstupnhosymbolu"/>
          <w:i/>
          <w:iCs/>
          <w:color w:val="000000"/>
          <w:lang w:val="sk-SK"/>
        </w:rPr>
        <w:t>20</w:t>
      </w:r>
      <w:r w:rsidRPr="00C82D97">
        <w:rPr>
          <w:rStyle w:val="Textzstupnhosymbolu"/>
          <w:i/>
          <w:iCs/>
          <w:color w:val="000000"/>
          <w:lang w:val="sk-SK"/>
        </w:rPr>
        <w:t xml:space="preserve"> (§ </w:t>
      </w:r>
      <w:r w:rsidR="00C82D97">
        <w:rPr>
          <w:rStyle w:val="Textzstupnhosymbolu"/>
          <w:i/>
          <w:iCs/>
          <w:color w:val="000000"/>
          <w:lang w:val="sk-SK"/>
        </w:rPr>
        <w:t>5b</w:t>
      </w:r>
      <w:r w:rsidRPr="00C82D97">
        <w:rPr>
          <w:rStyle w:val="Textzstupnhosymbolu"/>
          <w:i/>
          <w:iCs/>
          <w:color w:val="000000"/>
          <w:lang w:val="sk-SK"/>
        </w:rPr>
        <w:t xml:space="preserve"> ods. 1)</w:t>
      </w:r>
    </w:p>
    <w:p w:rsidR="009E2C05" w:rsidRPr="00DC7F89" w:rsidRDefault="00DC7F89" w:rsidP="006F7E2A">
      <w:pPr>
        <w:jc w:val="both"/>
        <w:rPr>
          <w:rStyle w:val="Textzstupnhosymbolu"/>
          <w:iCs/>
          <w:color w:val="000000"/>
          <w:lang w:val="sk-SK"/>
        </w:rPr>
      </w:pPr>
      <w:r w:rsidRPr="00DC7F89">
        <w:rPr>
          <w:rStyle w:val="Textzstupnhosymbolu"/>
          <w:iCs/>
          <w:color w:val="000000"/>
          <w:lang w:val="sk-SK"/>
        </w:rPr>
        <w:t>Ide o legislatívno-technickú úpravu. V súlade s ustanovením § 66b zákona o</w:t>
      </w:r>
      <w:r w:rsidR="006F7E2A">
        <w:rPr>
          <w:rStyle w:val="Textzstupnhosymbolu"/>
          <w:iCs/>
          <w:color w:val="000000"/>
          <w:lang w:val="sk-SK"/>
        </w:rPr>
        <w:t> </w:t>
      </w:r>
      <w:r w:rsidRPr="00DC7F89">
        <w:rPr>
          <w:rStyle w:val="Textzstupnhosymbolu"/>
          <w:iCs/>
          <w:color w:val="000000"/>
          <w:lang w:val="sk-SK"/>
        </w:rPr>
        <w:t>živnostenskom</w:t>
      </w:r>
      <w:r w:rsidR="006F7E2A">
        <w:rPr>
          <w:rStyle w:val="Textzstupnhosymbolu"/>
          <w:iCs/>
          <w:color w:val="000000"/>
          <w:lang w:val="sk-SK"/>
        </w:rPr>
        <w:t xml:space="preserve"> </w:t>
      </w:r>
      <w:r w:rsidRPr="00DC7F89">
        <w:rPr>
          <w:rStyle w:val="Textzstupnhosymbolu"/>
          <w:iCs/>
          <w:color w:val="000000"/>
          <w:lang w:val="sk-SK"/>
        </w:rPr>
        <w:t>podnikaní (živnostenský zákon), úlohy jednotného kontaktného miesta plní okresný úrad.</w:t>
      </w:r>
      <w:r w:rsidR="006F7E2A">
        <w:rPr>
          <w:rStyle w:val="Textzstupnhosymbolu"/>
          <w:iCs/>
          <w:color w:val="000000"/>
          <w:lang w:val="sk-SK"/>
        </w:rPr>
        <w:t xml:space="preserve"> Ďalej sa  s</w:t>
      </w:r>
      <w:r w:rsidR="009E2C05" w:rsidRPr="00DC7F89">
        <w:rPr>
          <w:rStyle w:val="Textzstupnhosymbolu"/>
          <w:iCs/>
          <w:color w:val="000000"/>
          <w:lang w:val="sk-SK"/>
        </w:rPr>
        <w:t>presňuj</w:t>
      </w:r>
      <w:r w:rsidR="006F7E2A">
        <w:rPr>
          <w:rStyle w:val="Textzstupnhosymbolu"/>
          <w:iCs/>
          <w:color w:val="000000"/>
          <w:lang w:val="sk-SK"/>
        </w:rPr>
        <w:t xml:space="preserve">e ustanovenie </w:t>
      </w:r>
      <w:r w:rsidR="009E2C05" w:rsidRPr="00DC7F89">
        <w:rPr>
          <w:rStyle w:val="Textzstupnhosymbolu"/>
          <w:iCs/>
          <w:color w:val="000000"/>
          <w:lang w:val="sk-SK"/>
        </w:rPr>
        <w:t>vo vzťahu k ustanoveniu § 5d ods. 3 zákona, kedy sa upravuje, že nielen návrh na zápis, ale aj listiny, ktoré sú súčasťou návrhu na zápis, doručuje jednotné kontaktné miesto registrovému súdu elektronickými prostriedkami.</w:t>
      </w:r>
    </w:p>
    <w:p w:rsidR="009E2C05" w:rsidRPr="00C82D97" w:rsidRDefault="009E2C05" w:rsidP="009E2C05">
      <w:pPr>
        <w:jc w:val="both"/>
        <w:rPr>
          <w:rStyle w:val="Textzstupnhosymbolu"/>
          <w:i/>
          <w:iCs/>
          <w:color w:val="000000"/>
          <w:lang w:val="sk-SK"/>
        </w:rPr>
      </w:pPr>
    </w:p>
    <w:p w:rsidR="008B735B" w:rsidRDefault="008B735B" w:rsidP="008B735B">
      <w:pPr>
        <w:jc w:val="both"/>
        <w:rPr>
          <w:rStyle w:val="Textzstupnhosymbolu"/>
          <w:i/>
          <w:iCs/>
          <w:color w:val="000000"/>
          <w:lang w:val="sk-SK"/>
        </w:rPr>
      </w:pPr>
      <w:r w:rsidRPr="00C82D97">
        <w:rPr>
          <w:rStyle w:val="Textzstupnhosymbolu"/>
          <w:i/>
          <w:iCs/>
          <w:color w:val="000000"/>
          <w:lang w:val="sk-SK"/>
        </w:rPr>
        <w:t>K bodu 2</w:t>
      </w:r>
      <w:r w:rsidR="0036425F">
        <w:rPr>
          <w:rStyle w:val="Textzstupnhosymbolu"/>
          <w:i/>
          <w:iCs/>
          <w:color w:val="000000"/>
          <w:lang w:val="sk-SK"/>
        </w:rPr>
        <w:t>1</w:t>
      </w:r>
      <w:r w:rsidRPr="00C82D97">
        <w:rPr>
          <w:rStyle w:val="Textzstupnhosymbolu"/>
          <w:i/>
          <w:iCs/>
          <w:color w:val="000000"/>
          <w:lang w:val="sk-SK"/>
        </w:rPr>
        <w:t xml:space="preserve"> (§ </w:t>
      </w:r>
      <w:r w:rsidR="00C82D97">
        <w:rPr>
          <w:rStyle w:val="Textzstupnhosymbolu"/>
          <w:i/>
          <w:iCs/>
          <w:color w:val="000000"/>
          <w:lang w:val="sk-SK"/>
        </w:rPr>
        <w:t>5b</w:t>
      </w:r>
      <w:r w:rsidRPr="00C82D97">
        <w:rPr>
          <w:rStyle w:val="Textzstupnhosymbolu"/>
          <w:i/>
          <w:iCs/>
          <w:color w:val="000000"/>
          <w:lang w:val="sk-SK"/>
        </w:rPr>
        <w:t xml:space="preserve"> ods. </w:t>
      </w:r>
      <w:r w:rsidR="00C82D97">
        <w:rPr>
          <w:rStyle w:val="Textzstupnhosymbolu"/>
          <w:i/>
          <w:iCs/>
          <w:color w:val="000000"/>
          <w:lang w:val="sk-SK"/>
        </w:rPr>
        <w:t>3</w:t>
      </w:r>
      <w:r w:rsidRPr="00C82D97">
        <w:rPr>
          <w:rStyle w:val="Textzstupnhosymbolu"/>
          <w:i/>
          <w:iCs/>
          <w:color w:val="000000"/>
          <w:lang w:val="sk-SK"/>
        </w:rPr>
        <w:t>)</w:t>
      </w:r>
    </w:p>
    <w:p w:rsidR="00DC7F89" w:rsidRPr="00DC7F89" w:rsidRDefault="00DC7F89" w:rsidP="008B735B">
      <w:pPr>
        <w:jc w:val="both"/>
        <w:rPr>
          <w:rStyle w:val="Textzstupnhosymbolu"/>
          <w:iCs/>
          <w:color w:val="000000"/>
          <w:lang w:val="sk-SK"/>
        </w:rPr>
      </w:pPr>
      <w:r w:rsidRPr="00DC7F89">
        <w:rPr>
          <w:rStyle w:val="Textzstupnhosymbolu"/>
          <w:iCs/>
          <w:color w:val="000000"/>
          <w:lang w:val="sk-SK"/>
        </w:rPr>
        <w:t>Ide o legislatívno-technickú úpravu. Do ustanovenia § 5b ods. 3 bola doplnená povinnosť osvedčenia pravosti podpisu navrhovateľa a pravosti podpisu splnomocniteľa, ak ide o zastúpenie na základe plnomocenstva, ktorá bola podľa doterajších predpisov upravená v § 5 (pôvodné ustanovenie o návrhu na zápis).</w:t>
      </w:r>
    </w:p>
    <w:p w:rsidR="00CE5D2F" w:rsidRPr="00C82D97" w:rsidRDefault="00CE5D2F" w:rsidP="008B735B">
      <w:pPr>
        <w:jc w:val="both"/>
        <w:rPr>
          <w:rStyle w:val="Textzstupnhosymbolu"/>
          <w:i/>
          <w:iCs/>
          <w:color w:val="000000"/>
          <w:lang w:val="sk-SK"/>
        </w:rPr>
      </w:pPr>
    </w:p>
    <w:p w:rsidR="00362AAA" w:rsidRDefault="00362AAA" w:rsidP="008B735B">
      <w:pPr>
        <w:jc w:val="both"/>
        <w:rPr>
          <w:rStyle w:val="Textzstupnhosymbolu"/>
          <w:i/>
          <w:iCs/>
          <w:color w:val="000000"/>
          <w:lang w:val="sk-SK"/>
        </w:rPr>
      </w:pPr>
      <w:r w:rsidRPr="00277ED4">
        <w:rPr>
          <w:rStyle w:val="Textzstupnhosymbolu"/>
          <w:i/>
          <w:iCs/>
          <w:color w:val="000000"/>
          <w:lang w:val="sk-SK"/>
        </w:rPr>
        <w:t>K</w:t>
      </w:r>
      <w:r w:rsidRPr="007F7FC8">
        <w:rPr>
          <w:rStyle w:val="Textzstupnhosymbolu"/>
          <w:i/>
          <w:iCs/>
          <w:color w:val="000000"/>
          <w:lang w:val="sk-SK"/>
        </w:rPr>
        <w:t> </w:t>
      </w:r>
      <w:r w:rsidRPr="00277ED4">
        <w:rPr>
          <w:rStyle w:val="Textzstupnhosymbolu"/>
          <w:i/>
          <w:iCs/>
          <w:color w:val="000000"/>
          <w:lang w:val="sk-SK"/>
        </w:rPr>
        <w:t>bodu 2</w:t>
      </w:r>
      <w:r w:rsidR="006C709F">
        <w:rPr>
          <w:rStyle w:val="Textzstupnhosymbolu"/>
          <w:i/>
          <w:iCs/>
          <w:color w:val="000000"/>
          <w:lang w:val="sk-SK"/>
        </w:rPr>
        <w:t>2</w:t>
      </w:r>
      <w:r w:rsidRPr="00277ED4">
        <w:rPr>
          <w:rStyle w:val="Textzstupnhosymbolu"/>
          <w:i/>
          <w:iCs/>
          <w:color w:val="000000"/>
          <w:lang w:val="sk-SK"/>
        </w:rPr>
        <w:t xml:space="preserve"> (§ 5c ods. 2 a</w:t>
      </w:r>
      <w:r w:rsidRPr="007F7FC8">
        <w:rPr>
          <w:rStyle w:val="Textzstupnhosymbolu"/>
          <w:i/>
          <w:iCs/>
          <w:color w:val="000000"/>
          <w:lang w:val="sk-SK"/>
        </w:rPr>
        <w:t> </w:t>
      </w:r>
      <w:r w:rsidR="00E61436">
        <w:rPr>
          <w:rStyle w:val="Textzstupnhosymbolu"/>
          <w:i/>
          <w:iCs/>
          <w:color w:val="000000"/>
          <w:lang w:val="sk-SK"/>
        </w:rPr>
        <w:t>4</w:t>
      </w:r>
      <w:r w:rsidRPr="00277ED4">
        <w:rPr>
          <w:rStyle w:val="Textzstupnhosymbolu"/>
          <w:i/>
          <w:iCs/>
          <w:color w:val="000000"/>
          <w:lang w:val="sk-SK"/>
        </w:rPr>
        <w:t>)</w:t>
      </w:r>
    </w:p>
    <w:p w:rsidR="00362AAA" w:rsidRDefault="00362AAA" w:rsidP="008B735B">
      <w:pPr>
        <w:jc w:val="both"/>
        <w:rPr>
          <w:rStyle w:val="Textzstupnhosymbolu"/>
          <w:iCs/>
          <w:color w:val="000000"/>
          <w:lang w:val="sk-SK"/>
        </w:rPr>
      </w:pPr>
      <w:r>
        <w:rPr>
          <w:rStyle w:val="Textzstupnhosymbolu"/>
          <w:iCs/>
          <w:color w:val="000000"/>
          <w:lang w:val="sk-SK"/>
        </w:rPr>
        <w:t xml:space="preserve">K vypusteniu odseku 2 a odseku </w:t>
      </w:r>
      <w:r w:rsidR="00E61436">
        <w:rPr>
          <w:rStyle w:val="Textzstupnhosymbolu"/>
          <w:iCs/>
          <w:color w:val="000000"/>
          <w:lang w:val="sk-SK"/>
        </w:rPr>
        <w:t>4</w:t>
      </w:r>
      <w:r>
        <w:rPr>
          <w:rStyle w:val="Textzstupnhosymbolu"/>
          <w:iCs/>
          <w:color w:val="000000"/>
          <w:lang w:val="sk-SK"/>
        </w:rPr>
        <w:t xml:space="preserve"> z § 5c pristúpil predkladateľ z dôvodu, že dotknuté ustanovenia z vecného a systematického hľadiska by mali predstavovať úpravu živnostenského zákona, nakoľko zákon o obchodnom registri vzhľadom na jeho vymedzenú vecnú pôsobnosť má upravovať (okrem iného) proces registrácie tak</w:t>
      </w:r>
      <w:r w:rsidR="00417D66">
        <w:rPr>
          <w:rStyle w:val="Textzstupnhosymbolu"/>
          <w:iCs/>
          <w:color w:val="000000"/>
          <w:lang w:val="sk-SK"/>
        </w:rPr>
        <w:t>,</w:t>
      </w:r>
      <w:r>
        <w:rPr>
          <w:rStyle w:val="Textzstupnhosymbolu"/>
          <w:iCs/>
          <w:color w:val="000000"/>
          <w:lang w:val="sk-SK"/>
        </w:rPr>
        <w:t xml:space="preserve"> ako je vymedzený v § 1 písm. c) zákona (</w:t>
      </w:r>
      <w:r w:rsidR="00417D66">
        <w:rPr>
          <w:rStyle w:val="Textzstupnhosymbolu"/>
          <w:iCs/>
          <w:color w:val="000000"/>
          <w:lang w:val="sk-SK"/>
        </w:rPr>
        <w:t xml:space="preserve">t.j. </w:t>
      </w:r>
      <w:r>
        <w:rPr>
          <w:rStyle w:val="Textzstupnhosymbolu"/>
          <w:iCs/>
          <w:color w:val="000000"/>
          <w:lang w:val="sk-SK"/>
        </w:rPr>
        <w:t>p</w:t>
      </w:r>
      <w:r w:rsidRPr="00362AAA">
        <w:rPr>
          <w:rStyle w:val="Textzstupnhosymbolu"/>
          <w:iCs/>
          <w:color w:val="000000"/>
          <w:lang w:val="sk-SK"/>
        </w:rPr>
        <w:t xml:space="preserve">ostup pri zápise údajov do obchodného registra, zápise zmeny zapísaných údajov a výmaze zapísaných </w:t>
      </w:r>
      <w:r>
        <w:rPr>
          <w:rStyle w:val="Textzstupnhosymbolu"/>
          <w:iCs/>
          <w:color w:val="000000"/>
          <w:lang w:val="sk-SK"/>
        </w:rPr>
        <w:t>údajov)</w:t>
      </w:r>
      <w:r w:rsidRPr="00362AAA">
        <w:rPr>
          <w:rStyle w:val="Textzstupnhosymbolu"/>
          <w:iCs/>
          <w:color w:val="000000"/>
          <w:lang w:val="sk-SK"/>
        </w:rPr>
        <w:t>,</w:t>
      </w:r>
      <w:r>
        <w:rPr>
          <w:rStyle w:val="Textzstupnhosymbolu"/>
          <w:iCs/>
          <w:color w:val="000000"/>
          <w:lang w:val="sk-SK"/>
        </w:rPr>
        <w:t xml:space="preserve"> a</w:t>
      </w:r>
      <w:r w:rsidR="00417D66">
        <w:rPr>
          <w:rStyle w:val="Textzstupnhosymbolu"/>
          <w:iCs/>
          <w:color w:val="000000"/>
          <w:lang w:val="sk-SK"/>
        </w:rPr>
        <w:t xml:space="preserve"> teda</w:t>
      </w:r>
      <w:r>
        <w:rPr>
          <w:rStyle w:val="Textzstupnhosymbolu"/>
          <w:iCs/>
          <w:color w:val="000000"/>
          <w:lang w:val="sk-SK"/>
        </w:rPr>
        <w:t> v rámci registrácie  len postup registrového súdu.</w:t>
      </w:r>
      <w:r w:rsidR="00417D66">
        <w:rPr>
          <w:rStyle w:val="Textzstupnhosymbolu"/>
          <w:iCs/>
          <w:color w:val="000000"/>
          <w:lang w:val="sk-SK"/>
        </w:rPr>
        <w:t xml:space="preserve"> Uvedené ustanovenia sú však zapracované do živnostenského zákona pri zohľadnení jeho už zavedenej systematiky v piatej A časti (Živnostenské úrady), § 66ba (Úlohy jednotného kontaktného miesta).</w:t>
      </w:r>
    </w:p>
    <w:p w:rsidR="00F65B35" w:rsidRDefault="00F65B35" w:rsidP="008B735B">
      <w:pPr>
        <w:jc w:val="both"/>
        <w:rPr>
          <w:rStyle w:val="Textzstupnhosymbolu"/>
          <w:i/>
          <w:iCs/>
          <w:color w:val="000000"/>
          <w:lang w:val="sk-SK"/>
        </w:rPr>
      </w:pPr>
    </w:p>
    <w:p w:rsidR="008B735B" w:rsidRDefault="008B735B" w:rsidP="008B735B">
      <w:pPr>
        <w:jc w:val="both"/>
        <w:rPr>
          <w:rStyle w:val="Textzstupnhosymbolu"/>
          <w:i/>
          <w:iCs/>
          <w:color w:val="000000"/>
          <w:lang w:val="sk-SK"/>
        </w:rPr>
      </w:pPr>
      <w:r w:rsidRPr="00C82D97">
        <w:rPr>
          <w:rStyle w:val="Textzstupnhosymbolu"/>
          <w:i/>
          <w:iCs/>
          <w:color w:val="000000"/>
          <w:lang w:val="sk-SK"/>
        </w:rPr>
        <w:t>K bodu 2</w:t>
      </w:r>
      <w:r w:rsidR="00F65B35">
        <w:rPr>
          <w:rStyle w:val="Textzstupnhosymbolu"/>
          <w:i/>
          <w:iCs/>
          <w:color w:val="000000"/>
          <w:lang w:val="sk-SK"/>
        </w:rPr>
        <w:t>3</w:t>
      </w:r>
      <w:r w:rsidRPr="00C82D97">
        <w:rPr>
          <w:rStyle w:val="Textzstupnhosymbolu"/>
          <w:i/>
          <w:iCs/>
          <w:color w:val="000000"/>
          <w:lang w:val="sk-SK"/>
        </w:rPr>
        <w:t xml:space="preserve"> </w:t>
      </w:r>
      <w:r w:rsidR="009465C5">
        <w:rPr>
          <w:rStyle w:val="Textzstupnhosymbolu"/>
          <w:i/>
          <w:iCs/>
          <w:color w:val="000000"/>
          <w:lang w:val="sk-SK"/>
        </w:rPr>
        <w:t>a</w:t>
      </w:r>
      <w:r w:rsidR="006F7E2A">
        <w:rPr>
          <w:rStyle w:val="Textzstupnhosymbolu"/>
          <w:i/>
          <w:iCs/>
          <w:color w:val="000000"/>
          <w:lang w:val="sk-SK"/>
        </w:rPr>
        <w:t>ž</w:t>
      </w:r>
      <w:r w:rsidR="009465C5">
        <w:rPr>
          <w:rStyle w:val="Textzstupnhosymbolu"/>
          <w:i/>
          <w:iCs/>
          <w:color w:val="000000"/>
          <w:lang w:val="sk-SK"/>
        </w:rPr>
        <w:t> 2</w:t>
      </w:r>
      <w:r w:rsidR="00F65B35">
        <w:rPr>
          <w:rStyle w:val="Textzstupnhosymbolu"/>
          <w:i/>
          <w:iCs/>
          <w:color w:val="000000"/>
          <w:lang w:val="sk-SK"/>
        </w:rPr>
        <w:t>5</w:t>
      </w:r>
      <w:r w:rsidR="009465C5">
        <w:rPr>
          <w:rStyle w:val="Textzstupnhosymbolu"/>
          <w:i/>
          <w:iCs/>
          <w:color w:val="000000"/>
          <w:lang w:val="sk-SK"/>
        </w:rPr>
        <w:t xml:space="preserve"> </w:t>
      </w:r>
      <w:r w:rsidRPr="00C82D97">
        <w:rPr>
          <w:rStyle w:val="Textzstupnhosymbolu"/>
          <w:i/>
          <w:iCs/>
          <w:color w:val="000000"/>
          <w:lang w:val="sk-SK"/>
        </w:rPr>
        <w:t xml:space="preserve">(§ </w:t>
      </w:r>
      <w:r w:rsidR="00C82D97">
        <w:rPr>
          <w:rStyle w:val="Textzstupnhosymbolu"/>
          <w:i/>
          <w:iCs/>
          <w:color w:val="000000"/>
          <w:lang w:val="sk-SK"/>
        </w:rPr>
        <w:t>5d</w:t>
      </w:r>
      <w:r w:rsidRPr="00C82D97">
        <w:rPr>
          <w:rStyle w:val="Textzstupnhosymbolu"/>
          <w:i/>
          <w:iCs/>
          <w:color w:val="000000"/>
          <w:lang w:val="sk-SK"/>
        </w:rPr>
        <w:t xml:space="preserve"> ods. </w:t>
      </w:r>
      <w:r w:rsidR="00C82D97">
        <w:rPr>
          <w:rStyle w:val="Textzstupnhosymbolu"/>
          <w:i/>
          <w:iCs/>
          <w:color w:val="000000"/>
          <w:lang w:val="sk-SK"/>
        </w:rPr>
        <w:t>1</w:t>
      </w:r>
      <w:r w:rsidR="009465C5">
        <w:rPr>
          <w:rStyle w:val="Textzstupnhosymbolu"/>
          <w:i/>
          <w:iCs/>
          <w:color w:val="000000"/>
          <w:lang w:val="sk-SK"/>
        </w:rPr>
        <w:t xml:space="preserve"> a</w:t>
      </w:r>
      <w:r w:rsidR="006F7E2A">
        <w:rPr>
          <w:rStyle w:val="Textzstupnhosymbolu"/>
          <w:i/>
          <w:iCs/>
          <w:color w:val="000000"/>
          <w:lang w:val="sk-SK"/>
        </w:rPr>
        <w:t>ž</w:t>
      </w:r>
      <w:r w:rsidR="00910AD6">
        <w:rPr>
          <w:rStyle w:val="Textzstupnhosymbolu"/>
          <w:i/>
          <w:iCs/>
          <w:color w:val="000000"/>
          <w:lang w:val="sk-SK"/>
        </w:rPr>
        <w:t xml:space="preserve"> 3)</w:t>
      </w:r>
    </w:p>
    <w:p w:rsidR="00C82D97" w:rsidRDefault="00910AD6" w:rsidP="00910AD6">
      <w:pPr>
        <w:jc w:val="both"/>
        <w:rPr>
          <w:rStyle w:val="Textzstupnhosymbolu"/>
          <w:iCs/>
          <w:color w:val="000000"/>
          <w:lang w:val="sk-SK"/>
        </w:rPr>
      </w:pPr>
      <w:r w:rsidRPr="00910AD6">
        <w:rPr>
          <w:rStyle w:val="Textzstupnhosymbolu"/>
          <w:iCs/>
          <w:color w:val="000000"/>
          <w:lang w:val="sk-SK"/>
        </w:rPr>
        <w:t>Ide o legislatívno-technickú úpravu v súvislosti s preformulovaním znenia ustanovení § 5 a 5a v znení podľa doterajších predpisov.</w:t>
      </w:r>
    </w:p>
    <w:p w:rsidR="006F7E2A" w:rsidRDefault="006F7E2A" w:rsidP="00910AD6">
      <w:pPr>
        <w:jc w:val="both"/>
        <w:rPr>
          <w:rStyle w:val="Textzstupnhosymbolu"/>
          <w:iCs/>
          <w:color w:val="000000"/>
          <w:lang w:val="sk-SK"/>
        </w:rPr>
      </w:pPr>
      <w:r>
        <w:rPr>
          <w:rStyle w:val="Textzstupnhosymbolu"/>
          <w:iCs/>
          <w:color w:val="000000"/>
          <w:lang w:val="sk-SK"/>
        </w:rPr>
        <w:t xml:space="preserve">Vo vzťahu k novému odseku 2 v § 5d považuje predkladateľ za potrebné uviesť, že ním dochádza k rozšíreniu „druhov“ podaní, ktoré môže žiadateľ (v terminológii živnostenského zákona fyzická </w:t>
      </w:r>
      <w:r w:rsidRPr="006F7E2A">
        <w:rPr>
          <w:rStyle w:val="Textzstupnhosymbolu"/>
          <w:iCs/>
          <w:color w:val="000000"/>
          <w:lang w:val="sk-SK"/>
        </w:rPr>
        <w:t>os</w:t>
      </w:r>
      <w:r>
        <w:rPr>
          <w:rStyle w:val="Textzstupnhosymbolu"/>
          <w:iCs/>
          <w:color w:val="000000"/>
          <w:lang w:val="sk-SK"/>
        </w:rPr>
        <w:t>o</w:t>
      </w:r>
      <w:r w:rsidRPr="006F7E2A">
        <w:rPr>
          <w:rStyle w:val="Textzstupnhosymbolu"/>
          <w:iCs/>
          <w:color w:val="000000"/>
          <w:lang w:val="sk-SK"/>
        </w:rPr>
        <w:t>b</w:t>
      </w:r>
      <w:r>
        <w:rPr>
          <w:rStyle w:val="Textzstupnhosymbolu"/>
          <w:iCs/>
          <w:color w:val="000000"/>
          <w:lang w:val="sk-SK"/>
        </w:rPr>
        <w:t>a alebo právnická</w:t>
      </w:r>
      <w:r w:rsidRPr="006F7E2A">
        <w:rPr>
          <w:rStyle w:val="Textzstupnhosymbolu"/>
          <w:iCs/>
          <w:color w:val="000000"/>
          <w:lang w:val="sk-SK"/>
        </w:rPr>
        <w:t xml:space="preserve"> os</w:t>
      </w:r>
      <w:r>
        <w:rPr>
          <w:rStyle w:val="Textzstupnhosymbolu"/>
          <w:iCs/>
          <w:color w:val="000000"/>
          <w:lang w:val="sk-SK"/>
        </w:rPr>
        <w:t>o</w:t>
      </w:r>
      <w:r w:rsidRPr="006F7E2A">
        <w:rPr>
          <w:rStyle w:val="Textzstupnhosymbolu"/>
          <w:iCs/>
          <w:color w:val="000000"/>
          <w:lang w:val="sk-SK"/>
        </w:rPr>
        <w:t>b</w:t>
      </w:r>
      <w:r>
        <w:rPr>
          <w:rStyle w:val="Textzstupnhosymbolu"/>
          <w:iCs/>
          <w:color w:val="000000"/>
          <w:lang w:val="sk-SK"/>
        </w:rPr>
        <w:t>a</w:t>
      </w:r>
      <w:r w:rsidRPr="006F7E2A">
        <w:rPr>
          <w:rStyle w:val="Textzstupnhosymbolu"/>
          <w:iCs/>
          <w:color w:val="000000"/>
          <w:lang w:val="sk-SK"/>
        </w:rPr>
        <w:t xml:space="preserve"> uchádzajúc</w:t>
      </w:r>
      <w:r>
        <w:rPr>
          <w:rStyle w:val="Textzstupnhosymbolu"/>
          <w:iCs/>
          <w:color w:val="000000"/>
          <w:lang w:val="sk-SK"/>
        </w:rPr>
        <w:t>a</w:t>
      </w:r>
      <w:r w:rsidRPr="006F7E2A">
        <w:rPr>
          <w:rStyle w:val="Textzstupnhosymbolu"/>
          <w:iCs/>
          <w:color w:val="000000"/>
          <w:lang w:val="sk-SK"/>
        </w:rPr>
        <w:t xml:space="preserve"> sa o oprávnenie prevádzkovať živnosť alebo o oprávnenie na podnikanie na základe iného ako živnostenského oprávnenia</w:t>
      </w:r>
      <w:r>
        <w:rPr>
          <w:rStyle w:val="Textzstupnhosymbolu"/>
          <w:iCs/>
          <w:color w:val="000000"/>
          <w:lang w:val="sk-SK"/>
        </w:rPr>
        <w:t>) vykonať prostredníctvom jednotného kontaktného miesta</w:t>
      </w:r>
      <w:r w:rsidR="000F4FD5">
        <w:rPr>
          <w:rStyle w:val="Textzstupnhosymbolu"/>
          <w:iCs/>
          <w:color w:val="000000"/>
          <w:lang w:val="sk-SK"/>
        </w:rPr>
        <w:t xml:space="preserve"> vo vzťahu k obchodného registru zo súčasných tzv. prvozápisových návrhov</w:t>
      </w:r>
      <w:r>
        <w:rPr>
          <w:rStyle w:val="Textzstupnhosymbolu"/>
          <w:iCs/>
          <w:color w:val="000000"/>
          <w:lang w:val="sk-SK"/>
        </w:rPr>
        <w:t xml:space="preserve"> </w:t>
      </w:r>
      <w:r w:rsidR="000F4FD5">
        <w:rPr>
          <w:rStyle w:val="Textzstupnhosymbolu"/>
          <w:iCs/>
          <w:color w:val="000000"/>
          <w:lang w:val="sk-SK"/>
        </w:rPr>
        <w:t xml:space="preserve">aj </w:t>
      </w:r>
      <w:r>
        <w:rPr>
          <w:rStyle w:val="Textzstupnhosymbolu"/>
          <w:iCs/>
          <w:color w:val="000000"/>
          <w:lang w:val="sk-SK"/>
        </w:rPr>
        <w:t>o podanie návrhu na zápis zmeny zapísaných údajov</w:t>
      </w:r>
      <w:r w:rsidR="000F4FD5">
        <w:rPr>
          <w:rStyle w:val="Textzstupnhosymbolu"/>
          <w:iCs/>
          <w:color w:val="000000"/>
          <w:lang w:val="sk-SK"/>
        </w:rPr>
        <w:t>, ak zmena zapisovaného údaju spočíva</w:t>
      </w:r>
      <w:r>
        <w:rPr>
          <w:rStyle w:val="Textzstupnhosymbolu"/>
          <w:iCs/>
          <w:color w:val="000000"/>
          <w:lang w:val="sk-SK"/>
        </w:rPr>
        <w:t xml:space="preserve"> </w:t>
      </w:r>
      <w:r w:rsidR="000F4FD5">
        <w:rPr>
          <w:rStyle w:val="Textzstupnhosymbolu"/>
          <w:iCs/>
          <w:color w:val="000000"/>
          <w:lang w:val="sk-SK"/>
        </w:rPr>
        <w:t>výlučne v údaji o</w:t>
      </w:r>
      <w:r>
        <w:rPr>
          <w:rStyle w:val="Textzstupnhosymbolu"/>
          <w:iCs/>
          <w:color w:val="000000"/>
          <w:lang w:val="sk-SK"/>
        </w:rPr>
        <w:t xml:space="preserve"> predmet</w:t>
      </w:r>
      <w:r w:rsidR="000F4FD5">
        <w:rPr>
          <w:rStyle w:val="Textzstupnhosymbolu"/>
          <w:iCs/>
          <w:color w:val="000000"/>
          <w:lang w:val="sk-SK"/>
        </w:rPr>
        <w:t>e</w:t>
      </w:r>
      <w:r>
        <w:rPr>
          <w:rStyle w:val="Textzstupnhosymbolu"/>
          <w:iCs/>
          <w:color w:val="000000"/>
          <w:lang w:val="sk-SK"/>
        </w:rPr>
        <w:t xml:space="preserve"> podnikania alebo činnosti</w:t>
      </w:r>
      <w:r w:rsidR="000F4FD5">
        <w:rPr>
          <w:rStyle w:val="Textzstupnhosymbolu"/>
          <w:iCs/>
          <w:color w:val="000000"/>
          <w:lang w:val="sk-SK"/>
        </w:rPr>
        <w:t xml:space="preserve"> spoločnosti</w:t>
      </w:r>
      <w:r>
        <w:rPr>
          <w:rStyle w:val="Textzstupnhosymbolu"/>
          <w:iCs/>
          <w:color w:val="000000"/>
          <w:lang w:val="sk-SK"/>
        </w:rPr>
        <w:t xml:space="preserve">, čím sa povinným subjektom v zmysle zákona o obchodnom registri jednoduchým spôsobom umožňuje splniť povinnosť podľa </w:t>
      </w:r>
      <w:r w:rsidR="000F4FD5">
        <w:rPr>
          <w:rStyle w:val="Textzstupnhosymbolu"/>
          <w:iCs/>
          <w:color w:val="000000"/>
          <w:lang w:val="sk-SK"/>
        </w:rPr>
        <w:t xml:space="preserve">§ 5 ods. 8 zákona (t.j. povinnosť </w:t>
      </w:r>
      <w:r w:rsidR="000F4FD5" w:rsidRPr="000F4FD5">
        <w:rPr>
          <w:rStyle w:val="Textzstupnhosymbolu"/>
          <w:iCs/>
          <w:color w:val="000000"/>
          <w:lang w:val="sk-SK"/>
        </w:rPr>
        <w:t xml:space="preserve">podať </w:t>
      </w:r>
      <w:r w:rsidR="000F4FD5" w:rsidRPr="000F4FD5">
        <w:rPr>
          <w:lang w:val="sk-SK"/>
        </w:rPr>
        <w:t xml:space="preserve">najneskôr do 30 dní odo dňa uvedeného v rozhodnutí spoločníkov alebo orgánu spoločnosti </w:t>
      </w:r>
      <w:r w:rsidR="000F4FD5">
        <w:rPr>
          <w:lang w:val="sk-SK"/>
        </w:rPr>
        <w:t xml:space="preserve">inak </w:t>
      </w:r>
      <w:r w:rsidR="000F4FD5" w:rsidRPr="000F4FD5">
        <w:rPr>
          <w:lang w:val="sk-SK"/>
        </w:rPr>
        <w:t>do dňa, keď nastali účinky právnej skutočnosti</w:t>
      </w:r>
      <w:r w:rsidR="000F4FD5">
        <w:rPr>
          <w:lang w:val="sk-SK"/>
        </w:rPr>
        <w:t>, návrh na zápis zmeny zapísaných údajov</w:t>
      </w:r>
      <w:r w:rsidR="000F4FD5" w:rsidRPr="000F4FD5">
        <w:rPr>
          <w:rStyle w:val="Textzstupnhosymbolu"/>
          <w:iCs/>
          <w:color w:val="000000"/>
          <w:lang w:val="sk-SK"/>
        </w:rPr>
        <w:t>)</w:t>
      </w:r>
      <w:r w:rsidRPr="000F4FD5">
        <w:rPr>
          <w:rStyle w:val="Textzstupnhosymbolu"/>
          <w:iCs/>
          <w:color w:val="000000"/>
          <w:lang w:val="sk-SK"/>
        </w:rPr>
        <w:t>, a to všetko „len“ návštevou</w:t>
      </w:r>
      <w:r>
        <w:rPr>
          <w:rStyle w:val="Textzstupnhosymbolu"/>
          <w:iCs/>
          <w:color w:val="000000"/>
          <w:lang w:val="sk-SK"/>
        </w:rPr>
        <w:t xml:space="preserve"> jedného miesta. Tento návrh je teda spôsobilý podľa názoru predkladateľa významným spôsobom odstrániť administratívnu záťaž</w:t>
      </w:r>
      <w:r w:rsidR="000F4FD5">
        <w:rPr>
          <w:rStyle w:val="Textzstupnhosymbolu"/>
          <w:iCs/>
          <w:color w:val="000000"/>
          <w:lang w:val="sk-SK"/>
        </w:rPr>
        <w:t xml:space="preserve">. Nezanedbateľným </w:t>
      </w:r>
      <w:proofErr w:type="spellStart"/>
      <w:r w:rsidR="000F4FD5">
        <w:rPr>
          <w:rStyle w:val="Textzstupnhosymbolu"/>
          <w:iCs/>
          <w:color w:val="000000"/>
          <w:lang w:val="sk-SK"/>
        </w:rPr>
        <w:t>benefitom</w:t>
      </w:r>
      <w:proofErr w:type="spellEnd"/>
      <w:r w:rsidR="000F4FD5">
        <w:rPr>
          <w:rStyle w:val="Textzstupnhosymbolu"/>
          <w:iCs/>
          <w:color w:val="000000"/>
          <w:lang w:val="sk-SK"/>
        </w:rPr>
        <w:t xml:space="preserve">, ktorý predkladateľ od uvedenej úpravy očakáva, je aj zníženie prípadnej „chybovosti“ pri uvádzaní predmetov podnikania alebo činnosti, ku ktorej v praxi často dochádza pri uvádzaní údajov v návrhu na zápis, čo môže mať následne vplyv na </w:t>
      </w:r>
      <w:r w:rsidR="00362AAA">
        <w:rPr>
          <w:rStyle w:val="Textzstupnhosymbolu"/>
          <w:iCs/>
          <w:color w:val="000000"/>
          <w:lang w:val="sk-SK"/>
        </w:rPr>
        <w:t xml:space="preserve">zníženie, prípadne </w:t>
      </w:r>
      <w:r w:rsidR="000F4FD5">
        <w:rPr>
          <w:rStyle w:val="Textzstupnhosymbolu"/>
          <w:iCs/>
          <w:color w:val="000000"/>
          <w:lang w:val="sk-SK"/>
        </w:rPr>
        <w:t>elimináciu</w:t>
      </w:r>
      <w:r w:rsidR="00362AAA">
        <w:rPr>
          <w:rStyle w:val="Textzstupnhosymbolu"/>
          <w:iCs/>
          <w:color w:val="000000"/>
          <w:lang w:val="sk-SK"/>
        </w:rPr>
        <w:t xml:space="preserve"> ďalšieho </w:t>
      </w:r>
      <w:r w:rsidR="000F4FD5">
        <w:rPr>
          <w:rStyle w:val="Textzstupnhosymbolu"/>
          <w:iCs/>
          <w:color w:val="000000"/>
          <w:lang w:val="sk-SK"/>
        </w:rPr>
        <w:t xml:space="preserve">nápadu tzv. </w:t>
      </w:r>
      <w:proofErr w:type="spellStart"/>
      <w:r w:rsidR="000F4FD5">
        <w:rPr>
          <w:rStyle w:val="Textzstupnhosymbolu"/>
          <w:iCs/>
          <w:color w:val="000000"/>
          <w:lang w:val="sk-SK"/>
        </w:rPr>
        <w:t>ExRe</w:t>
      </w:r>
      <w:proofErr w:type="spellEnd"/>
      <w:r w:rsidR="000F4FD5">
        <w:rPr>
          <w:rStyle w:val="Textzstupnhosymbolu"/>
          <w:iCs/>
          <w:color w:val="000000"/>
          <w:lang w:val="sk-SK"/>
        </w:rPr>
        <w:t xml:space="preserve"> konaní</w:t>
      </w:r>
      <w:r w:rsidR="00362AAA">
        <w:rPr>
          <w:rStyle w:val="Textzstupnhosymbolu"/>
          <w:iCs/>
          <w:color w:val="000000"/>
          <w:lang w:val="sk-SK"/>
        </w:rPr>
        <w:t xml:space="preserve"> (zosúladenie </w:t>
      </w:r>
      <w:r w:rsidR="00362AAA" w:rsidRPr="00362AAA">
        <w:rPr>
          <w:rStyle w:val="Textzstupnhosymbolu"/>
          <w:iCs/>
          <w:color w:val="000000"/>
          <w:lang w:val="sk-SK"/>
        </w:rPr>
        <w:t>údajov v obchodnom registri so skutočným právnym stavom</w:t>
      </w:r>
      <w:r w:rsidR="00362AAA">
        <w:rPr>
          <w:rStyle w:val="Textzstupnhosymbolu"/>
          <w:iCs/>
          <w:color w:val="000000"/>
          <w:lang w:val="sk-SK"/>
        </w:rPr>
        <w:t>) v rozsahu údaju o predmete podnikania alebo činnosti zapisovaných subjektov</w:t>
      </w:r>
      <w:r w:rsidR="000F4FD5">
        <w:rPr>
          <w:rStyle w:val="Textzstupnhosymbolu"/>
          <w:iCs/>
          <w:color w:val="000000"/>
          <w:lang w:val="sk-SK"/>
        </w:rPr>
        <w:t xml:space="preserve"> na príslušných súdoch</w:t>
      </w:r>
      <w:r w:rsidR="00362AAA">
        <w:rPr>
          <w:rStyle w:val="Textzstupnhosymbolu"/>
          <w:iCs/>
          <w:color w:val="000000"/>
          <w:lang w:val="sk-SK"/>
        </w:rPr>
        <w:t>, ktoré z dostupných štatistických údajov predstavujú nie nezanedbateľný podiel zo všetkých takto vedených vecí.</w:t>
      </w:r>
      <w:r w:rsidR="000F4FD5">
        <w:rPr>
          <w:rStyle w:val="Textzstupnhosymbolu"/>
          <w:iCs/>
          <w:color w:val="000000"/>
          <w:lang w:val="sk-SK"/>
        </w:rPr>
        <w:t xml:space="preserve"> </w:t>
      </w:r>
    </w:p>
    <w:p w:rsidR="00AD23A0" w:rsidRDefault="00AD23A0" w:rsidP="008B735B">
      <w:pPr>
        <w:jc w:val="both"/>
        <w:rPr>
          <w:rStyle w:val="Textzstupnhosymbolu"/>
          <w:iCs/>
          <w:color w:val="000000"/>
          <w:lang w:val="sk-SK"/>
        </w:rPr>
      </w:pPr>
    </w:p>
    <w:p w:rsidR="00154AFE" w:rsidRDefault="00154AFE" w:rsidP="008B735B">
      <w:pPr>
        <w:jc w:val="both"/>
        <w:rPr>
          <w:rStyle w:val="Textzstupnhosymbolu"/>
          <w:iCs/>
          <w:color w:val="000000"/>
          <w:lang w:val="sk-SK"/>
        </w:rPr>
      </w:pPr>
    </w:p>
    <w:p w:rsidR="00154AFE" w:rsidRDefault="00154AFE" w:rsidP="008B735B">
      <w:pPr>
        <w:jc w:val="both"/>
        <w:rPr>
          <w:rStyle w:val="Textzstupnhosymbolu"/>
          <w:iCs/>
          <w:color w:val="000000"/>
          <w:lang w:val="sk-SK"/>
        </w:rPr>
      </w:pPr>
    </w:p>
    <w:p w:rsidR="00984D41" w:rsidRPr="005C6CC6" w:rsidRDefault="00984D41" w:rsidP="008B735B">
      <w:pPr>
        <w:jc w:val="both"/>
        <w:rPr>
          <w:rStyle w:val="Textzstupnhosymbolu"/>
          <w:i/>
          <w:iCs/>
          <w:color w:val="000000"/>
          <w:lang w:val="sk-SK"/>
        </w:rPr>
      </w:pPr>
      <w:r>
        <w:rPr>
          <w:rStyle w:val="Textzstupnhosymbolu"/>
          <w:i/>
          <w:iCs/>
          <w:color w:val="000000"/>
          <w:lang w:val="sk-SK"/>
        </w:rPr>
        <w:lastRenderedPageBreak/>
        <w:t xml:space="preserve">K bodu </w:t>
      </w:r>
      <w:r w:rsidR="00260208">
        <w:rPr>
          <w:rStyle w:val="Textzstupnhosymbolu"/>
          <w:i/>
          <w:iCs/>
          <w:color w:val="000000"/>
          <w:lang w:val="sk-SK"/>
        </w:rPr>
        <w:t>2</w:t>
      </w:r>
      <w:r w:rsidR="006C709F">
        <w:rPr>
          <w:rStyle w:val="Textzstupnhosymbolu"/>
          <w:i/>
          <w:iCs/>
          <w:color w:val="000000"/>
          <w:lang w:val="sk-SK"/>
        </w:rPr>
        <w:t>6</w:t>
      </w:r>
      <w:r>
        <w:rPr>
          <w:rStyle w:val="Textzstupnhosymbolu"/>
          <w:i/>
          <w:iCs/>
          <w:color w:val="000000"/>
          <w:lang w:val="sk-SK"/>
        </w:rPr>
        <w:t xml:space="preserve"> (§ 7 ods. 3 písm. g)) </w:t>
      </w:r>
    </w:p>
    <w:p w:rsidR="00984D41" w:rsidRPr="00F10163" w:rsidRDefault="00984D41" w:rsidP="00984D41">
      <w:pPr>
        <w:jc w:val="both"/>
        <w:rPr>
          <w:rStyle w:val="Textzstupnhosymbolu"/>
          <w:iCs/>
          <w:color w:val="000000"/>
          <w:lang w:val="sk-SK"/>
        </w:rPr>
      </w:pPr>
      <w:r>
        <w:rPr>
          <w:rStyle w:val="Textzstupnhosymbolu"/>
          <w:iCs/>
          <w:color w:val="000000"/>
          <w:lang w:val="sk-SK"/>
        </w:rPr>
        <w:t xml:space="preserve">Vo vzťahu k zmenám navrhovaným v bode </w:t>
      </w:r>
      <w:r w:rsidR="00D1796E">
        <w:rPr>
          <w:rStyle w:val="Textzstupnhosymbolu"/>
          <w:iCs/>
          <w:color w:val="000000"/>
          <w:lang w:val="sk-SK"/>
        </w:rPr>
        <w:t>3</w:t>
      </w:r>
      <w:r w:rsidR="008121CC">
        <w:rPr>
          <w:rStyle w:val="Textzstupnhosymbolu"/>
          <w:iCs/>
          <w:color w:val="000000"/>
          <w:lang w:val="sk-SK"/>
        </w:rPr>
        <w:t>5</w:t>
      </w:r>
      <w:r w:rsidR="00D1796E">
        <w:rPr>
          <w:rStyle w:val="Textzstupnhosymbolu"/>
          <w:iCs/>
          <w:color w:val="000000"/>
          <w:lang w:val="sk-SK"/>
        </w:rPr>
        <w:t>.</w:t>
      </w:r>
      <w:r>
        <w:rPr>
          <w:rStyle w:val="Textzstupnhosymbolu"/>
          <w:iCs/>
          <w:color w:val="000000"/>
          <w:lang w:val="sk-SK"/>
        </w:rPr>
        <w:t xml:space="preserve"> (§ 105b ods. 1 OBZ) predkladateľ k uvedenému pristúpil po pretrvávajúcich problémoch na strane Sociálnej poisťovne súvisiacich s nemožnosťou kontroly a lustrácie o osobách zakladateľov spoločnosti s ručením obmedzeným v príslušných systémoch Sociálnej poisťovne registrovým súdom v reálnom čase, čo znemožňuje efektívny a účinný výkon predmetných ustanovení v praxi. </w:t>
      </w:r>
    </w:p>
    <w:p w:rsidR="00260208" w:rsidRDefault="00260208" w:rsidP="008B735B">
      <w:pPr>
        <w:jc w:val="both"/>
        <w:rPr>
          <w:rStyle w:val="Textzstupnhosymbolu"/>
          <w:i/>
          <w:iCs/>
          <w:color w:val="000000"/>
          <w:lang w:val="sk-SK"/>
        </w:rPr>
      </w:pPr>
    </w:p>
    <w:p w:rsidR="00984D41" w:rsidRPr="005C6CC6" w:rsidRDefault="00984D41" w:rsidP="008B735B">
      <w:pPr>
        <w:jc w:val="both"/>
        <w:rPr>
          <w:rStyle w:val="Textzstupnhosymbolu"/>
          <w:i/>
          <w:iCs/>
          <w:color w:val="000000"/>
          <w:lang w:val="sk-SK"/>
        </w:rPr>
      </w:pPr>
      <w:r w:rsidRPr="005C6CC6">
        <w:rPr>
          <w:rStyle w:val="Textzstupnhosymbolu"/>
          <w:i/>
          <w:iCs/>
          <w:color w:val="000000"/>
          <w:lang w:val="sk-SK"/>
        </w:rPr>
        <w:t xml:space="preserve">K bodu </w:t>
      </w:r>
      <w:r w:rsidR="00260208">
        <w:rPr>
          <w:rStyle w:val="Textzstupnhosymbolu"/>
          <w:i/>
          <w:iCs/>
          <w:color w:val="000000"/>
          <w:lang w:val="sk-SK"/>
        </w:rPr>
        <w:t>2</w:t>
      </w:r>
      <w:r w:rsidR="006C709F">
        <w:rPr>
          <w:rStyle w:val="Textzstupnhosymbolu"/>
          <w:i/>
          <w:iCs/>
          <w:color w:val="000000"/>
          <w:lang w:val="sk-SK"/>
        </w:rPr>
        <w:t>7</w:t>
      </w:r>
      <w:r w:rsidRPr="005C6CC6">
        <w:rPr>
          <w:rStyle w:val="Textzstupnhosymbolu"/>
          <w:i/>
          <w:iCs/>
          <w:color w:val="000000"/>
          <w:lang w:val="sk-SK"/>
        </w:rPr>
        <w:t xml:space="preserve"> (§ 7 ods. 17)</w:t>
      </w:r>
    </w:p>
    <w:p w:rsidR="00984D41" w:rsidRPr="005C6CC6" w:rsidRDefault="00984D41" w:rsidP="008B735B">
      <w:pPr>
        <w:jc w:val="both"/>
        <w:rPr>
          <w:rStyle w:val="Textzstupnhosymbolu"/>
          <w:iCs/>
          <w:color w:val="000000"/>
          <w:lang w:val="sk-SK"/>
        </w:rPr>
      </w:pPr>
      <w:r w:rsidRPr="00D1796E">
        <w:rPr>
          <w:rStyle w:val="Textzstupnhosymbolu"/>
          <w:iCs/>
          <w:color w:val="000000"/>
          <w:lang w:val="sk-SK"/>
        </w:rPr>
        <w:t xml:space="preserve">Predmetný novelizačný bod súvisí </w:t>
      </w:r>
      <w:r w:rsidR="0062252F" w:rsidRPr="00D1796E">
        <w:rPr>
          <w:rStyle w:val="Textzstupnhosymbolu"/>
          <w:iCs/>
          <w:color w:val="000000"/>
          <w:lang w:val="sk-SK"/>
        </w:rPr>
        <w:t xml:space="preserve">so zmenou navrhovanou v čl. I, bod </w:t>
      </w:r>
      <w:r w:rsidR="00260208">
        <w:rPr>
          <w:rStyle w:val="Textzstupnhosymbolu"/>
          <w:iCs/>
          <w:color w:val="000000"/>
          <w:lang w:val="sk-SK"/>
        </w:rPr>
        <w:t>23</w:t>
      </w:r>
      <w:r w:rsidR="0062252F" w:rsidRPr="00D1796E">
        <w:rPr>
          <w:rStyle w:val="Textzstupnhosymbolu"/>
          <w:iCs/>
          <w:color w:val="000000"/>
          <w:lang w:val="sk-SK"/>
        </w:rPr>
        <w:t>., ktorý</w:t>
      </w:r>
      <w:r w:rsidR="0062252F">
        <w:rPr>
          <w:rStyle w:val="Textzstupnhosymbolu"/>
          <w:iCs/>
          <w:color w:val="000000"/>
          <w:lang w:val="sk-SK"/>
        </w:rPr>
        <w:t xml:space="preserve"> prezentuje </w:t>
      </w:r>
      <w:r>
        <w:rPr>
          <w:rStyle w:val="Textzstupnhosymbolu"/>
          <w:iCs/>
          <w:color w:val="000000"/>
          <w:lang w:val="sk-SK"/>
        </w:rPr>
        <w:t xml:space="preserve">snahu predkladateľa </w:t>
      </w:r>
      <w:r w:rsidR="0062252F">
        <w:rPr>
          <w:rStyle w:val="Textzstupnhosymbolu"/>
          <w:iCs/>
          <w:color w:val="000000"/>
          <w:lang w:val="sk-SK"/>
        </w:rPr>
        <w:t xml:space="preserve">o hmotnoprávne definovanie podmienok a predpokladov pre výkon funkcie konateľa spoločnosti s ručením obmedzeným, čo sa </w:t>
      </w:r>
      <w:proofErr w:type="spellStart"/>
      <w:r w:rsidR="0062252F">
        <w:rPr>
          <w:rStyle w:val="Textzstupnhosymbolu"/>
          <w:iCs/>
          <w:color w:val="000000"/>
          <w:lang w:val="sk-SK"/>
        </w:rPr>
        <w:t>de</w:t>
      </w:r>
      <w:proofErr w:type="spellEnd"/>
      <w:r w:rsidR="0062252F">
        <w:rPr>
          <w:rStyle w:val="Textzstupnhosymbolu"/>
          <w:iCs/>
          <w:color w:val="000000"/>
          <w:lang w:val="sk-SK"/>
        </w:rPr>
        <w:t xml:space="preserve"> facto v rámci novelizácií Obchodného zákonníka a s tým súvisiacich právnych predpisov vymedzuje vôbec po prvýkrát. Od uvedeného návrhu si predkladateľ sľubuje najmä otvorenie odbornej disku</w:t>
      </w:r>
      <w:r w:rsidR="00260208">
        <w:rPr>
          <w:rStyle w:val="Textzstupnhosymbolu"/>
          <w:iCs/>
          <w:color w:val="000000"/>
          <w:lang w:val="sk-SK"/>
        </w:rPr>
        <w:t>s</w:t>
      </w:r>
      <w:r w:rsidR="0062252F">
        <w:rPr>
          <w:rStyle w:val="Textzstupnhosymbolu"/>
          <w:iCs/>
          <w:color w:val="000000"/>
          <w:lang w:val="sk-SK"/>
        </w:rPr>
        <w:t>ie na danú veľmi aktuálnu a významnú tému.</w:t>
      </w:r>
    </w:p>
    <w:p w:rsidR="00984D41" w:rsidRPr="005C6CC6" w:rsidRDefault="00984D41" w:rsidP="008B735B">
      <w:pPr>
        <w:jc w:val="both"/>
        <w:rPr>
          <w:rStyle w:val="Textzstupnhosymbolu"/>
          <w:i/>
          <w:iCs/>
          <w:color w:val="000000"/>
          <w:lang w:val="sk-SK"/>
        </w:rPr>
      </w:pPr>
    </w:p>
    <w:p w:rsidR="00984D41" w:rsidRDefault="00984D41" w:rsidP="008B735B">
      <w:pPr>
        <w:jc w:val="both"/>
        <w:rPr>
          <w:rStyle w:val="Textzstupnhosymbolu"/>
          <w:i/>
          <w:iCs/>
          <w:color w:val="000000"/>
          <w:lang w:val="sk-SK"/>
        </w:rPr>
      </w:pPr>
      <w:r w:rsidRPr="005C6CC6">
        <w:rPr>
          <w:rStyle w:val="Textzstupnhosymbolu"/>
          <w:i/>
          <w:iCs/>
          <w:color w:val="000000"/>
          <w:lang w:val="sk-SK"/>
        </w:rPr>
        <w:t xml:space="preserve">K bodu </w:t>
      </w:r>
      <w:r w:rsidR="00C13365">
        <w:rPr>
          <w:rStyle w:val="Textzstupnhosymbolu"/>
          <w:i/>
          <w:iCs/>
          <w:color w:val="000000"/>
          <w:lang w:val="sk-SK"/>
        </w:rPr>
        <w:t>2</w:t>
      </w:r>
      <w:r w:rsidR="006C709F">
        <w:rPr>
          <w:rStyle w:val="Textzstupnhosymbolu"/>
          <w:i/>
          <w:iCs/>
          <w:color w:val="000000"/>
          <w:lang w:val="sk-SK"/>
        </w:rPr>
        <w:t>8</w:t>
      </w:r>
      <w:r w:rsidRPr="005C6CC6">
        <w:rPr>
          <w:rStyle w:val="Textzstupnhosymbolu"/>
          <w:i/>
          <w:iCs/>
          <w:color w:val="000000"/>
          <w:lang w:val="sk-SK"/>
        </w:rPr>
        <w:t xml:space="preserve"> (§ 7 ods. 18)</w:t>
      </w:r>
    </w:p>
    <w:p w:rsidR="00260208" w:rsidRPr="00260208" w:rsidRDefault="00260208" w:rsidP="008B735B">
      <w:pPr>
        <w:jc w:val="both"/>
        <w:rPr>
          <w:rStyle w:val="Textzstupnhosymbolu"/>
          <w:iCs/>
          <w:color w:val="000000"/>
          <w:lang w:val="sk-SK"/>
        </w:rPr>
      </w:pPr>
      <w:r>
        <w:rPr>
          <w:rStyle w:val="Textzstupnhosymbolu"/>
          <w:iCs/>
          <w:color w:val="000000"/>
          <w:lang w:val="sk-SK"/>
        </w:rPr>
        <w:t>Predmetným novelizačným bodom sa vykonáva legislatívno-technická úprava vzhľadom na potrebu prečíslovania odkazov uvádzaných v poznámkach pod čiarou.</w:t>
      </w:r>
    </w:p>
    <w:p w:rsidR="00260208" w:rsidRDefault="00260208" w:rsidP="008B735B">
      <w:pPr>
        <w:jc w:val="both"/>
        <w:rPr>
          <w:rStyle w:val="Textzstupnhosymbolu"/>
          <w:i/>
          <w:iCs/>
          <w:color w:val="000000"/>
          <w:lang w:val="sk-SK"/>
        </w:rPr>
      </w:pPr>
    </w:p>
    <w:p w:rsidR="00260208" w:rsidRPr="005C6CC6" w:rsidRDefault="00260208" w:rsidP="008B735B">
      <w:pPr>
        <w:jc w:val="both"/>
        <w:rPr>
          <w:rStyle w:val="Textzstupnhosymbolu"/>
          <w:i/>
          <w:iCs/>
          <w:color w:val="000000"/>
          <w:lang w:val="sk-SK"/>
        </w:rPr>
      </w:pPr>
      <w:r>
        <w:rPr>
          <w:rStyle w:val="Textzstupnhosymbolu"/>
          <w:i/>
          <w:iCs/>
          <w:color w:val="000000"/>
          <w:lang w:val="sk-SK"/>
        </w:rPr>
        <w:t xml:space="preserve">K bodu </w:t>
      </w:r>
      <w:r w:rsidR="006C709F">
        <w:rPr>
          <w:rStyle w:val="Textzstupnhosymbolu"/>
          <w:i/>
          <w:iCs/>
          <w:color w:val="000000"/>
          <w:lang w:val="sk-SK"/>
        </w:rPr>
        <w:t>29</w:t>
      </w:r>
      <w:r>
        <w:rPr>
          <w:rStyle w:val="Textzstupnhosymbolu"/>
          <w:i/>
          <w:iCs/>
          <w:color w:val="000000"/>
          <w:lang w:val="sk-SK"/>
        </w:rPr>
        <w:t xml:space="preserve"> (§ 7 ods. 18)</w:t>
      </w:r>
    </w:p>
    <w:p w:rsidR="0062252F" w:rsidRDefault="0062252F" w:rsidP="0062252F">
      <w:pPr>
        <w:jc w:val="both"/>
        <w:rPr>
          <w:rStyle w:val="Textzstupnhosymbolu"/>
          <w:iCs/>
          <w:color w:val="000000"/>
          <w:lang w:val="sk-SK"/>
        </w:rPr>
      </w:pPr>
      <w:r>
        <w:rPr>
          <w:rStyle w:val="Textzstupnhosymbolu"/>
          <w:iCs/>
          <w:color w:val="000000"/>
          <w:lang w:val="sk-SK"/>
        </w:rPr>
        <w:t xml:space="preserve">Predmetným novelizačným bodom sleduje predkladateľ záujem na účinnej realizácii ustanovenia § 61c ods. 4 písm. a) a b) </w:t>
      </w:r>
      <w:r w:rsidRPr="007D77AB">
        <w:rPr>
          <w:rStyle w:val="Textzstupnhosymbolu"/>
          <w:iCs/>
          <w:color w:val="000000"/>
          <w:lang w:val="sk-SK"/>
        </w:rPr>
        <w:t>Exekučn</w:t>
      </w:r>
      <w:r>
        <w:rPr>
          <w:rStyle w:val="Textzstupnhosymbolu"/>
          <w:iCs/>
          <w:color w:val="000000"/>
          <w:lang w:val="sk-SK"/>
        </w:rPr>
        <w:t>ého</w:t>
      </w:r>
      <w:r w:rsidRPr="007D77AB">
        <w:rPr>
          <w:rStyle w:val="Textzstupnhosymbolu"/>
          <w:iCs/>
          <w:color w:val="000000"/>
          <w:lang w:val="sk-SK"/>
        </w:rPr>
        <w:t xml:space="preserve"> poriadk</w:t>
      </w:r>
      <w:r>
        <w:rPr>
          <w:rStyle w:val="Textzstupnhosymbolu"/>
          <w:iCs/>
          <w:color w:val="000000"/>
          <w:lang w:val="sk-SK"/>
        </w:rPr>
        <w:t>u</w:t>
      </w:r>
      <w:r w:rsidRPr="007D77AB">
        <w:rPr>
          <w:rStyle w:val="Textzstupnhosymbolu"/>
          <w:iCs/>
          <w:color w:val="000000"/>
          <w:lang w:val="sk-SK"/>
        </w:rPr>
        <w:t xml:space="preserve"> </w:t>
      </w:r>
      <w:r>
        <w:rPr>
          <w:rStyle w:val="Textzstupnhosymbolu"/>
          <w:iCs/>
          <w:color w:val="000000"/>
          <w:lang w:val="sk-SK"/>
        </w:rPr>
        <w:t>v praxi. Napriek tomu, že ustanovenie je formulované všeobecne, ako odôvodnené sa javí vztiahnutie príslušných ustanovení (v prvej fáze) len na úpravu otázok zakladania a prevodov obchodných podielov spoločnosti s ručením obmedzeným ako v praxi najčastejšie vyskytujúcej sa právnej formy obchodných spoločností. Rovnako selektívne postupoval zákonodarca už v minulosti v súvislosti s realizáciou opatrení z Akčného boja proti daňovým podvodom na roky 2012 až 2016.</w:t>
      </w:r>
    </w:p>
    <w:p w:rsidR="00910AD6" w:rsidRPr="00C82D97" w:rsidRDefault="00910AD6" w:rsidP="008B735B">
      <w:pPr>
        <w:jc w:val="both"/>
        <w:rPr>
          <w:rStyle w:val="Textzstupnhosymbolu"/>
          <w:i/>
          <w:iCs/>
          <w:color w:val="000000"/>
          <w:lang w:val="sk-SK"/>
        </w:rPr>
      </w:pPr>
    </w:p>
    <w:p w:rsidR="008B735B" w:rsidRDefault="008B735B" w:rsidP="008B735B">
      <w:pPr>
        <w:jc w:val="both"/>
        <w:rPr>
          <w:rStyle w:val="Textzstupnhosymbolu"/>
          <w:i/>
          <w:iCs/>
          <w:color w:val="000000"/>
          <w:lang w:val="sk-SK"/>
        </w:rPr>
      </w:pPr>
      <w:r w:rsidRPr="00C82D97">
        <w:rPr>
          <w:rStyle w:val="Textzstupnhosymbolu"/>
          <w:i/>
          <w:iCs/>
          <w:color w:val="000000"/>
          <w:lang w:val="sk-SK"/>
        </w:rPr>
        <w:t xml:space="preserve">K bodu </w:t>
      </w:r>
      <w:r w:rsidR="0062252F">
        <w:rPr>
          <w:rStyle w:val="Textzstupnhosymbolu"/>
          <w:i/>
          <w:iCs/>
          <w:color w:val="000000"/>
          <w:lang w:val="sk-SK"/>
        </w:rPr>
        <w:t>3</w:t>
      </w:r>
      <w:r w:rsidR="006C709F">
        <w:rPr>
          <w:rStyle w:val="Textzstupnhosymbolu"/>
          <w:i/>
          <w:iCs/>
          <w:color w:val="000000"/>
          <w:lang w:val="sk-SK"/>
        </w:rPr>
        <w:t>0</w:t>
      </w:r>
      <w:r w:rsidR="00260208">
        <w:rPr>
          <w:rStyle w:val="Textzstupnhosymbolu"/>
          <w:i/>
          <w:iCs/>
          <w:color w:val="000000"/>
          <w:lang w:val="sk-SK"/>
        </w:rPr>
        <w:t xml:space="preserve"> a 3</w:t>
      </w:r>
      <w:r w:rsidR="006C709F">
        <w:rPr>
          <w:rStyle w:val="Textzstupnhosymbolu"/>
          <w:i/>
          <w:iCs/>
          <w:color w:val="000000"/>
          <w:lang w:val="sk-SK"/>
        </w:rPr>
        <w:t>1</w:t>
      </w:r>
      <w:r w:rsidRPr="00C82D97">
        <w:rPr>
          <w:rStyle w:val="Textzstupnhosymbolu"/>
          <w:i/>
          <w:iCs/>
          <w:color w:val="000000"/>
          <w:lang w:val="sk-SK"/>
        </w:rPr>
        <w:t xml:space="preserve"> (§ </w:t>
      </w:r>
      <w:r w:rsidR="00E966D7">
        <w:rPr>
          <w:rStyle w:val="Textzstupnhosymbolu"/>
          <w:i/>
          <w:iCs/>
          <w:color w:val="000000"/>
          <w:lang w:val="sk-SK"/>
        </w:rPr>
        <w:t>7</w:t>
      </w:r>
      <w:r w:rsidRPr="00C82D97">
        <w:rPr>
          <w:rStyle w:val="Textzstupnhosymbolu"/>
          <w:i/>
          <w:iCs/>
          <w:color w:val="000000"/>
          <w:lang w:val="sk-SK"/>
        </w:rPr>
        <w:t xml:space="preserve"> ods. </w:t>
      </w:r>
      <w:r w:rsidR="0062252F">
        <w:rPr>
          <w:rStyle w:val="Textzstupnhosymbolu"/>
          <w:i/>
          <w:iCs/>
          <w:color w:val="000000"/>
          <w:lang w:val="sk-SK"/>
        </w:rPr>
        <w:t>19</w:t>
      </w:r>
      <w:r w:rsidR="00D1796E">
        <w:rPr>
          <w:rStyle w:val="Textzstupnhosymbolu"/>
          <w:i/>
          <w:iCs/>
          <w:color w:val="000000"/>
          <w:lang w:val="sk-SK"/>
        </w:rPr>
        <w:t xml:space="preserve"> a 20</w:t>
      </w:r>
      <w:r w:rsidRPr="00C82D97">
        <w:rPr>
          <w:rStyle w:val="Textzstupnhosymbolu"/>
          <w:i/>
          <w:iCs/>
          <w:color w:val="000000"/>
          <w:lang w:val="sk-SK"/>
        </w:rPr>
        <w:t>)</w:t>
      </w:r>
    </w:p>
    <w:p w:rsidR="00E966D7" w:rsidRDefault="00910AD6" w:rsidP="008B735B">
      <w:pPr>
        <w:jc w:val="both"/>
        <w:rPr>
          <w:rStyle w:val="Textzstupnhosymbolu"/>
          <w:iCs/>
          <w:color w:val="000000"/>
          <w:lang w:val="sk-SK"/>
        </w:rPr>
      </w:pPr>
      <w:r w:rsidRPr="00910AD6">
        <w:rPr>
          <w:rStyle w:val="Textzstupnhosymbolu"/>
          <w:iCs/>
          <w:color w:val="000000"/>
          <w:lang w:val="sk-SK"/>
        </w:rPr>
        <w:t>V priamej súvislosti so zmenou Obchodného zákonníka</w:t>
      </w:r>
      <w:r w:rsidR="00260208">
        <w:rPr>
          <w:rStyle w:val="Textzstupnhosymbolu"/>
          <w:iCs/>
          <w:color w:val="000000"/>
          <w:lang w:val="sk-SK"/>
        </w:rPr>
        <w:t xml:space="preserve"> (bližšie pozri odôvodnenie k čl. I bod. 21. a</w:t>
      </w:r>
      <w:r w:rsidR="0036425F">
        <w:rPr>
          <w:rStyle w:val="Textzstupnhosymbolu"/>
          <w:iCs/>
          <w:color w:val="000000"/>
          <w:lang w:val="sk-SK"/>
        </w:rPr>
        <w:t xml:space="preserve"> </w:t>
      </w:r>
      <w:r w:rsidR="00260208">
        <w:rPr>
          <w:rStyle w:val="Textzstupnhosymbolu"/>
          <w:iCs/>
          <w:color w:val="000000"/>
          <w:lang w:val="sk-SK"/>
        </w:rPr>
        <w:t>22.)</w:t>
      </w:r>
      <w:r w:rsidRPr="00910AD6">
        <w:rPr>
          <w:rStyle w:val="Textzstupnhosymbolu"/>
          <w:iCs/>
          <w:color w:val="000000"/>
          <w:lang w:val="sk-SK"/>
        </w:rPr>
        <w:t xml:space="preserve">, , sa zavádza povinnosť registrového súdu preveriť </w:t>
      </w:r>
      <w:r w:rsidR="00260208">
        <w:rPr>
          <w:rStyle w:val="Textzstupnhosymbolu"/>
          <w:iCs/>
          <w:color w:val="000000"/>
          <w:lang w:val="sk-SK"/>
        </w:rPr>
        <w:t>pr</w:t>
      </w:r>
      <w:r w:rsidR="00260208" w:rsidRPr="00260208">
        <w:rPr>
          <w:rStyle w:val="Textzstupnhosymbolu"/>
          <w:iCs/>
          <w:color w:val="000000"/>
          <w:lang w:val="sk-SK"/>
        </w:rPr>
        <w:t>ed zápisom zmeny spoločníka v spoločnosti s ručením obmedzeným</w:t>
      </w:r>
      <w:r w:rsidR="00260208">
        <w:rPr>
          <w:rStyle w:val="Textzstupnhosymbolu"/>
          <w:iCs/>
          <w:color w:val="000000"/>
          <w:lang w:val="sk-SK"/>
        </w:rPr>
        <w:t>,</w:t>
      </w:r>
      <w:r w:rsidR="00260208" w:rsidRPr="00260208">
        <w:rPr>
          <w:rStyle w:val="Textzstupnhosymbolu"/>
          <w:iCs/>
          <w:color w:val="000000"/>
          <w:lang w:val="sk-SK"/>
        </w:rPr>
        <w:t xml:space="preserve"> v registri vydaných poverení na vykonanie exekúcie podľa </w:t>
      </w:r>
      <w:r w:rsidR="00260208">
        <w:rPr>
          <w:rStyle w:val="Textzstupnhosymbolu"/>
          <w:iCs/>
          <w:color w:val="000000"/>
          <w:lang w:val="sk-SK"/>
        </w:rPr>
        <w:t xml:space="preserve">zákona Národnej rady Slovenskej republiky č. 233/1995 Z. z. </w:t>
      </w:r>
      <w:r w:rsidR="00260208" w:rsidRPr="00260208">
        <w:rPr>
          <w:rStyle w:val="Textzstupnhosymbolu"/>
          <w:iCs/>
          <w:color w:val="000000"/>
          <w:lang w:val="sk-SK"/>
        </w:rPr>
        <w:t xml:space="preserve">o súdnych exekútoroch a exekučnej činnosti (Exekučný poriadok) a o zmene a doplnení ďalších zákonov </w:t>
      </w:r>
      <w:r w:rsidR="00260208">
        <w:rPr>
          <w:rStyle w:val="Textzstupnhosymbolu"/>
          <w:iCs/>
          <w:color w:val="000000"/>
          <w:lang w:val="sk-SK"/>
        </w:rPr>
        <w:t>v znení neskorších predpisov (viď § 56 ods. 3)</w:t>
      </w:r>
      <w:r w:rsidR="00260208" w:rsidRPr="00260208">
        <w:rPr>
          <w:rStyle w:val="Textzstupnhosymbolu"/>
          <w:iCs/>
          <w:color w:val="000000"/>
          <w:lang w:val="sk-SK"/>
        </w:rPr>
        <w:t>, či spoločník alebo nadobúdateľ obchodného podielu nie je v registri vydaných poverení na vykonanie exekúcie evidovaný ako povinný</w:t>
      </w:r>
      <w:r w:rsidR="00260208">
        <w:rPr>
          <w:rStyle w:val="Textzstupnhosymbolu"/>
          <w:iCs/>
          <w:color w:val="000000"/>
          <w:lang w:val="sk-SK"/>
        </w:rPr>
        <w:t>.</w:t>
      </w:r>
    </w:p>
    <w:p w:rsidR="00D1796E" w:rsidRPr="00910AD6" w:rsidRDefault="00D1796E" w:rsidP="008B735B">
      <w:pPr>
        <w:jc w:val="both"/>
        <w:rPr>
          <w:rStyle w:val="Textzstupnhosymbolu"/>
          <w:iCs/>
          <w:color w:val="000000"/>
          <w:lang w:val="sk-SK"/>
        </w:rPr>
      </w:pPr>
      <w:r w:rsidRPr="00D1796E">
        <w:rPr>
          <w:rStyle w:val="Textzstupnhosymbolu"/>
          <w:iCs/>
          <w:color w:val="000000"/>
          <w:lang w:val="sk-SK"/>
        </w:rPr>
        <w:t xml:space="preserve">Zákonom č. 373/2018 Z. z., ktorým sa mení a dopĺňa zákon č. 371/2014 Z. z. o riešení krízových situácií na finančnom trhu a o zmene a doplnení niektorých zákonov v znení neskorších predpisov a ktorým sa menia a dopĺňajú niektoré zákony, bolo s účinnosťou od      1. januára 2019 novelizované znenie ustanovenia § 2 ods. 3 zákona </w:t>
      </w:r>
      <w:r w:rsidR="00980563">
        <w:rPr>
          <w:rStyle w:val="Textzstupnhosymbolu"/>
          <w:iCs/>
          <w:color w:val="000000"/>
          <w:lang w:val="sk-SK"/>
        </w:rPr>
        <w:t>č. 530/2003 Z.</w:t>
      </w:r>
      <w:r w:rsidR="0036425F">
        <w:rPr>
          <w:rStyle w:val="Textzstupnhosymbolu"/>
          <w:iCs/>
          <w:color w:val="000000"/>
          <w:lang w:val="sk-SK"/>
        </w:rPr>
        <w:t xml:space="preserve"> </w:t>
      </w:r>
      <w:r w:rsidR="00980563">
        <w:rPr>
          <w:rStyle w:val="Textzstupnhosymbolu"/>
          <w:iCs/>
          <w:color w:val="000000"/>
          <w:lang w:val="sk-SK"/>
        </w:rPr>
        <w:t xml:space="preserve">z. </w:t>
      </w:r>
      <w:r w:rsidRPr="00D1796E">
        <w:rPr>
          <w:rStyle w:val="Textzstupnhosymbolu"/>
          <w:iCs/>
          <w:color w:val="000000"/>
          <w:lang w:val="sk-SK"/>
        </w:rPr>
        <w:t>o obchodnom registri</w:t>
      </w:r>
      <w:r w:rsidR="00980563">
        <w:rPr>
          <w:rStyle w:val="Textzstupnhosymbolu"/>
          <w:iCs/>
          <w:color w:val="000000"/>
          <w:lang w:val="sk-SK"/>
        </w:rPr>
        <w:t xml:space="preserve"> a o zmene a doplnení niektorých zákonov v znení neskorších predpisov</w:t>
      </w:r>
      <w:r w:rsidRPr="00D1796E">
        <w:rPr>
          <w:rStyle w:val="Textzstupnhosymbolu"/>
          <w:iCs/>
          <w:color w:val="000000"/>
          <w:lang w:val="sk-SK"/>
        </w:rPr>
        <w:t>. Uvedenou novelou sa zaviedlo pravidlo, podľa ktorého sa údaje o konečných užívateľoch výhod nezapisujú pri tých právnických osobách, ktoré už sú zapísané v Registri partnerov verejného sektora. V priamej súvislosti so zavedeným pravidlom sa navrhuje, aby registrový súd pred zápisom týchto údajov preveril, či navrhovateľ (právnická osoba podľa § 2 ods. 3) nie je subjektom zapísaným v registri partnerov verejného sektora.</w:t>
      </w:r>
    </w:p>
    <w:p w:rsidR="00B30187" w:rsidRDefault="00B30187" w:rsidP="008B735B">
      <w:pPr>
        <w:jc w:val="both"/>
        <w:rPr>
          <w:rStyle w:val="Textzstupnhosymbolu"/>
          <w:i/>
          <w:iCs/>
          <w:color w:val="000000"/>
          <w:lang w:val="sk-SK"/>
        </w:rPr>
      </w:pPr>
    </w:p>
    <w:p w:rsidR="00154AFE" w:rsidRDefault="00154AFE" w:rsidP="008B735B">
      <w:pPr>
        <w:jc w:val="both"/>
        <w:rPr>
          <w:rStyle w:val="Textzstupnhosymbolu"/>
          <w:i/>
          <w:iCs/>
          <w:color w:val="000000"/>
          <w:lang w:val="sk-SK"/>
        </w:rPr>
      </w:pPr>
    </w:p>
    <w:p w:rsidR="00154AFE" w:rsidRDefault="00154AFE" w:rsidP="008B735B">
      <w:pPr>
        <w:jc w:val="both"/>
        <w:rPr>
          <w:rStyle w:val="Textzstupnhosymbolu"/>
          <w:i/>
          <w:iCs/>
          <w:color w:val="000000"/>
          <w:lang w:val="sk-SK"/>
        </w:rPr>
      </w:pPr>
    </w:p>
    <w:p w:rsidR="008B735B" w:rsidRDefault="008B735B" w:rsidP="008B735B">
      <w:pPr>
        <w:jc w:val="both"/>
        <w:rPr>
          <w:rStyle w:val="Textzstupnhosymbolu"/>
          <w:i/>
          <w:iCs/>
          <w:color w:val="000000"/>
          <w:lang w:val="sk-SK"/>
        </w:rPr>
      </w:pPr>
      <w:r w:rsidRPr="00C82D97">
        <w:rPr>
          <w:rStyle w:val="Textzstupnhosymbolu"/>
          <w:i/>
          <w:iCs/>
          <w:color w:val="000000"/>
          <w:lang w:val="sk-SK"/>
        </w:rPr>
        <w:lastRenderedPageBreak/>
        <w:t xml:space="preserve">K bodu </w:t>
      </w:r>
      <w:r w:rsidR="00F57803">
        <w:rPr>
          <w:rStyle w:val="Textzstupnhosymbolu"/>
          <w:i/>
          <w:iCs/>
          <w:color w:val="000000"/>
          <w:lang w:val="sk-SK"/>
        </w:rPr>
        <w:t>3</w:t>
      </w:r>
      <w:r w:rsidR="006C709F">
        <w:rPr>
          <w:rStyle w:val="Textzstupnhosymbolu"/>
          <w:i/>
          <w:iCs/>
          <w:color w:val="000000"/>
          <w:lang w:val="sk-SK"/>
        </w:rPr>
        <w:t>2</w:t>
      </w:r>
      <w:r w:rsidRPr="00C82D97">
        <w:rPr>
          <w:rStyle w:val="Textzstupnhosymbolu"/>
          <w:i/>
          <w:iCs/>
          <w:color w:val="000000"/>
          <w:lang w:val="sk-SK"/>
        </w:rPr>
        <w:t xml:space="preserve"> (§ </w:t>
      </w:r>
      <w:r w:rsidR="00E966D7">
        <w:rPr>
          <w:rStyle w:val="Textzstupnhosymbolu"/>
          <w:i/>
          <w:iCs/>
          <w:color w:val="000000"/>
          <w:lang w:val="sk-SK"/>
        </w:rPr>
        <w:t xml:space="preserve">8 </w:t>
      </w:r>
      <w:r w:rsidRPr="00C82D97">
        <w:rPr>
          <w:rStyle w:val="Textzstupnhosymbolu"/>
          <w:i/>
          <w:iCs/>
          <w:color w:val="000000"/>
          <w:lang w:val="sk-SK"/>
        </w:rPr>
        <w:t xml:space="preserve">ods. </w:t>
      </w:r>
      <w:r w:rsidR="00E966D7">
        <w:rPr>
          <w:rStyle w:val="Textzstupnhosymbolu"/>
          <w:i/>
          <w:iCs/>
          <w:color w:val="000000"/>
          <w:lang w:val="sk-SK"/>
        </w:rPr>
        <w:t>6</w:t>
      </w:r>
      <w:r w:rsidRPr="00C82D97">
        <w:rPr>
          <w:rStyle w:val="Textzstupnhosymbolu"/>
          <w:i/>
          <w:iCs/>
          <w:color w:val="000000"/>
          <w:lang w:val="sk-SK"/>
        </w:rPr>
        <w:t>)</w:t>
      </w:r>
    </w:p>
    <w:p w:rsidR="00910AD6" w:rsidRDefault="00910AD6" w:rsidP="008B735B">
      <w:pPr>
        <w:jc w:val="both"/>
        <w:rPr>
          <w:rStyle w:val="Textzstupnhosymbolu"/>
          <w:i/>
          <w:iCs/>
          <w:color w:val="000000"/>
          <w:lang w:val="sk-SK"/>
        </w:rPr>
      </w:pPr>
      <w:r w:rsidRPr="00910AD6">
        <w:rPr>
          <w:rStyle w:val="Textzstupnhosymbolu"/>
          <w:iCs/>
          <w:color w:val="000000"/>
          <w:lang w:val="sk-SK"/>
        </w:rPr>
        <w:t>Vzhľadom na navrhovanie podávania návrhu na zápis iba elektronickými prostriedkami, ustanovenie o začatí plynutia lehoty na registráciu v prípade, ak podanie nebolo uskutočnené elektronickými prostriedkami, sa vypúšťa.</w:t>
      </w:r>
    </w:p>
    <w:p w:rsidR="00910AD6" w:rsidRPr="00C82D97" w:rsidRDefault="00910AD6" w:rsidP="008B735B">
      <w:pPr>
        <w:jc w:val="both"/>
        <w:rPr>
          <w:rStyle w:val="Textzstupnhosymbolu"/>
          <w:i/>
          <w:iCs/>
          <w:color w:val="000000"/>
          <w:lang w:val="sk-SK"/>
        </w:rPr>
      </w:pPr>
    </w:p>
    <w:p w:rsidR="008B735B" w:rsidRDefault="008B735B" w:rsidP="008B735B">
      <w:pPr>
        <w:jc w:val="both"/>
        <w:rPr>
          <w:rStyle w:val="Textzstupnhosymbolu"/>
          <w:i/>
          <w:iCs/>
          <w:color w:val="000000"/>
          <w:lang w:val="sk-SK"/>
        </w:rPr>
      </w:pPr>
      <w:r w:rsidRPr="00C82D97">
        <w:rPr>
          <w:rStyle w:val="Textzstupnhosymbolu"/>
          <w:i/>
          <w:iCs/>
          <w:color w:val="000000"/>
          <w:lang w:val="sk-SK"/>
        </w:rPr>
        <w:t xml:space="preserve">K bodu </w:t>
      </w:r>
      <w:r w:rsidR="00426B44">
        <w:rPr>
          <w:rStyle w:val="Textzstupnhosymbolu"/>
          <w:i/>
          <w:iCs/>
          <w:color w:val="000000"/>
          <w:lang w:val="sk-SK"/>
        </w:rPr>
        <w:t>3</w:t>
      </w:r>
      <w:r w:rsidR="006C709F">
        <w:rPr>
          <w:rStyle w:val="Textzstupnhosymbolu"/>
          <w:i/>
          <w:iCs/>
          <w:color w:val="000000"/>
          <w:lang w:val="sk-SK"/>
        </w:rPr>
        <w:t>3</w:t>
      </w:r>
      <w:r w:rsidRPr="00C82D97">
        <w:rPr>
          <w:rStyle w:val="Textzstupnhosymbolu"/>
          <w:i/>
          <w:iCs/>
          <w:color w:val="000000"/>
          <w:lang w:val="sk-SK"/>
        </w:rPr>
        <w:t xml:space="preserve"> (§ </w:t>
      </w:r>
      <w:r w:rsidR="00E966D7">
        <w:rPr>
          <w:rStyle w:val="Textzstupnhosymbolu"/>
          <w:i/>
          <w:iCs/>
          <w:color w:val="000000"/>
          <w:lang w:val="sk-SK"/>
        </w:rPr>
        <w:t>8a</w:t>
      </w:r>
      <w:r w:rsidRPr="00C82D97">
        <w:rPr>
          <w:rStyle w:val="Textzstupnhosymbolu"/>
          <w:i/>
          <w:iCs/>
          <w:color w:val="000000"/>
          <w:lang w:val="sk-SK"/>
        </w:rPr>
        <w:t>)</w:t>
      </w:r>
    </w:p>
    <w:p w:rsidR="00910AD6" w:rsidRDefault="00910AD6" w:rsidP="008B735B">
      <w:pPr>
        <w:jc w:val="both"/>
        <w:rPr>
          <w:rStyle w:val="Textzstupnhosymbolu"/>
          <w:iCs/>
          <w:color w:val="000000"/>
          <w:lang w:val="sk-SK"/>
        </w:rPr>
      </w:pPr>
      <w:r w:rsidRPr="00910AD6">
        <w:rPr>
          <w:rStyle w:val="Textzstupnhosymbolu"/>
          <w:iCs/>
          <w:color w:val="000000"/>
          <w:lang w:val="sk-SK"/>
        </w:rPr>
        <w:t>Znenie ustanovenia § 8c o vykonaní výmazu sa navrhuje terminologicky upraviť v súvislosti s novo navrhovanou formuláciou ustanovení Obchodného zákonníka o zrušení spoločnosti (§ 68).</w:t>
      </w:r>
    </w:p>
    <w:p w:rsidR="009465C5" w:rsidRDefault="009465C5" w:rsidP="008B735B">
      <w:pPr>
        <w:jc w:val="both"/>
        <w:rPr>
          <w:rStyle w:val="Textzstupnhosymbolu"/>
          <w:iCs/>
          <w:color w:val="000000"/>
          <w:lang w:val="sk-SK"/>
        </w:rPr>
      </w:pPr>
    </w:p>
    <w:p w:rsidR="00980563" w:rsidRPr="00A2563B" w:rsidRDefault="00980563" w:rsidP="008B735B">
      <w:pPr>
        <w:jc w:val="both"/>
        <w:rPr>
          <w:rStyle w:val="Textzstupnhosymbolu"/>
          <w:i/>
          <w:iCs/>
          <w:color w:val="000000"/>
          <w:lang w:val="sk-SK"/>
        </w:rPr>
      </w:pPr>
      <w:r w:rsidRPr="00A2563B">
        <w:rPr>
          <w:rStyle w:val="Textzstupnhosymbolu"/>
          <w:i/>
          <w:iCs/>
          <w:color w:val="000000"/>
          <w:lang w:val="sk-SK"/>
        </w:rPr>
        <w:t>K</w:t>
      </w:r>
      <w:r w:rsidRPr="00AB18AC">
        <w:rPr>
          <w:rStyle w:val="Textzstupnhosymbolu"/>
          <w:i/>
          <w:iCs/>
          <w:color w:val="000000"/>
          <w:lang w:val="sk-SK"/>
        </w:rPr>
        <w:t> </w:t>
      </w:r>
      <w:r w:rsidRPr="00A2563B">
        <w:rPr>
          <w:rStyle w:val="Textzstupnhosymbolu"/>
          <w:i/>
          <w:iCs/>
          <w:color w:val="000000"/>
          <w:lang w:val="sk-SK"/>
        </w:rPr>
        <w:t>bodu 3</w:t>
      </w:r>
      <w:r w:rsidR="006C709F">
        <w:rPr>
          <w:rStyle w:val="Textzstupnhosymbolu"/>
          <w:i/>
          <w:iCs/>
          <w:color w:val="000000"/>
          <w:lang w:val="sk-SK"/>
        </w:rPr>
        <w:t>4</w:t>
      </w:r>
      <w:r w:rsidRPr="00A2563B">
        <w:rPr>
          <w:rStyle w:val="Textzstupnhosymbolu"/>
          <w:i/>
          <w:iCs/>
          <w:color w:val="000000"/>
          <w:lang w:val="sk-SK"/>
        </w:rPr>
        <w:t xml:space="preserve"> (§ 8b ods. 1)</w:t>
      </w:r>
    </w:p>
    <w:p w:rsidR="00980563" w:rsidRPr="00260208" w:rsidRDefault="00980563" w:rsidP="00980563">
      <w:pPr>
        <w:jc w:val="both"/>
        <w:rPr>
          <w:rStyle w:val="Textzstupnhosymbolu"/>
          <w:iCs/>
          <w:color w:val="000000"/>
          <w:lang w:val="sk-SK"/>
        </w:rPr>
      </w:pPr>
      <w:r>
        <w:rPr>
          <w:rStyle w:val="Textzstupnhosymbolu"/>
          <w:iCs/>
          <w:color w:val="000000"/>
          <w:lang w:val="sk-SK"/>
        </w:rPr>
        <w:t>Predmetným novelizačným bodom sa vykonáva legislatívno-technická úprava vzhľadom na potrebu prečíslovania odkazov uvádzaných v poznámkach pod čiarou.</w:t>
      </w:r>
    </w:p>
    <w:p w:rsidR="00980563" w:rsidRPr="00910AD6" w:rsidRDefault="00980563" w:rsidP="008B735B">
      <w:pPr>
        <w:jc w:val="both"/>
        <w:rPr>
          <w:rStyle w:val="Textzstupnhosymbolu"/>
          <w:iCs/>
          <w:color w:val="000000"/>
          <w:lang w:val="sk-SK"/>
        </w:rPr>
      </w:pPr>
    </w:p>
    <w:p w:rsidR="008B735B" w:rsidRDefault="008B735B" w:rsidP="008B735B">
      <w:pPr>
        <w:jc w:val="both"/>
        <w:rPr>
          <w:rStyle w:val="Textzstupnhosymbolu"/>
          <w:i/>
          <w:iCs/>
          <w:color w:val="000000"/>
          <w:lang w:val="sk-SK"/>
        </w:rPr>
      </w:pPr>
      <w:r w:rsidRPr="00C82D97">
        <w:rPr>
          <w:rStyle w:val="Textzstupnhosymbolu"/>
          <w:i/>
          <w:iCs/>
          <w:color w:val="000000"/>
          <w:lang w:val="sk-SK"/>
        </w:rPr>
        <w:t>K bodu 3</w:t>
      </w:r>
      <w:r w:rsidR="006C709F">
        <w:rPr>
          <w:rStyle w:val="Textzstupnhosymbolu"/>
          <w:i/>
          <w:iCs/>
          <w:color w:val="000000"/>
          <w:lang w:val="sk-SK"/>
        </w:rPr>
        <w:t>5</w:t>
      </w:r>
      <w:r w:rsidR="00910AD6">
        <w:rPr>
          <w:rStyle w:val="Textzstupnhosymbolu"/>
          <w:i/>
          <w:iCs/>
          <w:color w:val="000000"/>
          <w:lang w:val="sk-SK"/>
        </w:rPr>
        <w:t xml:space="preserve"> </w:t>
      </w:r>
      <w:r w:rsidRPr="00C82D97">
        <w:rPr>
          <w:rStyle w:val="Textzstupnhosymbolu"/>
          <w:i/>
          <w:iCs/>
          <w:color w:val="000000"/>
          <w:lang w:val="sk-SK"/>
        </w:rPr>
        <w:t xml:space="preserve">(§ </w:t>
      </w:r>
      <w:r w:rsidR="00E966D7">
        <w:rPr>
          <w:rStyle w:val="Textzstupnhosymbolu"/>
          <w:i/>
          <w:iCs/>
          <w:color w:val="000000"/>
          <w:lang w:val="sk-SK"/>
        </w:rPr>
        <w:t xml:space="preserve">9 </w:t>
      </w:r>
      <w:r w:rsidRPr="00C82D97">
        <w:rPr>
          <w:rStyle w:val="Textzstupnhosymbolu"/>
          <w:i/>
          <w:iCs/>
          <w:color w:val="000000"/>
          <w:lang w:val="sk-SK"/>
        </w:rPr>
        <w:t>ods. 1)</w:t>
      </w:r>
    </w:p>
    <w:p w:rsidR="00E966D7" w:rsidRPr="00910AD6" w:rsidRDefault="00910AD6" w:rsidP="00910AD6">
      <w:pPr>
        <w:jc w:val="both"/>
        <w:rPr>
          <w:rStyle w:val="Textzstupnhosymbolu"/>
          <w:iCs/>
          <w:color w:val="000000"/>
          <w:lang w:val="sk-SK"/>
        </w:rPr>
      </w:pPr>
      <w:r w:rsidRPr="00910AD6">
        <w:rPr>
          <w:rStyle w:val="Textzstupnhosymbolu"/>
          <w:iCs/>
          <w:color w:val="000000"/>
          <w:lang w:val="sk-SK"/>
        </w:rPr>
        <w:t>Vzhľadom na navrhovanie podávania návrhu na zápis iba elektronickými prostriedkami, navrhuje sa aj ukladanie listín do zbierky listín v elektronickej podobe. Tak, ako pri návrhu na zápis, aj listiny, ktoré sa do zbierky listín ukladajú, je potrebné predložiť cez elektronické služby obchodného registra v elektronickej podobe. Rovnako sa aj v prípade listín ukladaných do zbierky listín zavádza výnimka, ak by listinu, či už vzhľadom na materiál, veľkosť alebo tvar nebolo možné predložiť v elektronickej podobe. Taktiež sa zavádza pravidlo, podľa ktorého sa ustanovenia osobitného predpisu o zaručenej konverzii  nepoužijú v prípade prevedenia listiny z listinnej podoby do elektronickej podoby.</w:t>
      </w:r>
    </w:p>
    <w:p w:rsidR="00E966D7" w:rsidRPr="00C82D97" w:rsidRDefault="00E966D7" w:rsidP="008B735B">
      <w:pPr>
        <w:jc w:val="both"/>
        <w:rPr>
          <w:rStyle w:val="Textzstupnhosymbolu"/>
          <w:i/>
          <w:iCs/>
          <w:color w:val="000000"/>
          <w:lang w:val="sk-SK"/>
        </w:rPr>
      </w:pPr>
    </w:p>
    <w:p w:rsidR="008B735B" w:rsidRDefault="008B735B" w:rsidP="008B735B">
      <w:pPr>
        <w:jc w:val="both"/>
        <w:rPr>
          <w:rStyle w:val="Textzstupnhosymbolu"/>
          <w:i/>
          <w:iCs/>
          <w:color w:val="000000"/>
          <w:lang w:val="sk-SK"/>
        </w:rPr>
      </w:pPr>
      <w:r w:rsidRPr="00C82D97">
        <w:rPr>
          <w:rStyle w:val="Textzstupnhosymbolu"/>
          <w:i/>
          <w:iCs/>
          <w:color w:val="000000"/>
          <w:lang w:val="sk-SK"/>
        </w:rPr>
        <w:t>K bodu 3</w:t>
      </w:r>
      <w:r w:rsidR="00F65B35">
        <w:rPr>
          <w:rStyle w:val="Textzstupnhosymbolu"/>
          <w:i/>
          <w:iCs/>
          <w:color w:val="000000"/>
          <w:lang w:val="sk-SK"/>
        </w:rPr>
        <w:t xml:space="preserve">6 </w:t>
      </w:r>
      <w:r w:rsidR="00910AD6">
        <w:rPr>
          <w:rStyle w:val="Textzstupnhosymbolu"/>
          <w:i/>
          <w:iCs/>
          <w:color w:val="000000"/>
          <w:lang w:val="sk-SK"/>
        </w:rPr>
        <w:t>a</w:t>
      </w:r>
      <w:r w:rsidR="006612A8">
        <w:rPr>
          <w:rStyle w:val="Textzstupnhosymbolu"/>
          <w:i/>
          <w:iCs/>
          <w:color w:val="000000"/>
          <w:lang w:val="sk-SK"/>
        </w:rPr>
        <w:t>ž</w:t>
      </w:r>
      <w:r w:rsidR="00910AD6">
        <w:rPr>
          <w:rStyle w:val="Textzstupnhosymbolu"/>
          <w:i/>
          <w:iCs/>
          <w:color w:val="000000"/>
          <w:lang w:val="sk-SK"/>
        </w:rPr>
        <w:t> </w:t>
      </w:r>
      <w:r w:rsidR="00F65B35">
        <w:rPr>
          <w:rStyle w:val="Textzstupnhosymbolu"/>
          <w:i/>
          <w:iCs/>
          <w:color w:val="000000"/>
          <w:lang w:val="sk-SK"/>
        </w:rPr>
        <w:t>39</w:t>
      </w:r>
      <w:r w:rsidR="006612A8">
        <w:rPr>
          <w:rStyle w:val="Textzstupnhosymbolu"/>
          <w:i/>
          <w:iCs/>
          <w:color w:val="000000"/>
          <w:lang w:val="sk-SK"/>
        </w:rPr>
        <w:t>, 4</w:t>
      </w:r>
      <w:r w:rsidR="00F65B35">
        <w:rPr>
          <w:rStyle w:val="Textzstupnhosymbolu"/>
          <w:i/>
          <w:iCs/>
          <w:color w:val="000000"/>
          <w:lang w:val="sk-SK"/>
        </w:rPr>
        <w:t>2</w:t>
      </w:r>
      <w:r w:rsidR="006612A8">
        <w:rPr>
          <w:rStyle w:val="Textzstupnhosymbolu"/>
          <w:i/>
          <w:iCs/>
          <w:color w:val="000000"/>
          <w:lang w:val="sk-SK"/>
        </w:rPr>
        <w:t xml:space="preserve"> a 4</w:t>
      </w:r>
      <w:r w:rsidR="00F65B35">
        <w:rPr>
          <w:rStyle w:val="Textzstupnhosymbolu"/>
          <w:i/>
          <w:iCs/>
          <w:color w:val="000000"/>
          <w:lang w:val="sk-SK"/>
        </w:rPr>
        <w:t>3</w:t>
      </w:r>
      <w:r w:rsidR="00910AD6">
        <w:rPr>
          <w:rStyle w:val="Textzstupnhosymbolu"/>
          <w:i/>
          <w:iCs/>
          <w:color w:val="000000"/>
          <w:lang w:val="sk-SK"/>
        </w:rPr>
        <w:t xml:space="preserve"> </w:t>
      </w:r>
      <w:r w:rsidR="00910AD6" w:rsidRPr="00C82D97">
        <w:rPr>
          <w:rStyle w:val="Textzstupnhosymbolu"/>
          <w:i/>
          <w:iCs/>
          <w:color w:val="000000"/>
          <w:lang w:val="sk-SK"/>
        </w:rPr>
        <w:t xml:space="preserve">(§ </w:t>
      </w:r>
      <w:r w:rsidR="00910AD6">
        <w:rPr>
          <w:rStyle w:val="Textzstupnhosymbolu"/>
          <w:i/>
          <w:iCs/>
          <w:color w:val="000000"/>
          <w:lang w:val="sk-SK"/>
        </w:rPr>
        <w:t>9</w:t>
      </w:r>
      <w:r w:rsidR="00910AD6" w:rsidRPr="00C82D97">
        <w:rPr>
          <w:rStyle w:val="Textzstupnhosymbolu"/>
          <w:i/>
          <w:iCs/>
          <w:color w:val="000000"/>
          <w:lang w:val="sk-SK"/>
        </w:rPr>
        <w:t xml:space="preserve"> ods. </w:t>
      </w:r>
      <w:r w:rsidR="00910AD6">
        <w:rPr>
          <w:rStyle w:val="Textzstupnhosymbolu"/>
          <w:i/>
          <w:iCs/>
          <w:color w:val="000000"/>
          <w:lang w:val="sk-SK"/>
        </w:rPr>
        <w:t>2</w:t>
      </w:r>
      <w:r w:rsidR="009465C5">
        <w:rPr>
          <w:rStyle w:val="Textzstupnhosymbolu"/>
          <w:i/>
          <w:iCs/>
          <w:color w:val="000000"/>
          <w:lang w:val="sk-SK"/>
        </w:rPr>
        <w:t>,</w:t>
      </w:r>
      <w:r w:rsidR="00910AD6">
        <w:rPr>
          <w:rStyle w:val="Textzstupnhosymbolu"/>
          <w:i/>
          <w:iCs/>
          <w:color w:val="000000"/>
          <w:lang w:val="sk-SK"/>
        </w:rPr>
        <w:t xml:space="preserve"> </w:t>
      </w:r>
      <w:r w:rsidR="00980563">
        <w:rPr>
          <w:rStyle w:val="Textzstupnhosymbolu"/>
          <w:i/>
          <w:iCs/>
          <w:color w:val="000000"/>
          <w:lang w:val="sk-SK"/>
        </w:rPr>
        <w:t xml:space="preserve">§ </w:t>
      </w:r>
      <w:r w:rsidR="00910AD6">
        <w:rPr>
          <w:rStyle w:val="Textzstupnhosymbolu"/>
          <w:i/>
          <w:iCs/>
          <w:color w:val="000000"/>
          <w:lang w:val="sk-SK"/>
        </w:rPr>
        <w:t>9 ods. 3</w:t>
      </w:r>
      <w:r w:rsidR="00AD191B">
        <w:rPr>
          <w:rStyle w:val="Textzstupnhosymbolu"/>
          <w:i/>
          <w:iCs/>
          <w:color w:val="000000"/>
          <w:lang w:val="sk-SK"/>
        </w:rPr>
        <w:t>,</w:t>
      </w:r>
      <w:r w:rsidR="00980563">
        <w:rPr>
          <w:rStyle w:val="Textzstupnhosymbolu"/>
          <w:i/>
          <w:iCs/>
          <w:color w:val="000000"/>
          <w:lang w:val="sk-SK"/>
        </w:rPr>
        <w:t xml:space="preserve"> §</w:t>
      </w:r>
      <w:r w:rsidR="00910AD6">
        <w:rPr>
          <w:rStyle w:val="Textzstupnhosymbolu"/>
          <w:i/>
          <w:iCs/>
          <w:color w:val="000000"/>
          <w:lang w:val="sk-SK"/>
        </w:rPr>
        <w:t xml:space="preserve"> 9 ods. 4</w:t>
      </w:r>
      <w:r w:rsidR="006612A8">
        <w:rPr>
          <w:rStyle w:val="Textzstupnhosymbolu"/>
          <w:i/>
          <w:iCs/>
          <w:color w:val="000000"/>
          <w:lang w:val="sk-SK"/>
        </w:rPr>
        <w:t>,</w:t>
      </w:r>
      <w:r w:rsidR="00980563">
        <w:rPr>
          <w:rStyle w:val="Textzstupnhosymbolu"/>
          <w:i/>
          <w:iCs/>
          <w:color w:val="000000"/>
          <w:lang w:val="sk-SK"/>
        </w:rPr>
        <w:t xml:space="preserve"> §</w:t>
      </w:r>
      <w:r w:rsidR="00D1796E">
        <w:rPr>
          <w:rStyle w:val="Textzstupnhosymbolu"/>
          <w:i/>
          <w:iCs/>
          <w:color w:val="000000"/>
          <w:lang w:val="sk-SK"/>
        </w:rPr>
        <w:t xml:space="preserve"> </w:t>
      </w:r>
      <w:r w:rsidR="00910AD6">
        <w:rPr>
          <w:rStyle w:val="Textzstupnhosymbolu"/>
          <w:i/>
          <w:iCs/>
          <w:color w:val="000000"/>
          <w:lang w:val="sk-SK"/>
        </w:rPr>
        <w:t>9 ods. 5</w:t>
      </w:r>
      <w:r w:rsidR="006612A8">
        <w:rPr>
          <w:rStyle w:val="Textzstupnhosymbolu"/>
          <w:i/>
          <w:iCs/>
          <w:color w:val="000000"/>
          <w:lang w:val="sk-SK"/>
        </w:rPr>
        <w:t>,</w:t>
      </w:r>
      <w:r w:rsidR="00910AD6">
        <w:rPr>
          <w:rStyle w:val="Textzstupnhosymbolu"/>
          <w:i/>
          <w:iCs/>
          <w:color w:val="000000"/>
          <w:lang w:val="sk-SK"/>
        </w:rPr>
        <w:t xml:space="preserve"> </w:t>
      </w:r>
      <w:r w:rsidR="00980563">
        <w:rPr>
          <w:rStyle w:val="Textzstupnhosymbolu"/>
          <w:i/>
          <w:iCs/>
          <w:color w:val="000000"/>
          <w:lang w:val="sk-SK"/>
        </w:rPr>
        <w:t xml:space="preserve">§ </w:t>
      </w:r>
      <w:r w:rsidR="00910AD6">
        <w:rPr>
          <w:rStyle w:val="Textzstupnhosymbolu"/>
          <w:i/>
          <w:iCs/>
          <w:color w:val="000000"/>
          <w:lang w:val="sk-SK"/>
        </w:rPr>
        <w:t>11 ods. 1 a </w:t>
      </w:r>
      <w:r w:rsidR="00980563">
        <w:rPr>
          <w:rStyle w:val="Textzstupnhosymbolu"/>
          <w:i/>
          <w:iCs/>
          <w:color w:val="000000"/>
          <w:lang w:val="sk-SK"/>
        </w:rPr>
        <w:t>§</w:t>
      </w:r>
      <w:r w:rsidR="00910AD6">
        <w:rPr>
          <w:rStyle w:val="Textzstupnhosymbolu"/>
          <w:i/>
          <w:iCs/>
          <w:color w:val="000000"/>
          <w:lang w:val="sk-SK"/>
        </w:rPr>
        <w:t xml:space="preserve"> 11 ods. 2) </w:t>
      </w:r>
    </w:p>
    <w:p w:rsidR="00910AD6" w:rsidRPr="00910AD6" w:rsidRDefault="00910AD6" w:rsidP="00910AD6">
      <w:pPr>
        <w:jc w:val="both"/>
        <w:rPr>
          <w:rStyle w:val="Textzstupnhosymbolu"/>
          <w:iCs/>
          <w:color w:val="000000"/>
          <w:lang w:val="sk-SK"/>
        </w:rPr>
      </w:pPr>
      <w:r w:rsidRPr="00910AD6">
        <w:rPr>
          <w:rStyle w:val="Textzstupnhosymbolu"/>
          <w:iCs/>
          <w:color w:val="000000"/>
          <w:lang w:val="sk-SK"/>
        </w:rPr>
        <w:t>V súlade s navrhovanou zmenou Obchodného zákonníka, ktorou sa nanovo vymedzuje okruh subjektov, ktoré sa budú do obchodného zákonníka zapisovať (obmedzenie zapisovania fyzických osôb, ktoré doteraz bolo možné zapísať fakultatívne), sa vypúšťajú údaje o zapísanej fyzickej osobe podnikateľovi (slová „zapísaná fyzická osoba alebo“).</w:t>
      </w:r>
    </w:p>
    <w:p w:rsidR="00910AD6" w:rsidRPr="00910AD6" w:rsidRDefault="00910AD6" w:rsidP="00910AD6">
      <w:pPr>
        <w:jc w:val="both"/>
        <w:rPr>
          <w:rStyle w:val="Textzstupnhosymbolu"/>
          <w:iCs/>
          <w:color w:val="000000"/>
          <w:lang w:val="sk-SK"/>
        </w:rPr>
      </w:pPr>
      <w:r w:rsidRPr="00910AD6">
        <w:rPr>
          <w:rStyle w:val="Textzstupnhosymbolu"/>
          <w:iCs/>
          <w:color w:val="000000"/>
          <w:lang w:val="sk-SK"/>
        </w:rPr>
        <w:t xml:space="preserve">Historicky sa tieto osoby zapisovali do obchodného registra v dôsledku neexistencie osobitného registra, kde by mohli byť vedené. Ide najmä o fyzické osoby, ktoré sa do obchodného registra zapísali na vlastnú žiadosť alebo o fyzické osoby, ktoré sa do obchodného registra zapisujú na základe osobitného zákona či o podniky zahraničných fyzických osôb. Ich zapisovanie do obchodného registra sa zriadením Registra právnických osôb, fyzických osôb podnikateľov a orgánov verejnej moci (RPO) už nejaví ako správne a navrhuje sa ich následné zapisovanie do RPO, s čím sa budú viazať aj účinky získania oprávnenia na podnikanie. </w:t>
      </w:r>
    </w:p>
    <w:p w:rsidR="00E966D7" w:rsidRPr="00910AD6" w:rsidRDefault="00910AD6" w:rsidP="00910AD6">
      <w:pPr>
        <w:jc w:val="both"/>
        <w:rPr>
          <w:rStyle w:val="Textzstupnhosymbolu"/>
          <w:iCs/>
          <w:color w:val="000000"/>
          <w:lang w:val="sk-SK"/>
        </w:rPr>
      </w:pPr>
      <w:r w:rsidRPr="00910AD6">
        <w:rPr>
          <w:rStyle w:val="Textzstupnhosymbolu"/>
          <w:iCs/>
          <w:color w:val="000000"/>
          <w:lang w:val="sk-SK"/>
        </w:rPr>
        <w:t>Z ustanovenia § 9 ods. 2 o obchodnom registri a o zmene a doplnení niektorých zákonov sa vypúšťajú slová o počte vyhotovení vzhľadom na zavedenie elektronickej formy aj vo vzťahu k zbierke listín.</w:t>
      </w:r>
    </w:p>
    <w:p w:rsidR="00E966D7" w:rsidRPr="00910AD6" w:rsidRDefault="00910AD6" w:rsidP="008B735B">
      <w:pPr>
        <w:jc w:val="both"/>
        <w:rPr>
          <w:rStyle w:val="Textzstupnhosymbolu"/>
          <w:iCs/>
          <w:color w:val="000000"/>
          <w:lang w:val="sk-SK"/>
        </w:rPr>
      </w:pPr>
      <w:r w:rsidRPr="00910AD6">
        <w:rPr>
          <w:rStyle w:val="Textzstupnhosymbolu"/>
          <w:iCs/>
          <w:color w:val="000000"/>
          <w:lang w:val="sk-SK"/>
        </w:rPr>
        <w:t>Vzhľadom na zavedenie elektronickej formy aj vo vzťahu k listinám, ktoré sa ukladajú v zbierke listín, sa ustanovenie o počte vyhotovení listín v listinnej podobe vypúšťa.</w:t>
      </w:r>
    </w:p>
    <w:p w:rsidR="00E966D7" w:rsidRPr="00C82D97" w:rsidRDefault="00E966D7" w:rsidP="008B735B">
      <w:pPr>
        <w:jc w:val="both"/>
        <w:rPr>
          <w:rStyle w:val="Textzstupnhosymbolu"/>
          <w:i/>
          <w:iCs/>
          <w:color w:val="000000"/>
          <w:lang w:val="sk-SK"/>
        </w:rPr>
      </w:pPr>
    </w:p>
    <w:p w:rsidR="008B735B" w:rsidRDefault="008B735B" w:rsidP="008B735B">
      <w:pPr>
        <w:jc w:val="both"/>
        <w:rPr>
          <w:rStyle w:val="Textzstupnhosymbolu"/>
          <w:i/>
          <w:iCs/>
          <w:color w:val="000000"/>
          <w:lang w:val="sk-SK"/>
        </w:rPr>
      </w:pPr>
      <w:r w:rsidRPr="00C82D97">
        <w:rPr>
          <w:rStyle w:val="Textzstupnhosymbolu"/>
          <w:i/>
          <w:iCs/>
          <w:color w:val="000000"/>
          <w:lang w:val="sk-SK"/>
        </w:rPr>
        <w:t xml:space="preserve">K bodu </w:t>
      </w:r>
      <w:r w:rsidR="00EE5ABB">
        <w:rPr>
          <w:rStyle w:val="Textzstupnhosymbolu"/>
          <w:i/>
          <w:iCs/>
          <w:color w:val="000000"/>
          <w:lang w:val="sk-SK"/>
        </w:rPr>
        <w:t>4</w:t>
      </w:r>
      <w:r w:rsidR="00DA5D0F">
        <w:rPr>
          <w:rStyle w:val="Textzstupnhosymbolu"/>
          <w:i/>
          <w:iCs/>
          <w:color w:val="000000"/>
          <w:lang w:val="sk-SK"/>
        </w:rPr>
        <w:t>0</w:t>
      </w:r>
      <w:r w:rsidRPr="00C82D97">
        <w:rPr>
          <w:rStyle w:val="Textzstupnhosymbolu"/>
          <w:i/>
          <w:iCs/>
          <w:color w:val="000000"/>
          <w:lang w:val="sk-SK"/>
        </w:rPr>
        <w:t xml:space="preserve"> (§ </w:t>
      </w:r>
      <w:r w:rsidR="00E966D7">
        <w:rPr>
          <w:rStyle w:val="Textzstupnhosymbolu"/>
          <w:i/>
          <w:iCs/>
          <w:color w:val="000000"/>
          <w:lang w:val="sk-SK"/>
        </w:rPr>
        <w:t xml:space="preserve">9 </w:t>
      </w:r>
      <w:r w:rsidRPr="00C82D97">
        <w:rPr>
          <w:rStyle w:val="Textzstupnhosymbolu"/>
          <w:i/>
          <w:iCs/>
          <w:color w:val="000000"/>
          <w:lang w:val="sk-SK"/>
        </w:rPr>
        <w:t xml:space="preserve">ods. </w:t>
      </w:r>
      <w:r w:rsidR="00D1796E">
        <w:rPr>
          <w:rStyle w:val="Textzstupnhosymbolu"/>
          <w:i/>
          <w:iCs/>
          <w:color w:val="000000"/>
          <w:lang w:val="sk-SK"/>
        </w:rPr>
        <w:t>6</w:t>
      </w:r>
      <w:r w:rsidRPr="00C82D97">
        <w:rPr>
          <w:rStyle w:val="Textzstupnhosymbolu"/>
          <w:i/>
          <w:iCs/>
          <w:color w:val="000000"/>
          <w:lang w:val="sk-SK"/>
        </w:rPr>
        <w:t>)</w:t>
      </w:r>
    </w:p>
    <w:p w:rsidR="00E966D7" w:rsidRDefault="00910AD6" w:rsidP="008B735B">
      <w:pPr>
        <w:jc w:val="both"/>
        <w:rPr>
          <w:rStyle w:val="Textzstupnhosymbolu"/>
          <w:iCs/>
          <w:color w:val="000000"/>
          <w:lang w:val="sk-SK"/>
        </w:rPr>
      </w:pPr>
      <w:r w:rsidRPr="00910AD6">
        <w:rPr>
          <w:rStyle w:val="Textzstupnhosymbolu"/>
          <w:iCs/>
          <w:color w:val="000000"/>
          <w:lang w:val="sk-SK"/>
        </w:rPr>
        <w:t>Ide o legislatívno-technickú úpravu.</w:t>
      </w:r>
    </w:p>
    <w:p w:rsidR="00277ED4" w:rsidRDefault="00277ED4" w:rsidP="00910AD6">
      <w:pPr>
        <w:jc w:val="both"/>
        <w:rPr>
          <w:rStyle w:val="Textzstupnhosymbolu"/>
          <w:iCs/>
          <w:color w:val="000000"/>
          <w:lang w:val="sk-SK"/>
        </w:rPr>
      </w:pPr>
    </w:p>
    <w:p w:rsidR="00932DD6" w:rsidRDefault="00932DD6" w:rsidP="00910AD6">
      <w:pPr>
        <w:jc w:val="both"/>
        <w:rPr>
          <w:rStyle w:val="Textzstupnhosymbolu"/>
          <w:i/>
          <w:iCs/>
          <w:color w:val="000000"/>
          <w:lang w:val="sk-SK"/>
        </w:rPr>
      </w:pPr>
      <w:r>
        <w:rPr>
          <w:rStyle w:val="Textzstupnhosymbolu"/>
          <w:i/>
          <w:iCs/>
          <w:color w:val="000000"/>
          <w:lang w:val="sk-SK"/>
        </w:rPr>
        <w:t>K bodu 4</w:t>
      </w:r>
      <w:r w:rsidR="00DA5D0F">
        <w:rPr>
          <w:rStyle w:val="Textzstupnhosymbolu"/>
          <w:i/>
          <w:iCs/>
          <w:color w:val="000000"/>
          <w:lang w:val="sk-SK"/>
        </w:rPr>
        <w:t>4</w:t>
      </w:r>
      <w:r>
        <w:rPr>
          <w:rStyle w:val="Textzstupnhosymbolu"/>
          <w:i/>
          <w:iCs/>
          <w:color w:val="000000"/>
          <w:lang w:val="sk-SK"/>
        </w:rPr>
        <w:t xml:space="preserve"> (§ 12 ods. 2)</w:t>
      </w:r>
    </w:p>
    <w:p w:rsidR="00932DD6" w:rsidRPr="00966058" w:rsidRDefault="00932DD6" w:rsidP="00910AD6">
      <w:pPr>
        <w:jc w:val="both"/>
        <w:rPr>
          <w:rStyle w:val="Textzstupnhosymbolu"/>
          <w:iCs/>
          <w:color w:val="000000"/>
          <w:lang w:val="sk-SK"/>
        </w:rPr>
      </w:pPr>
      <w:r>
        <w:rPr>
          <w:rStyle w:val="Textzstupnhosymbolu"/>
          <w:iCs/>
          <w:color w:val="000000"/>
          <w:lang w:val="sk-SK"/>
        </w:rPr>
        <w:t>Legislatívno-technick</w:t>
      </w:r>
      <w:r w:rsidR="00F5260B">
        <w:rPr>
          <w:rStyle w:val="Textzstupnhosymbolu"/>
          <w:iCs/>
          <w:color w:val="000000"/>
          <w:lang w:val="sk-SK"/>
        </w:rPr>
        <w:t>á úprava v nadväznosti na predchádzajúce zmeny.</w:t>
      </w:r>
    </w:p>
    <w:p w:rsidR="00932DD6" w:rsidRDefault="00932DD6" w:rsidP="00910AD6">
      <w:pPr>
        <w:jc w:val="both"/>
        <w:rPr>
          <w:rStyle w:val="Textzstupnhosymbolu"/>
          <w:i/>
          <w:iCs/>
          <w:color w:val="000000"/>
          <w:lang w:val="sk-SK"/>
        </w:rPr>
      </w:pPr>
    </w:p>
    <w:p w:rsidR="00426B44" w:rsidRDefault="00521A43" w:rsidP="00910AD6">
      <w:pPr>
        <w:jc w:val="both"/>
        <w:rPr>
          <w:rStyle w:val="Textzstupnhosymbolu"/>
          <w:i/>
          <w:iCs/>
          <w:color w:val="000000"/>
          <w:lang w:val="sk-SK"/>
        </w:rPr>
      </w:pPr>
      <w:r w:rsidRPr="00521A43">
        <w:rPr>
          <w:rStyle w:val="Textzstupnhosymbolu"/>
          <w:i/>
          <w:iCs/>
          <w:color w:val="000000"/>
          <w:lang w:val="sk-SK"/>
        </w:rPr>
        <w:lastRenderedPageBreak/>
        <w:t>K bodu 4</w:t>
      </w:r>
      <w:r w:rsidR="00DA5D0F">
        <w:rPr>
          <w:rStyle w:val="Textzstupnhosymbolu"/>
          <w:i/>
          <w:iCs/>
          <w:color w:val="000000"/>
          <w:lang w:val="sk-SK"/>
        </w:rPr>
        <w:t>5</w:t>
      </w:r>
      <w:r w:rsidRPr="00521A43">
        <w:rPr>
          <w:rStyle w:val="Textzstupnhosymbolu"/>
          <w:i/>
          <w:iCs/>
          <w:color w:val="000000"/>
          <w:lang w:val="sk-SK"/>
        </w:rPr>
        <w:t xml:space="preserve"> (§ 14 ods. 2) </w:t>
      </w:r>
    </w:p>
    <w:p w:rsidR="00521A43" w:rsidRPr="00521A43" w:rsidRDefault="00521A43" w:rsidP="00910AD6">
      <w:pPr>
        <w:jc w:val="both"/>
        <w:rPr>
          <w:rStyle w:val="Textzstupnhosymbolu"/>
          <w:iCs/>
          <w:color w:val="000000"/>
          <w:lang w:val="sk-SK"/>
        </w:rPr>
      </w:pPr>
      <w:r>
        <w:rPr>
          <w:rStyle w:val="Textzstupnhosymbolu"/>
          <w:iCs/>
          <w:color w:val="000000"/>
          <w:lang w:val="sk-SK"/>
        </w:rPr>
        <w:t>V nadväznosti na navrhované nové znenie v § 5 zákona nie je ďalej dôvodné ponechanie ustanovenia § 14 ods. 2.</w:t>
      </w:r>
    </w:p>
    <w:p w:rsidR="00521A43" w:rsidRDefault="00521A43" w:rsidP="00910AD6">
      <w:pPr>
        <w:jc w:val="both"/>
        <w:rPr>
          <w:rStyle w:val="Textzstupnhosymbolu"/>
          <w:iCs/>
          <w:color w:val="000000"/>
          <w:lang w:val="sk-SK"/>
        </w:rPr>
      </w:pPr>
    </w:p>
    <w:p w:rsidR="00980563" w:rsidRPr="00980563" w:rsidRDefault="00980563" w:rsidP="00910AD6">
      <w:pPr>
        <w:jc w:val="both"/>
        <w:rPr>
          <w:rStyle w:val="Textzstupnhosymbolu"/>
          <w:i/>
          <w:iCs/>
          <w:color w:val="000000"/>
          <w:lang w:val="sk-SK"/>
        </w:rPr>
      </w:pPr>
      <w:r w:rsidRPr="00980563">
        <w:rPr>
          <w:rStyle w:val="Textzstupnhosymbolu"/>
          <w:i/>
          <w:iCs/>
          <w:color w:val="000000"/>
          <w:lang w:val="sk-SK"/>
        </w:rPr>
        <w:t>K bodu 4</w:t>
      </w:r>
      <w:r w:rsidR="00DA5D0F">
        <w:rPr>
          <w:rStyle w:val="Textzstupnhosymbolu"/>
          <w:i/>
          <w:iCs/>
          <w:color w:val="000000"/>
          <w:lang w:val="sk-SK"/>
        </w:rPr>
        <w:t>6</w:t>
      </w:r>
      <w:r w:rsidRPr="00980563">
        <w:rPr>
          <w:rStyle w:val="Textzstupnhosymbolu"/>
          <w:i/>
          <w:iCs/>
          <w:color w:val="000000"/>
          <w:lang w:val="sk-SK"/>
        </w:rPr>
        <w:t xml:space="preserve"> (§ 14 ods. 3 písm. c))</w:t>
      </w:r>
    </w:p>
    <w:p w:rsidR="00980563" w:rsidRDefault="00980563" w:rsidP="00910AD6">
      <w:pPr>
        <w:jc w:val="both"/>
        <w:rPr>
          <w:rStyle w:val="Textzstupnhosymbolu"/>
          <w:iCs/>
          <w:color w:val="000000"/>
          <w:lang w:val="sk-SK"/>
        </w:rPr>
      </w:pPr>
      <w:r>
        <w:rPr>
          <w:rStyle w:val="Textzstupnhosymbolu"/>
          <w:iCs/>
          <w:color w:val="000000"/>
          <w:lang w:val="sk-SK"/>
        </w:rPr>
        <w:t>Rozširuje sa splnomocňovacie ustanovenia zákona č. 530/2003 Z. z. o obchodnom registri a o zmene a doplnení niektorých zákonov v znení neskorších predpisov, a to vo väzbe na úpravu navrhovanú v bode 48. tohto článku (konkrétne § 15f ods. 6 a 7) v spojení s čl. I bod 34. (§ 768s ods. 2 písm. d) OBZ).</w:t>
      </w:r>
    </w:p>
    <w:p w:rsidR="00980563" w:rsidRDefault="00980563" w:rsidP="00910AD6">
      <w:pPr>
        <w:jc w:val="both"/>
        <w:rPr>
          <w:rStyle w:val="Textzstupnhosymbolu"/>
          <w:iCs/>
          <w:color w:val="000000"/>
          <w:lang w:val="sk-SK"/>
        </w:rPr>
      </w:pPr>
    </w:p>
    <w:p w:rsidR="00426B44" w:rsidRDefault="00426B44" w:rsidP="00426B44">
      <w:pPr>
        <w:jc w:val="both"/>
        <w:rPr>
          <w:rStyle w:val="Textzstupnhosymbolu"/>
          <w:i/>
          <w:iCs/>
          <w:color w:val="000000"/>
          <w:lang w:val="sk-SK"/>
        </w:rPr>
      </w:pPr>
      <w:r>
        <w:rPr>
          <w:rStyle w:val="Textzstupnhosymbolu"/>
          <w:i/>
          <w:iCs/>
          <w:color w:val="000000"/>
          <w:lang w:val="sk-SK"/>
        </w:rPr>
        <w:t xml:space="preserve">K bodu </w:t>
      </w:r>
      <w:r w:rsidR="00980563">
        <w:rPr>
          <w:rStyle w:val="Textzstupnhosymbolu"/>
          <w:i/>
          <w:iCs/>
          <w:color w:val="000000"/>
          <w:lang w:val="sk-SK"/>
        </w:rPr>
        <w:t>4</w:t>
      </w:r>
      <w:r w:rsidR="00DA5D0F">
        <w:rPr>
          <w:rStyle w:val="Textzstupnhosymbolu"/>
          <w:i/>
          <w:iCs/>
          <w:color w:val="000000"/>
          <w:lang w:val="sk-SK"/>
        </w:rPr>
        <w:t>7</w:t>
      </w:r>
      <w:r w:rsidRPr="00C82D97">
        <w:rPr>
          <w:rStyle w:val="Textzstupnhosymbolu"/>
          <w:i/>
          <w:iCs/>
          <w:color w:val="000000"/>
          <w:lang w:val="sk-SK"/>
        </w:rPr>
        <w:t xml:space="preserve"> (§</w:t>
      </w:r>
      <w:r>
        <w:rPr>
          <w:rStyle w:val="Textzstupnhosymbolu"/>
          <w:i/>
          <w:iCs/>
          <w:color w:val="000000"/>
          <w:lang w:val="sk-SK"/>
        </w:rPr>
        <w:t>15f</w:t>
      </w:r>
      <w:r w:rsidR="00652E88">
        <w:rPr>
          <w:rStyle w:val="Textzstupnhosymbolu"/>
          <w:i/>
          <w:iCs/>
          <w:color w:val="000000"/>
          <w:lang w:val="sk-SK"/>
        </w:rPr>
        <w:t xml:space="preserve"> a 15g</w:t>
      </w:r>
      <w:r>
        <w:rPr>
          <w:rStyle w:val="Textzstupnhosymbolu"/>
          <w:i/>
          <w:iCs/>
          <w:color w:val="000000"/>
          <w:lang w:val="sk-SK"/>
        </w:rPr>
        <w:t>)</w:t>
      </w:r>
    </w:p>
    <w:p w:rsidR="00910AD6" w:rsidRPr="003E4DFE" w:rsidRDefault="00426B44" w:rsidP="008B735B">
      <w:pPr>
        <w:jc w:val="both"/>
        <w:rPr>
          <w:rStyle w:val="Textzstupnhosymbolu"/>
          <w:iCs/>
          <w:color w:val="000000"/>
          <w:lang w:val="sk-SK"/>
        </w:rPr>
      </w:pPr>
      <w:r w:rsidRPr="00C13365">
        <w:rPr>
          <w:rStyle w:val="Textzstupnhosymbolu"/>
          <w:iCs/>
          <w:color w:val="000000"/>
          <w:lang w:val="sk-SK"/>
        </w:rPr>
        <w:t>V súvislosti s elektronizáciou zbierky listín, navrhuje sa, aby sa zbierka listín viedla v </w:t>
      </w:r>
      <w:r w:rsidRPr="000A0A48">
        <w:rPr>
          <w:rStyle w:val="Textzstupnhosymbolu"/>
          <w:iCs/>
          <w:color w:val="000000"/>
          <w:lang w:val="sk-SK"/>
        </w:rPr>
        <w:t>elektronickej forme s upravením výnimky, kedy je možné zbierku viesť aj naďalej v listinnej forme. Táto výnimka sa upravuje pre prípady a do času, kedy registrový súd prevedie listiny uložené v zbierke listín z listinnej podoby do elektronickej podoby.</w:t>
      </w:r>
    </w:p>
    <w:p w:rsidR="00652E88" w:rsidRPr="00E07222" w:rsidRDefault="00652E88" w:rsidP="00652E88">
      <w:pPr>
        <w:jc w:val="both"/>
        <w:rPr>
          <w:rStyle w:val="Textzstupnhosymbolu"/>
          <w:iCs/>
          <w:color w:val="000000"/>
          <w:lang w:val="sk-SK"/>
        </w:rPr>
      </w:pPr>
      <w:r w:rsidRPr="00645121">
        <w:rPr>
          <w:rStyle w:val="Textzstupnhosymbolu"/>
          <w:iCs/>
          <w:color w:val="000000"/>
          <w:lang w:val="sk-SK"/>
        </w:rPr>
        <w:t xml:space="preserve">Navrhuje sa lehota, v ktorej sú podniky zahraničných právnických osôb, ich organizačné zložky, podniky </w:t>
      </w:r>
      <w:r w:rsidRPr="00E07222">
        <w:rPr>
          <w:rStyle w:val="Textzstupnhosymbolu"/>
          <w:iCs/>
          <w:color w:val="000000"/>
          <w:lang w:val="sk-SK"/>
        </w:rPr>
        <w:t xml:space="preserve">a organizačné zložky podnikov právnických osôb zapísané do obchodného registra, povinné podať návrh na  zápis, ktorým potvrdia zapísané údaje v obchodnom registri alebo navrhnú zmenu zapísaných údajov v obchodnom registri. Zavádza sa povinnosť, aby zapísané osoby, ktoré nemajú v obchodnom registri zapísané údaje o adrese sídla a všetky údaje o spoločníkoch podľa tohto zákona zosúladili zápis v obchodnom registri s týmto zákonom. </w:t>
      </w:r>
    </w:p>
    <w:p w:rsidR="00652E88" w:rsidRDefault="00652E88" w:rsidP="00652E88">
      <w:pPr>
        <w:jc w:val="both"/>
        <w:rPr>
          <w:rStyle w:val="Textzstupnhosymbolu"/>
          <w:iCs/>
          <w:color w:val="000000"/>
          <w:lang w:val="sk-SK"/>
        </w:rPr>
      </w:pPr>
      <w:r w:rsidRPr="00E07222">
        <w:rPr>
          <w:rStyle w:val="Textzstupnhosymbolu"/>
          <w:iCs/>
          <w:color w:val="000000"/>
          <w:lang w:val="sk-SK"/>
        </w:rPr>
        <w:t>Taktiež sa navrhuje úprava umožňujúca súdu vyzvať zapísanú osobu, ktorá má prevedené všetky uložené listiny v zbierke listín do elektronickej podoby, aby si listiny uložené v zbierke listín v listinnej podobe prevzala.</w:t>
      </w:r>
    </w:p>
    <w:p w:rsidR="00E966D7" w:rsidRPr="00C82D97" w:rsidRDefault="00E966D7" w:rsidP="008B735B">
      <w:pPr>
        <w:jc w:val="both"/>
        <w:rPr>
          <w:rStyle w:val="Textzstupnhosymbolu"/>
          <w:i/>
          <w:iCs/>
          <w:color w:val="000000"/>
          <w:lang w:val="sk-SK"/>
        </w:rPr>
      </w:pPr>
    </w:p>
    <w:p w:rsidR="00AD191B" w:rsidRPr="00AD191B" w:rsidRDefault="00AD191B" w:rsidP="00910AD6">
      <w:pPr>
        <w:jc w:val="both"/>
        <w:rPr>
          <w:rStyle w:val="Textzstupnhosymbolu"/>
          <w:i/>
          <w:iCs/>
          <w:color w:val="000000"/>
          <w:lang w:val="sk-SK"/>
        </w:rPr>
      </w:pPr>
      <w:r w:rsidRPr="00AD191B">
        <w:rPr>
          <w:rStyle w:val="Textzstupnhosymbolu"/>
          <w:i/>
          <w:iCs/>
          <w:color w:val="000000"/>
          <w:lang w:val="sk-SK"/>
        </w:rPr>
        <w:t xml:space="preserve">K bodu </w:t>
      </w:r>
      <w:r w:rsidR="00DA5D0F">
        <w:rPr>
          <w:rStyle w:val="Textzstupnhosymbolu"/>
          <w:i/>
          <w:iCs/>
          <w:color w:val="000000"/>
          <w:lang w:val="sk-SK"/>
        </w:rPr>
        <w:t>48</w:t>
      </w:r>
      <w:r w:rsidRPr="00AD191B">
        <w:rPr>
          <w:rStyle w:val="Textzstupnhosymbolu"/>
          <w:i/>
          <w:iCs/>
          <w:color w:val="000000"/>
          <w:lang w:val="sk-SK"/>
        </w:rPr>
        <w:t xml:space="preserve"> (príloha k zákonu č. 530/2003 Z.</w:t>
      </w:r>
      <w:r>
        <w:rPr>
          <w:rStyle w:val="Textzstupnhosymbolu"/>
          <w:i/>
          <w:iCs/>
          <w:color w:val="000000"/>
          <w:lang w:val="sk-SK"/>
        </w:rPr>
        <w:t xml:space="preserve"> </w:t>
      </w:r>
      <w:r w:rsidRPr="00AD191B">
        <w:rPr>
          <w:rStyle w:val="Textzstupnhosymbolu"/>
          <w:i/>
          <w:iCs/>
          <w:color w:val="000000"/>
          <w:lang w:val="sk-SK"/>
        </w:rPr>
        <w:t>z.)</w:t>
      </w:r>
    </w:p>
    <w:p w:rsidR="00AD191B" w:rsidRPr="00910AD6" w:rsidRDefault="00AD191B" w:rsidP="00910AD6">
      <w:pPr>
        <w:jc w:val="both"/>
        <w:rPr>
          <w:rStyle w:val="Textzstupnhosymbolu"/>
          <w:iCs/>
          <w:color w:val="000000"/>
          <w:lang w:val="sk-SK"/>
        </w:rPr>
      </w:pPr>
      <w:r w:rsidRPr="00AD191B">
        <w:rPr>
          <w:rStyle w:val="Textzstupnhosymbolu"/>
          <w:iCs/>
          <w:color w:val="000000"/>
          <w:lang w:val="sk-SK"/>
        </w:rPr>
        <w:t>Aktualizuje sa transpozičná príloha v súvislosti s prijatím smernice 2017/1132 v zmysle vypustenia odkazov a citácií smerníc, ktoré boli smernicou 2017/1132 zrušené vrátane ich novelizačných smerníc. Konkrétny výpočet právne záväzných aktov EÚ, pri ktorých dochádza k vypusteniu odkazu sa nachádza v prílohe III smernice 2017/1132.</w:t>
      </w:r>
    </w:p>
    <w:p w:rsidR="0098588E" w:rsidRDefault="0098588E" w:rsidP="000423DD">
      <w:pPr>
        <w:jc w:val="both"/>
        <w:rPr>
          <w:b/>
          <w:bCs/>
          <w:u w:val="single"/>
          <w:lang w:val="sk-SK"/>
        </w:rPr>
      </w:pPr>
    </w:p>
    <w:p w:rsidR="006F2B80" w:rsidRDefault="006F2B80" w:rsidP="000423DD">
      <w:pPr>
        <w:jc w:val="both"/>
        <w:rPr>
          <w:b/>
          <w:bCs/>
          <w:u w:val="single"/>
          <w:lang w:val="sk-SK"/>
        </w:rPr>
      </w:pPr>
      <w:r>
        <w:rPr>
          <w:b/>
          <w:bCs/>
          <w:u w:val="single"/>
          <w:lang w:val="sk-SK"/>
        </w:rPr>
        <w:t>K Čl. XI</w:t>
      </w:r>
      <w:r w:rsidR="00F2182A">
        <w:rPr>
          <w:b/>
          <w:bCs/>
          <w:u w:val="single"/>
          <w:lang w:val="sk-SK"/>
        </w:rPr>
        <w:t>V</w:t>
      </w:r>
      <w:r>
        <w:rPr>
          <w:b/>
          <w:bCs/>
          <w:u w:val="single"/>
          <w:lang w:val="sk-SK"/>
        </w:rPr>
        <w:t xml:space="preserve"> (Zákon č. 595/2003 Z. z. o dani z príjmov v znení neskorších predpisov)</w:t>
      </w:r>
    </w:p>
    <w:p w:rsidR="002170E5" w:rsidRPr="009465C5" w:rsidRDefault="002170E5" w:rsidP="002170E5">
      <w:pPr>
        <w:jc w:val="both"/>
        <w:rPr>
          <w:rStyle w:val="Textzstupnhosymbolu"/>
          <w:i/>
          <w:iCs/>
          <w:color w:val="000000"/>
        </w:rPr>
      </w:pPr>
    </w:p>
    <w:p w:rsidR="002170E5" w:rsidRDefault="002170E5" w:rsidP="002170E5">
      <w:pPr>
        <w:jc w:val="both"/>
        <w:rPr>
          <w:rStyle w:val="Textzstupnhosymbolu"/>
          <w:i/>
          <w:iCs/>
          <w:color w:val="000000"/>
          <w:lang w:val="sk-SK"/>
        </w:rPr>
      </w:pPr>
      <w:r w:rsidRPr="00C82D97">
        <w:rPr>
          <w:rStyle w:val="Textzstupnhosymbolu"/>
          <w:i/>
          <w:iCs/>
          <w:color w:val="000000"/>
          <w:lang w:val="sk-SK"/>
        </w:rPr>
        <w:t xml:space="preserve">K bodu </w:t>
      </w:r>
      <w:r w:rsidR="00F2182A">
        <w:rPr>
          <w:rStyle w:val="Textzstupnhosymbolu"/>
          <w:i/>
          <w:iCs/>
          <w:color w:val="000000"/>
          <w:lang w:val="sk-SK"/>
        </w:rPr>
        <w:t>1</w:t>
      </w:r>
      <w:r w:rsidRPr="00C82D97">
        <w:rPr>
          <w:rStyle w:val="Textzstupnhosymbolu"/>
          <w:i/>
          <w:iCs/>
          <w:color w:val="000000"/>
          <w:lang w:val="sk-SK"/>
        </w:rPr>
        <w:t xml:space="preserve"> (§ </w:t>
      </w:r>
      <w:r>
        <w:rPr>
          <w:rStyle w:val="Textzstupnhosymbolu"/>
          <w:i/>
          <w:iCs/>
          <w:color w:val="000000"/>
          <w:lang w:val="sk-SK"/>
        </w:rPr>
        <w:t>14 ods. 2</w:t>
      </w:r>
      <w:r w:rsidRPr="00C82D97">
        <w:rPr>
          <w:rStyle w:val="Textzstupnhosymbolu"/>
          <w:i/>
          <w:iCs/>
          <w:color w:val="000000"/>
          <w:lang w:val="sk-SK"/>
        </w:rPr>
        <w:t>)</w:t>
      </w:r>
    </w:p>
    <w:p w:rsidR="00F2182A" w:rsidRPr="00F2182A" w:rsidRDefault="00F2182A" w:rsidP="00F2182A">
      <w:pPr>
        <w:jc w:val="both"/>
        <w:rPr>
          <w:lang w:val="sk-SK"/>
        </w:rPr>
      </w:pPr>
      <w:r w:rsidRPr="00F2182A">
        <w:rPr>
          <w:lang w:val="sk-SK"/>
        </w:rPr>
        <w:t>V nadväznosti na novú úpravu § 68 Obchodného zákonníka a doplnenie nových zdaňovacích období v § 41 zákona o dani z príjmov sa upravuje aj znenie § 14 ods. 2 zákona o dani z príjmov. Pri zisťovaní základu dane pri týchto zdaňovacích obdobiach sa vychádza z výsledku hospodárenia upraveného podľa § 17 zákona o dani z príjmov na základ dane. Od takto vykázaného základu dane sa už neumožňuje odpočítať daňová strata podľa § 30 zákona o dani z príjmov. Zároveň sa upravuje aj poznámka pod čiarou k odkazu 75.</w:t>
      </w:r>
    </w:p>
    <w:p w:rsidR="00277ED4" w:rsidRPr="009465C5" w:rsidRDefault="00277ED4" w:rsidP="002170E5">
      <w:pPr>
        <w:jc w:val="both"/>
        <w:rPr>
          <w:rStyle w:val="Textzstupnhosymbolu"/>
          <w:iCs/>
          <w:color w:val="000000"/>
          <w:lang w:val="sk-SK"/>
        </w:rPr>
      </w:pPr>
    </w:p>
    <w:p w:rsidR="002170E5" w:rsidRDefault="002170E5" w:rsidP="002170E5">
      <w:pPr>
        <w:jc w:val="both"/>
        <w:rPr>
          <w:rStyle w:val="Textzstupnhosymbolu"/>
          <w:i/>
          <w:iCs/>
          <w:color w:val="000000"/>
          <w:lang w:val="sk-SK"/>
        </w:rPr>
      </w:pPr>
      <w:r w:rsidRPr="00C82D97">
        <w:rPr>
          <w:rStyle w:val="Textzstupnhosymbolu"/>
          <w:i/>
          <w:iCs/>
          <w:color w:val="000000"/>
          <w:lang w:val="sk-SK"/>
        </w:rPr>
        <w:t xml:space="preserve">K bodu </w:t>
      </w:r>
      <w:r w:rsidR="00F2182A">
        <w:rPr>
          <w:rStyle w:val="Textzstupnhosymbolu"/>
          <w:i/>
          <w:iCs/>
          <w:color w:val="000000"/>
          <w:lang w:val="sk-SK"/>
        </w:rPr>
        <w:t>2</w:t>
      </w:r>
      <w:r w:rsidRPr="00C82D97">
        <w:rPr>
          <w:rStyle w:val="Textzstupnhosymbolu"/>
          <w:i/>
          <w:iCs/>
          <w:color w:val="000000"/>
          <w:lang w:val="sk-SK"/>
        </w:rPr>
        <w:t xml:space="preserve"> (</w:t>
      </w:r>
      <w:r>
        <w:rPr>
          <w:rStyle w:val="Textzstupnhosymbolu"/>
          <w:i/>
          <w:iCs/>
          <w:color w:val="000000"/>
          <w:lang w:val="sk-SK"/>
        </w:rPr>
        <w:t>odkaz 133 v poznámke pod čiarou</w:t>
      </w:r>
      <w:r w:rsidRPr="00C82D97">
        <w:rPr>
          <w:rStyle w:val="Textzstupnhosymbolu"/>
          <w:i/>
          <w:iCs/>
          <w:color w:val="000000"/>
          <w:lang w:val="sk-SK"/>
        </w:rPr>
        <w:t xml:space="preserve"> )</w:t>
      </w:r>
    </w:p>
    <w:p w:rsidR="002170E5" w:rsidRDefault="00F2182A" w:rsidP="002170E5">
      <w:pPr>
        <w:jc w:val="both"/>
        <w:rPr>
          <w:rStyle w:val="Textzstupnhosymbolu"/>
          <w:i/>
          <w:iCs/>
          <w:color w:val="000000"/>
          <w:lang w:val="sk-SK"/>
        </w:rPr>
      </w:pPr>
      <w:r w:rsidRPr="00F2182A">
        <w:rPr>
          <w:rStyle w:val="Textzstupnhosymbolu"/>
          <w:iCs/>
          <w:color w:val="000000"/>
          <w:lang w:val="sk-SK"/>
        </w:rPr>
        <w:t>Vykonáva sa úprava poznámky pod čiarou k odkazu 133. Podľa navrhovaného znenia § 75 Obchodného zákonníka spoločnosť vstupuje do likvidácie zápisom likvidátora do obchodného registra. Ukončenie likvidácie je upravené v § 75j ods. 1 Obchodného zákonníka.</w:t>
      </w:r>
    </w:p>
    <w:p w:rsidR="003D3E5C" w:rsidRDefault="003D3E5C" w:rsidP="002170E5">
      <w:pPr>
        <w:jc w:val="both"/>
        <w:rPr>
          <w:rStyle w:val="Textzstupnhosymbolu"/>
          <w:i/>
          <w:iCs/>
          <w:color w:val="000000"/>
          <w:lang w:val="sk-SK"/>
        </w:rPr>
      </w:pPr>
    </w:p>
    <w:p w:rsidR="002170E5" w:rsidRDefault="002170E5" w:rsidP="002170E5">
      <w:pPr>
        <w:jc w:val="both"/>
        <w:rPr>
          <w:rStyle w:val="Textzstupnhosymbolu"/>
          <w:i/>
          <w:iCs/>
          <w:color w:val="000000"/>
          <w:lang w:val="sk-SK"/>
        </w:rPr>
      </w:pPr>
      <w:r w:rsidRPr="00C82D97">
        <w:rPr>
          <w:rStyle w:val="Textzstupnhosymbolu"/>
          <w:i/>
          <w:iCs/>
          <w:color w:val="000000"/>
          <w:lang w:val="sk-SK"/>
        </w:rPr>
        <w:t xml:space="preserve">K bodu </w:t>
      </w:r>
      <w:r w:rsidR="00F2182A">
        <w:rPr>
          <w:rStyle w:val="Textzstupnhosymbolu"/>
          <w:i/>
          <w:iCs/>
          <w:color w:val="000000"/>
          <w:lang w:val="sk-SK"/>
        </w:rPr>
        <w:t>3</w:t>
      </w:r>
      <w:r w:rsidRPr="00C82D97">
        <w:rPr>
          <w:rStyle w:val="Textzstupnhosymbolu"/>
          <w:i/>
          <w:iCs/>
          <w:color w:val="000000"/>
          <w:lang w:val="sk-SK"/>
        </w:rPr>
        <w:t xml:space="preserve"> (§ </w:t>
      </w:r>
      <w:r>
        <w:rPr>
          <w:rStyle w:val="Textzstupnhosymbolu"/>
          <w:i/>
          <w:iCs/>
          <w:color w:val="000000"/>
          <w:lang w:val="sk-SK"/>
        </w:rPr>
        <w:t>41 ods. 8</w:t>
      </w:r>
      <w:r w:rsidRPr="00C82D97">
        <w:rPr>
          <w:rStyle w:val="Textzstupnhosymbolu"/>
          <w:i/>
          <w:iCs/>
          <w:color w:val="000000"/>
          <w:lang w:val="sk-SK"/>
        </w:rPr>
        <w:t>)</w:t>
      </w:r>
    </w:p>
    <w:p w:rsidR="002170E5" w:rsidRDefault="00F2182A" w:rsidP="002170E5">
      <w:pPr>
        <w:jc w:val="both"/>
        <w:rPr>
          <w:rStyle w:val="Textzstupnhosymbolu"/>
          <w:i/>
          <w:iCs/>
          <w:color w:val="000000"/>
          <w:lang w:val="sk-SK"/>
        </w:rPr>
      </w:pPr>
      <w:r w:rsidRPr="00F2182A">
        <w:rPr>
          <w:rStyle w:val="Textzstupnhosymbolu"/>
          <w:iCs/>
          <w:color w:val="000000"/>
          <w:lang w:val="sk-SK"/>
        </w:rPr>
        <w:t xml:space="preserve">Podľa § 68 ods. 4 písm. c) a ods. 6 navrhovaného znenia Obchodného zákonníka sa spoločnosť, ktorá je zrušená ukončením konkurzného konania z dôvodu nedostatku majetku </w:t>
      </w:r>
      <w:r w:rsidRPr="00F2182A">
        <w:rPr>
          <w:rStyle w:val="Textzstupnhosymbolu"/>
          <w:iCs/>
          <w:color w:val="000000"/>
          <w:lang w:val="sk-SK"/>
        </w:rPr>
        <w:lastRenderedPageBreak/>
        <w:t>alebo ukončením konkurzu vymaže z obchodného registra a súd už nebude zisťovať, či sú predpoklady na likvidáciu. Z uvedeného dôvodu sa zo zákona o dani z príjmov vypúšťa § 41 ods. 8, ktorý upravoval zdaňovacie obdobie daňovníka, ktoré nasledovalo po ukončení konkurzu.</w:t>
      </w:r>
    </w:p>
    <w:p w:rsidR="003D3E5C" w:rsidRDefault="003D3E5C" w:rsidP="002170E5">
      <w:pPr>
        <w:jc w:val="both"/>
        <w:rPr>
          <w:rStyle w:val="Textzstupnhosymbolu"/>
          <w:i/>
          <w:iCs/>
          <w:color w:val="000000"/>
          <w:lang w:val="sk-SK"/>
        </w:rPr>
      </w:pPr>
    </w:p>
    <w:p w:rsidR="002170E5" w:rsidRDefault="002170E5" w:rsidP="002170E5">
      <w:pPr>
        <w:jc w:val="both"/>
        <w:rPr>
          <w:rStyle w:val="Textzstupnhosymbolu"/>
          <w:i/>
          <w:iCs/>
          <w:color w:val="000000"/>
          <w:lang w:val="sk-SK"/>
        </w:rPr>
      </w:pPr>
      <w:r w:rsidRPr="00C82D97">
        <w:rPr>
          <w:rStyle w:val="Textzstupnhosymbolu"/>
          <w:i/>
          <w:iCs/>
          <w:color w:val="000000"/>
          <w:lang w:val="sk-SK"/>
        </w:rPr>
        <w:t xml:space="preserve">K bodu </w:t>
      </w:r>
      <w:r w:rsidR="00F2182A">
        <w:rPr>
          <w:rStyle w:val="Textzstupnhosymbolu"/>
          <w:i/>
          <w:iCs/>
          <w:color w:val="000000"/>
          <w:lang w:val="sk-SK"/>
        </w:rPr>
        <w:t>4</w:t>
      </w:r>
      <w:r w:rsidRPr="00C82D97">
        <w:rPr>
          <w:rStyle w:val="Textzstupnhosymbolu"/>
          <w:i/>
          <w:iCs/>
          <w:color w:val="000000"/>
          <w:lang w:val="sk-SK"/>
        </w:rPr>
        <w:t xml:space="preserve"> (§ </w:t>
      </w:r>
      <w:r>
        <w:rPr>
          <w:rStyle w:val="Textzstupnhosymbolu"/>
          <w:i/>
          <w:iCs/>
          <w:color w:val="000000"/>
          <w:lang w:val="sk-SK"/>
        </w:rPr>
        <w:t>41 ods. 8</w:t>
      </w:r>
      <w:r w:rsidRPr="00C82D97">
        <w:rPr>
          <w:rStyle w:val="Textzstupnhosymbolu"/>
          <w:i/>
          <w:iCs/>
          <w:color w:val="000000"/>
          <w:lang w:val="sk-SK"/>
        </w:rPr>
        <w:t>)</w:t>
      </w:r>
    </w:p>
    <w:p w:rsidR="002170E5" w:rsidRDefault="00F2182A" w:rsidP="002170E5">
      <w:pPr>
        <w:jc w:val="both"/>
        <w:rPr>
          <w:rStyle w:val="Textzstupnhosymbolu"/>
          <w:i/>
          <w:iCs/>
          <w:color w:val="000000"/>
          <w:lang w:val="sk-SK"/>
        </w:rPr>
      </w:pPr>
      <w:r w:rsidRPr="00F2182A">
        <w:rPr>
          <w:rStyle w:val="Textzstupnhosymbolu"/>
          <w:iCs/>
          <w:color w:val="000000"/>
          <w:lang w:val="sk-SK"/>
        </w:rPr>
        <w:t>V § 41 ods. 8 sa upravuje koniec zdaňovacieho obdobia, ak súd zamietne návrh na vyhlásenie konkurzu pre nedostatok majetku daňovníka alebo zastaví konkurzné konanie pre nedostatok majetku podľa § 20 zákona č. 7/2005 Z. z. o konkurze a reštrukturalizácii v znení neskorších predpisov. Podľa § 68 ods. 4 písm. c) a ods. 6 navrhovanej novely Obchodného zákonníka sa ukončením konkurzného konania pre nedostatok majetku spoločnosť zrušuje a vymaže sa z obchodného registra.</w:t>
      </w:r>
      <w:r>
        <w:rPr>
          <w:rStyle w:val="Textzstupnhosymbolu"/>
          <w:iCs/>
          <w:color w:val="000000"/>
          <w:lang w:val="sk-SK"/>
        </w:rPr>
        <w:t xml:space="preserve"> </w:t>
      </w:r>
      <w:r w:rsidR="002170E5" w:rsidRPr="00C82D97">
        <w:rPr>
          <w:rStyle w:val="Textzstupnhosymbolu"/>
          <w:i/>
          <w:iCs/>
          <w:color w:val="000000"/>
          <w:lang w:val="sk-SK"/>
        </w:rPr>
        <w:t xml:space="preserve">K bodu </w:t>
      </w:r>
      <w:r>
        <w:rPr>
          <w:rStyle w:val="Textzstupnhosymbolu"/>
          <w:i/>
          <w:iCs/>
          <w:color w:val="000000"/>
          <w:lang w:val="sk-SK"/>
        </w:rPr>
        <w:t>5</w:t>
      </w:r>
      <w:r w:rsidR="002170E5" w:rsidRPr="00C82D97">
        <w:rPr>
          <w:rStyle w:val="Textzstupnhosymbolu"/>
          <w:i/>
          <w:iCs/>
          <w:color w:val="000000"/>
          <w:lang w:val="sk-SK"/>
        </w:rPr>
        <w:t xml:space="preserve"> (§ </w:t>
      </w:r>
      <w:r w:rsidR="002170E5">
        <w:rPr>
          <w:rStyle w:val="Textzstupnhosymbolu"/>
          <w:i/>
          <w:iCs/>
          <w:color w:val="000000"/>
          <w:lang w:val="sk-SK"/>
        </w:rPr>
        <w:t>41 ods. 13 a 14</w:t>
      </w:r>
      <w:r w:rsidR="002170E5" w:rsidRPr="00C82D97">
        <w:rPr>
          <w:rStyle w:val="Textzstupnhosymbolu"/>
          <w:i/>
          <w:iCs/>
          <w:color w:val="000000"/>
          <w:lang w:val="sk-SK"/>
        </w:rPr>
        <w:t>)</w:t>
      </w:r>
    </w:p>
    <w:p w:rsidR="00F2182A" w:rsidRPr="00F2182A" w:rsidRDefault="00F2182A" w:rsidP="00F2182A">
      <w:pPr>
        <w:jc w:val="both"/>
        <w:rPr>
          <w:rStyle w:val="Textzstupnhosymbolu"/>
          <w:iCs/>
          <w:color w:val="000000"/>
          <w:lang w:val="sk-SK"/>
        </w:rPr>
      </w:pPr>
      <w:r w:rsidRPr="00F2182A">
        <w:rPr>
          <w:rStyle w:val="Textzstupnhosymbolu"/>
          <w:iCs/>
          <w:color w:val="000000"/>
          <w:lang w:val="sk-SK"/>
        </w:rPr>
        <w:t>V § 41 ods. 13 sa navrhuje posledné zdaňovacie obdobie daňovníka, ak súd rozhodne o zrušení spoločnosti podľa § 309d zákona č. 161/2015 Z. z. Civilného mimosporového poriadku. Ak od zverejnenia oznámenia o predpoklade úpadku spoločnosti podľa § 309g zákona č. 161/2015 Z. z. nebol podaný návrh na ustanovenie likvidátora, zložený preddavok, ani nebol podaný návrh na vyhlásenie konkurzu na majetok spoločnosti, súd takúto spoločnosť vymaže podľa § 309h zákona č. 161/2015 Z. z. po uplynutí 6 mesiacov od zverejnenia oznámenia o predpoklade úpadku. Zdaňovacie obdobie daňovníka sa končí dňom výmazu spoločnosti z obchodného registra.</w:t>
      </w:r>
    </w:p>
    <w:p w:rsidR="002170E5" w:rsidRDefault="00F2182A" w:rsidP="002170E5">
      <w:pPr>
        <w:jc w:val="both"/>
        <w:rPr>
          <w:rStyle w:val="Textzstupnhosymbolu"/>
          <w:i/>
          <w:iCs/>
          <w:color w:val="000000"/>
          <w:lang w:val="sk-SK"/>
        </w:rPr>
      </w:pPr>
      <w:r w:rsidRPr="00F2182A">
        <w:rPr>
          <w:rStyle w:val="Textzstupnhosymbolu"/>
          <w:iCs/>
          <w:color w:val="000000"/>
          <w:lang w:val="sk-SK"/>
        </w:rPr>
        <w:t>V § 41 ods. 14 sa navrhuje zdaňovacie obdobie, ktoré vznikne v dôsledku dodatočnej likvidácie podľa § 75k Obchodného zákonníka. Podľa § 75k Obchodného zákonníka môže súd rozhodnúť o nariadení dodatočnej likvidácie majetku spoločnosti, ktorá bola vymazaná z obchodného registra bez právneho nástupcu, ak sa zistí majetok spoločnosti, ktorý by mal byť predmetom likvidácie alebo konkurzu. Podľa § 75k ods. 5 Obchodného zákonníka sa od obnovenia zápisu spoločnosti do obchodného registra na právnickú osobu hľadí akoby nezanikla. Zdaňovacie obdobie daňovníka sa začína dňom obnovenia zápisu spoločnosti v obchodnom registri a ustanovení likvidátora a končí sa  dňom výmazu spoločnosti z obchodného registra z dôvodu skončenia dodatočnej likvidácie.</w:t>
      </w:r>
    </w:p>
    <w:p w:rsidR="002170E5" w:rsidRDefault="002170E5" w:rsidP="002170E5">
      <w:pPr>
        <w:jc w:val="both"/>
        <w:rPr>
          <w:rStyle w:val="Textzstupnhosymbolu"/>
          <w:i/>
          <w:iCs/>
          <w:color w:val="000000"/>
          <w:lang w:val="sk-SK"/>
        </w:rPr>
      </w:pPr>
      <w:r w:rsidRPr="00C82D97">
        <w:rPr>
          <w:rStyle w:val="Textzstupnhosymbolu"/>
          <w:i/>
          <w:iCs/>
          <w:color w:val="000000"/>
          <w:lang w:val="sk-SK"/>
        </w:rPr>
        <w:t xml:space="preserve">K bodu </w:t>
      </w:r>
      <w:r w:rsidR="00F2182A">
        <w:rPr>
          <w:rStyle w:val="Textzstupnhosymbolu"/>
          <w:i/>
          <w:iCs/>
          <w:color w:val="000000"/>
          <w:lang w:val="sk-SK"/>
        </w:rPr>
        <w:t>6</w:t>
      </w:r>
      <w:r w:rsidRPr="00C82D97">
        <w:rPr>
          <w:rStyle w:val="Textzstupnhosymbolu"/>
          <w:i/>
          <w:iCs/>
          <w:color w:val="000000"/>
          <w:lang w:val="sk-SK"/>
        </w:rPr>
        <w:t xml:space="preserve"> (§</w:t>
      </w:r>
      <w:r>
        <w:rPr>
          <w:rStyle w:val="Textzstupnhosymbolu"/>
          <w:i/>
          <w:iCs/>
          <w:color w:val="000000"/>
          <w:lang w:val="sk-SK"/>
        </w:rPr>
        <w:t xml:space="preserve"> 49 ods. 13</w:t>
      </w:r>
      <w:r w:rsidRPr="00C82D97">
        <w:rPr>
          <w:rStyle w:val="Textzstupnhosymbolu"/>
          <w:i/>
          <w:iCs/>
          <w:color w:val="000000"/>
          <w:lang w:val="sk-SK"/>
        </w:rPr>
        <w:t>)</w:t>
      </w:r>
    </w:p>
    <w:p w:rsidR="002170E5" w:rsidRDefault="00F2182A" w:rsidP="002170E5">
      <w:pPr>
        <w:jc w:val="both"/>
        <w:rPr>
          <w:rStyle w:val="Textzstupnhosymbolu"/>
          <w:iCs/>
          <w:color w:val="000000"/>
          <w:lang w:val="sk-SK"/>
        </w:rPr>
      </w:pPr>
      <w:r w:rsidRPr="00F2182A">
        <w:rPr>
          <w:rStyle w:val="Textzstupnhosymbolu"/>
          <w:iCs/>
          <w:color w:val="000000"/>
          <w:lang w:val="sk-SK"/>
        </w:rPr>
        <w:t>V § 49 ods. 13 sa ustanovuje osoba, ktorá je povinná podať daňové priznanie za zdaňovacie obdobie daňovníka, ktorý sa zrušuje zastavením konkurzného konania pre nedostatok majetku resp. pri zrušení spoločnosti podľa § 309d až 309h Civilného mimosporového poriadku alebo pri dodatočnej likvidácii a ktorá je rovnako povinná v lehote na podanie daňového priznania daň aj zaplatiť. Daňové priznanie v tomto prípade podáva konateľ spoločnosti resp. člen štatutárneho orgánu, ktorý bol oprávnený na konanie v mene spoločnosti v rozsahu zapísanom v Obchodnom registri platnom bezprostredne pred výmazom tejto spoločnosti z obchodného registra.</w:t>
      </w:r>
    </w:p>
    <w:p w:rsidR="003D3E5C" w:rsidRDefault="003D3E5C" w:rsidP="002170E5">
      <w:pPr>
        <w:jc w:val="both"/>
        <w:rPr>
          <w:rStyle w:val="Textzstupnhosymbolu"/>
          <w:i/>
          <w:iCs/>
          <w:color w:val="000000"/>
          <w:lang w:val="sk-SK"/>
        </w:rPr>
      </w:pPr>
    </w:p>
    <w:p w:rsidR="002170E5" w:rsidRDefault="002170E5" w:rsidP="002170E5">
      <w:pPr>
        <w:jc w:val="both"/>
        <w:rPr>
          <w:rStyle w:val="Textzstupnhosymbolu"/>
          <w:i/>
          <w:iCs/>
          <w:color w:val="000000"/>
          <w:lang w:val="sk-SK"/>
        </w:rPr>
      </w:pPr>
      <w:r w:rsidRPr="00C82D97">
        <w:rPr>
          <w:rStyle w:val="Textzstupnhosymbolu"/>
          <w:i/>
          <w:iCs/>
          <w:color w:val="000000"/>
          <w:lang w:val="sk-SK"/>
        </w:rPr>
        <w:t xml:space="preserve">K bodu </w:t>
      </w:r>
      <w:r w:rsidR="00F2182A">
        <w:rPr>
          <w:rStyle w:val="Textzstupnhosymbolu"/>
          <w:i/>
          <w:iCs/>
          <w:color w:val="000000"/>
          <w:lang w:val="sk-SK"/>
        </w:rPr>
        <w:t>7</w:t>
      </w:r>
      <w:r w:rsidRPr="00C82D97">
        <w:rPr>
          <w:rStyle w:val="Textzstupnhosymbolu"/>
          <w:i/>
          <w:iCs/>
          <w:color w:val="000000"/>
          <w:lang w:val="sk-SK"/>
        </w:rPr>
        <w:t xml:space="preserve"> (§</w:t>
      </w:r>
      <w:r>
        <w:rPr>
          <w:rStyle w:val="Textzstupnhosymbolu"/>
          <w:i/>
          <w:iCs/>
          <w:color w:val="000000"/>
          <w:lang w:val="sk-SK"/>
        </w:rPr>
        <w:t xml:space="preserve"> 52zz</w:t>
      </w:r>
      <w:r w:rsidRPr="00C82D97">
        <w:rPr>
          <w:rStyle w:val="Textzstupnhosymbolu"/>
          <w:i/>
          <w:iCs/>
          <w:color w:val="000000"/>
          <w:lang w:val="sk-SK"/>
        </w:rPr>
        <w:t>)</w:t>
      </w:r>
    </w:p>
    <w:p w:rsidR="00F2182A" w:rsidRDefault="00F2182A" w:rsidP="00F2182A">
      <w:pPr>
        <w:jc w:val="both"/>
        <w:rPr>
          <w:bCs/>
          <w:lang w:val="sk-SK"/>
        </w:rPr>
      </w:pPr>
      <w:r w:rsidRPr="00F2182A">
        <w:rPr>
          <w:bCs/>
          <w:lang w:val="sk-SK"/>
        </w:rPr>
        <w:t xml:space="preserve">K </w:t>
      </w:r>
      <w:r>
        <w:rPr>
          <w:bCs/>
          <w:lang w:val="sk-SK"/>
        </w:rPr>
        <w:t>§ 52zz ods. 1</w:t>
      </w:r>
    </w:p>
    <w:p w:rsidR="00F2182A" w:rsidRPr="00F2182A" w:rsidRDefault="00F2182A" w:rsidP="00F2182A">
      <w:pPr>
        <w:jc w:val="both"/>
        <w:rPr>
          <w:bCs/>
          <w:lang w:val="sk-SK"/>
        </w:rPr>
      </w:pPr>
      <w:r>
        <w:rPr>
          <w:bCs/>
          <w:lang w:val="sk-SK"/>
        </w:rPr>
        <w:t>P</w:t>
      </w:r>
      <w:r w:rsidRPr="00F2182A">
        <w:rPr>
          <w:bCs/>
          <w:lang w:val="sk-SK"/>
        </w:rPr>
        <w:t>odľa § 768s ods. 6 Obchodného zákonníka sa likvidácie začaté do nadobudnutia účinnosti novely Obchodného zákonníka dokončia podľa doterajších predpisov, preto aj ustanovenie o určení zdaňovacieho obdobia podľa § 41 ods. 8 sa naďalej uplatňuje, ak po skončení konkurzu začala likvidácia alebo sa pokračuje v likvidácii najneskôr do 30. júna 2020.</w:t>
      </w:r>
    </w:p>
    <w:p w:rsidR="00F2182A" w:rsidRDefault="00F2182A" w:rsidP="00F2182A">
      <w:pPr>
        <w:jc w:val="both"/>
        <w:rPr>
          <w:bCs/>
          <w:lang w:val="sk-SK"/>
        </w:rPr>
      </w:pPr>
    </w:p>
    <w:p w:rsidR="00F2182A" w:rsidRDefault="00F2182A" w:rsidP="00F2182A">
      <w:pPr>
        <w:jc w:val="both"/>
        <w:rPr>
          <w:bCs/>
          <w:lang w:val="sk-SK"/>
        </w:rPr>
      </w:pPr>
      <w:r>
        <w:rPr>
          <w:bCs/>
          <w:lang w:val="sk-SK"/>
        </w:rPr>
        <w:t>K § 52zz ods. 2</w:t>
      </w:r>
    </w:p>
    <w:p w:rsidR="00F2182A" w:rsidRPr="00F2182A" w:rsidRDefault="00F2182A" w:rsidP="00F2182A">
      <w:pPr>
        <w:jc w:val="both"/>
        <w:rPr>
          <w:bCs/>
          <w:lang w:val="sk-SK"/>
        </w:rPr>
      </w:pPr>
      <w:r>
        <w:rPr>
          <w:bCs/>
          <w:lang w:val="sk-SK"/>
        </w:rPr>
        <w:t>Z</w:t>
      </w:r>
      <w:r w:rsidRPr="00F2182A">
        <w:rPr>
          <w:bCs/>
          <w:lang w:val="sk-SK"/>
        </w:rPr>
        <w:t>daňovacie obdobie v prípade dodatočnej likvidácie podľa § 75k Obchodného zákonníka sa uplatní na dodatočnú likvidáciu nariadenú po 30. júni 2020.</w:t>
      </w:r>
    </w:p>
    <w:p w:rsidR="00F2182A" w:rsidRDefault="00F2182A" w:rsidP="00F2182A">
      <w:pPr>
        <w:jc w:val="both"/>
        <w:rPr>
          <w:bCs/>
          <w:lang w:val="sk-SK"/>
        </w:rPr>
      </w:pPr>
    </w:p>
    <w:p w:rsidR="00F2182A" w:rsidRDefault="00F2182A" w:rsidP="00F2182A">
      <w:pPr>
        <w:jc w:val="both"/>
        <w:rPr>
          <w:bCs/>
          <w:lang w:val="sk-SK"/>
        </w:rPr>
      </w:pPr>
      <w:r w:rsidRPr="00F2182A">
        <w:rPr>
          <w:bCs/>
          <w:lang w:val="sk-SK"/>
        </w:rPr>
        <w:lastRenderedPageBreak/>
        <w:t xml:space="preserve">K </w:t>
      </w:r>
      <w:r>
        <w:rPr>
          <w:bCs/>
          <w:lang w:val="sk-SK"/>
        </w:rPr>
        <w:t xml:space="preserve">§ 52zz ods. </w:t>
      </w:r>
      <w:r w:rsidRPr="00F2182A">
        <w:rPr>
          <w:bCs/>
          <w:lang w:val="sk-SK"/>
        </w:rPr>
        <w:t>3</w:t>
      </w:r>
    </w:p>
    <w:p w:rsidR="006F2B80" w:rsidRPr="004D64F4" w:rsidRDefault="00F2182A" w:rsidP="000423DD">
      <w:pPr>
        <w:jc w:val="both"/>
        <w:rPr>
          <w:b/>
          <w:bCs/>
          <w:u w:val="single"/>
          <w:lang w:val="sk-SK"/>
        </w:rPr>
      </w:pPr>
      <w:r>
        <w:rPr>
          <w:bCs/>
          <w:lang w:val="sk-SK"/>
        </w:rPr>
        <w:t>P</w:t>
      </w:r>
      <w:r w:rsidRPr="00F2182A">
        <w:rPr>
          <w:bCs/>
          <w:lang w:val="sk-SK"/>
        </w:rPr>
        <w:t xml:space="preserve">odľa prechodného ustanovenia § 768s ods. </w:t>
      </w:r>
      <w:r w:rsidR="0050138E">
        <w:rPr>
          <w:bCs/>
          <w:lang w:val="sk-SK"/>
        </w:rPr>
        <w:t>2</w:t>
      </w:r>
      <w:r w:rsidRPr="00F2182A">
        <w:rPr>
          <w:bCs/>
          <w:lang w:val="sk-SK"/>
        </w:rPr>
        <w:t xml:space="preserve"> písm. b) sa z obchodného registra vymažú osoby, ktoré vstúpili do likvidácie pred nadobudnutím účinnosti novely Obchodného zákonníka a podľa § 768s ods. </w:t>
      </w:r>
      <w:r w:rsidR="0050138E">
        <w:rPr>
          <w:bCs/>
          <w:lang w:val="sk-SK"/>
        </w:rPr>
        <w:t>9</w:t>
      </w:r>
      <w:r w:rsidRPr="00F2182A">
        <w:rPr>
          <w:bCs/>
          <w:lang w:val="sk-SK"/>
        </w:rPr>
        <w:t xml:space="preserve"> sa predpokladá, že sú v úpadku, lebo si nesplnili povinnosť uloženia zoznamu majetku do zbierky  listín v lehote podľa § 768s ods. </w:t>
      </w:r>
      <w:r w:rsidR="0050138E">
        <w:rPr>
          <w:bCs/>
          <w:lang w:val="sk-SK"/>
        </w:rPr>
        <w:t>8</w:t>
      </w:r>
      <w:r w:rsidRPr="00F2182A">
        <w:rPr>
          <w:bCs/>
          <w:lang w:val="sk-SK"/>
        </w:rPr>
        <w:t xml:space="preserve">. Rovnako podľa                         § 768s ods. </w:t>
      </w:r>
      <w:r w:rsidR="0050138E">
        <w:rPr>
          <w:bCs/>
          <w:lang w:val="sk-SK"/>
        </w:rPr>
        <w:t>2</w:t>
      </w:r>
      <w:r w:rsidRPr="00F2182A">
        <w:rPr>
          <w:bCs/>
          <w:lang w:val="sk-SK"/>
        </w:rPr>
        <w:t xml:space="preserve"> písm. c) sa z obchodného registra vymažú osoby zapísané v obchodnom registri, ktoré si nesplnia v ustanovenej lehote povinnosť premeny slovenskej meny na euro. Posledné zdaňovacie obdobie týchto daňovníkov končí dňom výmazu spoločnosti z obchodného registra, pričom povinnosť podania daňového priznania a zaplatenia dane je ustanovená poslednému konateľovi resp. členovi štatutárneho orgánu zapísaného v obchodnom registri pred výmazom spoločnosti z obchodného registra.</w:t>
      </w:r>
    </w:p>
    <w:p w:rsidR="003D3E5C" w:rsidRDefault="003D3E5C" w:rsidP="000423DD">
      <w:pPr>
        <w:jc w:val="both"/>
        <w:rPr>
          <w:b/>
          <w:bCs/>
          <w:u w:val="single"/>
          <w:lang w:val="sk-SK"/>
        </w:rPr>
      </w:pPr>
    </w:p>
    <w:p w:rsidR="000423DD" w:rsidRPr="004D64F4" w:rsidRDefault="000423DD" w:rsidP="000423DD">
      <w:pPr>
        <w:jc w:val="both"/>
        <w:rPr>
          <w:b/>
          <w:bCs/>
          <w:u w:val="single"/>
          <w:lang w:val="sk-SK"/>
        </w:rPr>
      </w:pPr>
      <w:r w:rsidRPr="004D64F4">
        <w:rPr>
          <w:b/>
          <w:bCs/>
          <w:u w:val="single"/>
          <w:lang w:val="sk-SK"/>
        </w:rPr>
        <w:t xml:space="preserve">K Čl. </w:t>
      </w:r>
      <w:r w:rsidR="006F2B80">
        <w:rPr>
          <w:b/>
          <w:bCs/>
          <w:u w:val="single"/>
          <w:lang w:val="sk-SK"/>
        </w:rPr>
        <w:t>X</w:t>
      </w:r>
      <w:r w:rsidR="0004579F">
        <w:rPr>
          <w:b/>
          <w:bCs/>
          <w:u w:val="single"/>
          <w:lang w:val="sk-SK"/>
        </w:rPr>
        <w:t>V</w:t>
      </w:r>
      <w:r w:rsidRPr="004D64F4">
        <w:rPr>
          <w:b/>
          <w:bCs/>
          <w:u w:val="single"/>
          <w:lang w:val="sk-SK"/>
        </w:rPr>
        <w:t xml:space="preserve"> (</w:t>
      </w:r>
      <w:r w:rsidRPr="004D64F4">
        <w:rPr>
          <w:b/>
          <w:u w:val="single"/>
          <w:lang w:val="sk-SK"/>
        </w:rPr>
        <w:t>Z</w:t>
      </w:r>
      <w:r w:rsidRPr="004D64F4">
        <w:rPr>
          <w:b/>
          <w:bCs/>
          <w:u w:val="single"/>
          <w:lang w:val="sk-SK"/>
        </w:rPr>
        <w:t xml:space="preserve">ákon č. </w:t>
      </w:r>
      <w:r w:rsidR="005D52FD" w:rsidRPr="004D64F4">
        <w:rPr>
          <w:b/>
          <w:bCs/>
          <w:u w:val="single"/>
          <w:lang w:val="sk-SK"/>
        </w:rPr>
        <w:t>7</w:t>
      </w:r>
      <w:r w:rsidRPr="004D64F4">
        <w:rPr>
          <w:b/>
          <w:bCs/>
          <w:u w:val="single"/>
          <w:lang w:val="sk-SK"/>
        </w:rPr>
        <w:t>/200</w:t>
      </w:r>
      <w:r w:rsidR="005D52FD" w:rsidRPr="004D64F4">
        <w:rPr>
          <w:b/>
          <w:bCs/>
          <w:u w:val="single"/>
          <w:lang w:val="sk-SK"/>
        </w:rPr>
        <w:t>5</w:t>
      </w:r>
      <w:r w:rsidRPr="004D64F4">
        <w:rPr>
          <w:b/>
          <w:bCs/>
          <w:u w:val="single"/>
          <w:lang w:val="sk-SK"/>
        </w:rPr>
        <w:t xml:space="preserve"> Z. z. z </w:t>
      </w:r>
      <w:r w:rsidR="005D52FD" w:rsidRPr="004D64F4">
        <w:rPr>
          <w:b/>
          <w:bCs/>
          <w:u w:val="single"/>
          <w:lang w:val="sk-SK"/>
        </w:rPr>
        <w:t>o konkurze a reštrukturalizácii a o zmene a doplnení niektorých zákonov v znení neskorších predpisov</w:t>
      </w:r>
      <w:r w:rsidRPr="004D64F4">
        <w:rPr>
          <w:b/>
          <w:u w:val="single"/>
          <w:lang w:val="sk-SK"/>
        </w:rPr>
        <w:t>)</w:t>
      </w:r>
    </w:p>
    <w:p w:rsidR="000423DD" w:rsidRPr="004D64F4" w:rsidRDefault="000423DD" w:rsidP="000423DD">
      <w:pPr>
        <w:jc w:val="both"/>
        <w:rPr>
          <w:b/>
          <w:bCs/>
          <w:u w:val="single"/>
          <w:lang w:val="sk-SK"/>
        </w:rPr>
      </w:pPr>
    </w:p>
    <w:p w:rsidR="008B735B" w:rsidRPr="004D64F4" w:rsidRDefault="008B735B" w:rsidP="008B735B">
      <w:pPr>
        <w:jc w:val="both"/>
        <w:rPr>
          <w:rStyle w:val="Textzstupnhosymbolu"/>
          <w:i/>
          <w:iCs/>
          <w:color w:val="000000"/>
          <w:lang w:val="sk-SK"/>
        </w:rPr>
      </w:pPr>
      <w:r w:rsidRPr="004D64F4">
        <w:rPr>
          <w:rStyle w:val="Textzstupnhosymbolu"/>
          <w:i/>
          <w:iCs/>
          <w:color w:val="000000"/>
          <w:lang w:val="sk-SK"/>
        </w:rPr>
        <w:t>K bodu 1</w:t>
      </w:r>
      <w:r w:rsidR="00277ED4">
        <w:rPr>
          <w:rStyle w:val="Textzstupnhosymbolu"/>
          <w:i/>
          <w:iCs/>
          <w:color w:val="000000"/>
          <w:lang w:val="sk-SK"/>
        </w:rPr>
        <w:t xml:space="preserve"> a 2</w:t>
      </w:r>
      <w:r w:rsidRPr="004D64F4">
        <w:rPr>
          <w:rStyle w:val="Textzstupnhosymbolu"/>
          <w:i/>
          <w:iCs/>
          <w:color w:val="000000"/>
          <w:lang w:val="sk-SK"/>
        </w:rPr>
        <w:t xml:space="preserve"> (§ </w:t>
      </w:r>
      <w:r w:rsidR="001E7E1D" w:rsidRPr="004D64F4">
        <w:rPr>
          <w:rStyle w:val="Textzstupnhosymbolu"/>
          <w:i/>
          <w:iCs/>
          <w:color w:val="000000"/>
          <w:lang w:val="sk-SK"/>
        </w:rPr>
        <w:t xml:space="preserve">12 </w:t>
      </w:r>
      <w:r w:rsidRPr="004D64F4">
        <w:rPr>
          <w:rStyle w:val="Textzstupnhosymbolu"/>
          <w:i/>
          <w:iCs/>
          <w:color w:val="000000"/>
          <w:lang w:val="sk-SK"/>
        </w:rPr>
        <w:t xml:space="preserve">ods. </w:t>
      </w:r>
      <w:r w:rsidR="001E7E1D" w:rsidRPr="004D64F4">
        <w:rPr>
          <w:rStyle w:val="Textzstupnhosymbolu"/>
          <w:i/>
          <w:iCs/>
          <w:color w:val="000000"/>
          <w:lang w:val="sk-SK"/>
        </w:rPr>
        <w:t>5 a</w:t>
      </w:r>
      <w:r w:rsidR="00277ED4">
        <w:rPr>
          <w:rStyle w:val="Textzstupnhosymbolu"/>
          <w:i/>
          <w:iCs/>
          <w:color w:val="000000"/>
          <w:lang w:val="sk-SK"/>
        </w:rPr>
        <w:t> </w:t>
      </w:r>
      <w:r w:rsidR="001E7E1D" w:rsidRPr="004D64F4">
        <w:rPr>
          <w:rStyle w:val="Textzstupnhosymbolu"/>
          <w:i/>
          <w:iCs/>
          <w:color w:val="000000"/>
          <w:lang w:val="sk-SK"/>
        </w:rPr>
        <w:t>6</w:t>
      </w:r>
      <w:r w:rsidR="00277ED4">
        <w:rPr>
          <w:rStyle w:val="Textzstupnhosymbolu"/>
          <w:i/>
          <w:iCs/>
          <w:color w:val="000000"/>
          <w:lang w:val="sk-SK"/>
        </w:rPr>
        <w:t xml:space="preserve">, </w:t>
      </w:r>
      <w:r w:rsidR="00980563">
        <w:rPr>
          <w:rStyle w:val="Textzstupnhosymbolu"/>
          <w:i/>
          <w:iCs/>
          <w:color w:val="000000"/>
          <w:lang w:val="sk-SK"/>
        </w:rPr>
        <w:t xml:space="preserve">§ </w:t>
      </w:r>
      <w:r w:rsidR="0081659B" w:rsidRPr="004D64F4">
        <w:rPr>
          <w:rStyle w:val="Textzstupnhosymbolu"/>
          <w:i/>
          <w:iCs/>
          <w:color w:val="000000"/>
          <w:lang w:val="sk-SK"/>
        </w:rPr>
        <w:t>18 ods. 2)</w:t>
      </w:r>
    </w:p>
    <w:p w:rsidR="0081659B" w:rsidRPr="0081659B" w:rsidRDefault="0081659B" w:rsidP="0081659B">
      <w:pPr>
        <w:jc w:val="both"/>
        <w:rPr>
          <w:rStyle w:val="Textzstupnhosymbolu"/>
          <w:iCs/>
          <w:color w:val="000000"/>
          <w:lang w:val="sk-SK"/>
        </w:rPr>
      </w:pPr>
      <w:r w:rsidRPr="0081659B">
        <w:rPr>
          <w:rStyle w:val="Textzstupnhosymbolu"/>
          <w:iCs/>
          <w:color w:val="000000"/>
          <w:lang w:val="sk-SK"/>
        </w:rPr>
        <w:t>Cieľom predkladanej úpravy je nadviazať na navrhovaný § 75h Obchodného zákonníka a súčasne zjednodušiť predkladaciu povinnosť likvidátora ustanoveného zo zoznamu správcov pri podávaní návrhu na vyhlásenie konkurz. Likvidátor ustanovený zo zoznamu správcov má možnosť pri podaní návrhu na vyhlásenie konkurzu iba odkázať na písomnosti  uložené v zbierke listín alebo v registri účtovných závierok. Za jednotlivé úkony, ktoré spočívajú vo vyhotovení správy o majetnosti alebo nemajetnosti spoločnosti má likvidátor nárok na odmenu v rovnakej výške ako predbežný správca.</w:t>
      </w:r>
    </w:p>
    <w:p w:rsidR="001E7E1D" w:rsidRDefault="0081659B" w:rsidP="0081659B">
      <w:pPr>
        <w:jc w:val="both"/>
        <w:rPr>
          <w:rStyle w:val="Textzstupnhosymbolu"/>
          <w:iCs/>
          <w:color w:val="000000"/>
          <w:lang w:val="sk-SK"/>
        </w:rPr>
      </w:pPr>
      <w:r w:rsidRPr="0081659B">
        <w:rPr>
          <w:rStyle w:val="Textzstupnhosymbolu"/>
          <w:iCs/>
          <w:color w:val="000000"/>
          <w:lang w:val="sk-SK"/>
        </w:rPr>
        <w:t>Precizuje sa aj lehota, v ktorej je súd povinný vyhlásiť na majetok dlžníka konkurz alebo rozhodnúť o zastavení konkurzného konania pre nedostatok majetku. Ak súd na základe návrhu likvidátora ustanoveného zo zoznamu správcov vyhlási konkurz, do funkcie správcu ustanoví tohto likvidátora.</w:t>
      </w:r>
    </w:p>
    <w:p w:rsidR="003D3E5C" w:rsidRDefault="003D3E5C" w:rsidP="002170E5">
      <w:pPr>
        <w:jc w:val="both"/>
        <w:rPr>
          <w:rStyle w:val="Textzstupnhosymbolu"/>
          <w:i/>
          <w:iCs/>
          <w:color w:val="000000"/>
          <w:lang w:val="sk-SK"/>
        </w:rPr>
      </w:pPr>
    </w:p>
    <w:p w:rsidR="006377FB" w:rsidRDefault="006377FB" w:rsidP="002170E5">
      <w:pPr>
        <w:jc w:val="both"/>
        <w:rPr>
          <w:rStyle w:val="Textzstupnhosymbolu"/>
          <w:i/>
          <w:iCs/>
          <w:color w:val="000000"/>
          <w:lang w:val="sk-SK"/>
        </w:rPr>
      </w:pPr>
      <w:r>
        <w:rPr>
          <w:rStyle w:val="Textzstupnhosymbolu"/>
          <w:i/>
          <w:iCs/>
          <w:color w:val="000000"/>
          <w:lang w:val="sk-SK"/>
        </w:rPr>
        <w:t>K bodu 3 a </w:t>
      </w:r>
      <w:r w:rsidR="0064444A">
        <w:rPr>
          <w:rStyle w:val="Textzstupnhosymbolu"/>
          <w:i/>
          <w:iCs/>
          <w:color w:val="000000"/>
          <w:lang w:val="sk-SK"/>
        </w:rPr>
        <w:t>5</w:t>
      </w:r>
      <w:r>
        <w:rPr>
          <w:rStyle w:val="Textzstupnhosymbolu"/>
          <w:i/>
          <w:iCs/>
          <w:color w:val="000000"/>
          <w:lang w:val="sk-SK"/>
        </w:rPr>
        <w:t xml:space="preserve"> (§ 28 ods. 4, </w:t>
      </w:r>
      <w:r w:rsidR="00980563">
        <w:rPr>
          <w:rStyle w:val="Textzstupnhosymbolu"/>
          <w:i/>
          <w:iCs/>
          <w:color w:val="000000"/>
          <w:lang w:val="sk-SK"/>
        </w:rPr>
        <w:t xml:space="preserve">§ </w:t>
      </w:r>
      <w:r>
        <w:rPr>
          <w:rStyle w:val="Textzstupnhosymbolu"/>
          <w:i/>
          <w:iCs/>
          <w:color w:val="000000"/>
          <w:lang w:val="sk-SK"/>
        </w:rPr>
        <w:t>103 ods. 1)</w:t>
      </w:r>
    </w:p>
    <w:p w:rsidR="006377FB" w:rsidRDefault="006377FB" w:rsidP="002170E5">
      <w:pPr>
        <w:jc w:val="both"/>
        <w:rPr>
          <w:rStyle w:val="Textzstupnhosymbolu"/>
          <w:iCs/>
          <w:color w:val="000000"/>
          <w:lang w:val="sk-SK"/>
        </w:rPr>
      </w:pPr>
      <w:r w:rsidRPr="006377FB">
        <w:rPr>
          <w:rStyle w:val="Textzstupnhosymbolu"/>
          <w:iCs/>
          <w:color w:val="000000"/>
          <w:lang w:val="sk-SK"/>
        </w:rPr>
        <w:t>Precizuje sa, že neuplatnením zabezpečovacieho práva v základnej prihlasovacej lehote nastávajú len procesné dôsledky spočívajúce v tom, že v priebehu konkurzu zabezpečený veriteľ prichádza o možnosť uplatňovať procesné oprávnenia vyplývajúce zo zákona nositeľom zabezpečovacieho práva. Z hľadiska hmotného práva však môže záložný veriteľ prísť o záložné právo až v súvislosti s účinkami pravidla podľa § 93 ods. 2 ZKR. Z pohľadu evidencie majetkových práv je potom dôvodom na výmaz záložného práva zverejnený súpis a listina, ktorá preukazuje speňaženie zapísaného majetku.</w:t>
      </w:r>
    </w:p>
    <w:p w:rsidR="006377FB" w:rsidRPr="006377FB" w:rsidRDefault="006377FB" w:rsidP="002170E5">
      <w:pPr>
        <w:jc w:val="both"/>
        <w:rPr>
          <w:rStyle w:val="Textzstupnhosymbolu"/>
          <w:iCs/>
          <w:color w:val="000000"/>
          <w:lang w:val="sk-SK"/>
        </w:rPr>
      </w:pPr>
      <w:r>
        <w:rPr>
          <w:rStyle w:val="Textzstupnhosymbolu"/>
          <w:iCs/>
          <w:color w:val="000000"/>
          <w:lang w:val="sk-SK"/>
        </w:rPr>
        <w:t xml:space="preserve">Vo vzťahu k zmene vykonávanej v § 103 ods. 1 ide o </w:t>
      </w:r>
      <w:r w:rsidRPr="006377FB">
        <w:rPr>
          <w:rStyle w:val="Textzstupnhosymbolu"/>
          <w:iCs/>
          <w:color w:val="000000"/>
          <w:lang w:val="sk-SK"/>
        </w:rPr>
        <w:t>zmenu vyvolanú vyprecizovaním § 28 ods. 4.</w:t>
      </w:r>
    </w:p>
    <w:p w:rsidR="006377FB" w:rsidRDefault="006377FB" w:rsidP="002170E5">
      <w:pPr>
        <w:jc w:val="both"/>
        <w:rPr>
          <w:rStyle w:val="Textzstupnhosymbolu"/>
          <w:i/>
          <w:iCs/>
          <w:color w:val="000000"/>
          <w:lang w:val="sk-SK"/>
        </w:rPr>
      </w:pPr>
    </w:p>
    <w:p w:rsidR="0064444A" w:rsidRDefault="0064444A" w:rsidP="002170E5">
      <w:pPr>
        <w:jc w:val="both"/>
        <w:rPr>
          <w:rStyle w:val="Textzstupnhosymbolu"/>
          <w:i/>
          <w:iCs/>
          <w:color w:val="000000"/>
          <w:lang w:val="sk-SK"/>
        </w:rPr>
      </w:pPr>
      <w:r>
        <w:rPr>
          <w:rStyle w:val="Textzstupnhosymbolu"/>
          <w:i/>
          <w:iCs/>
          <w:color w:val="000000"/>
          <w:lang w:val="sk-SK"/>
        </w:rPr>
        <w:t>K bodu 4 (§ 47 ods. 4)</w:t>
      </w:r>
    </w:p>
    <w:p w:rsidR="00D00A83" w:rsidRPr="00D00A83" w:rsidRDefault="00D00A83" w:rsidP="00D00A83">
      <w:pPr>
        <w:jc w:val="both"/>
        <w:rPr>
          <w:rStyle w:val="Textzstupnhosymbolu"/>
          <w:iCs/>
          <w:color w:val="000000"/>
          <w:lang w:val="sk-SK"/>
        </w:rPr>
      </w:pPr>
      <w:r w:rsidRPr="00D00A83">
        <w:rPr>
          <w:rStyle w:val="Textzstupnhosymbolu"/>
          <w:iCs/>
          <w:color w:val="000000"/>
          <w:lang w:val="sk-SK"/>
        </w:rPr>
        <w:t xml:space="preserve">Jednou z okolností,  s ktorou sa </w:t>
      </w:r>
      <w:r>
        <w:rPr>
          <w:rStyle w:val="Textzstupnhosymbolu"/>
          <w:iCs/>
          <w:color w:val="000000"/>
          <w:lang w:val="sk-SK"/>
        </w:rPr>
        <w:t>predkladateľ</w:t>
      </w:r>
      <w:r w:rsidRPr="00D00A83">
        <w:rPr>
          <w:rStyle w:val="Textzstupnhosymbolu"/>
          <w:iCs/>
          <w:color w:val="000000"/>
          <w:lang w:val="sk-SK"/>
        </w:rPr>
        <w:t xml:space="preserve"> musí vysporiadať pri vyhlásení konkurzu je aj tá, aký vplyv vyhlásený konkurz bude mať na možnosť pokračovať v prebiehajúcich súdnych konaniach. Tie môžu byť "pasívne" (úpadca je žalovaný napr. na plnenie) alebo “aktívne“ (úpadca je žalobcom a žaluje na plnenie). Doterajšia úprava </w:t>
      </w:r>
      <w:proofErr w:type="spellStart"/>
      <w:r w:rsidRPr="00D00A83">
        <w:rPr>
          <w:rStyle w:val="Textzstupnhosymbolu"/>
          <w:iCs/>
          <w:color w:val="000000"/>
          <w:lang w:val="sk-SK"/>
        </w:rPr>
        <w:t>predradzovala</w:t>
      </w:r>
      <w:proofErr w:type="spellEnd"/>
      <w:r w:rsidRPr="00D00A83">
        <w:rPr>
          <w:rStyle w:val="Textzstupnhosymbolu"/>
          <w:iCs/>
          <w:color w:val="000000"/>
          <w:lang w:val="sk-SK"/>
        </w:rPr>
        <w:t xml:space="preserve"> ko</w:t>
      </w:r>
      <w:r w:rsidR="00980563">
        <w:rPr>
          <w:rStyle w:val="Textzstupnhosymbolu"/>
          <w:iCs/>
          <w:color w:val="000000"/>
          <w:lang w:val="sk-SK"/>
        </w:rPr>
        <w:t>nkurz pred iné konania, pričom „</w:t>
      </w:r>
      <w:r w:rsidRPr="00D00A83">
        <w:rPr>
          <w:rStyle w:val="Textzstupnhosymbolu"/>
          <w:iCs/>
          <w:color w:val="000000"/>
          <w:lang w:val="sk-SK"/>
        </w:rPr>
        <w:t>kľúče</w:t>
      </w:r>
      <w:r w:rsidR="00980563">
        <w:rPr>
          <w:rStyle w:val="Textzstupnhosymbolu"/>
          <w:iCs/>
          <w:color w:val="000000"/>
          <w:lang w:val="sk-SK"/>
        </w:rPr>
        <w:t>“</w:t>
      </w:r>
      <w:r w:rsidRPr="00D00A83">
        <w:rPr>
          <w:rStyle w:val="Textzstupnhosymbolu"/>
          <w:iCs/>
          <w:color w:val="000000"/>
          <w:lang w:val="sk-SK"/>
        </w:rPr>
        <w:t xml:space="preserve"> od rozuzlenia pôvodne prebiehajúcich konaní dávala výlučne správcovi, ktorý ak ostal nečinný, tak konanie ostalo počas účinkov konkurzu prerušené, často niekoľko rokov. Nová právna úprava má za cieľ vyjasniť situáciu s prerušenými konaniami skôr a efektívnejšie.</w:t>
      </w:r>
    </w:p>
    <w:p w:rsidR="00D00A83" w:rsidRPr="00D00A83" w:rsidRDefault="00D00A83" w:rsidP="00D00A83">
      <w:pPr>
        <w:jc w:val="both"/>
        <w:rPr>
          <w:rStyle w:val="Textzstupnhosymbolu"/>
          <w:iCs/>
          <w:color w:val="000000"/>
          <w:lang w:val="sk-SK"/>
        </w:rPr>
      </w:pPr>
      <w:r w:rsidRPr="00D00A83">
        <w:rPr>
          <w:rStyle w:val="Textzstupnhosymbolu"/>
          <w:iCs/>
          <w:color w:val="000000"/>
          <w:lang w:val="sk-SK"/>
        </w:rPr>
        <w:t xml:space="preserve">Správca má možnosť z vlastnej iniciatívy podať návrh na pokračovanie v konaní do prvej schôdze veriteľov, resp. do uplynutia lehoty určenej vo výzve súdu, ktorého konanie bolo </w:t>
      </w:r>
      <w:r w:rsidRPr="00D00A83">
        <w:rPr>
          <w:rStyle w:val="Textzstupnhosymbolu"/>
          <w:iCs/>
          <w:color w:val="000000"/>
          <w:lang w:val="sk-SK"/>
        </w:rPr>
        <w:lastRenderedPageBreak/>
        <w:t>prerušené. Lehotu by mal súd určiť s ohľadom na počty aktívnych, príp. pasív</w:t>
      </w:r>
      <w:r>
        <w:rPr>
          <w:rStyle w:val="Textzstupnhosymbolu"/>
          <w:iCs/>
          <w:color w:val="000000"/>
          <w:lang w:val="sk-SK"/>
        </w:rPr>
        <w:t>nych sporov úpadcu. Ak správca n</w:t>
      </w:r>
      <w:r w:rsidRPr="00D00A83">
        <w:rPr>
          <w:rStyle w:val="Textzstupnhosymbolu"/>
          <w:iCs/>
          <w:color w:val="000000"/>
          <w:lang w:val="sk-SK"/>
        </w:rPr>
        <w:t>eprevezme prebiehajúci spor, súd, ktorého konanie bolo prerušené, vezme na zreteľ vyjadrenie dlžníka. Ak sa dlžník nevyjadrí alebo nebude súhlasiť s pokračovaním, súd konanie zastaví.</w:t>
      </w:r>
    </w:p>
    <w:p w:rsidR="00D00A83" w:rsidRPr="00D00A83" w:rsidRDefault="00D00A83" w:rsidP="00D00A83">
      <w:pPr>
        <w:jc w:val="both"/>
        <w:rPr>
          <w:rStyle w:val="Textzstupnhosymbolu"/>
          <w:iCs/>
          <w:color w:val="000000"/>
          <w:lang w:val="sk-SK"/>
        </w:rPr>
      </w:pPr>
      <w:r w:rsidRPr="00D00A83">
        <w:rPr>
          <w:rStyle w:val="Textzstupnhosymbolu"/>
          <w:iCs/>
          <w:color w:val="000000"/>
          <w:lang w:val="sk-SK"/>
        </w:rPr>
        <w:t xml:space="preserve"> Ak dlžník navrhne pokračovanie v konaní, v konaní pokračuje tak ako keby konkurz nebol vyhlásený s tým, že v prípade, ak sa dlžníkovi prisúdi napr. plnenie (na základe ktorého sa bude plniť), toto plnenie nebude podliehať konkurzu. Konkurzní veritelia však budú môcť uplatňovať zodpovednosť správcu (ak mohol a mal pokračovať v konaní).</w:t>
      </w:r>
    </w:p>
    <w:p w:rsidR="00D00A83" w:rsidRDefault="00D00A83" w:rsidP="00D00A83">
      <w:pPr>
        <w:jc w:val="both"/>
        <w:rPr>
          <w:rStyle w:val="Textzstupnhosymbolu"/>
          <w:iCs/>
          <w:color w:val="000000"/>
          <w:lang w:val="sk-SK"/>
        </w:rPr>
      </w:pPr>
      <w:r w:rsidRPr="00D00A83">
        <w:rPr>
          <w:rStyle w:val="Textzstupnhosymbolu"/>
          <w:iCs/>
          <w:color w:val="000000"/>
          <w:lang w:val="sk-SK"/>
        </w:rPr>
        <w:t xml:space="preserve">V prípade pasívnych sporov (dlžník má plniť) je ich prípadné pokračovanie síce nepravdepodobné (je spravidla neefektívne), ale je možné. Ak sa však prípadnému žalobcovi voči dlžníkovi prisúdi plnenie, toto plnenie môže byť uspokojené až tzv. akoby za konkurzom (t.j. je podriadené uspokojeniu konkurzných veriteľov), resp. môže byť uspokojené len z majetku, ktorý </w:t>
      </w:r>
      <w:r>
        <w:rPr>
          <w:rStyle w:val="Textzstupnhosymbolu"/>
          <w:iCs/>
          <w:color w:val="000000"/>
          <w:lang w:val="sk-SK"/>
        </w:rPr>
        <w:t>bol napr. z konkurzu vylúčený.</w:t>
      </w:r>
    </w:p>
    <w:p w:rsidR="0064444A" w:rsidRDefault="0064444A" w:rsidP="002170E5">
      <w:pPr>
        <w:jc w:val="both"/>
        <w:rPr>
          <w:rStyle w:val="Textzstupnhosymbolu"/>
          <w:i/>
          <w:iCs/>
          <w:color w:val="000000"/>
          <w:lang w:val="sk-SK"/>
        </w:rPr>
      </w:pPr>
    </w:p>
    <w:p w:rsidR="002170E5" w:rsidRDefault="002170E5" w:rsidP="002170E5">
      <w:pPr>
        <w:jc w:val="both"/>
        <w:rPr>
          <w:rStyle w:val="Textzstupnhosymbolu"/>
          <w:i/>
          <w:iCs/>
          <w:color w:val="000000"/>
          <w:lang w:val="sk-SK"/>
        </w:rPr>
      </w:pPr>
      <w:r w:rsidRPr="00C82D97">
        <w:rPr>
          <w:rStyle w:val="Textzstupnhosymbolu"/>
          <w:i/>
          <w:iCs/>
          <w:color w:val="000000"/>
          <w:lang w:val="sk-SK"/>
        </w:rPr>
        <w:t xml:space="preserve">K bodu </w:t>
      </w:r>
      <w:r w:rsidR="0064444A">
        <w:rPr>
          <w:rStyle w:val="Textzstupnhosymbolu"/>
          <w:i/>
          <w:iCs/>
          <w:color w:val="000000"/>
          <w:lang w:val="sk-SK"/>
        </w:rPr>
        <w:t>6</w:t>
      </w:r>
      <w:r w:rsidRPr="00C82D97">
        <w:rPr>
          <w:rStyle w:val="Textzstupnhosymbolu"/>
          <w:i/>
          <w:iCs/>
          <w:color w:val="000000"/>
          <w:lang w:val="sk-SK"/>
        </w:rPr>
        <w:t xml:space="preserve"> </w:t>
      </w:r>
      <w:r w:rsidR="0031233C">
        <w:rPr>
          <w:rStyle w:val="Textzstupnhosymbolu"/>
          <w:i/>
          <w:iCs/>
          <w:color w:val="000000"/>
          <w:lang w:val="sk-SK"/>
        </w:rPr>
        <w:t>a </w:t>
      </w:r>
      <w:r w:rsidR="0064444A">
        <w:rPr>
          <w:rStyle w:val="Textzstupnhosymbolu"/>
          <w:i/>
          <w:iCs/>
          <w:color w:val="000000"/>
          <w:lang w:val="sk-SK"/>
        </w:rPr>
        <w:t>7</w:t>
      </w:r>
      <w:r w:rsidR="0031233C">
        <w:rPr>
          <w:rStyle w:val="Textzstupnhosymbolu"/>
          <w:i/>
          <w:iCs/>
          <w:color w:val="000000"/>
          <w:lang w:val="sk-SK"/>
        </w:rPr>
        <w:t xml:space="preserve"> </w:t>
      </w:r>
      <w:r w:rsidRPr="00C82D97">
        <w:rPr>
          <w:rStyle w:val="Textzstupnhosymbolu"/>
          <w:i/>
          <w:iCs/>
          <w:color w:val="000000"/>
          <w:lang w:val="sk-SK"/>
        </w:rPr>
        <w:t>(§</w:t>
      </w:r>
      <w:r w:rsidR="0031233C">
        <w:rPr>
          <w:rStyle w:val="Textzstupnhosymbolu"/>
          <w:i/>
          <w:iCs/>
          <w:color w:val="000000"/>
          <w:lang w:val="sk-SK"/>
        </w:rPr>
        <w:t xml:space="preserve"> 177 ods. 2 a 4</w:t>
      </w:r>
      <w:r w:rsidRPr="00C82D97">
        <w:rPr>
          <w:rStyle w:val="Textzstupnhosymbolu"/>
          <w:i/>
          <w:iCs/>
          <w:color w:val="000000"/>
          <w:lang w:val="sk-SK"/>
        </w:rPr>
        <w:t>)</w:t>
      </w:r>
    </w:p>
    <w:p w:rsidR="002170E5" w:rsidRPr="0031233C" w:rsidRDefault="0031233C" w:rsidP="002170E5">
      <w:pPr>
        <w:jc w:val="both"/>
        <w:rPr>
          <w:rStyle w:val="Textzstupnhosymbolu"/>
          <w:iCs/>
          <w:color w:val="000000"/>
          <w:lang w:val="sk-SK"/>
        </w:rPr>
      </w:pPr>
      <w:r>
        <w:rPr>
          <w:rStyle w:val="Textzstupnhosymbolu"/>
          <w:iCs/>
          <w:color w:val="000000"/>
          <w:lang w:val="sk-SK"/>
        </w:rPr>
        <w:t>N</w:t>
      </w:r>
      <w:r w:rsidRPr="0031233C">
        <w:rPr>
          <w:rStyle w:val="Textzstupnhosymbolu"/>
          <w:iCs/>
          <w:color w:val="000000"/>
          <w:lang w:val="sk-SK"/>
        </w:rPr>
        <w:t xml:space="preserve">avrhuje </w:t>
      </w:r>
      <w:r>
        <w:rPr>
          <w:rStyle w:val="Textzstupnhosymbolu"/>
          <w:iCs/>
          <w:color w:val="000000"/>
          <w:lang w:val="sk-SK"/>
        </w:rPr>
        <w:t xml:space="preserve">sa </w:t>
      </w:r>
      <w:r w:rsidRPr="0031233C">
        <w:rPr>
          <w:rStyle w:val="Textzstupnhosymbolu"/>
          <w:iCs/>
          <w:color w:val="000000"/>
          <w:lang w:val="sk-SK"/>
        </w:rPr>
        <w:t>úprava § 177 ods. 2 a 4 tak, aby v prípade vyhlásenia konkurzu na majetok vybraných finančných inštitúcií (bánk či obchodníkov s cennými papiermi) dostala uznesenie o vyhlásení konkurzu aj Rada pre riešenie krízových situácií, čo je adekvátne na to, aby bola podrobne informovaná o vyhlásení konkurzu aj v prípadoch, keď samotný návrh na vyhlásenie konkurzu nepodala Rada pre riešenie krízových situácií, ale príslušný orgán dohľadu alebo nútený správca po predchádzajúcom súhlase príslušného orgánu dohľadu.</w:t>
      </w:r>
    </w:p>
    <w:p w:rsidR="00B84FA9" w:rsidRDefault="00B84FA9" w:rsidP="000423DD">
      <w:pPr>
        <w:jc w:val="both"/>
        <w:rPr>
          <w:b/>
          <w:bCs/>
          <w:u w:val="single"/>
          <w:lang w:val="sk-SK"/>
        </w:rPr>
      </w:pPr>
    </w:p>
    <w:p w:rsidR="00E435DA" w:rsidRPr="003D3E5C" w:rsidRDefault="00980563" w:rsidP="000423DD">
      <w:pPr>
        <w:jc w:val="both"/>
        <w:rPr>
          <w:bCs/>
          <w:i/>
          <w:lang w:val="sk-SK"/>
        </w:rPr>
      </w:pPr>
      <w:r w:rsidRPr="003D3E5C">
        <w:rPr>
          <w:bCs/>
          <w:i/>
          <w:lang w:val="sk-SK"/>
        </w:rPr>
        <w:t>K bodu 8 (§ 206j)</w:t>
      </w:r>
    </w:p>
    <w:p w:rsidR="00980563" w:rsidRPr="003D3E5C" w:rsidRDefault="003C5CE9" w:rsidP="000423DD">
      <w:pPr>
        <w:jc w:val="both"/>
        <w:rPr>
          <w:bCs/>
          <w:lang w:val="sk-SK"/>
        </w:rPr>
      </w:pPr>
      <w:r w:rsidRPr="003D3E5C">
        <w:rPr>
          <w:bCs/>
          <w:lang w:val="sk-SK"/>
        </w:rPr>
        <w:t xml:space="preserve">Predmetným ustanovením sa riešia otázky </w:t>
      </w:r>
      <w:proofErr w:type="spellStart"/>
      <w:r w:rsidRPr="003D3E5C">
        <w:rPr>
          <w:bCs/>
          <w:lang w:val="sk-SK"/>
        </w:rPr>
        <w:t>intertemporality</w:t>
      </w:r>
      <w:proofErr w:type="spellEnd"/>
      <w:r w:rsidRPr="003D3E5C">
        <w:rPr>
          <w:bCs/>
          <w:lang w:val="sk-SK"/>
        </w:rPr>
        <w:t xml:space="preserve"> vo vzťahu k zmenám vykonaným predchádzajúcimi novelizačnými bodmi v tomto novelizačnom článku.</w:t>
      </w:r>
    </w:p>
    <w:p w:rsidR="003D3E5C" w:rsidRDefault="003D3E5C" w:rsidP="000423DD">
      <w:pPr>
        <w:jc w:val="both"/>
        <w:rPr>
          <w:b/>
          <w:bCs/>
          <w:u w:val="single"/>
          <w:lang w:val="sk-SK"/>
        </w:rPr>
      </w:pPr>
    </w:p>
    <w:p w:rsidR="002A094D" w:rsidRDefault="002A094D" w:rsidP="002A094D">
      <w:pPr>
        <w:jc w:val="both"/>
        <w:rPr>
          <w:b/>
          <w:bCs/>
          <w:u w:val="single"/>
          <w:lang w:val="sk-SK"/>
        </w:rPr>
      </w:pPr>
      <w:r>
        <w:rPr>
          <w:b/>
          <w:bCs/>
          <w:u w:val="single"/>
          <w:lang w:val="sk-SK"/>
        </w:rPr>
        <w:t xml:space="preserve">K Čl. XVI (Zákon č. 563/2009 Z. z. </w:t>
      </w:r>
      <w:r w:rsidRPr="006F2B80">
        <w:rPr>
          <w:b/>
          <w:bCs/>
          <w:u w:val="single"/>
          <w:lang w:val="sk-SK"/>
        </w:rPr>
        <w:t>o</w:t>
      </w:r>
      <w:r>
        <w:rPr>
          <w:b/>
          <w:bCs/>
          <w:u w:val="single"/>
          <w:lang w:val="sk-SK"/>
        </w:rPr>
        <w:t xml:space="preserve"> </w:t>
      </w:r>
      <w:r w:rsidRPr="002A094D">
        <w:rPr>
          <w:b/>
          <w:bCs/>
          <w:u w:val="single"/>
          <w:lang w:val="sk-SK"/>
        </w:rPr>
        <w:t>správe daní (daňový poriadok) a o zmene a doplnení niektorých zákonov</w:t>
      </w:r>
      <w:r>
        <w:rPr>
          <w:b/>
          <w:bCs/>
          <w:u w:val="single"/>
          <w:lang w:val="sk-SK"/>
        </w:rPr>
        <w:t xml:space="preserve"> </w:t>
      </w:r>
      <w:r w:rsidRPr="004D64F4">
        <w:rPr>
          <w:b/>
          <w:bCs/>
          <w:u w:val="single"/>
          <w:lang w:val="sk-SK"/>
        </w:rPr>
        <w:t>v znení neskorších predpisov</w:t>
      </w:r>
      <w:r>
        <w:rPr>
          <w:b/>
          <w:bCs/>
          <w:u w:val="single"/>
          <w:lang w:val="sk-SK"/>
        </w:rPr>
        <w:t>)</w:t>
      </w:r>
    </w:p>
    <w:p w:rsidR="002A094D" w:rsidRDefault="002A094D" w:rsidP="000423DD">
      <w:pPr>
        <w:jc w:val="both"/>
        <w:rPr>
          <w:b/>
          <w:bCs/>
          <w:u w:val="single"/>
          <w:lang w:val="sk-SK"/>
        </w:rPr>
      </w:pPr>
    </w:p>
    <w:p w:rsidR="004E768B" w:rsidRDefault="004E768B" w:rsidP="004E768B">
      <w:pPr>
        <w:jc w:val="both"/>
        <w:rPr>
          <w:rStyle w:val="Textzstupnhosymbolu"/>
          <w:i/>
          <w:iCs/>
          <w:color w:val="000000"/>
          <w:lang w:val="sk-SK"/>
        </w:rPr>
      </w:pPr>
      <w:r w:rsidRPr="004D64F4">
        <w:rPr>
          <w:rStyle w:val="Textzstupnhosymbolu"/>
          <w:i/>
          <w:iCs/>
          <w:color w:val="000000"/>
          <w:lang w:val="sk-SK"/>
        </w:rPr>
        <w:t xml:space="preserve">K § </w:t>
      </w:r>
      <w:r>
        <w:rPr>
          <w:rStyle w:val="Textzstupnhosymbolu"/>
          <w:i/>
          <w:iCs/>
          <w:color w:val="000000"/>
          <w:lang w:val="sk-SK"/>
        </w:rPr>
        <w:t>54 ods. 3</w:t>
      </w:r>
    </w:p>
    <w:p w:rsidR="004E768B" w:rsidRDefault="004E768B" w:rsidP="004E768B">
      <w:pPr>
        <w:jc w:val="both"/>
        <w:rPr>
          <w:rStyle w:val="Textzstupnhosymbolu"/>
          <w:iCs/>
          <w:color w:val="000000"/>
          <w:lang w:val="sk-SK"/>
        </w:rPr>
      </w:pPr>
      <w:r w:rsidRPr="004E768B">
        <w:rPr>
          <w:rStyle w:val="Textzstupnhosymbolu"/>
          <w:iCs/>
          <w:color w:val="000000"/>
          <w:lang w:val="sk-SK"/>
        </w:rPr>
        <w:t xml:space="preserve">Uvedené navrhujeme vzhľadom na </w:t>
      </w:r>
      <w:r w:rsidR="005C19E8">
        <w:rPr>
          <w:rStyle w:val="Textzstupnhosymbolu"/>
          <w:iCs/>
          <w:color w:val="000000"/>
          <w:lang w:val="sk-SK"/>
        </w:rPr>
        <w:t>zmenu Obchodného zákonníka navrhovanú v </w:t>
      </w:r>
      <w:r w:rsidRPr="004E768B">
        <w:rPr>
          <w:rStyle w:val="Textzstupnhosymbolu"/>
          <w:iCs/>
          <w:color w:val="000000"/>
          <w:lang w:val="sk-SK"/>
        </w:rPr>
        <w:t>čl</w:t>
      </w:r>
      <w:r w:rsidR="005C19E8">
        <w:rPr>
          <w:rStyle w:val="Textzstupnhosymbolu"/>
          <w:iCs/>
          <w:color w:val="000000"/>
          <w:lang w:val="sk-SK"/>
        </w:rPr>
        <w:t>.</w:t>
      </w:r>
      <w:r w:rsidRPr="004E768B">
        <w:rPr>
          <w:rStyle w:val="Textzstupnhosymbolu"/>
          <w:iCs/>
          <w:color w:val="000000"/>
          <w:lang w:val="sk-SK"/>
        </w:rPr>
        <w:t xml:space="preserve"> I, bod </w:t>
      </w:r>
      <w:r w:rsidR="0095119F">
        <w:rPr>
          <w:rStyle w:val="Textzstupnhosymbolu"/>
          <w:iCs/>
          <w:color w:val="000000"/>
          <w:lang w:val="sk-SK"/>
        </w:rPr>
        <w:t>18</w:t>
      </w:r>
      <w:r w:rsidR="005C19E8">
        <w:rPr>
          <w:rStyle w:val="Textzstupnhosymbolu"/>
          <w:iCs/>
          <w:color w:val="000000"/>
          <w:lang w:val="sk-SK"/>
        </w:rPr>
        <w:t>.</w:t>
      </w:r>
      <w:r w:rsidRPr="004E768B">
        <w:rPr>
          <w:rStyle w:val="Textzstupnhosymbolu"/>
          <w:iCs/>
          <w:color w:val="000000"/>
          <w:lang w:val="sk-SK"/>
        </w:rPr>
        <w:t xml:space="preserve"> (§ 75j ods. 2) a tiež vzhľadom na vypustenie povinnosti doložiť súhlas správcu dane k návrhu na výmaz spoločnosti</w:t>
      </w:r>
      <w:r w:rsidR="004336BF">
        <w:rPr>
          <w:rStyle w:val="Textzstupnhosymbolu"/>
          <w:iCs/>
          <w:color w:val="000000"/>
          <w:lang w:val="sk-SK"/>
        </w:rPr>
        <w:t xml:space="preserve"> z obchodného registra</w:t>
      </w:r>
      <w:r w:rsidRPr="004E768B">
        <w:rPr>
          <w:rStyle w:val="Textzstupnhosymbolu"/>
          <w:iCs/>
          <w:color w:val="000000"/>
          <w:lang w:val="sk-SK"/>
        </w:rPr>
        <w:t>.</w:t>
      </w:r>
      <w:r w:rsidR="0095119F">
        <w:rPr>
          <w:rStyle w:val="Textzstupnhosymbolu"/>
          <w:iCs/>
          <w:color w:val="000000"/>
          <w:lang w:val="sk-SK"/>
        </w:rPr>
        <w:t xml:space="preserve"> </w:t>
      </w:r>
    </w:p>
    <w:p w:rsidR="004336BF" w:rsidRDefault="004336BF" w:rsidP="004E768B">
      <w:pPr>
        <w:jc w:val="both"/>
        <w:rPr>
          <w:rStyle w:val="Textzstupnhosymbolu"/>
          <w:i/>
          <w:iCs/>
          <w:color w:val="000000"/>
          <w:lang w:val="sk-SK"/>
        </w:rPr>
      </w:pPr>
      <w:r>
        <w:rPr>
          <w:bCs/>
          <w:lang w:val="sk-SK"/>
        </w:rPr>
        <w:t>Vypustenie možnosti žiadať o vydanie súhlasu s výmazom zapísanej osoby - podnikateľa z obchodného registra súvisí s vypustením tejto úpravy z Obchodného zákonníka ako takej vo vzťahu k súhlasu správcu dane (doterajšie znenie § 68 ods. 11 Obchodného zákonníka). Oprávnené záujmy dotknutých orgánov verejnej moci sú v zmysle návrhu zákona zohľadnené v ustanovení § 75j ods. 2 Obchodného zákonníka, ktorý podľa názoru predkladateľa  spravodlivo vyvažuje v danej situácii popri sebe stojace záujmy – záujem na uspokojení pohľadávok štátnych veriteľov (resp. záujem na účinnom vykonaní a úspešnom ukončení prebiehajúcich daňových kontrol) so záujmom na včasnom, efektívnom a účinnom vedení a ukončení procesu likvidácie s následným výmazom subjektu z obchodného registra.</w:t>
      </w:r>
    </w:p>
    <w:p w:rsidR="004E768B" w:rsidRDefault="004E768B" w:rsidP="000423DD">
      <w:pPr>
        <w:jc w:val="both"/>
        <w:rPr>
          <w:b/>
          <w:bCs/>
          <w:u w:val="single"/>
          <w:lang w:val="sk-SK"/>
        </w:rPr>
      </w:pPr>
    </w:p>
    <w:p w:rsidR="002A094D" w:rsidRDefault="002A094D" w:rsidP="002A094D">
      <w:pPr>
        <w:jc w:val="both"/>
        <w:rPr>
          <w:b/>
          <w:bCs/>
          <w:u w:val="single"/>
          <w:lang w:val="sk-SK"/>
        </w:rPr>
      </w:pPr>
      <w:r>
        <w:rPr>
          <w:b/>
          <w:bCs/>
          <w:u w:val="single"/>
          <w:lang w:val="sk-SK"/>
        </w:rPr>
        <w:t xml:space="preserve">K Čl. XVII (Zákon č. 56/2012 Z. z. </w:t>
      </w:r>
      <w:r w:rsidRPr="002A094D">
        <w:rPr>
          <w:b/>
          <w:bCs/>
          <w:u w:val="single"/>
          <w:lang w:val="sk-SK"/>
        </w:rPr>
        <w:t xml:space="preserve">o cestnej doprave </w:t>
      </w:r>
      <w:r w:rsidRPr="004D64F4">
        <w:rPr>
          <w:b/>
          <w:bCs/>
          <w:u w:val="single"/>
          <w:lang w:val="sk-SK"/>
        </w:rPr>
        <w:t>v znení neskorších predpisov</w:t>
      </w:r>
      <w:r>
        <w:rPr>
          <w:b/>
          <w:bCs/>
          <w:u w:val="single"/>
          <w:lang w:val="sk-SK"/>
        </w:rPr>
        <w:t>)</w:t>
      </w:r>
    </w:p>
    <w:p w:rsidR="002A094D" w:rsidRDefault="002A094D" w:rsidP="002A094D">
      <w:pPr>
        <w:jc w:val="both"/>
        <w:rPr>
          <w:b/>
          <w:bCs/>
          <w:u w:val="single"/>
          <w:lang w:val="sk-SK"/>
        </w:rPr>
      </w:pPr>
    </w:p>
    <w:p w:rsidR="004E768B" w:rsidRPr="004D64F4" w:rsidRDefault="004E768B" w:rsidP="004E768B">
      <w:pPr>
        <w:jc w:val="both"/>
        <w:rPr>
          <w:rStyle w:val="Textzstupnhosymbolu"/>
          <w:i/>
          <w:iCs/>
          <w:color w:val="000000"/>
          <w:lang w:val="sk-SK"/>
        </w:rPr>
      </w:pPr>
      <w:r w:rsidRPr="004D64F4">
        <w:rPr>
          <w:rStyle w:val="Textzstupnhosymbolu"/>
          <w:i/>
          <w:iCs/>
          <w:color w:val="000000"/>
          <w:lang w:val="sk-SK"/>
        </w:rPr>
        <w:t>K bod</w:t>
      </w:r>
      <w:r w:rsidR="0095119F">
        <w:rPr>
          <w:rStyle w:val="Textzstupnhosymbolu"/>
          <w:i/>
          <w:iCs/>
          <w:color w:val="000000"/>
          <w:lang w:val="sk-SK"/>
        </w:rPr>
        <w:t>om</w:t>
      </w:r>
      <w:r w:rsidRPr="004D64F4">
        <w:rPr>
          <w:rStyle w:val="Textzstupnhosymbolu"/>
          <w:i/>
          <w:iCs/>
          <w:color w:val="000000"/>
          <w:lang w:val="sk-SK"/>
        </w:rPr>
        <w:t xml:space="preserve"> 1</w:t>
      </w:r>
      <w:r w:rsidR="0095119F">
        <w:rPr>
          <w:rStyle w:val="Textzstupnhosymbolu"/>
          <w:i/>
          <w:iCs/>
          <w:color w:val="000000"/>
          <w:lang w:val="sk-SK"/>
        </w:rPr>
        <w:t xml:space="preserve"> až 1</w:t>
      </w:r>
      <w:r w:rsidR="00DA5D0F">
        <w:rPr>
          <w:rStyle w:val="Textzstupnhosymbolu"/>
          <w:i/>
          <w:iCs/>
          <w:color w:val="000000"/>
          <w:lang w:val="sk-SK"/>
        </w:rPr>
        <w:t>0</w:t>
      </w:r>
      <w:r>
        <w:rPr>
          <w:rStyle w:val="Textzstupnhosymbolu"/>
          <w:i/>
          <w:iCs/>
          <w:color w:val="000000"/>
          <w:lang w:val="sk-SK"/>
        </w:rPr>
        <w:t xml:space="preserve"> </w:t>
      </w:r>
      <w:r w:rsidRPr="004D64F4">
        <w:rPr>
          <w:rStyle w:val="Textzstupnhosymbolu"/>
          <w:i/>
          <w:iCs/>
          <w:color w:val="000000"/>
          <w:lang w:val="sk-SK"/>
        </w:rPr>
        <w:t xml:space="preserve">(§ </w:t>
      </w:r>
      <w:r w:rsidR="0095119F">
        <w:rPr>
          <w:rStyle w:val="Textzstupnhosymbolu"/>
          <w:i/>
          <w:iCs/>
          <w:color w:val="000000"/>
          <w:lang w:val="sk-SK"/>
        </w:rPr>
        <w:t xml:space="preserve">5, </w:t>
      </w:r>
      <w:r w:rsidR="003D3E5C">
        <w:rPr>
          <w:rStyle w:val="Textzstupnhosymbolu"/>
          <w:i/>
          <w:iCs/>
          <w:color w:val="000000"/>
          <w:lang w:val="sk-SK"/>
        </w:rPr>
        <w:t xml:space="preserve">§ </w:t>
      </w:r>
      <w:r w:rsidR="0095119F">
        <w:rPr>
          <w:rStyle w:val="Textzstupnhosymbolu"/>
          <w:i/>
          <w:iCs/>
          <w:color w:val="000000"/>
          <w:lang w:val="sk-SK"/>
        </w:rPr>
        <w:t>6,</w:t>
      </w:r>
      <w:r w:rsidR="003D3E5C">
        <w:rPr>
          <w:rStyle w:val="Textzstupnhosymbolu"/>
          <w:i/>
          <w:iCs/>
          <w:color w:val="000000"/>
          <w:lang w:val="sk-SK"/>
        </w:rPr>
        <w:t xml:space="preserve"> §</w:t>
      </w:r>
      <w:r w:rsidR="0095119F">
        <w:rPr>
          <w:rStyle w:val="Textzstupnhosymbolu"/>
          <w:i/>
          <w:iCs/>
          <w:color w:val="000000"/>
          <w:lang w:val="sk-SK"/>
        </w:rPr>
        <w:t xml:space="preserve"> 31 a</w:t>
      </w:r>
      <w:r w:rsidR="003D3E5C">
        <w:rPr>
          <w:rStyle w:val="Textzstupnhosymbolu"/>
          <w:i/>
          <w:iCs/>
          <w:color w:val="000000"/>
          <w:lang w:val="sk-SK"/>
        </w:rPr>
        <w:t xml:space="preserve"> §</w:t>
      </w:r>
      <w:r w:rsidR="0095119F">
        <w:rPr>
          <w:rStyle w:val="Textzstupnhosymbolu"/>
          <w:i/>
          <w:iCs/>
          <w:color w:val="000000"/>
          <w:lang w:val="sk-SK"/>
        </w:rPr>
        <w:t xml:space="preserve"> 48</w:t>
      </w:r>
      <w:r w:rsidRPr="004D64F4">
        <w:rPr>
          <w:rStyle w:val="Textzstupnhosymbolu"/>
          <w:i/>
          <w:iCs/>
          <w:color w:val="000000"/>
          <w:lang w:val="sk-SK"/>
        </w:rPr>
        <w:t>)</w:t>
      </w:r>
    </w:p>
    <w:p w:rsidR="0095119F" w:rsidRPr="0095119F" w:rsidRDefault="0095119F" w:rsidP="0095119F">
      <w:pPr>
        <w:jc w:val="both"/>
        <w:rPr>
          <w:rStyle w:val="Textzstupnhosymbolu"/>
          <w:iCs/>
          <w:color w:val="000000"/>
          <w:lang w:val="sk-SK"/>
        </w:rPr>
      </w:pPr>
      <w:r w:rsidRPr="0095119F">
        <w:rPr>
          <w:rStyle w:val="Textzstupnhosymbolu"/>
          <w:iCs/>
          <w:color w:val="000000"/>
          <w:lang w:val="sk-SK"/>
        </w:rPr>
        <w:t xml:space="preserve">Ide o úpravu ustanovení v súvislosti s navrhovaným znením § 27 ods. 2 Obchodného zákonníka. Vzhľadom na to, že sa navrhuje priamo v Obchodnom zákonníku jednoznačne vymedziť, ktoré osoby sa zapisujú do obchodného registra, je potrebné upraviť ustanovenia aj v zákone č. 56/2012 Z. z. o cestnej doprave v znení neskorších predpisov súvisiace so </w:t>
      </w:r>
      <w:r w:rsidRPr="0095119F">
        <w:rPr>
          <w:rStyle w:val="Textzstupnhosymbolu"/>
          <w:iCs/>
          <w:color w:val="000000"/>
          <w:lang w:val="sk-SK"/>
        </w:rPr>
        <w:lastRenderedPageBreak/>
        <w:t>zápisom do obchodného registra. Zároveň ide o legislatívno-technické úpravy v súvislosti s vypustením zápisu do obchodného registra.</w:t>
      </w:r>
    </w:p>
    <w:p w:rsidR="0095119F" w:rsidRPr="0095119F" w:rsidRDefault="0095119F" w:rsidP="0095119F">
      <w:pPr>
        <w:jc w:val="both"/>
        <w:rPr>
          <w:rStyle w:val="Textzstupnhosymbolu"/>
          <w:iCs/>
          <w:color w:val="000000"/>
          <w:lang w:val="sk-SK"/>
        </w:rPr>
      </w:pPr>
    </w:p>
    <w:p w:rsidR="0095119F" w:rsidRPr="0095119F" w:rsidRDefault="0095119F" w:rsidP="0095119F">
      <w:pPr>
        <w:jc w:val="both"/>
        <w:rPr>
          <w:rStyle w:val="Textzstupnhosymbolu"/>
          <w:i/>
          <w:iCs/>
          <w:color w:val="000000"/>
          <w:lang w:val="sk-SK"/>
        </w:rPr>
      </w:pPr>
      <w:r w:rsidRPr="0095119F">
        <w:rPr>
          <w:rStyle w:val="Textzstupnhosymbolu"/>
          <w:i/>
          <w:iCs/>
          <w:color w:val="000000"/>
          <w:lang w:val="sk-SK"/>
        </w:rPr>
        <w:t>K bodom 1</w:t>
      </w:r>
      <w:r w:rsidR="00DA5D0F">
        <w:rPr>
          <w:rStyle w:val="Textzstupnhosymbolu"/>
          <w:i/>
          <w:iCs/>
          <w:color w:val="000000"/>
          <w:lang w:val="sk-SK"/>
        </w:rPr>
        <w:t>1</w:t>
      </w:r>
      <w:r w:rsidRPr="0095119F">
        <w:rPr>
          <w:rStyle w:val="Textzstupnhosymbolu"/>
          <w:i/>
          <w:iCs/>
          <w:color w:val="000000"/>
          <w:lang w:val="sk-SK"/>
        </w:rPr>
        <w:t xml:space="preserve"> a 1</w:t>
      </w:r>
      <w:r w:rsidR="00DA5D0F">
        <w:rPr>
          <w:rStyle w:val="Textzstupnhosymbolu"/>
          <w:i/>
          <w:iCs/>
          <w:color w:val="000000"/>
          <w:lang w:val="sk-SK"/>
        </w:rPr>
        <w:t>2</w:t>
      </w:r>
      <w:r w:rsidRPr="0095119F">
        <w:rPr>
          <w:rStyle w:val="Textzstupnhosymbolu"/>
          <w:i/>
          <w:iCs/>
          <w:color w:val="000000"/>
          <w:lang w:val="sk-SK"/>
        </w:rPr>
        <w:t xml:space="preserve"> </w:t>
      </w:r>
      <w:r>
        <w:rPr>
          <w:rStyle w:val="Textzstupnhosymbolu"/>
          <w:i/>
          <w:iCs/>
          <w:color w:val="000000"/>
          <w:lang w:val="sk-SK"/>
        </w:rPr>
        <w:t>(</w:t>
      </w:r>
      <w:r w:rsidRPr="0095119F">
        <w:rPr>
          <w:rStyle w:val="Textzstupnhosymbolu"/>
          <w:i/>
          <w:iCs/>
          <w:color w:val="000000"/>
          <w:lang w:val="sk-SK"/>
        </w:rPr>
        <w:t>§ 50 ods. 7, § 52 ods. 1 písm. a</w:t>
      </w:r>
      <w:r>
        <w:rPr>
          <w:rStyle w:val="Textzstupnhosymbolu"/>
          <w:i/>
          <w:iCs/>
          <w:color w:val="000000"/>
          <w:lang w:val="sk-SK"/>
        </w:rPr>
        <w:t>))</w:t>
      </w:r>
    </w:p>
    <w:p w:rsidR="0095119F" w:rsidRPr="0095119F" w:rsidRDefault="0095119F" w:rsidP="0095119F">
      <w:pPr>
        <w:jc w:val="both"/>
        <w:rPr>
          <w:rStyle w:val="Textzstupnhosymbolu"/>
          <w:iCs/>
          <w:color w:val="000000"/>
          <w:lang w:val="sk-SK"/>
        </w:rPr>
      </w:pPr>
      <w:r w:rsidRPr="0095119F">
        <w:rPr>
          <w:rStyle w:val="Textzstupnhosymbolu"/>
          <w:iCs/>
          <w:color w:val="000000"/>
          <w:lang w:val="sk-SK"/>
        </w:rPr>
        <w:t>Ide o legislatívno-technickú úpravu v súvislosti s vy</w:t>
      </w:r>
      <w:r>
        <w:rPr>
          <w:rStyle w:val="Textzstupnhosymbolu"/>
          <w:iCs/>
          <w:color w:val="000000"/>
          <w:lang w:val="sk-SK"/>
        </w:rPr>
        <w:t xml:space="preserve">lúčením </w:t>
      </w:r>
      <w:r w:rsidRPr="0095119F">
        <w:rPr>
          <w:rStyle w:val="Textzstupnhosymbolu"/>
          <w:iCs/>
          <w:color w:val="000000"/>
          <w:lang w:val="sk-SK"/>
        </w:rPr>
        <w:t xml:space="preserve">zápisu </w:t>
      </w:r>
      <w:r>
        <w:rPr>
          <w:rStyle w:val="Textzstupnhosymbolu"/>
          <w:iCs/>
          <w:color w:val="000000"/>
          <w:lang w:val="sk-SK"/>
        </w:rPr>
        <w:t xml:space="preserve">podnikateľov – fyzických osôb </w:t>
      </w:r>
      <w:r w:rsidRPr="0095119F">
        <w:rPr>
          <w:rStyle w:val="Textzstupnhosymbolu"/>
          <w:iCs/>
          <w:color w:val="000000"/>
          <w:lang w:val="sk-SK"/>
        </w:rPr>
        <w:t>do obchodného registra.</w:t>
      </w:r>
    </w:p>
    <w:p w:rsidR="0095119F" w:rsidRPr="0095119F" w:rsidRDefault="0095119F" w:rsidP="0095119F">
      <w:pPr>
        <w:jc w:val="both"/>
        <w:rPr>
          <w:rStyle w:val="Textzstupnhosymbolu"/>
          <w:iCs/>
          <w:color w:val="000000"/>
          <w:lang w:val="sk-SK"/>
        </w:rPr>
      </w:pPr>
    </w:p>
    <w:p w:rsidR="0095119F" w:rsidRPr="0095119F" w:rsidRDefault="0095119F" w:rsidP="0095119F">
      <w:pPr>
        <w:jc w:val="both"/>
        <w:rPr>
          <w:rStyle w:val="Textzstupnhosymbolu"/>
          <w:i/>
          <w:iCs/>
          <w:color w:val="000000"/>
          <w:lang w:val="sk-SK"/>
        </w:rPr>
      </w:pPr>
      <w:r>
        <w:rPr>
          <w:rStyle w:val="Textzstupnhosymbolu"/>
          <w:i/>
          <w:iCs/>
          <w:color w:val="000000"/>
          <w:lang w:val="sk-SK"/>
        </w:rPr>
        <w:t>K bodu 1</w:t>
      </w:r>
      <w:r w:rsidR="0030401B">
        <w:rPr>
          <w:rStyle w:val="Textzstupnhosymbolu"/>
          <w:i/>
          <w:iCs/>
          <w:color w:val="000000"/>
          <w:lang w:val="sk-SK"/>
        </w:rPr>
        <w:t>3</w:t>
      </w:r>
      <w:r>
        <w:rPr>
          <w:rStyle w:val="Textzstupnhosymbolu"/>
          <w:i/>
          <w:iCs/>
          <w:color w:val="000000"/>
          <w:lang w:val="sk-SK"/>
        </w:rPr>
        <w:t xml:space="preserve"> (§ 52 ods. 1 písm. c))</w:t>
      </w:r>
    </w:p>
    <w:p w:rsidR="0095119F" w:rsidRPr="0095119F" w:rsidRDefault="0095119F" w:rsidP="0095119F">
      <w:pPr>
        <w:jc w:val="both"/>
        <w:rPr>
          <w:rStyle w:val="Textzstupnhosymbolu"/>
          <w:iCs/>
          <w:color w:val="000000"/>
          <w:lang w:val="sk-SK"/>
        </w:rPr>
      </w:pPr>
      <w:r w:rsidRPr="0095119F">
        <w:rPr>
          <w:rStyle w:val="Textzstupnhosymbolu"/>
          <w:iCs/>
          <w:color w:val="000000"/>
          <w:lang w:val="sk-SK"/>
        </w:rPr>
        <w:t>Ide o úpravu ustanovenia v súvislosti so zmenou § 6 ods. 2, ktorý sa upravuje z dôvodu vy</w:t>
      </w:r>
      <w:r>
        <w:rPr>
          <w:rStyle w:val="Textzstupnhosymbolu"/>
          <w:iCs/>
          <w:color w:val="000000"/>
          <w:lang w:val="sk-SK"/>
        </w:rPr>
        <w:t xml:space="preserve">lúčenia </w:t>
      </w:r>
      <w:r w:rsidRPr="0095119F">
        <w:rPr>
          <w:rStyle w:val="Textzstupnhosymbolu"/>
          <w:iCs/>
          <w:color w:val="000000"/>
          <w:lang w:val="sk-SK"/>
        </w:rPr>
        <w:t xml:space="preserve">zápisu </w:t>
      </w:r>
      <w:r>
        <w:rPr>
          <w:rStyle w:val="Textzstupnhosymbolu"/>
          <w:iCs/>
          <w:color w:val="000000"/>
          <w:lang w:val="sk-SK"/>
        </w:rPr>
        <w:t xml:space="preserve">podnikateľov – fyzických osôb </w:t>
      </w:r>
      <w:r w:rsidRPr="0095119F">
        <w:rPr>
          <w:rStyle w:val="Textzstupnhosymbolu"/>
          <w:iCs/>
          <w:color w:val="000000"/>
          <w:lang w:val="sk-SK"/>
        </w:rPr>
        <w:t xml:space="preserve">do obchodného registra. </w:t>
      </w:r>
    </w:p>
    <w:p w:rsidR="0095119F" w:rsidRPr="0095119F" w:rsidRDefault="0095119F" w:rsidP="0095119F">
      <w:pPr>
        <w:jc w:val="both"/>
        <w:rPr>
          <w:rStyle w:val="Textzstupnhosymbolu"/>
          <w:iCs/>
          <w:color w:val="000000"/>
          <w:lang w:val="sk-SK"/>
        </w:rPr>
      </w:pPr>
    </w:p>
    <w:p w:rsidR="0095119F" w:rsidRPr="0095119F" w:rsidRDefault="0095119F" w:rsidP="0095119F">
      <w:pPr>
        <w:jc w:val="both"/>
        <w:rPr>
          <w:rStyle w:val="Textzstupnhosymbolu"/>
          <w:i/>
          <w:iCs/>
          <w:color w:val="000000"/>
          <w:lang w:val="sk-SK"/>
        </w:rPr>
      </w:pPr>
      <w:r w:rsidRPr="0095119F">
        <w:rPr>
          <w:rStyle w:val="Textzstupnhosymbolu"/>
          <w:i/>
          <w:iCs/>
          <w:color w:val="000000"/>
          <w:lang w:val="sk-SK"/>
        </w:rPr>
        <w:t>K bodom 1</w:t>
      </w:r>
      <w:r w:rsidR="0030401B">
        <w:rPr>
          <w:rStyle w:val="Textzstupnhosymbolu"/>
          <w:i/>
          <w:iCs/>
          <w:color w:val="000000"/>
          <w:lang w:val="sk-SK"/>
        </w:rPr>
        <w:t>4</w:t>
      </w:r>
      <w:r w:rsidRPr="0095119F">
        <w:rPr>
          <w:rStyle w:val="Textzstupnhosymbolu"/>
          <w:i/>
          <w:iCs/>
          <w:color w:val="000000"/>
          <w:lang w:val="sk-SK"/>
        </w:rPr>
        <w:t xml:space="preserve"> a 1</w:t>
      </w:r>
      <w:r w:rsidR="0030401B">
        <w:rPr>
          <w:rStyle w:val="Textzstupnhosymbolu"/>
          <w:i/>
          <w:iCs/>
          <w:color w:val="000000"/>
          <w:lang w:val="sk-SK"/>
        </w:rPr>
        <w:t>5</w:t>
      </w:r>
      <w:r w:rsidRPr="0095119F">
        <w:rPr>
          <w:rStyle w:val="Textzstupnhosymbolu"/>
          <w:i/>
          <w:iCs/>
          <w:color w:val="000000"/>
          <w:lang w:val="sk-SK"/>
        </w:rPr>
        <w:t xml:space="preserve"> </w:t>
      </w:r>
      <w:r>
        <w:rPr>
          <w:rStyle w:val="Textzstupnhosymbolu"/>
          <w:i/>
          <w:iCs/>
          <w:color w:val="000000"/>
          <w:lang w:val="sk-SK"/>
        </w:rPr>
        <w:t>(§ 54 a § 54a)</w:t>
      </w:r>
    </w:p>
    <w:p w:rsidR="0095119F" w:rsidRPr="0095119F" w:rsidRDefault="0095119F" w:rsidP="0095119F">
      <w:pPr>
        <w:jc w:val="both"/>
        <w:rPr>
          <w:rStyle w:val="Textzstupnhosymbolu"/>
          <w:iCs/>
          <w:color w:val="000000"/>
          <w:lang w:val="sk-SK"/>
        </w:rPr>
      </w:pPr>
      <w:r w:rsidRPr="0095119F">
        <w:rPr>
          <w:rStyle w:val="Textzstupnhosymbolu"/>
          <w:iCs/>
          <w:color w:val="000000"/>
          <w:lang w:val="sk-SK"/>
        </w:rPr>
        <w:t>Ide o legislatívno-technickú úpravu v súvislosti s vy</w:t>
      </w:r>
      <w:r>
        <w:rPr>
          <w:rStyle w:val="Textzstupnhosymbolu"/>
          <w:iCs/>
          <w:color w:val="000000"/>
          <w:lang w:val="sk-SK"/>
        </w:rPr>
        <w:t xml:space="preserve">lúčením </w:t>
      </w:r>
      <w:r w:rsidRPr="0095119F">
        <w:rPr>
          <w:rStyle w:val="Textzstupnhosymbolu"/>
          <w:iCs/>
          <w:color w:val="000000"/>
          <w:lang w:val="sk-SK"/>
        </w:rPr>
        <w:t xml:space="preserve">zápisu </w:t>
      </w:r>
      <w:r>
        <w:rPr>
          <w:rStyle w:val="Textzstupnhosymbolu"/>
          <w:iCs/>
          <w:color w:val="000000"/>
          <w:lang w:val="sk-SK"/>
        </w:rPr>
        <w:t xml:space="preserve">podnikateľov – fyzických osôb </w:t>
      </w:r>
      <w:r w:rsidRPr="0095119F">
        <w:rPr>
          <w:rStyle w:val="Textzstupnhosymbolu"/>
          <w:iCs/>
          <w:color w:val="000000"/>
          <w:lang w:val="sk-SK"/>
        </w:rPr>
        <w:t>do obchodného registra.</w:t>
      </w:r>
    </w:p>
    <w:p w:rsidR="0095119F" w:rsidRPr="0095119F" w:rsidRDefault="0095119F" w:rsidP="0095119F">
      <w:pPr>
        <w:jc w:val="both"/>
        <w:rPr>
          <w:rStyle w:val="Textzstupnhosymbolu"/>
          <w:iCs/>
          <w:color w:val="000000"/>
          <w:lang w:val="sk-SK"/>
        </w:rPr>
      </w:pPr>
    </w:p>
    <w:p w:rsidR="0095119F" w:rsidRPr="0095119F" w:rsidRDefault="0095119F" w:rsidP="0095119F">
      <w:pPr>
        <w:jc w:val="both"/>
        <w:rPr>
          <w:rStyle w:val="Textzstupnhosymbolu"/>
          <w:i/>
          <w:iCs/>
          <w:color w:val="000000"/>
          <w:lang w:val="sk-SK"/>
        </w:rPr>
      </w:pPr>
      <w:r>
        <w:rPr>
          <w:rStyle w:val="Textzstupnhosymbolu"/>
          <w:i/>
          <w:iCs/>
          <w:color w:val="000000"/>
          <w:lang w:val="sk-SK"/>
        </w:rPr>
        <w:t>K bodu 1</w:t>
      </w:r>
      <w:r w:rsidR="0030401B">
        <w:rPr>
          <w:rStyle w:val="Textzstupnhosymbolu"/>
          <w:i/>
          <w:iCs/>
          <w:color w:val="000000"/>
          <w:lang w:val="sk-SK"/>
        </w:rPr>
        <w:t>7</w:t>
      </w:r>
      <w:r>
        <w:rPr>
          <w:rStyle w:val="Textzstupnhosymbolu"/>
          <w:i/>
          <w:iCs/>
          <w:color w:val="000000"/>
          <w:lang w:val="sk-SK"/>
        </w:rPr>
        <w:t xml:space="preserve"> (§ 56g)</w:t>
      </w:r>
    </w:p>
    <w:p w:rsidR="0095119F" w:rsidRPr="0095119F" w:rsidRDefault="0095119F" w:rsidP="0095119F">
      <w:pPr>
        <w:jc w:val="both"/>
        <w:rPr>
          <w:rStyle w:val="Textzstupnhosymbolu"/>
          <w:iCs/>
          <w:color w:val="000000"/>
          <w:lang w:val="sk-SK"/>
        </w:rPr>
      </w:pPr>
      <w:r w:rsidRPr="0095119F">
        <w:rPr>
          <w:rStyle w:val="Textzstupnhosymbolu"/>
          <w:iCs/>
          <w:color w:val="000000"/>
          <w:lang w:val="sk-SK"/>
        </w:rPr>
        <w:t>Upravuje sa prechodné ustanovenie v súvislosti s navrhovanými zmenami.</w:t>
      </w:r>
    </w:p>
    <w:p w:rsidR="0095119F" w:rsidRDefault="0095119F" w:rsidP="004E768B">
      <w:pPr>
        <w:jc w:val="both"/>
        <w:rPr>
          <w:rStyle w:val="Textzstupnhosymbolu"/>
          <w:i/>
          <w:iCs/>
          <w:color w:val="000000"/>
          <w:lang w:val="sk-SK"/>
        </w:rPr>
      </w:pPr>
    </w:p>
    <w:p w:rsidR="002A094D" w:rsidRDefault="002A094D" w:rsidP="002A094D">
      <w:pPr>
        <w:jc w:val="both"/>
        <w:rPr>
          <w:b/>
          <w:bCs/>
          <w:u w:val="single"/>
          <w:lang w:val="sk-SK"/>
        </w:rPr>
      </w:pPr>
      <w:r>
        <w:rPr>
          <w:b/>
          <w:bCs/>
          <w:u w:val="single"/>
          <w:lang w:val="sk-SK"/>
        </w:rPr>
        <w:t xml:space="preserve">K Čl. XVIII (Zákon č. 371/2014 Z. z. </w:t>
      </w:r>
      <w:r w:rsidRPr="002A094D">
        <w:rPr>
          <w:b/>
          <w:bCs/>
          <w:u w:val="single"/>
          <w:lang w:val="sk-SK"/>
        </w:rPr>
        <w:t xml:space="preserve">o riešení krízových situácií na finančnom trhu a o zmene a doplnení niektorých zákonov </w:t>
      </w:r>
      <w:r w:rsidRPr="004D64F4">
        <w:rPr>
          <w:b/>
          <w:bCs/>
          <w:u w:val="single"/>
          <w:lang w:val="sk-SK"/>
        </w:rPr>
        <w:t>v znení neskorších predpisov</w:t>
      </w:r>
      <w:r>
        <w:rPr>
          <w:b/>
          <w:bCs/>
          <w:u w:val="single"/>
          <w:lang w:val="sk-SK"/>
        </w:rPr>
        <w:t>)</w:t>
      </w:r>
    </w:p>
    <w:p w:rsidR="002A094D" w:rsidRDefault="002A094D" w:rsidP="002A094D">
      <w:pPr>
        <w:jc w:val="both"/>
        <w:rPr>
          <w:b/>
          <w:bCs/>
          <w:u w:val="single"/>
          <w:lang w:val="sk-SK"/>
        </w:rPr>
      </w:pPr>
    </w:p>
    <w:p w:rsidR="0095119F" w:rsidRPr="004D64F4" w:rsidRDefault="0095119F" w:rsidP="0095119F">
      <w:pPr>
        <w:jc w:val="both"/>
        <w:rPr>
          <w:rStyle w:val="Textzstupnhosymbolu"/>
          <w:i/>
          <w:iCs/>
          <w:color w:val="000000"/>
          <w:lang w:val="sk-SK"/>
        </w:rPr>
      </w:pPr>
      <w:r w:rsidRPr="004D64F4">
        <w:rPr>
          <w:rStyle w:val="Textzstupnhosymbolu"/>
          <w:i/>
          <w:iCs/>
          <w:color w:val="000000"/>
          <w:lang w:val="sk-SK"/>
        </w:rPr>
        <w:t>K bodu 1</w:t>
      </w:r>
      <w:r>
        <w:rPr>
          <w:rStyle w:val="Textzstupnhosymbolu"/>
          <w:i/>
          <w:iCs/>
          <w:color w:val="000000"/>
          <w:lang w:val="sk-SK"/>
        </w:rPr>
        <w:t xml:space="preserve"> </w:t>
      </w:r>
      <w:r w:rsidRPr="004D64F4">
        <w:rPr>
          <w:rStyle w:val="Textzstupnhosymbolu"/>
          <w:i/>
          <w:iCs/>
          <w:color w:val="000000"/>
          <w:lang w:val="sk-SK"/>
        </w:rPr>
        <w:t xml:space="preserve">(§ </w:t>
      </w:r>
      <w:r>
        <w:rPr>
          <w:rStyle w:val="Textzstupnhosymbolu"/>
          <w:i/>
          <w:iCs/>
          <w:color w:val="000000"/>
          <w:lang w:val="sk-SK"/>
        </w:rPr>
        <w:t>38 ods. 5</w:t>
      </w:r>
      <w:r w:rsidRPr="004D64F4">
        <w:rPr>
          <w:rStyle w:val="Textzstupnhosymbolu"/>
          <w:i/>
          <w:iCs/>
          <w:color w:val="000000"/>
          <w:lang w:val="sk-SK"/>
        </w:rPr>
        <w:t>)</w:t>
      </w:r>
    </w:p>
    <w:p w:rsidR="0095119F" w:rsidRPr="003D3E5C" w:rsidRDefault="0095119F" w:rsidP="002A094D">
      <w:pPr>
        <w:jc w:val="both"/>
        <w:rPr>
          <w:bCs/>
          <w:lang w:val="sk-SK"/>
        </w:rPr>
      </w:pPr>
      <w:r w:rsidRPr="003D3E5C">
        <w:rPr>
          <w:bCs/>
          <w:lang w:val="sk-SK"/>
        </w:rPr>
        <w:t xml:space="preserve">Navrhovaná úprava reaguje na potrebu riešenia likvidácie banky v prípade, ak neexistuje verejný záujem na riešení banky v rezolučnom konaní podľa zákona č. 371/2014 Z. z. a súčasne banka nespĺňa podmienky úpadku spoločnosti na účely vyhlásenia konkurzu podľa zákona č. 7/2005 Z. z. Ak je banka vyhlásená za zlyhávajúcu alebo pravdepodobne zlyhávajúcu, Rada pre riešenie krízových situácií je povinná skúmať, či existuje verejný záujem na jej riešení v rámci rezolučného konania alebo ak verejný záujem neexistuje, je povinná zabezpečiť zlikvidovanie spoločnosti (banky) v rámci bežného </w:t>
      </w:r>
      <w:proofErr w:type="spellStart"/>
      <w:r w:rsidRPr="003D3E5C">
        <w:rPr>
          <w:bCs/>
          <w:lang w:val="sk-SK"/>
        </w:rPr>
        <w:t>insolvenčného</w:t>
      </w:r>
      <w:proofErr w:type="spellEnd"/>
      <w:r w:rsidRPr="003D3E5C">
        <w:rPr>
          <w:bCs/>
          <w:lang w:val="sk-SK"/>
        </w:rPr>
        <w:t xml:space="preserve"> konania. Dôvody vyhlásenia vybranej inštitúcie (banky) za zlyhávajúcu alebo pravdepodobne zlyhávajúcu podľa zákona č. 371/2014 Z. z. nekorešpondujú s dôvodmi úpadku spoločnosti, ktorých splnenie je predpokladom vyhlásenia konkurzu na majetok spoločnosti podľa zákona č. 7/2005 Z. z. Ukončenie fungovania banky v konkurznom konaní, ak banka nebude v úpadku, nie je možné. Na základe navrhovanej právnej úpravy bude môcť byť banka zrušená a následne zlikvidovaná riadnou likvidáciou.</w:t>
      </w:r>
    </w:p>
    <w:p w:rsidR="0095119F" w:rsidRDefault="0095119F" w:rsidP="002A094D">
      <w:pPr>
        <w:jc w:val="both"/>
        <w:rPr>
          <w:b/>
          <w:bCs/>
          <w:u w:val="single"/>
          <w:lang w:val="sk-SK"/>
        </w:rPr>
      </w:pPr>
    </w:p>
    <w:p w:rsidR="0095119F" w:rsidRDefault="0095119F" w:rsidP="0095119F">
      <w:pPr>
        <w:jc w:val="both"/>
        <w:rPr>
          <w:rStyle w:val="Textzstupnhosymbolu"/>
          <w:i/>
          <w:iCs/>
          <w:color w:val="000000"/>
          <w:lang w:val="sk-SK"/>
        </w:rPr>
      </w:pPr>
      <w:r>
        <w:rPr>
          <w:rStyle w:val="Textzstupnhosymbolu"/>
          <w:i/>
          <w:iCs/>
          <w:color w:val="000000"/>
          <w:lang w:val="sk-SK"/>
        </w:rPr>
        <w:t xml:space="preserve">K bodu 2 </w:t>
      </w:r>
      <w:r w:rsidRPr="004D64F4">
        <w:rPr>
          <w:rStyle w:val="Textzstupnhosymbolu"/>
          <w:i/>
          <w:iCs/>
          <w:color w:val="000000"/>
          <w:lang w:val="sk-SK"/>
        </w:rPr>
        <w:t xml:space="preserve">(§ </w:t>
      </w:r>
      <w:r>
        <w:rPr>
          <w:rStyle w:val="Textzstupnhosymbolu"/>
          <w:i/>
          <w:iCs/>
          <w:color w:val="000000"/>
          <w:lang w:val="sk-SK"/>
        </w:rPr>
        <w:t>38 ods. 6</w:t>
      </w:r>
      <w:r w:rsidRPr="004D64F4">
        <w:rPr>
          <w:rStyle w:val="Textzstupnhosymbolu"/>
          <w:i/>
          <w:iCs/>
          <w:color w:val="000000"/>
          <w:lang w:val="sk-SK"/>
        </w:rPr>
        <w:t>)</w:t>
      </w:r>
    </w:p>
    <w:p w:rsidR="0095119F" w:rsidRPr="0095119F" w:rsidRDefault="0095119F" w:rsidP="0095119F">
      <w:pPr>
        <w:jc w:val="both"/>
        <w:rPr>
          <w:rStyle w:val="Textzstupnhosymbolu"/>
          <w:iCs/>
          <w:color w:val="000000"/>
          <w:lang w:val="sk-SK"/>
        </w:rPr>
      </w:pPr>
      <w:r w:rsidRPr="0095119F">
        <w:rPr>
          <w:rStyle w:val="Textzstupnhosymbolu"/>
          <w:iCs/>
          <w:color w:val="000000"/>
          <w:lang w:val="sk-SK"/>
        </w:rPr>
        <w:t>Navrhovaná legislatívna zmena má zohľadniť potrebnú súčinnosť poskytovanú Radou pre riešenie krízových situácií pri ustanovovaní likvidátorov bánk výhradne Národnou bankou Slovenska podľa navrhovaných zmien a doplnení v § 66 zákona č. 483/2004 Z. z. v znení neskorších predpisov.</w:t>
      </w:r>
    </w:p>
    <w:p w:rsidR="0095119F" w:rsidRDefault="0095119F" w:rsidP="002A094D">
      <w:pPr>
        <w:jc w:val="both"/>
        <w:rPr>
          <w:b/>
          <w:bCs/>
          <w:u w:val="single"/>
          <w:lang w:val="sk-SK"/>
        </w:rPr>
      </w:pPr>
      <w:r w:rsidRPr="0095119F">
        <w:rPr>
          <w:rStyle w:val="Textzstupnhosymbolu"/>
          <w:iCs/>
          <w:color w:val="000000"/>
          <w:lang w:val="sk-SK"/>
        </w:rPr>
        <w:t>Na základe oznámenia Rady pre riešenie krízových situácií o vydaní rozhodnutia o zrušení spoločnosti Národná banka Slovenska pristúpi k ustanoveniu likvidátora a jeho zápisu do obchodného registra.</w:t>
      </w:r>
    </w:p>
    <w:p w:rsidR="0095119F" w:rsidRDefault="0095119F" w:rsidP="002A094D">
      <w:pPr>
        <w:jc w:val="both"/>
        <w:rPr>
          <w:b/>
          <w:bCs/>
          <w:u w:val="single"/>
          <w:lang w:val="sk-SK"/>
        </w:rPr>
      </w:pPr>
    </w:p>
    <w:p w:rsidR="00154AFE" w:rsidRDefault="00154AFE" w:rsidP="000423DD">
      <w:pPr>
        <w:jc w:val="both"/>
        <w:rPr>
          <w:b/>
          <w:bCs/>
          <w:u w:val="single"/>
          <w:lang w:val="sk-SK"/>
        </w:rPr>
      </w:pPr>
    </w:p>
    <w:p w:rsidR="00154AFE" w:rsidRDefault="00154AFE" w:rsidP="000423DD">
      <w:pPr>
        <w:jc w:val="both"/>
        <w:rPr>
          <w:b/>
          <w:bCs/>
          <w:u w:val="single"/>
          <w:lang w:val="sk-SK"/>
        </w:rPr>
      </w:pPr>
    </w:p>
    <w:p w:rsidR="00154AFE" w:rsidRDefault="00154AFE" w:rsidP="000423DD">
      <w:pPr>
        <w:jc w:val="both"/>
        <w:rPr>
          <w:b/>
          <w:bCs/>
          <w:u w:val="single"/>
          <w:lang w:val="sk-SK"/>
        </w:rPr>
      </w:pPr>
    </w:p>
    <w:p w:rsidR="00154AFE" w:rsidRDefault="00154AFE" w:rsidP="000423DD">
      <w:pPr>
        <w:jc w:val="both"/>
        <w:rPr>
          <w:b/>
          <w:bCs/>
          <w:u w:val="single"/>
          <w:lang w:val="sk-SK"/>
        </w:rPr>
      </w:pPr>
    </w:p>
    <w:p w:rsidR="006F2B80" w:rsidRDefault="006F2B80" w:rsidP="000423DD">
      <w:pPr>
        <w:jc w:val="both"/>
        <w:rPr>
          <w:b/>
          <w:bCs/>
          <w:u w:val="single"/>
          <w:lang w:val="sk-SK"/>
        </w:rPr>
      </w:pPr>
      <w:r>
        <w:rPr>
          <w:b/>
          <w:bCs/>
          <w:u w:val="single"/>
          <w:lang w:val="sk-SK"/>
        </w:rPr>
        <w:lastRenderedPageBreak/>
        <w:t>K Čl. X</w:t>
      </w:r>
      <w:r w:rsidR="00D30D7D">
        <w:rPr>
          <w:b/>
          <w:bCs/>
          <w:u w:val="single"/>
          <w:lang w:val="sk-SK"/>
        </w:rPr>
        <w:t>I</w:t>
      </w:r>
      <w:r w:rsidR="002A094D">
        <w:rPr>
          <w:b/>
          <w:bCs/>
          <w:u w:val="single"/>
          <w:lang w:val="sk-SK"/>
        </w:rPr>
        <w:t>X</w:t>
      </w:r>
      <w:r>
        <w:rPr>
          <w:b/>
          <w:bCs/>
          <w:u w:val="single"/>
          <w:lang w:val="sk-SK"/>
        </w:rPr>
        <w:t xml:space="preserve"> (Zákon č. 346/2018 Z. z. </w:t>
      </w:r>
      <w:r w:rsidRPr="006F2B80">
        <w:rPr>
          <w:b/>
          <w:bCs/>
          <w:u w:val="single"/>
          <w:lang w:val="sk-SK"/>
        </w:rPr>
        <w:t>o registri mimovládnych neziskových organizácií a o zmene a doplnení niektorých zákonov</w:t>
      </w:r>
      <w:r>
        <w:rPr>
          <w:b/>
          <w:bCs/>
          <w:u w:val="single"/>
          <w:lang w:val="sk-SK"/>
        </w:rPr>
        <w:t>)</w:t>
      </w:r>
    </w:p>
    <w:p w:rsidR="006F2B80" w:rsidRDefault="006F2B80" w:rsidP="000423DD">
      <w:pPr>
        <w:jc w:val="both"/>
        <w:rPr>
          <w:b/>
          <w:bCs/>
          <w:u w:val="single"/>
          <w:lang w:val="sk-SK"/>
        </w:rPr>
      </w:pPr>
    </w:p>
    <w:p w:rsidR="00520394" w:rsidRPr="00520394" w:rsidRDefault="00520394" w:rsidP="00520394">
      <w:pPr>
        <w:jc w:val="both"/>
        <w:rPr>
          <w:rStyle w:val="Textzstupnhosymbolu"/>
          <w:i/>
          <w:iCs/>
          <w:color w:val="000000"/>
          <w:lang w:val="sk-SK"/>
        </w:rPr>
      </w:pPr>
      <w:r w:rsidRPr="00520394">
        <w:rPr>
          <w:rStyle w:val="Textzstupnhosymbolu"/>
          <w:i/>
          <w:iCs/>
          <w:color w:val="000000"/>
          <w:lang w:val="sk-SK"/>
        </w:rPr>
        <w:t>K bodu 1</w:t>
      </w:r>
      <w:r w:rsidR="003D3E5C">
        <w:rPr>
          <w:rStyle w:val="Textzstupnhosymbolu"/>
          <w:i/>
          <w:iCs/>
          <w:color w:val="000000"/>
          <w:lang w:val="sk-SK"/>
        </w:rPr>
        <w:t xml:space="preserve"> </w:t>
      </w:r>
      <w:r w:rsidR="001B3505">
        <w:rPr>
          <w:rStyle w:val="Textzstupnhosymbolu"/>
          <w:i/>
          <w:iCs/>
          <w:color w:val="000000"/>
          <w:lang w:val="sk-SK"/>
        </w:rPr>
        <w:t xml:space="preserve">až 3 </w:t>
      </w:r>
      <w:r>
        <w:rPr>
          <w:rStyle w:val="Textzstupnhosymbolu"/>
          <w:i/>
          <w:iCs/>
          <w:color w:val="000000"/>
          <w:lang w:val="sk-SK"/>
        </w:rPr>
        <w:t>(§ 3 ods. 1</w:t>
      </w:r>
      <w:r w:rsidR="001B3505">
        <w:rPr>
          <w:rStyle w:val="Textzstupnhosymbolu"/>
          <w:i/>
          <w:iCs/>
          <w:color w:val="000000"/>
          <w:lang w:val="sk-SK"/>
        </w:rPr>
        <w:t xml:space="preserve"> písm. k, písm. l) a písm. o)</w:t>
      </w:r>
      <w:r>
        <w:rPr>
          <w:rStyle w:val="Textzstupnhosymbolu"/>
          <w:i/>
          <w:iCs/>
          <w:color w:val="000000"/>
          <w:lang w:val="sk-SK"/>
        </w:rPr>
        <w:t>)</w:t>
      </w:r>
    </w:p>
    <w:p w:rsidR="00520394" w:rsidRPr="00520394" w:rsidRDefault="00520394" w:rsidP="00520394">
      <w:pPr>
        <w:jc w:val="both"/>
        <w:rPr>
          <w:rStyle w:val="Textzstupnhosymbolu"/>
          <w:iCs/>
          <w:color w:val="000000"/>
          <w:lang w:val="sk-SK"/>
        </w:rPr>
      </w:pPr>
      <w:r w:rsidRPr="00520394">
        <w:rPr>
          <w:rStyle w:val="Textzstupnhosymbolu"/>
          <w:iCs/>
          <w:color w:val="000000"/>
          <w:lang w:val="sk-SK"/>
        </w:rPr>
        <w:t>V § 3 ods</w:t>
      </w:r>
      <w:r w:rsidR="004E4884">
        <w:rPr>
          <w:rStyle w:val="Textzstupnhosymbolu"/>
          <w:iCs/>
          <w:color w:val="000000"/>
          <w:lang w:val="sk-SK"/>
        </w:rPr>
        <w:t>.</w:t>
      </w:r>
      <w:r w:rsidRPr="00520394">
        <w:rPr>
          <w:rStyle w:val="Textzstupnhosymbolu"/>
          <w:iCs/>
          <w:color w:val="000000"/>
          <w:lang w:val="sk-SK"/>
        </w:rPr>
        <w:t xml:space="preserve"> 1 sa rozčleňuje štruktúra pôvodných údajov podľa písmena k) na nové písmená k) a l) z dôvodu zverejnenia niektorých údajov o likvidátoroch vo verejnej časti registra. Do § 3 ods</w:t>
      </w:r>
      <w:r w:rsidR="004E4884">
        <w:rPr>
          <w:rStyle w:val="Textzstupnhosymbolu"/>
          <w:iCs/>
          <w:color w:val="000000"/>
          <w:lang w:val="sk-SK"/>
        </w:rPr>
        <w:t>.</w:t>
      </w:r>
      <w:r w:rsidRPr="00520394">
        <w:rPr>
          <w:rStyle w:val="Textzstupnhosymbolu"/>
          <w:iCs/>
          <w:color w:val="000000"/>
          <w:lang w:val="sk-SK"/>
        </w:rPr>
        <w:t xml:space="preserve"> 1 sa zároveň vkladá aj písmeno p) ako nový údaj registra zvyšujúci právnu istotu pre tretie strany a deklarujúci právny sta</w:t>
      </w:r>
      <w:r w:rsidR="004E4884">
        <w:rPr>
          <w:rStyle w:val="Textzstupnhosymbolu"/>
          <w:iCs/>
          <w:color w:val="000000"/>
          <w:lang w:val="sk-SK"/>
        </w:rPr>
        <w:t>v</w:t>
      </w:r>
      <w:r w:rsidRPr="00520394">
        <w:rPr>
          <w:rStyle w:val="Textzstupnhosymbolu"/>
          <w:iCs/>
          <w:color w:val="000000"/>
          <w:lang w:val="sk-SK"/>
        </w:rPr>
        <w:t xml:space="preserve"> zapisovanej osoby v prípade jej zániku. </w:t>
      </w:r>
      <w:r w:rsidR="007E260E">
        <w:rPr>
          <w:rStyle w:val="Textzstupnhosymbolu"/>
          <w:iCs/>
          <w:color w:val="000000"/>
          <w:lang w:val="sk-SK"/>
        </w:rPr>
        <w:t>Zároveň sa navrhuje primerané prečíslovanie dotknutých nasledujúcich písmen ustanovenia.</w:t>
      </w:r>
    </w:p>
    <w:p w:rsidR="00520394" w:rsidRDefault="00520394" w:rsidP="00520394">
      <w:pPr>
        <w:jc w:val="both"/>
        <w:rPr>
          <w:rStyle w:val="Textzstupnhosymbolu"/>
          <w:i/>
          <w:iCs/>
          <w:color w:val="000000"/>
          <w:lang w:val="sk-SK"/>
        </w:rPr>
      </w:pPr>
    </w:p>
    <w:p w:rsidR="00520394" w:rsidRPr="00520394" w:rsidRDefault="00520394" w:rsidP="00520394">
      <w:pPr>
        <w:jc w:val="both"/>
        <w:rPr>
          <w:rStyle w:val="Textzstupnhosymbolu"/>
          <w:i/>
          <w:iCs/>
          <w:color w:val="000000"/>
          <w:lang w:val="sk-SK"/>
        </w:rPr>
      </w:pPr>
      <w:r w:rsidRPr="00520394">
        <w:rPr>
          <w:rStyle w:val="Textzstupnhosymbolu"/>
          <w:i/>
          <w:iCs/>
          <w:color w:val="000000"/>
          <w:lang w:val="sk-SK"/>
        </w:rPr>
        <w:t xml:space="preserve">K bodu </w:t>
      </w:r>
      <w:r w:rsidR="001B3505">
        <w:rPr>
          <w:rStyle w:val="Textzstupnhosymbolu"/>
          <w:i/>
          <w:iCs/>
          <w:color w:val="000000"/>
          <w:lang w:val="sk-SK"/>
        </w:rPr>
        <w:t>4</w:t>
      </w:r>
      <w:r>
        <w:rPr>
          <w:rStyle w:val="Textzstupnhosymbolu"/>
          <w:i/>
          <w:iCs/>
          <w:color w:val="000000"/>
          <w:lang w:val="sk-SK"/>
        </w:rPr>
        <w:t xml:space="preserve"> (§ 3 ods. 2 písm. d) šiesty bod)</w:t>
      </w:r>
    </w:p>
    <w:p w:rsidR="00520394" w:rsidRDefault="00520394" w:rsidP="00520394">
      <w:pPr>
        <w:jc w:val="both"/>
        <w:rPr>
          <w:rStyle w:val="Textzstupnhosymbolu"/>
          <w:iCs/>
          <w:color w:val="000000"/>
          <w:lang w:val="sk-SK"/>
        </w:rPr>
      </w:pPr>
      <w:r w:rsidRPr="00520394">
        <w:rPr>
          <w:rStyle w:val="Textzstupnhosymbolu"/>
          <w:iCs/>
          <w:color w:val="000000"/>
          <w:lang w:val="sk-SK"/>
        </w:rPr>
        <w:t>V § 3 ods</w:t>
      </w:r>
      <w:r w:rsidR="00773374">
        <w:rPr>
          <w:rStyle w:val="Textzstupnhosymbolu"/>
          <w:iCs/>
          <w:color w:val="000000"/>
          <w:lang w:val="sk-SK"/>
        </w:rPr>
        <w:t>.</w:t>
      </w:r>
      <w:r w:rsidRPr="00520394">
        <w:rPr>
          <w:rStyle w:val="Textzstupnhosymbolu"/>
          <w:iCs/>
          <w:color w:val="000000"/>
          <w:lang w:val="sk-SK"/>
        </w:rPr>
        <w:t xml:space="preserve"> 2 písm</w:t>
      </w:r>
      <w:r w:rsidR="00773374">
        <w:rPr>
          <w:rStyle w:val="Textzstupnhosymbolu"/>
          <w:iCs/>
          <w:color w:val="000000"/>
          <w:lang w:val="sk-SK"/>
        </w:rPr>
        <w:t>.</w:t>
      </w:r>
      <w:r w:rsidRPr="00520394">
        <w:rPr>
          <w:rStyle w:val="Textzstupnhosymbolu"/>
          <w:iCs/>
          <w:color w:val="000000"/>
          <w:lang w:val="sk-SK"/>
        </w:rPr>
        <w:t xml:space="preserve"> d) sa bod 6. vypúšťa z dôvodu duplicity, ktorá vzniká vložením nového písmena p) do ustanovenia § 3 ods</w:t>
      </w:r>
      <w:r w:rsidR="00A37449">
        <w:rPr>
          <w:rStyle w:val="Textzstupnhosymbolu"/>
          <w:iCs/>
          <w:color w:val="000000"/>
          <w:lang w:val="sk-SK"/>
        </w:rPr>
        <w:t>.</w:t>
      </w:r>
      <w:r w:rsidRPr="00520394">
        <w:rPr>
          <w:rStyle w:val="Textzstupnhosymbolu"/>
          <w:iCs/>
          <w:color w:val="000000"/>
          <w:lang w:val="sk-SK"/>
        </w:rPr>
        <w:t xml:space="preserve"> 1.</w:t>
      </w:r>
    </w:p>
    <w:p w:rsidR="00520394" w:rsidRPr="00520394" w:rsidRDefault="00520394" w:rsidP="00520394">
      <w:pPr>
        <w:jc w:val="both"/>
        <w:rPr>
          <w:rStyle w:val="Textzstupnhosymbolu"/>
          <w:iCs/>
          <w:color w:val="000000"/>
          <w:lang w:val="sk-SK"/>
        </w:rPr>
      </w:pPr>
    </w:p>
    <w:p w:rsidR="00520394" w:rsidRPr="00520394" w:rsidRDefault="00520394" w:rsidP="00520394">
      <w:pPr>
        <w:jc w:val="both"/>
        <w:rPr>
          <w:rStyle w:val="Textzstupnhosymbolu"/>
          <w:i/>
          <w:iCs/>
          <w:color w:val="000000"/>
          <w:lang w:val="sk-SK"/>
        </w:rPr>
      </w:pPr>
      <w:r w:rsidRPr="00520394">
        <w:rPr>
          <w:rStyle w:val="Textzstupnhosymbolu"/>
          <w:i/>
          <w:iCs/>
          <w:color w:val="000000"/>
          <w:lang w:val="sk-SK"/>
        </w:rPr>
        <w:t xml:space="preserve">K bodu </w:t>
      </w:r>
      <w:r w:rsidR="001B3505">
        <w:rPr>
          <w:rStyle w:val="Textzstupnhosymbolu"/>
          <w:i/>
          <w:iCs/>
          <w:color w:val="000000"/>
          <w:lang w:val="sk-SK"/>
        </w:rPr>
        <w:t>5</w:t>
      </w:r>
      <w:r>
        <w:rPr>
          <w:rStyle w:val="Textzstupnhosymbolu"/>
          <w:i/>
          <w:iCs/>
          <w:color w:val="000000"/>
          <w:lang w:val="sk-SK"/>
        </w:rPr>
        <w:t xml:space="preserve"> (§ 5 ods. 2)</w:t>
      </w:r>
    </w:p>
    <w:p w:rsidR="00520394" w:rsidRPr="00520394" w:rsidRDefault="00520394" w:rsidP="00520394">
      <w:pPr>
        <w:jc w:val="both"/>
        <w:rPr>
          <w:rStyle w:val="Textzstupnhosymbolu"/>
          <w:iCs/>
          <w:color w:val="000000"/>
          <w:lang w:val="sk-SK"/>
        </w:rPr>
      </w:pPr>
      <w:r w:rsidRPr="00520394">
        <w:rPr>
          <w:rStyle w:val="Textzstupnhosymbolu"/>
          <w:iCs/>
          <w:color w:val="000000"/>
          <w:lang w:val="sk-SK"/>
        </w:rPr>
        <w:t xml:space="preserve">Legislatívno-technická úprava súvisiaca s vymedzením nových údajov verejnej časti registra. </w:t>
      </w:r>
    </w:p>
    <w:p w:rsidR="00520394" w:rsidRDefault="00520394" w:rsidP="00520394">
      <w:pPr>
        <w:jc w:val="both"/>
        <w:rPr>
          <w:rStyle w:val="Textzstupnhosymbolu"/>
          <w:i/>
          <w:iCs/>
          <w:color w:val="000000"/>
          <w:lang w:val="sk-SK"/>
        </w:rPr>
      </w:pPr>
    </w:p>
    <w:p w:rsidR="00520394" w:rsidRDefault="00520394" w:rsidP="00520394">
      <w:pPr>
        <w:jc w:val="both"/>
        <w:rPr>
          <w:rStyle w:val="Textzstupnhosymbolu"/>
          <w:i/>
          <w:iCs/>
          <w:color w:val="000000"/>
          <w:lang w:val="sk-SK"/>
        </w:rPr>
      </w:pPr>
      <w:r w:rsidRPr="00520394">
        <w:rPr>
          <w:rStyle w:val="Textzstupnhosymbolu"/>
          <w:i/>
          <w:iCs/>
          <w:color w:val="000000"/>
          <w:lang w:val="sk-SK"/>
        </w:rPr>
        <w:t xml:space="preserve">K bodu </w:t>
      </w:r>
      <w:r w:rsidR="001B3505">
        <w:rPr>
          <w:rStyle w:val="Textzstupnhosymbolu"/>
          <w:i/>
          <w:iCs/>
          <w:color w:val="000000"/>
          <w:lang w:val="sk-SK"/>
        </w:rPr>
        <w:t>6</w:t>
      </w:r>
      <w:r w:rsidRPr="00520394">
        <w:rPr>
          <w:rStyle w:val="Textzstupnhosymbolu"/>
          <w:i/>
          <w:iCs/>
          <w:color w:val="000000"/>
          <w:lang w:val="sk-SK"/>
        </w:rPr>
        <w:t xml:space="preserve"> a</w:t>
      </w:r>
      <w:r>
        <w:rPr>
          <w:rStyle w:val="Textzstupnhosymbolu"/>
          <w:i/>
          <w:iCs/>
          <w:color w:val="000000"/>
          <w:lang w:val="sk-SK"/>
        </w:rPr>
        <w:t> </w:t>
      </w:r>
      <w:r w:rsidR="001B3505">
        <w:rPr>
          <w:rStyle w:val="Textzstupnhosymbolu"/>
          <w:i/>
          <w:iCs/>
          <w:color w:val="000000"/>
          <w:lang w:val="sk-SK"/>
        </w:rPr>
        <w:t>7</w:t>
      </w:r>
      <w:r>
        <w:rPr>
          <w:rStyle w:val="Textzstupnhosymbolu"/>
          <w:i/>
          <w:iCs/>
          <w:color w:val="000000"/>
          <w:lang w:val="sk-SK"/>
        </w:rPr>
        <w:t xml:space="preserve"> (§ 5 ods. 4 a 5)</w:t>
      </w:r>
    </w:p>
    <w:p w:rsidR="00520394" w:rsidRPr="00520394" w:rsidRDefault="00520394" w:rsidP="00520394">
      <w:pPr>
        <w:jc w:val="both"/>
        <w:rPr>
          <w:rStyle w:val="Textzstupnhosymbolu"/>
          <w:iCs/>
          <w:color w:val="000000"/>
          <w:lang w:val="sk-SK"/>
        </w:rPr>
      </w:pPr>
      <w:r w:rsidRPr="00520394">
        <w:rPr>
          <w:rStyle w:val="Textzstupnhosymbolu"/>
          <w:iCs/>
          <w:color w:val="000000"/>
          <w:lang w:val="sk-SK"/>
        </w:rPr>
        <w:t>V § 5 ods</w:t>
      </w:r>
      <w:r w:rsidR="00A37449">
        <w:rPr>
          <w:rStyle w:val="Textzstupnhosymbolu"/>
          <w:iCs/>
          <w:color w:val="000000"/>
          <w:lang w:val="sk-SK"/>
        </w:rPr>
        <w:t>.</w:t>
      </w:r>
      <w:r w:rsidRPr="00520394">
        <w:rPr>
          <w:rStyle w:val="Textzstupnhosymbolu"/>
          <w:iCs/>
          <w:color w:val="000000"/>
          <w:lang w:val="sk-SK"/>
        </w:rPr>
        <w:t xml:space="preserve"> 4 a 5 sa použitím legislatívnej skratky „Registrový úrad“ (viď § 4 ods. 2 zákona) menia ustanovenia pôvodne určujúce výlučne Ministerstvo vnútra Slovenskej republiky ako orgán vydávajúci výpisy tak, že výpisy a informácie z registra budú vydávať aj okresné úrady konajúce vo veciach registrácie zapisovaných osôb (neziskové organizácie poskytujúce všeobecne prospešné služby a neinvestičné fondy) podľa osobitných predpisov.</w:t>
      </w:r>
    </w:p>
    <w:p w:rsidR="002170E5" w:rsidRPr="004D64F4" w:rsidRDefault="002170E5" w:rsidP="000423DD">
      <w:pPr>
        <w:jc w:val="both"/>
        <w:rPr>
          <w:b/>
          <w:bCs/>
          <w:u w:val="single"/>
          <w:lang w:val="sk-SK"/>
        </w:rPr>
      </w:pPr>
    </w:p>
    <w:p w:rsidR="000423DD" w:rsidRPr="004D64F4" w:rsidRDefault="000423DD" w:rsidP="00B45A84">
      <w:pPr>
        <w:jc w:val="both"/>
        <w:rPr>
          <w:b/>
          <w:bCs/>
          <w:u w:val="single"/>
          <w:lang w:val="sk-SK"/>
        </w:rPr>
      </w:pPr>
      <w:r w:rsidRPr="004D64F4">
        <w:rPr>
          <w:b/>
          <w:bCs/>
          <w:u w:val="single"/>
          <w:lang w:val="sk-SK"/>
        </w:rPr>
        <w:t xml:space="preserve">K Čl. </w:t>
      </w:r>
      <w:r w:rsidR="006F2B80">
        <w:rPr>
          <w:b/>
          <w:bCs/>
          <w:u w:val="single"/>
          <w:lang w:val="sk-SK"/>
        </w:rPr>
        <w:t>X</w:t>
      </w:r>
      <w:r w:rsidR="00D30D7D">
        <w:rPr>
          <w:b/>
          <w:bCs/>
          <w:u w:val="single"/>
          <w:lang w:val="sk-SK"/>
        </w:rPr>
        <w:t>X</w:t>
      </w:r>
      <w:r w:rsidRPr="004D64F4">
        <w:rPr>
          <w:b/>
          <w:bCs/>
          <w:u w:val="single"/>
          <w:lang w:val="sk-SK"/>
        </w:rPr>
        <w:t xml:space="preserve"> (Účinnosť)</w:t>
      </w:r>
    </w:p>
    <w:p w:rsidR="000423DD" w:rsidRPr="004D64F4" w:rsidRDefault="000423DD" w:rsidP="00FE4553">
      <w:pPr>
        <w:jc w:val="both"/>
        <w:rPr>
          <w:lang w:val="sk-SK"/>
        </w:rPr>
      </w:pPr>
    </w:p>
    <w:p w:rsidR="00611B56" w:rsidRDefault="000423DD" w:rsidP="00BB6904">
      <w:pPr>
        <w:jc w:val="both"/>
        <w:rPr>
          <w:lang w:val="sk-SK"/>
        </w:rPr>
      </w:pPr>
      <w:r w:rsidRPr="009A03BF">
        <w:rPr>
          <w:lang w:val="sk-SK"/>
        </w:rPr>
        <w:t xml:space="preserve">Navrhuje sa </w:t>
      </w:r>
      <w:r w:rsidR="001E7E1D" w:rsidRPr="009A03BF">
        <w:rPr>
          <w:lang w:val="sk-SK"/>
        </w:rPr>
        <w:t xml:space="preserve">delená </w:t>
      </w:r>
      <w:r w:rsidRPr="009A03BF">
        <w:rPr>
          <w:lang w:val="sk-SK"/>
        </w:rPr>
        <w:t>účinnosť zákona, a to na 1. j</w:t>
      </w:r>
      <w:r w:rsidR="00AB19B5" w:rsidRPr="009A03BF">
        <w:rPr>
          <w:lang w:val="sk-SK"/>
        </w:rPr>
        <w:t>úla</w:t>
      </w:r>
      <w:r w:rsidR="0056425E" w:rsidRPr="009A03BF">
        <w:rPr>
          <w:lang w:val="sk-SK"/>
        </w:rPr>
        <w:t xml:space="preserve"> </w:t>
      </w:r>
      <w:r w:rsidRPr="009A03BF">
        <w:rPr>
          <w:lang w:val="sk-SK"/>
        </w:rPr>
        <w:t>20</w:t>
      </w:r>
      <w:r w:rsidR="0056425E" w:rsidRPr="009A03BF">
        <w:rPr>
          <w:lang w:val="sk-SK"/>
        </w:rPr>
        <w:t>20</w:t>
      </w:r>
      <w:r w:rsidRPr="009A03BF">
        <w:rPr>
          <w:lang w:val="sk-SK"/>
        </w:rPr>
        <w:t xml:space="preserve"> </w:t>
      </w:r>
      <w:r w:rsidR="00BE5980" w:rsidRPr="009A03BF">
        <w:rPr>
          <w:lang w:val="sk-SK"/>
        </w:rPr>
        <w:t xml:space="preserve">s osobitným určením účinnosti vo vzťahu k novelizačnému </w:t>
      </w:r>
      <w:r w:rsidR="009A03BF" w:rsidRPr="009A03BF">
        <w:rPr>
          <w:lang w:val="sk-SK"/>
        </w:rPr>
        <w:t>čl. I druhé</w:t>
      </w:r>
      <w:r w:rsidR="009A03BF">
        <w:rPr>
          <w:lang w:val="sk-SK"/>
        </w:rPr>
        <w:t>mu</w:t>
      </w:r>
      <w:r w:rsidR="009A03BF" w:rsidRPr="009A03BF">
        <w:rPr>
          <w:lang w:val="sk-SK"/>
        </w:rPr>
        <w:t xml:space="preserve"> a tretie</w:t>
      </w:r>
      <w:r w:rsidR="009A03BF">
        <w:rPr>
          <w:lang w:val="sk-SK"/>
        </w:rPr>
        <w:t>mu</w:t>
      </w:r>
      <w:r w:rsidR="009A03BF" w:rsidRPr="009A03BF">
        <w:rPr>
          <w:lang w:val="sk-SK"/>
        </w:rPr>
        <w:t xml:space="preserve"> bodu, § 768t v bode 34., čl. XIII bodo</w:t>
      </w:r>
      <w:r w:rsidR="009A03BF">
        <w:rPr>
          <w:lang w:val="sk-SK"/>
        </w:rPr>
        <w:t>m</w:t>
      </w:r>
      <w:r w:rsidR="009A03BF" w:rsidRPr="009A03BF">
        <w:rPr>
          <w:lang w:val="sk-SK"/>
        </w:rPr>
        <w:t xml:space="preserve"> 1., 3. až 5., 7. až 1</w:t>
      </w:r>
      <w:r w:rsidR="001B3505">
        <w:rPr>
          <w:lang w:val="sk-SK"/>
        </w:rPr>
        <w:t>3</w:t>
      </w:r>
      <w:r w:rsidR="009A03BF" w:rsidRPr="009A03BF">
        <w:rPr>
          <w:lang w:val="sk-SK"/>
        </w:rPr>
        <w:t>., § 15g v bode 4</w:t>
      </w:r>
      <w:r w:rsidR="00112082">
        <w:rPr>
          <w:lang w:val="sk-SK"/>
        </w:rPr>
        <w:t>7</w:t>
      </w:r>
      <w:r w:rsidR="009A03BF" w:rsidRPr="009A03BF">
        <w:rPr>
          <w:lang w:val="sk-SK"/>
        </w:rPr>
        <w:t>.,</w:t>
      </w:r>
      <w:r w:rsidR="00BE5980" w:rsidRPr="009A03BF">
        <w:rPr>
          <w:lang w:val="sk-SK"/>
        </w:rPr>
        <w:t xml:space="preserve"> a to </w:t>
      </w:r>
      <w:r w:rsidR="001E7E1D" w:rsidRPr="009A03BF">
        <w:rPr>
          <w:lang w:val="sk-SK"/>
        </w:rPr>
        <w:t xml:space="preserve">na 1. </w:t>
      </w:r>
      <w:r w:rsidR="00AB19B5" w:rsidRPr="009A03BF">
        <w:rPr>
          <w:lang w:val="sk-SK"/>
        </w:rPr>
        <w:t>októbra</w:t>
      </w:r>
      <w:r w:rsidR="001E7E1D" w:rsidRPr="009A03BF">
        <w:rPr>
          <w:lang w:val="sk-SK"/>
        </w:rPr>
        <w:t xml:space="preserve"> 2020 </w:t>
      </w:r>
      <w:r w:rsidR="00BE5980" w:rsidRPr="009A03BF">
        <w:rPr>
          <w:lang w:val="sk-SK"/>
        </w:rPr>
        <w:t xml:space="preserve">vo väzbe na </w:t>
      </w:r>
      <w:r w:rsidR="009A4DBD" w:rsidRPr="009A03BF">
        <w:rPr>
          <w:lang w:val="sk-SK"/>
        </w:rPr>
        <w:t xml:space="preserve">potrebu </w:t>
      </w:r>
      <w:r w:rsidR="001E7E1D" w:rsidRPr="009A03BF">
        <w:rPr>
          <w:lang w:val="sk-SK"/>
        </w:rPr>
        <w:t>v</w:t>
      </w:r>
      <w:r w:rsidR="009A4DBD" w:rsidRPr="009A03BF">
        <w:rPr>
          <w:lang w:val="sk-SK"/>
        </w:rPr>
        <w:t xml:space="preserve">ykonať úpravy príslušných informačných systémov verejnej správy vyvolané zmenou príslušných </w:t>
      </w:r>
      <w:r w:rsidR="001E7E1D" w:rsidRPr="000C534D">
        <w:rPr>
          <w:lang w:val="sk-SK"/>
        </w:rPr>
        <w:t xml:space="preserve">všeobecne záväzných </w:t>
      </w:r>
      <w:r w:rsidR="009A4DBD" w:rsidRPr="000C534D">
        <w:rPr>
          <w:lang w:val="sk-SK"/>
        </w:rPr>
        <w:t>právnych predpisov.</w:t>
      </w:r>
    </w:p>
    <w:p w:rsidR="003F7C4F" w:rsidRDefault="003F7C4F" w:rsidP="00BB6904">
      <w:pPr>
        <w:jc w:val="both"/>
        <w:rPr>
          <w:lang w:val="sk-SK"/>
        </w:rPr>
      </w:pPr>
    </w:p>
    <w:p w:rsidR="003F7C4F" w:rsidRDefault="003F7C4F" w:rsidP="00BB6904">
      <w:pPr>
        <w:jc w:val="both"/>
        <w:rPr>
          <w:lang w:val="sk-SK"/>
        </w:rPr>
      </w:pPr>
      <w:r>
        <w:rPr>
          <w:lang w:val="sk-SK"/>
        </w:rPr>
        <w:t>Bratislava, 21. augusta 2019</w:t>
      </w:r>
    </w:p>
    <w:p w:rsidR="003F7C4F" w:rsidRDefault="003F7C4F" w:rsidP="00BB6904">
      <w:pPr>
        <w:jc w:val="both"/>
        <w:rPr>
          <w:lang w:val="sk-SK"/>
        </w:rPr>
      </w:pPr>
    </w:p>
    <w:p w:rsidR="003F7C4F" w:rsidRDefault="003F7C4F" w:rsidP="00BB6904">
      <w:pPr>
        <w:jc w:val="both"/>
        <w:rPr>
          <w:lang w:val="sk-SK"/>
        </w:rPr>
      </w:pPr>
    </w:p>
    <w:p w:rsidR="003F7C4F" w:rsidRDefault="003F7C4F" w:rsidP="00BB6904">
      <w:pPr>
        <w:jc w:val="both"/>
        <w:rPr>
          <w:lang w:val="sk-SK"/>
        </w:rPr>
      </w:pPr>
    </w:p>
    <w:p w:rsidR="003F7C4F" w:rsidRDefault="003F7C4F" w:rsidP="00BB6904">
      <w:pPr>
        <w:jc w:val="both"/>
        <w:rPr>
          <w:lang w:val="sk-SK"/>
        </w:rPr>
      </w:pPr>
    </w:p>
    <w:p w:rsidR="003F7C4F" w:rsidRDefault="003F7C4F" w:rsidP="00BB6904">
      <w:pPr>
        <w:jc w:val="both"/>
        <w:rPr>
          <w:lang w:val="sk-SK"/>
        </w:rPr>
      </w:pPr>
    </w:p>
    <w:p w:rsidR="003F7C4F" w:rsidRPr="00663227" w:rsidRDefault="003F7C4F" w:rsidP="003F7C4F">
      <w:pPr>
        <w:jc w:val="center"/>
        <w:rPr>
          <w:b/>
          <w:lang w:val="sk-SK"/>
        </w:rPr>
      </w:pPr>
      <w:r>
        <w:rPr>
          <w:b/>
          <w:lang w:val="sk-SK"/>
        </w:rPr>
        <w:t>Peter Pellegrini</w:t>
      </w:r>
      <w:r w:rsidR="005E75D9">
        <w:rPr>
          <w:b/>
          <w:lang w:val="sk-SK"/>
        </w:rPr>
        <w:t xml:space="preserve">, </w:t>
      </w:r>
      <w:proofErr w:type="spellStart"/>
      <w:r w:rsidR="005E75D9">
        <w:rPr>
          <w:b/>
          <w:lang w:val="sk-SK"/>
        </w:rPr>
        <w:t>v.r</w:t>
      </w:r>
      <w:proofErr w:type="spellEnd"/>
      <w:r w:rsidR="005E75D9">
        <w:rPr>
          <w:b/>
          <w:lang w:val="sk-SK"/>
        </w:rPr>
        <w:t>.</w:t>
      </w:r>
    </w:p>
    <w:p w:rsidR="003F7C4F" w:rsidRPr="00663227" w:rsidRDefault="003F7C4F" w:rsidP="003F7C4F">
      <w:pPr>
        <w:jc w:val="center"/>
        <w:rPr>
          <w:lang w:val="sk-SK"/>
        </w:rPr>
      </w:pPr>
      <w:r w:rsidRPr="00663227">
        <w:rPr>
          <w:lang w:val="sk-SK"/>
        </w:rPr>
        <w:t>predsed</w:t>
      </w:r>
      <w:r>
        <w:rPr>
          <w:lang w:val="sk-SK"/>
        </w:rPr>
        <w:t>a</w:t>
      </w:r>
      <w:r w:rsidRPr="00663227">
        <w:rPr>
          <w:lang w:val="sk-SK"/>
        </w:rPr>
        <w:t xml:space="preserve"> vlády</w:t>
      </w:r>
    </w:p>
    <w:p w:rsidR="003F7C4F" w:rsidRPr="00663227" w:rsidRDefault="003F7C4F" w:rsidP="003F7C4F">
      <w:pPr>
        <w:jc w:val="center"/>
        <w:rPr>
          <w:lang w:val="sk-SK"/>
        </w:rPr>
      </w:pPr>
      <w:r w:rsidRPr="00663227">
        <w:rPr>
          <w:lang w:val="sk-SK"/>
        </w:rPr>
        <w:t>Slovenskej republiky</w:t>
      </w:r>
    </w:p>
    <w:p w:rsidR="003F7C4F" w:rsidRPr="00663227" w:rsidRDefault="003F7C4F" w:rsidP="003F7C4F">
      <w:pPr>
        <w:jc w:val="center"/>
        <w:rPr>
          <w:lang w:val="sk-SK"/>
        </w:rPr>
      </w:pPr>
    </w:p>
    <w:p w:rsidR="003F7C4F" w:rsidRDefault="003F7C4F" w:rsidP="003F7C4F">
      <w:pPr>
        <w:jc w:val="center"/>
        <w:rPr>
          <w:lang w:val="sk-SK"/>
        </w:rPr>
      </w:pPr>
    </w:p>
    <w:p w:rsidR="003F7C4F" w:rsidRDefault="003F7C4F" w:rsidP="003F7C4F">
      <w:pPr>
        <w:jc w:val="center"/>
        <w:rPr>
          <w:lang w:val="sk-SK"/>
        </w:rPr>
      </w:pPr>
    </w:p>
    <w:p w:rsidR="003F7C4F" w:rsidRPr="00663227" w:rsidRDefault="003F7C4F" w:rsidP="003F7C4F">
      <w:pPr>
        <w:jc w:val="center"/>
        <w:rPr>
          <w:lang w:val="sk-SK"/>
        </w:rPr>
      </w:pPr>
    </w:p>
    <w:p w:rsidR="003F7C4F" w:rsidRPr="00663227" w:rsidRDefault="003F7C4F" w:rsidP="003F7C4F">
      <w:pPr>
        <w:jc w:val="center"/>
        <w:rPr>
          <w:lang w:val="sk-SK"/>
        </w:rPr>
      </w:pPr>
    </w:p>
    <w:p w:rsidR="003F7C4F" w:rsidRPr="00663227" w:rsidRDefault="003F7C4F" w:rsidP="003F7C4F">
      <w:pPr>
        <w:jc w:val="center"/>
        <w:rPr>
          <w:b/>
          <w:lang w:val="sk-SK"/>
        </w:rPr>
      </w:pPr>
      <w:r>
        <w:rPr>
          <w:b/>
          <w:lang w:val="sk-SK"/>
        </w:rPr>
        <w:t>Gábor Gál</w:t>
      </w:r>
      <w:r w:rsidR="005E75D9">
        <w:rPr>
          <w:b/>
          <w:lang w:val="sk-SK"/>
        </w:rPr>
        <w:t>, v.r.</w:t>
      </w:r>
    </w:p>
    <w:p w:rsidR="003F7C4F" w:rsidRPr="00663227" w:rsidRDefault="003F7C4F" w:rsidP="003F7C4F">
      <w:pPr>
        <w:jc w:val="center"/>
        <w:rPr>
          <w:lang w:val="sk-SK"/>
        </w:rPr>
      </w:pPr>
      <w:r w:rsidRPr="00663227">
        <w:rPr>
          <w:lang w:val="sk-SK"/>
        </w:rPr>
        <w:t>minister spravodlivosti</w:t>
      </w:r>
    </w:p>
    <w:p w:rsidR="003F7C4F" w:rsidRDefault="003F7C4F" w:rsidP="00154AFE">
      <w:pPr>
        <w:jc w:val="center"/>
      </w:pPr>
      <w:r w:rsidRPr="00663227">
        <w:rPr>
          <w:lang w:val="sk-SK"/>
        </w:rPr>
        <w:t>Slovenskej republiky</w:t>
      </w:r>
    </w:p>
    <w:p w:rsidR="003F7C4F" w:rsidRPr="004D64F4" w:rsidRDefault="003F7C4F" w:rsidP="00BB6904">
      <w:pPr>
        <w:jc w:val="both"/>
        <w:rPr>
          <w:lang w:val="sk-SK"/>
        </w:rPr>
      </w:pPr>
    </w:p>
    <w:sectPr w:rsidR="003F7C4F" w:rsidRPr="004D64F4" w:rsidSect="006F7B9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044" w:rsidRDefault="00C61044" w:rsidP="000423DD">
      <w:r>
        <w:separator/>
      </w:r>
    </w:p>
  </w:endnote>
  <w:endnote w:type="continuationSeparator" w:id="0">
    <w:p w:rsidR="00C61044" w:rsidRDefault="00C61044" w:rsidP="0004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862" w:rsidRPr="00465667" w:rsidRDefault="00126862">
    <w:pPr>
      <w:pStyle w:val="Pta"/>
      <w:jc w:val="center"/>
      <w:rPr>
        <w:sz w:val="20"/>
        <w:szCs w:val="20"/>
      </w:rPr>
    </w:pPr>
    <w:r>
      <w:rPr>
        <w:sz w:val="20"/>
        <w:szCs w:val="20"/>
      </w:rPr>
      <w:t>-</w:t>
    </w:r>
    <w:r w:rsidRPr="00465667">
      <w:rPr>
        <w:sz w:val="20"/>
        <w:szCs w:val="20"/>
      </w:rPr>
      <w:fldChar w:fldCharType="begin"/>
    </w:r>
    <w:r w:rsidRPr="00465667">
      <w:rPr>
        <w:sz w:val="20"/>
        <w:szCs w:val="20"/>
      </w:rPr>
      <w:instrText>PAGE   \* MERGEFORMAT</w:instrText>
    </w:r>
    <w:r w:rsidRPr="00465667">
      <w:rPr>
        <w:sz w:val="20"/>
        <w:szCs w:val="20"/>
      </w:rPr>
      <w:fldChar w:fldCharType="separate"/>
    </w:r>
    <w:r w:rsidR="000028ED" w:rsidRPr="000028ED">
      <w:rPr>
        <w:noProof/>
        <w:sz w:val="20"/>
        <w:szCs w:val="20"/>
        <w:lang w:val="sk-SK"/>
      </w:rPr>
      <w:t>35</w:t>
    </w:r>
    <w:r w:rsidRPr="00465667">
      <w:rPr>
        <w:sz w:val="20"/>
        <w:szCs w:val="20"/>
      </w:rPr>
      <w:fldChar w:fldCharType="end"/>
    </w:r>
    <w:r>
      <w:rPr>
        <w:sz w:val="20"/>
        <w:szCs w:val="20"/>
      </w:rPr>
      <w:t>-</w:t>
    </w:r>
  </w:p>
  <w:p w:rsidR="00126862" w:rsidRDefault="0012686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044" w:rsidRDefault="00C61044" w:rsidP="000423DD">
      <w:r>
        <w:separator/>
      </w:r>
    </w:p>
  </w:footnote>
  <w:footnote w:type="continuationSeparator" w:id="0">
    <w:p w:rsidR="00C61044" w:rsidRDefault="00C61044" w:rsidP="00042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862" w:rsidRPr="00DF12F9" w:rsidRDefault="00126862" w:rsidP="006F7B92">
    <w:pPr>
      <w:pStyle w:val="Hlavika"/>
      <w:framePr w:wrap="auto" w:vAnchor="text" w:hAnchor="margin" w:xAlign="center" w:y="1"/>
      <w:rPr>
        <w:rStyle w:val="slostrany"/>
        <w:sz w:val="20"/>
        <w:szCs w:val="20"/>
      </w:rPr>
    </w:pPr>
  </w:p>
  <w:p w:rsidR="00126862" w:rsidRDefault="0012686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A5BCF"/>
    <w:multiLevelType w:val="hybridMultilevel"/>
    <w:tmpl w:val="1A98C30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50F1F24"/>
    <w:multiLevelType w:val="hybridMultilevel"/>
    <w:tmpl w:val="0EC02B1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954712E"/>
    <w:multiLevelType w:val="hybridMultilevel"/>
    <w:tmpl w:val="89BEDBD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CC95442"/>
    <w:multiLevelType w:val="hybridMultilevel"/>
    <w:tmpl w:val="87D2E70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33DD6382"/>
    <w:multiLevelType w:val="hybridMultilevel"/>
    <w:tmpl w:val="834455A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6C158E9"/>
    <w:multiLevelType w:val="hybridMultilevel"/>
    <w:tmpl w:val="347E1D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43AB335D"/>
    <w:multiLevelType w:val="hybridMultilevel"/>
    <w:tmpl w:val="6C64A586"/>
    <w:lvl w:ilvl="0" w:tplc="C122D106">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45F20FA"/>
    <w:multiLevelType w:val="hybridMultilevel"/>
    <w:tmpl w:val="8ED286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8732A11"/>
    <w:multiLevelType w:val="hybridMultilevel"/>
    <w:tmpl w:val="D298C28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48B343BF"/>
    <w:multiLevelType w:val="hybridMultilevel"/>
    <w:tmpl w:val="3182BB2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52361FB5"/>
    <w:multiLevelType w:val="hybridMultilevel"/>
    <w:tmpl w:val="771CF31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59E85F45"/>
    <w:multiLevelType w:val="hybridMultilevel"/>
    <w:tmpl w:val="CEFC4AD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69FB0579"/>
    <w:multiLevelType w:val="hybridMultilevel"/>
    <w:tmpl w:val="49CA2EE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760912C6"/>
    <w:multiLevelType w:val="hybridMultilevel"/>
    <w:tmpl w:val="BAE42F5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77B77C5B"/>
    <w:multiLevelType w:val="hybridMultilevel"/>
    <w:tmpl w:val="67D2466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7BA11C4F"/>
    <w:multiLevelType w:val="hybridMultilevel"/>
    <w:tmpl w:val="CEFC4AD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7E986EF4"/>
    <w:multiLevelType w:val="hybridMultilevel"/>
    <w:tmpl w:val="CCB6FD0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3"/>
  </w:num>
  <w:num w:numId="4">
    <w:abstractNumId w:val="1"/>
  </w:num>
  <w:num w:numId="5">
    <w:abstractNumId w:val="9"/>
  </w:num>
  <w:num w:numId="6">
    <w:abstractNumId w:val="13"/>
  </w:num>
  <w:num w:numId="7">
    <w:abstractNumId w:val="4"/>
  </w:num>
  <w:num w:numId="8">
    <w:abstractNumId w:val="10"/>
  </w:num>
  <w:num w:numId="9">
    <w:abstractNumId w:val="6"/>
  </w:num>
  <w:num w:numId="10">
    <w:abstractNumId w:val="15"/>
  </w:num>
  <w:num w:numId="11">
    <w:abstractNumId w:val="11"/>
  </w:num>
  <w:num w:numId="12">
    <w:abstractNumId w:val="0"/>
  </w:num>
  <w:num w:numId="13">
    <w:abstractNumId w:val="7"/>
  </w:num>
  <w:num w:numId="14">
    <w:abstractNumId w:val="2"/>
  </w:num>
  <w:num w:numId="15">
    <w:abstractNumId w:val="8"/>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3DD"/>
    <w:rsid w:val="000017F6"/>
    <w:rsid w:val="000028ED"/>
    <w:rsid w:val="0000614B"/>
    <w:rsid w:val="000108B8"/>
    <w:rsid w:val="00012BB1"/>
    <w:rsid w:val="00012F2A"/>
    <w:rsid w:val="00027AD7"/>
    <w:rsid w:val="000423DD"/>
    <w:rsid w:val="00043919"/>
    <w:rsid w:val="0004579F"/>
    <w:rsid w:val="00046E7D"/>
    <w:rsid w:val="000540F4"/>
    <w:rsid w:val="00057238"/>
    <w:rsid w:val="00060578"/>
    <w:rsid w:val="00064971"/>
    <w:rsid w:val="00067579"/>
    <w:rsid w:val="00067B6C"/>
    <w:rsid w:val="00071EBA"/>
    <w:rsid w:val="00074BC9"/>
    <w:rsid w:val="0008324C"/>
    <w:rsid w:val="00086858"/>
    <w:rsid w:val="00090B16"/>
    <w:rsid w:val="000935E6"/>
    <w:rsid w:val="000A0A48"/>
    <w:rsid w:val="000A16F3"/>
    <w:rsid w:val="000B4FBE"/>
    <w:rsid w:val="000B6625"/>
    <w:rsid w:val="000B7171"/>
    <w:rsid w:val="000C1739"/>
    <w:rsid w:val="000C1C71"/>
    <w:rsid w:val="000C2094"/>
    <w:rsid w:val="000C534D"/>
    <w:rsid w:val="000C583F"/>
    <w:rsid w:val="000D651F"/>
    <w:rsid w:val="000D7238"/>
    <w:rsid w:val="000E5663"/>
    <w:rsid w:val="000F19CA"/>
    <w:rsid w:val="000F4FD5"/>
    <w:rsid w:val="000F552F"/>
    <w:rsid w:val="000F7CC2"/>
    <w:rsid w:val="00107450"/>
    <w:rsid w:val="00112082"/>
    <w:rsid w:val="00112867"/>
    <w:rsid w:val="00113737"/>
    <w:rsid w:val="00126862"/>
    <w:rsid w:val="00126C0E"/>
    <w:rsid w:val="001402D0"/>
    <w:rsid w:val="00146A47"/>
    <w:rsid w:val="00152038"/>
    <w:rsid w:val="00154AFE"/>
    <w:rsid w:val="00157364"/>
    <w:rsid w:val="00161991"/>
    <w:rsid w:val="00166051"/>
    <w:rsid w:val="001837EB"/>
    <w:rsid w:val="00184C2F"/>
    <w:rsid w:val="00187A6E"/>
    <w:rsid w:val="001A187B"/>
    <w:rsid w:val="001B09BF"/>
    <w:rsid w:val="001B19B9"/>
    <w:rsid w:val="001B3505"/>
    <w:rsid w:val="001B3BAC"/>
    <w:rsid w:val="001B4A95"/>
    <w:rsid w:val="001B54BC"/>
    <w:rsid w:val="001C7043"/>
    <w:rsid w:val="001D1135"/>
    <w:rsid w:val="001D31E4"/>
    <w:rsid w:val="001D37AC"/>
    <w:rsid w:val="001E1D04"/>
    <w:rsid w:val="001E7E1D"/>
    <w:rsid w:val="001F3BDE"/>
    <w:rsid w:val="0020155D"/>
    <w:rsid w:val="00210B78"/>
    <w:rsid w:val="002119D4"/>
    <w:rsid w:val="00211F09"/>
    <w:rsid w:val="002170E5"/>
    <w:rsid w:val="002363A5"/>
    <w:rsid w:val="00236812"/>
    <w:rsid w:val="002373DA"/>
    <w:rsid w:val="00240751"/>
    <w:rsid w:val="00242E25"/>
    <w:rsid w:val="002461FE"/>
    <w:rsid w:val="00252EC7"/>
    <w:rsid w:val="002536B6"/>
    <w:rsid w:val="00255FEE"/>
    <w:rsid w:val="00260208"/>
    <w:rsid w:val="0026417E"/>
    <w:rsid w:val="00265661"/>
    <w:rsid w:val="00270E24"/>
    <w:rsid w:val="00277ED4"/>
    <w:rsid w:val="0028061A"/>
    <w:rsid w:val="00285D17"/>
    <w:rsid w:val="00286447"/>
    <w:rsid w:val="0028788C"/>
    <w:rsid w:val="00287EA4"/>
    <w:rsid w:val="00295B40"/>
    <w:rsid w:val="002A094D"/>
    <w:rsid w:val="002A70AD"/>
    <w:rsid w:val="002B2138"/>
    <w:rsid w:val="002B21D1"/>
    <w:rsid w:val="002B2F0D"/>
    <w:rsid w:val="002B4FBC"/>
    <w:rsid w:val="002B6AB5"/>
    <w:rsid w:val="002C24C4"/>
    <w:rsid w:val="002D06D6"/>
    <w:rsid w:val="002D2043"/>
    <w:rsid w:val="002D2132"/>
    <w:rsid w:val="002E2342"/>
    <w:rsid w:val="002E57CE"/>
    <w:rsid w:val="002E6DF9"/>
    <w:rsid w:val="002F0990"/>
    <w:rsid w:val="00302FCF"/>
    <w:rsid w:val="00303E81"/>
    <w:rsid w:val="0030401B"/>
    <w:rsid w:val="0031233C"/>
    <w:rsid w:val="00312658"/>
    <w:rsid w:val="00320A41"/>
    <w:rsid w:val="00321622"/>
    <w:rsid w:val="003216F1"/>
    <w:rsid w:val="00326DB4"/>
    <w:rsid w:val="00334A55"/>
    <w:rsid w:val="00341E45"/>
    <w:rsid w:val="003467E5"/>
    <w:rsid w:val="00360A78"/>
    <w:rsid w:val="003610C1"/>
    <w:rsid w:val="00362AAA"/>
    <w:rsid w:val="0036425F"/>
    <w:rsid w:val="0037011E"/>
    <w:rsid w:val="00376D5A"/>
    <w:rsid w:val="00380028"/>
    <w:rsid w:val="0038219B"/>
    <w:rsid w:val="003A1D69"/>
    <w:rsid w:val="003A2EFB"/>
    <w:rsid w:val="003C38DC"/>
    <w:rsid w:val="003C5CE9"/>
    <w:rsid w:val="003C653F"/>
    <w:rsid w:val="003C7EF1"/>
    <w:rsid w:val="003D3DBA"/>
    <w:rsid w:val="003D3E5C"/>
    <w:rsid w:val="003D5F5D"/>
    <w:rsid w:val="003D6B21"/>
    <w:rsid w:val="003E4DFE"/>
    <w:rsid w:val="003F60AB"/>
    <w:rsid w:val="003F7C4F"/>
    <w:rsid w:val="004018C3"/>
    <w:rsid w:val="00406E77"/>
    <w:rsid w:val="00407870"/>
    <w:rsid w:val="00417D66"/>
    <w:rsid w:val="00420D7A"/>
    <w:rsid w:val="00421E82"/>
    <w:rsid w:val="00423C17"/>
    <w:rsid w:val="00424D76"/>
    <w:rsid w:val="00426B44"/>
    <w:rsid w:val="004336BF"/>
    <w:rsid w:val="00437203"/>
    <w:rsid w:val="00440548"/>
    <w:rsid w:val="00447D7A"/>
    <w:rsid w:val="00454ED8"/>
    <w:rsid w:val="00465667"/>
    <w:rsid w:val="00493F27"/>
    <w:rsid w:val="004C011F"/>
    <w:rsid w:val="004C1805"/>
    <w:rsid w:val="004D045E"/>
    <w:rsid w:val="004D1C59"/>
    <w:rsid w:val="004D3BBF"/>
    <w:rsid w:val="004D64F4"/>
    <w:rsid w:val="004E2FCC"/>
    <w:rsid w:val="004E4884"/>
    <w:rsid w:val="004E5118"/>
    <w:rsid w:val="004E768B"/>
    <w:rsid w:val="004F2837"/>
    <w:rsid w:val="00500A76"/>
    <w:rsid w:val="0050138E"/>
    <w:rsid w:val="005047C4"/>
    <w:rsid w:val="00511535"/>
    <w:rsid w:val="00517136"/>
    <w:rsid w:val="00520394"/>
    <w:rsid w:val="00521A43"/>
    <w:rsid w:val="00521C55"/>
    <w:rsid w:val="0052489F"/>
    <w:rsid w:val="00530EA3"/>
    <w:rsid w:val="00531152"/>
    <w:rsid w:val="00536631"/>
    <w:rsid w:val="00542331"/>
    <w:rsid w:val="0054471F"/>
    <w:rsid w:val="005453C8"/>
    <w:rsid w:val="00547994"/>
    <w:rsid w:val="005531F8"/>
    <w:rsid w:val="0055379F"/>
    <w:rsid w:val="00553A69"/>
    <w:rsid w:val="00557155"/>
    <w:rsid w:val="00562258"/>
    <w:rsid w:val="0056425E"/>
    <w:rsid w:val="00565DB0"/>
    <w:rsid w:val="005673BD"/>
    <w:rsid w:val="00571D06"/>
    <w:rsid w:val="005745DC"/>
    <w:rsid w:val="00575BB1"/>
    <w:rsid w:val="00580394"/>
    <w:rsid w:val="005817EC"/>
    <w:rsid w:val="0058523D"/>
    <w:rsid w:val="00590884"/>
    <w:rsid w:val="00597C24"/>
    <w:rsid w:val="00597F1D"/>
    <w:rsid w:val="005A0A95"/>
    <w:rsid w:val="005A7D7A"/>
    <w:rsid w:val="005B6AAE"/>
    <w:rsid w:val="005C19E8"/>
    <w:rsid w:val="005C2C16"/>
    <w:rsid w:val="005C2DF5"/>
    <w:rsid w:val="005C6621"/>
    <w:rsid w:val="005C6CC6"/>
    <w:rsid w:val="005D4EE8"/>
    <w:rsid w:val="005D52FD"/>
    <w:rsid w:val="005E041F"/>
    <w:rsid w:val="005E1704"/>
    <w:rsid w:val="005E75D9"/>
    <w:rsid w:val="005F45DD"/>
    <w:rsid w:val="0060212D"/>
    <w:rsid w:val="006024EB"/>
    <w:rsid w:val="00611B56"/>
    <w:rsid w:val="0061734F"/>
    <w:rsid w:val="0062252F"/>
    <w:rsid w:val="00622C07"/>
    <w:rsid w:val="006263BD"/>
    <w:rsid w:val="006377FB"/>
    <w:rsid w:val="00643046"/>
    <w:rsid w:val="0064444A"/>
    <w:rsid w:val="00645121"/>
    <w:rsid w:val="006461AF"/>
    <w:rsid w:val="006523BB"/>
    <w:rsid w:val="00652E88"/>
    <w:rsid w:val="00654093"/>
    <w:rsid w:val="00654577"/>
    <w:rsid w:val="006551F9"/>
    <w:rsid w:val="006612A8"/>
    <w:rsid w:val="00663227"/>
    <w:rsid w:val="00663EA1"/>
    <w:rsid w:val="0066617F"/>
    <w:rsid w:val="006716D0"/>
    <w:rsid w:val="00680243"/>
    <w:rsid w:val="0068099D"/>
    <w:rsid w:val="00682EBA"/>
    <w:rsid w:val="0068476D"/>
    <w:rsid w:val="00691C75"/>
    <w:rsid w:val="00694419"/>
    <w:rsid w:val="00695D11"/>
    <w:rsid w:val="006B0F86"/>
    <w:rsid w:val="006C2D7F"/>
    <w:rsid w:val="006C4D57"/>
    <w:rsid w:val="006C709F"/>
    <w:rsid w:val="006D07F0"/>
    <w:rsid w:val="006D1C39"/>
    <w:rsid w:val="006D7180"/>
    <w:rsid w:val="006F1A83"/>
    <w:rsid w:val="006F2B80"/>
    <w:rsid w:val="006F7B92"/>
    <w:rsid w:val="006F7E2A"/>
    <w:rsid w:val="007015B7"/>
    <w:rsid w:val="00706382"/>
    <w:rsid w:val="00711B52"/>
    <w:rsid w:val="00712B17"/>
    <w:rsid w:val="007134A0"/>
    <w:rsid w:val="007430B7"/>
    <w:rsid w:val="00744108"/>
    <w:rsid w:val="00745558"/>
    <w:rsid w:val="00757F4D"/>
    <w:rsid w:val="00762E1A"/>
    <w:rsid w:val="00767F8E"/>
    <w:rsid w:val="00773374"/>
    <w:rsid w:val="00773A8A"/>
    <w:rsid w:val="00775445"/>
    <w:rsid w:val="00782156"/>
    <w:rsid w:val="00785AAF"/>
    <w:rsid w:val="007925EE"/>
    <w:rsid w:val="00792D34"/>
    <w:rsid w:val="00792D43"/>
    <w:rsid w:val="007A4FF5"/>
    <w:rsid w:val="007A5E2B"/>
    <w:rsid w:val="007A6A04"/>
    <w:rsid w:val="007B237A"/>
    <w:rsid w:val="007B3E0B"/>
    <w:rsid w:val="007B4C46"/>
    <w:rsid w:val="007B5ECD"/>
    <w:rsid w:val="007C3519"/>
    <w:rsid w:val="007C3E5A"/>
    <w:rsid w:val="007D77AB"/>
    <w:rsid w:val="007E12AF"/>
    <w:rsid w:val="007E260E"/>
    <w:rsid w:val="007E2B8E"/>
    <w:rsid w:val="007E40AE"/>
    <w:rsid w:val="007E5927"/>
    <w:rsid w:val="007F119B"/>
    <w:rsid w:val="007F7FC8"/>
    <w:rsid w:val="0080791A"/>
    <w:rsid w:val="00810078"/>
    <w:rsid w:val="008121CC"/>
    <w:rsid w:val="0081659B"/>
    <w:rsid w:val="0082076A"/>
    <w:rsid w:val="008341F3"/>
    <w:rsid w:val="008410A3"/>
    <w:rsid w:val="00846870"/>
    <w:rsid w:val="00851567"/>
    <w:rsid w:val="00851635"/>
    <w:rsid w:val="00855A37"/>
    <w:rsid w:val="0085784A"/>
    <w:rsid w:val="00862289"/>
    <w:rsid w:val="00863C66"/>
    <w:rsid w:val="00870608"/>
    <w:rsid w:val="00870A38"/>
    <w:rsid w:val="00880157"/>
    <w:rsid w:val="00897C47"/>
    <w:rsid w:val="008A061A"/>
    <w:rsid w:val="008A447E"/>
    <w:rsid w:val="008B2F1D"/>
    <w:rsid w:val="008B484B"/>
    <w:rsid w:val="008B735B"/>
    <w:rsid w:val="008E5955"/>
    <w:rsid w:val="008F1921"/>
    <w:rsid w:val="008F396A"/>
    <w:rsid w:val="008F765F"/>
    <w:rsid w:val="00901FB0"/>
    <w:rsid w:val="00905135"/>
    <w:rsid w:val="00910AD6"/>
    <w:rsid w:val="0091538F"/>
    <w:rsid w:val="009212D4"/>
    <w:rsid w:val="0092281F"/>
    <w:rsid w:val="00925746"/>
    <w:rsid w:val="00927BA2"/>
    <w:rsid w:val="009327A6"/>
    <w:rsid w:val="00932DD6"/>
    <w:rsid w:val="00935538"/>
    <w:rsid w:val="009358E1"/>
    <w:rsid w:val="00935C87"/>
    <w:rsid w:val="00945071"/>
    <w:rsid w:val="009465C5"/>
    <w:rsid w:val="0095119F"/>
    <w:rsid w:val="00953C08"/>
    <w:rsid w:val="00962906"/>
    <w:rsid w:val="00966058"/>
    <w:rsid w:val="009679D6"/>
    <w:rsid w:val="00980563"/>
    <w:rsid w:val="00984864"/>
    <w:rsid w:val="00984D41"/>
    <w:rsid w:val="0098588E"/>
    <w:rsid w:val="00995DF1"/>
    <w:rsid w:val="009A03BF"/>
    <w:rsid w:val="009A0C60"/>
    <w:rsid w:val="009A4DBD"/>
    <w:rsid w:val="009A7337"/>
    <w:rsid w:val="009B11EC"/>
    <w:rsid w:val="009B40E0"/>
    <w:rsid w:val="009C3663"/>
    <w:rsid w:val="009D3196"/>
    <w:rsid w:val="009D4473"/>
    <w:rsid w:val="009D4DD6"/>
    <w:rsid w:val="009D5E59"/>
    <w:rsid w:val="009E1162"/>
    <w:rsid w:val="009E2C05"/>
    <w:rsid w:val="009E35A5"/>
    <w:rsid w:val="009F2789"/>
    <w:rsid w:val="009F6E83"/>
    <w:rsid w:val="00A00153"/>
    <w:rsid w:val="00A04CA8"/>
    <w:rsid w:val="00A04F1E"/>
    <w:rsid w:val="00A22741"/>
    <w:rsid w:val="00A23C1D"/>
    <w:rsid w:val="00A2563B"/>
    <w:rsid w:val="00A36E6F"/>
    <w:rsid w:val="00A37449"/>
    <w:rsid w:val="00A40840"/>
    <w:rsid w:val="00A43E2B"/>
    <w:rsid w:val="00A443C9"/>
    <w:rsid w:val="00A453D1"/>
    <w:rsid w:val="00A617DD"/>
    <w:rsid w:val="00A756CF"/>
    <w:rsid w:val="00A75A27"/>
    <w:rsid w:val="00A76FD9"/>
    <w:rsid w:val="00A84AB3"/>
    <w:rsid w:val="00A91326"/>
    <w:rsid w:val="00A945E0"/>
    <w:rsid w:val="00A9789F"/>
    <w:rsid w:val="00AA0EF1"/>
    <w:rsid w:val="00AA1CDE"/>
    <w:rsid w:val="00AA1DE4"/>
    <w:rsid w:val="00AA6780"/>
    <w:rsid w:val="00AA6F07"/>
    <w:rsid w:val="00AB18AC"/>
    <w:rsid w:val="00AB1913"/>
    <w:rsid w:val="00AB19B5"/>
    <w:rsid w:val="00AB6871"/>
    <w:rsid w:val="00AC37E4"/>
    <w:rsid w:val="00AD14A7"/>
    <w:rsid w:val="00AD191B"/>
    <w:rsid w:val="00AD23A0"/>
    <w:rsid w:val="00AD3FA0"/>
    <w:rsid w:val="00AE55B8"/>
    <w:rsid w:val="00AE7322"/>
    <w:rsid w:val="00B0318C"/>
    <w:rsid w:val="00B11A47"/>
    <w:rsid w:val="00B1385C"/>
    <w:rsid w:val="00B24825"/>
    <w:rsid w:val="00B2779F"/>
    <w:rsid w:val="00B30187"/>
    <w:rsid w:val="00B40EAF"/>
    <w:rsid w:val="00B419FC"/>
    <w:rsid w:val="00B45A84"/>
    <w:rsid w:val="00B50E2B"/>
    <w:rsid w:val="00B55FF5"/>
    <w:rsid w:val="00B56BB7"/>
    <w:rsid w:val="00B622E2"/>
    <w:rsid w:val="00B63032"/>
    <w:rsid w:val="00B73FBD"/>
    <w:rsid w:val="00B74F34"/>
    <w:rsid w:val="00B8317F"/>
    <w:rsid w:val="00B83677"/>
    <w:rsid w:val="00B84692"/>
    <w:rsid w:val="00B84FA9"/>
    <w:rsid w:val="00B85414"/>
    <w:rsid w:val="00BA0A28"/>
    <w:rsid w:val="00BA5A20"/>
    <w:rsid w:val="00BA7FA2"/>
    <w:rsid w:val="00BB6904"/>
    <w:rsid w:val="00BB6FEE"/>
    <w:rsid w:val="00BC1A95"/>
    <w:rsid w:val="00BC2154"/>
    <w:rsid w:val="00BC666C"/>
    <w:rsid w:val="00BC6B13"/>
    <w:rsid w:val="00BD1D20"/>
    <w:rsid w:val="00BE5980"/>
    <w:rsid w:val="00BE7853"/>
    <w:rsid w:val="00C13365"/>
    <w:rsid w:val="00C20F69"/>
    <w:rsid w:val="00C2372B"/>
    <w:rsid w:val="00C25C31"/>
    <w:rsid w:val="00C33F7B"/>
    <w:rsid w:val="00C41726"/>
    <w:rsid w:val="00C425A3"/>
    <w:rsid w:val="00C4634D"/>
    <w:rsid w:val="00C52F93"/>
    <w:rsid w:val="00C60DBA"/>
    <w:rsid w:val="00C61044"/>
    <w:rsid w:val="00C61C79"/>
    <w:rsid w:val="00C6519B"/>
    <w:rsid w:val="00C71BFD"/>
    <w:rsid w:val="00C75DB2"/>
    <w:rsid w:val="00C82D97"/>
    <w:rsid w:val="00C906C1"/>
    <w:rsid w:val="00CA0DD7"/>
    <w:rsid w:val="00CA37C8"/>
    <w:rsid w:val="00CA3A91"/>
    <w:rsid w:val="00CC3C38"/>
    <w:rsid w:val="00CD44B3"/>
    <w:rsid w:val="00CD62B3"/>
    <w:rsid w:val="00CE5D2F"/>
    <w:rsid w:val="00CE784E"/>
    <w:rsid w:val="00CF0D11"/>
    <w:rsid w:val="00D00A83"/>
    <w:rsid w:val="00D12206"/>
    <w:rsid w:val="00D147D4"/>
    <w:rsid w:val="00D1597F"/>
    <w:rsid w:val="00D1796E"/>
    <w:rsid w:val="00D20AEC"/>
    <w:rsid w:val="00D30D7D"/>
    <w:rsid w:val="00D33902"/>
    <w:rsid w:val="00D367D9"/>
    <w:rsid w:val="00D5321F"/>
    <w:rsid w:val="00D56A74"/>
    <w:rsid w:val="00D67599"/>
    <w:rsid w:val="00D71175"/>
    <w:rsid w:val="00D77F30"/>
    <w:rsid w:val="00D80C4A"/>
    <w:rsid w:val="00D814F5"/>
    <w:rsid w:val="00D83EBC"/>
    <w:rsid w:val="00D8532E"/>
    <w:rsid w:val="00D901F4"/>
    <w:rsid w:val="00D943D3"/>
    <w:rsid w:val="00DA0883"/>
    <w:rsid w:val="00DA0899"/>
    <w:rsid w:val="00DA5D0F"/>
    <w:rsid w:val="00DB0581"/>
    <w:rsid w:val="00DB4E21"/>
    <w:rsid w:val="00DB65D9"/>
    <w:rsid w:val="00DC333B"/>
    <w:rsid w:val="00DC4319"/>
    <w:rsid w:val="00DC48F9"/>
    <w:rsid w:val="00DC7F89"/>
    <w:rsid w:val="00DD55BD"/>
    <w:rsid w:val="00DF12F9"/>
    <w:rsid w:val="00DF15F9"/>
    <w:rsid w:val="00DF78F8"/>
    <w:rsid w:val="00E01C63"/>
    <w:rsid w:val="00E05F04"/>
    <w:rsid w:val="00E061BD"/>
    <w:rsid w:val="00E06C60"/>
    <w:rsid w:val="00E07222"/>
    <w:rsid w:val="00E129BB"/>
    <w:rsid w:val="00E21A5E"/>
    <w:rsid w:val="00E250EE"/>
    <w:rsid w:val="00E25B8D"/>
    <w:rsid w:val="00E25F1B"/>
    <w:rsid w:val="00E376D4"/>
    <w:rsid w:val="00E435DA"/>
    <w:rsid w:val="00E4655D"/>
    <w:rsid w:val="00E61436"/>
    <w:rsid w:val="00E73877"/>
    <w:rsid w:val="00E74F78"/>
    <w:rsid w:val="00E8128B"/>
    <w:rsid w:val="00E81975"/>
    <w:rsid w:val="00E82617"/>
    <w:rsid w:val="00E8427B"/>
    <w:rsid w:val="00E847D1"/>
    <w:rsid w:val="00E92FE9"/>
    <w:rsid w:val="00E93348"/>
    <w:rsid w:val="00E966D7"/>
    <w:rsid w:val="00EA12BB"/>
    <w:rsid w:val="00EB3568"/>
    <w:rsid w:val="00EB7AAD"/>
    <w:rsid w:val="00EC33CB"/>
    <w:rsid w:val="00ED5F57"/>
    <w:rsid w:val="00ED73ED"/>
    <w:rsid w:val="00EE5ABB"/>
    <w:rsid w:val="00F00072"/>
    <w:rsid w:val="00F10163"/>
    <w:rsid w:val="00F11303"/>
    <w:rsid w:val="00F12F8A"/>
    <w:rsid w:val="00F13D14"/>
    <w:rsid w:val="00F2182A"/>
    <w:rsid w:val="00F43EF9"/>
    <w:rsid w:val="00F5260B"/>
    <w:rsid w:val="00F57803"/>
    <w:rsid w:val="00F608BA"/>
    <w:rsid w:val="00F65B35"/>
    <w:rsid w:val="00F7047F"/>
    <w:rsid w:val="00F70F42"/>
    <w:rsid w:val="00F73828"/>
    <w:rsid w:val="00F8167A"/>
    <w:rsid w:val="00F83C33"/>
    <w:rsid w:val="00F87AD6"/>
    <w:rsid w:val="00FA0EB5"/>
    <w:rsid w:val="00FA568F"/>
    <w:rsid w:val="00FB1B81"/>
    <w:rsid w:val="00FB361A"/>
    <w:rsid w:val="00FB3A96"/>
    <w:rsid w:val="00FC63D1"/>
    <w:rsid w:val="00FD33CD"/>
    <w:rsid w:val="00FD59C5"/>
    <w:rsid w:val="00FE4553"/>
    <w:rsid w:val="00FF4E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423DD"/>
    <w:pPr>
      <w:spacing w:after="0" w:line="240" w:lineRule="auto"/>
    </w:pPr>
    <w:rPr>
      <w:rFonts w:ascii="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uiPriority w:val="99"/>
    <w:rsid w:val="000423DD"/>
    <w:rPr>
      <w:rFonts w:cs="Times New Roman"/>
    </w:rPr>
  </w:style>
  <w:style w:type="paragraph" w:styleId="Hlavika">
    <w:name w:val="header"/>
    <w:basedOn w:val="Normlny"/>
    <w:link w:val="HlavikaChar"/>
    <w:uiPriority w:val="99"/>
    <w:rsid w:val="000423DD"/>
    <w:pPr>
      <w:tabs>
        <w:tab w:val="center" w:pos="4536"/>
        <w:tab w:val="right" w:pos="9072"/>
      </w:tabs>
    </w:pPr>
  </w:style>
  <w:style w:type="character" w:customStyle="1" w:styleId="HlavikaChar">
    <w:name w:val="Hlavička Char"/>
    <w:basedOn w:val="Predvolenpsmoodseku"/>
    <w:link w:val="Hlavika"/>
    <w:uiPriority w:val="99"/>
    <w:locked/>
    <w:rsid w:val="000423DD"/>
    <w:rPr>
      <w:rFonts w:ascii="Times New Roman" w:hAnsi="Times New Roman" w:cs="Times New Roman"/>
      <w:sz w:val="24"/>
      <w:szCs w:val="24"/>
      <w:lang w:val="cs-CZ" w:eastAsia="cs-CZ"/>
    </w:rPr>
  </w:style>
  <w:style w:type="character" w:styleId="Textzstupnhosymbolu">
    <w:name w:val="Placeholder Text"/>
    <w:basedOn w:val="Predvolenpsmoodseku"/>
    <w:uiPriority w:val="99"/>
    <w:semiHidden/>
    <w:rsid w:val="000423DD"/>
    <w:rPr>
      <w:rFonts w:cs="Times New Roman"/>
      <w:color w:val="808080"/>
    </w:rPr>
  </w:style>
  <w:style w:type="paragraph" w:styleId="Textpoznmkypodiarou">
    <w:name w:val="footnote text"/>
    <w:basedOn w:val="Normlny"/>
    <w:link w:val="TextpoznmkypodiarouChar"/>
    <w:uiPriority w:val="99"/>
    <w:semiHidden/>
    <w:rsid w:val="000423DD"/>
    <w:rPr>
      <w:sz w:val="20"/>
      <w:szCs w:val="20"/>
    </w:rPr>
  </w:style>
  <w:style w:type="character" w:customStyle="1" w:styleId="TextpoznmkypodiarouChar">
    <w:name w:val="Text poznámky pod čiarou Char"/>
    <w:basedOn w:val="Predvolenpsmoodseku"/>
    <w:link w:val="Textpoznmkypodiarou"/>
    <w:uiPriority w:val="99"/>
    <w:semiHidden/>
    <w:locked/>
    <w:rsid w:val="000423DD"/>
    <w:rPr>
      <w:rFonts w:ascii="Times New Roman" w:hAnsi="Times New Roman" w:cs="Times New Roman"/>
      <w:sz w:val="20"/>
      <w:szCs w:val="20"/>
      <w:lang w:val="cs-CZ" w:eastAsia="cs-CZ"/>
    </w:rPr>
  </w:style>
  <w:style w:type="character" w:styleId="Odkaznapoznmkupodiarou">
    <w:name w:val="footnote reference"/>
    <w:basedOn w:val="Predvolenpsmoodseku"/>
    <w:uiPriority w:val="99"/>
    <w:semiHidden/>
    <w:rsid w:val="000423DD"/>
    <w:rPr>
      <w:rFonts w:cs="Times New Roman"/>
      <w:vertAlign w:val="superscript"/>
    </w:rPr>
  </w:style>
  <w:style w:type="paragraph" w:styleId="Pta">
    <w:name w:val="footer"/>
    <w:basedOn w:val="Normlny"/>
    <w:link w:val="PtaChar"/>
    <w:uiPriority w:val="99"/>
    <w:rsid w:val="000423DD"/>
    <w:pPr>
      <w:tabs>
        <w:tab w:val="center" w:pos="4536"/>
        <w:tab w:val="right" w:pos="9072"/>
      </w:tabs>
    </w:pPr>
  </w:style>
  <w:style w:type="character" w:customStyle="1" w:styleId="PtaChar">
    <w:name w:val="Päta Char"/>
    <w:basedOn w:val="Predvolenpsmoodseku"/>
    <w:link w:val="Pta"/>
    <w:uiPriority w:val="99"/>
    <w:locked/>
    <w:rsid w:val="000423DD"/>
    <w:rPr>
      <w:rFonts w:ascii="Times New Roman" w:hAnsi="Times New Roman" w:cs="Times New Roman"/>
      <w:sz w:val="24"/>
      <w:szCs w:val="24"/>
      <w:lang w:val="cs-CZ" w:eastAsia="cs-CZ"/>
    </w:rPr>
  </w:style>
  <w:style w:type="character" w:styleId="Siln">
    <w:name w:val="Strong"/>
    <w:basedOn w:val="Predvolenpsmoodseku"/>
    <w:uiPriority w:val="22"/>
    <w:qFormat/>
    <w:rsid w:val="000423DD"/>
    <w:rPr>
      <w:rFonts w:cs="Times New Roman"/>
      <w:b/>
    </w:rPr>
  </w:style>
  <w:style w:type="paragraph" w:styleId="Textbubliny">
    <w:name w:val="Balloon Text"/>
    <w:basedOn w:val="Normlny"/>
    <w:link w:val="TextbublinyChar"/>
    <w:uiPriority w:val="99"/>
    <w:semiHidden/>
    <w:unhideWhenUsed/>
    <w:rsid w:val="0038219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8219B"/>
    <w:rPr>
      <w:rFonts w:ascii="Tahoma" w:hAnsi="Tahoma" w:cs="Tahoma"/>
      <w:sz w:val="16"/>
      <w:szCs w:val="16"/>
      <w:lang w:val="cs-CZ" w:eastAsia="cs-CZ"/>
    </w:rPr>
  </w:style>
  <w:style w:type="paragraph" w:styleId="Odsekzoznamu">
    <w:name w:val="List Paragraph"/>
    <w:basedOn w:val="Normlny"/>
    <w:uiPriority w:val="34"/>
    <w:qFormat/>
    <w:rsid w:val="0038219B"/>
    <w:pPr>
      <w:ind w:left="720"/>
      <w:contextualSpacing/>
    </w:pPr>
  </w:style>
  <w:style w:type="character" w:styleId="Odkaznakomentr">
    <w:name w:val="annotation reference"/>
    <w:basedOn w:val="Predvolenpsmoodseku"/>
    <w:uiPriority w:val="99"/>
    <w:semiHidden/>
    <w:unhideWhenUsed/>
    <w:rsid w:val="00090B16"/>
    <w:rPr>
      <w:rFonts w:cs="Times New Roman"/>
      <w:sz w:val="16"/>
      <w:szCs w:val="16"/>
    </w:rPr>
  </w:style>
  <w:style w:type="paragraph" w:styleId="Textkomentra">
    <w:name w:val="annotation text"/>
    <w:basedOn w:val="Normlny"/>
    <w:link w:val="TextkomentraChar"/>
    <w:uiPriority w:val="99"/>
    <w:semiHidden/>
    <w:unhideWhenUsed/>
    <w:rsid w:val="00090B16"/>
    <w:rPr>
      <w:sz w:val="20"/>
      <w:szCs w:val="20"/>
    </w:rPr>
  </w:style>
  <w:style w:type="character" w:customStyle="1" w:styleId="TextkomentraChar">
    <w:name w:val="Text komentára Char"/>
    <w:basedOn w:val="Predvolenpsmoodseku"/>
    <w:link w:val="Textkomentra"/>
    <w:uiPriority w:val="99"/>
    <w:semiHidden/>
    <w:locked/>
    <w:rsid w:val="00090B16"/>
    <w:rPr>
      <w:rFonts w:ascii="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090B16"/>
    <w:rPr>
      <w:b/>
      <w:bCs/>
    </w:rPr>
  </w:style>
  <w:style w:type="character" w:customStyle="1" w:styleId="PredmetkomentraChar">
    <w:name w:val="Predmet komentára Char"/>
    <w:basedOn w:val="TextkomentraChar"/>
    <w:link w:val="Predmetkomentra"/>
    <w:uiPriority w:val="99"/>
    <w:semiHidden/>
    <w:locked/>
    <w:rsid w:val="00090B16"/>
    <w:rPr>
      <w:rFonts w:ascii="Times New Roman" w:hAnsi="Times New Roman" w:cs="Times New Roman"/>
      <w:b/>
      <w:bCs/>
      <w:sz w:val="20"/>
      <w:szCs w:val="20"/>
      <w:lang w:val="cs-CZ" w:eastAsia="cs-CZ"/>
    </w:rPr>
  </w:style>
  <w:style w:type="character" w:styleId="Hypertextovprepojenie">
    <w:name w:val="Hyperlink"/>
    <w:basedOn w:val="Predvolenpsmoodseku"/>
    <w:uiPriority w:val="99"/>
    <w:unhideWhenUsed/>
    <w:rsid w:val="005817EC"/>
    <w:rPr>
      <w:rFonts w:cs="Times New Roman"/>
      <w:color w:val="0000FF" w:themeColor="hyperlink"/>
      <w:u w:val="single"/>
    </w:rPr>
  </w:style>
  <w:style w:type="paragraph" w:styleId="Zkladntext">
    <w:name w:val="Body Text"/>
    <w:basedOn w:val="Normlny"/>
    <w:link w:val="ZkladntextChar"/>
    <w:uiPriority w:val="99"/>
    <w:unhideWhenUsed/>
    <w:rsid w:val="00645121"/>
    <w:pPr>
      <w:spacing w:after="120" w:line="276" w:lineRule="auto"/>
    </w:pPr>
    <w:rPr>
      <w:rFonts w:asciiTheme="minorHAnsi" w:hAnsiTheme="minorHAnsi"/>
      <w:sz w:val="22"/>
      <w:szCs w:val="22"/>
      <w:lang w:val="sk-SK" w:eastAsia="en-US"/>
    </w:rPr>
  </w:style>
  <w:style w:type="character" w:customStyle="1" w:styleId="ZkladntextChar">
    <w:name w:val="Základný text Char"/>
    <w:basedOn w:val="Predvolenpsmoodseku"/>
    <w:link w:val="Zkladntext"/>
    <w:uiPriority w:val="99"/>
    <w:locked/>
    <w:rsid w:val="00645121"/>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423DD"/>
    <w:pPr>
      <w:spacing w:after="0" w:line="240" w:lineRule="auto"/>
    </w:pPr>
    <w:rPr>
      <w:rFonts w:ascii="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uiPriority w:val="99"/>
    <w:rsid w:val="000423DD"/>
    <w:rPr>
      <w:rFonts w:cs="Times New Roman"/>
    </w:rPr>
  </w:style>
  <w:style w:type="paragraph" w:styleId="Hlavika">
    <w:name w:val="header"/>
    <w:basedOn w:val="Normlny"/>
    <w:link w:val="HlavikaChar"/>
    <w:uiPriority w:val="99"/>
    <w:rsid w:val="000423DD"/>
    <w:pPr>
      <w:tabs>
        <w:tab w:val="center" w:pos="4536"/>
        <w:tab w:val="right" w:pos="9072"/>
      </w:tabs>
    </w:pPr>
  </w:style>
  <w:style w:type="character" w:customStyle="1" w:styleId="HlavikaChar">
    <w:name w:val="Hlavička Char"/>
    <w:basedOn w:val="Predvolenpsmoodseku"/>
    <w:link w:val="Hlavika"/>
    <w:uiPriority w:val="99"/>
    <w:locked/>
    <w:rsid w:val="000423DD"/>
    <w:rPr>
      <w:rFonts w:ascii="Times New Roman" w:hAnsi="Times New Roman" w:cs="Times New Roman"/>
      <w:sz w:val="24"/>
      <w:szCs w:val="24"/>
      <w:lang w:val="cs-CZ" w:eastAsia="cs-CZ"/>
    </w:rPr>
  </w:style>
  <w:style w:type="character" w:styleId="Textzstupnhosymbolu">
    <w:name w:val="Placeholder Text"/>
    <w:basedOn w:val="Predvolenpsmoodseku"/>
    <w:uiPriority w:val="99"/>
    <w:semiHidden/>
    <w:rsid w:val="000423DD"/>
    <w:rPr>
      <w:rFonts w:cs="Times New Roman"/>
      <w:color w:val="808080"/>
    </w:rPr>
  </w:style>
  <w:style w:type="paragraph" w:styleId="Textpoznmkypodiarou">
    <w:name w:val="footnote text"/>
    <w:basedOn w:val="Normlny"/>
    <w:link w:val="TextpoznmkypodiarouChar"/>
    <w:uiPriority w:val="99"/>
    <w:semiHidden/>
    <w:rsid w:val="000423DD"/>
    <w:rPr>
      <w:sz w:val="20"/>
      <w:szCs w:val="20"/>
    </w:rPr>
  </w:style>
  <w:style w:type="character" w:customStyle="1" w:styleId="TextpoznmkypodiarouChar">
    <w:name w:val="Text poznámky pod čiarou Char"/>
    <w:basedOn w:val="Predvolenpsmoodseku"/>
    <w:link w:val="Textpoznmkypodiarou"/>
    <w:uiPriority w:val="99"/>
    <w:semiHidden/>
    <w:locked/>
    <w:rsid w:val="000423DD"/>
    <w:rPr>
      <w:rFonts w:ascii="Times New Roman" w:hAnsi="Times New Roman" w:cs="Times New Roman"/>
      <w:sz w:val="20"/>
      <w:szCs w:val="20"/>
      <w:lang w:val="cs-CZ" w:eastAsia="cs-CZ"/>
    </w:rPr>
  </w:style>
  <w:style w:type="character" w:styleId="Odkaznapoznmkupodiarou">
    <w:name w:val="footnote reference"/>
    <w:basedOn w:val="Predvolenpsmoodseku"/>
    <w:uiPriority w:val="99"/>
    <w:semiHidden/>
    <w:rsid w:val="000423DD"/>
    <w:rPr>
      <w:rFonts w:cs="Times New Roman"/>
      <w:vertAlign w:val="superscript"/>
    </w:rPr>
  </w:style>
  <w:style w:type="paragraph" w:styleId="Pta">
    <w:name w:val="footer"/>
    <w:basedOn w:val="Normlny"/>
    <w:link w:val="PtaChar"/>
    <w:uiPriority w:val="99"/>
    <w:rsid w:val="000423DD"/>
    <w:pPr>
      <w:tabs>
        <w:tab w:val="center" w:pos="4536"/>
        <w:tab w:val="right" w:pos="9072"/>
      </w:tabs>
    </w:pPr>
  </w:style>
  <w:style w:type="character" w:customStyle="1" w:styleId="PtaChar">
    <w:name w:val="Päta Char"/>
    <w:basedOn w:val="Predvolenpsmoodseku"/>
    <w:link w:val="Pta"/>
    <w:uiPriority w:val="99"/>
    <w:locked/>
    <w:rsid w:val="000423DD"/>
    <w:rPr>
      <w:rFonts w:ascii="Times New Roman" w:hAnsi="Times New Roman" w:cs="Times New Roman"/>
      <w:sz w:val="24"/>
      <w:szCs w:val="24"/>
      <w:lang w:val="cs-CZ" w:eastAsia="cs-CZ"/>
    </w:rPr>
  </w:style>
  <w:style w:type="character" w:styleId="Siln">
    <w:name w:val="Strong"/>
    <w:basedOn w:val="Predvolenpsmoodseku"/>
    <w:uiPriority w:val="22"/>
    <w:qFormat/>
    <w:rsid w:val="000423DD"/>
    <w:rPr>
      <w:rFonts w:cs="Times New Roman"/>
      <w:b/>
    </w:rPr>
  </w:style>
  <w:style w:type="paragraph" w:styleId="Textbubliny">
    <w:name w:val="Balloon Text"/>
    <w:basedOn w:val="Normlny"/>
    <w:link w:val="TextbublinyChar"/>
    <w:uiPriority w:val="99"/>
    <w:semiHidden/>
    <w:unhideWhenUsed/>
    <w:rsid w:val="0038219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8219B"/>
    <w:rPr>
      <w:rFonts w:ascii="Tahoma" w:hAnsi="Tahoma" w:cs="Tahoma"/>
      <w:sz w:val="16"/>
      <w:szCs w:val="16"/>
      <w:lang w:val="cs-CZ" w:eastAsia="cs-CZ"/>
    </w:rPr>
  </w:style>
  <w:style w:type="paragraph" w:styleId="Odsekzoznamu">
    <w:name w:val="List Paragraph"/>
    <w:basedOn w:val="Normlny"/>
    <w:uiPriority w:val="34"/>
    <w:qFormat/>
    <w:rsid w:val="0038219B"/>
    <w:pPr>
      <w:ind w:left="720"/>
      <w:contextualSpacing/>
    </w:pPr>
  </w:style>
  <w:style w:type="character" w:styleId="Odkaznakomentr">
    <w:name w:val="annotation reference"/>
    <w:basedOn w:val="Predvolenpsmoodseku"/>
    <w:uiPriority w:val="99"/>
    <w:semiHidden/>
    <w:unhideWhenUsed/>
    <w:rsid w:val="00090B16"/>
    <w:rPr>
      <w:rFonts w:cs="Times New Roman"/>
      <w:sz w:val="16"/>
      <w:szCs w:val="16"/>
    </w:rPr>
  </w:style>
  <w:style w:type="paragraph" w:styleId="Textkomentra">
    <w:name w:val="annotation text"/>
    <w:basedOn w:val="Normlny"/>
    <w:link w:val="TextkomentraChar"/>
    <w:uiPriority w:val="99"/>
    <w:semiHidden/>
    <w:unhideWhenUsed/>
    <w:rsid w:val="00090B16"/>
    <w:rPr>
      <w:sz w:val="20"/>
      <w:szCs w:val="20"/>
    </w:rPr>
  </w:style>
  <w:style w:type="character" w:customStyle="1" w:styleId="TextkomentraChar">
    <w:name w:val="Text komentára Char"/>
    <w:basedOn w:val="Predvolenpsmoodseku"/>
    <w:link w:val="Textkomentra"/>
    <w:uiPriority w:val="99"/>
    <w:semiHidden/>
    <w:locked/>
    <w:rsid w:val="00090B16"/>
    <w:rPr>
      <w:rFonts w:ascii="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090B16"/>
    <w:rPr>
      <w:b/>
      <w:bCs/>
    </w:rPr>
  </w:style>
  <w:style w:type="character" w:customStyle="1" w:styleId="PredmetkomentraChar">
    <w:name w:val="Predmet komentára Char"/>
    <w:basedOn w:val="TextkomentraChar"/>
    <w:link w:val="Predmetkomentra"/>
    <w:uiPriority w:val="99"/>
    <w:semiHidden/>
    <w:locked/>
    <w:rsid w:val="00090B16"/>
    <w:rPr>
      <w:rFonts w:ascii="Times New Roman" w:hAnsi="Times New Roman" w:cs="Times New Roman"/>
      <w:b/>
      <w:bCs/>
      <w:sz w:val="20"/>
      <w:szCs w:val="20"/>
      <w:lang w:val="cs-CZ" w:eastAsia="cs-CZ"/>
    </w:rPr>
  </w:style>
  <w:style w:type="character" w:styleId="Hypertextovprepojenie">
    <w:name w:val="Hyperlink"/>
    <w:basedOn w:val="Predvolenpsmoodseku"/>
    <w:uiPriority w:val="99"/>
    <w:unhideWhenUsed/>
    <w:rsid w:val="005817EC"/>
    <w:rPr>
      <w:rFonts w:cs="Times New Roman"/>
      <w:color w:val="0000FF" w:themeColor="hyperlink"/>
      <w:u w:val="single"/>
    </w:rPr>
  </w:style>
  <w:style w:type="paragraph" w:styleId="Zkladntext">
    <w:name w:val="Body Text"/>
    <w:basedOn w:val="Normlny"/>
    <w:link w:val="ZkladntextChar"/>
    <w:uiPriority w:val="99"/>
    <w:unhideWhenUsed/>
    <w:rsid w:val="00645121"/>
    <w:pPr>
      <w:spacing w:after="120" w:line="276" w:lineRule="auto"/>
    </w:pPr>
    <w:rPr>
      <w:rFonts w:asciiTheme="minorHAnsi" w:hAnsiTheme="minorHAnsi"/>
      <w:sz w:val="22"/>
      <w:szCs w:val="22"/>
      <w:lang w:val="sk-SK" w:eastAsia="en-US"/>
    </w:rPr>
  </w:style>
  <w:style w:type="character" w:customStyle="1" w:styleId="ZkladntextChar">
    <w:name w:val="Základný text Char"/>
    <w:basedOn w:val="Predvolenpsmoodseku"/>
    <w:link w:val="Zkladntext"/>
    <w:uiPriority w:val="99"/>
    <w:locked/>
    <w:rsid w:val="00645121"/>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2105">
      <w:marLeft w:val="0"/>
      <w:marRight w:val="0"/>
      <w:marTop w:val="0"/>
      <w:marBottom w:val="0"/>
      <w:divBdr>
        <w:top w:val="none" w:sz="0" w:space="0" w:color="auto"/>
        <w:left w:val="none" w:sz="0" w:space="0" w:color="auto"/>
        <w:bottom w:val="none" w:sz="0" w:space="0" w:color="auto"/>
        <w:right w:val="none" w:sz="0" w:space="0" w:color="auto"/>
      </w:divBdr>
    </w:div>
    <w:div w:id="67072120">
      <w:marLeft w:val="0"/>
      <w:marRight w:val="0"/>
      <w:marTop w:val="0"/>
      <w:marBottom w:val="0"/>
      <w:divBdr>
        <w:top w:val="none" w:sz="0" w:space="0" w:color="auto"/>
        <w:left w:val="none" w:sz="0" w:space="0" w:color="auto"/>
        <w:bottom w:val="none" w:sz="0" w:space="0" w:color="auto"/>
        <w:right w:val="none" w:sz="0" w:space="0" w:color="auto"/>
      </w:divBdr>
      <w:divsChild>
        <w:div w:id="67072108">
          <w:marLeft w:val="0"/>
          <w:marRight w:val="0"/>
          <w:marTop w:val="100"/>
          <w:marBottom w:val="100"/>
          <w:divBdr>
            <w:top w:val="none" w:sz="0" w:space="0" w:color="auto"/>
            <w:left w:val="none" w:sz="0" w:space="0" w:color="auto"/>
            <w:bottom w:val="none" w:sz="0" w:space="0" w:color="auto"/>
            <w:right w:val="none" w:sz="0" w:space="0" w:color="auto"/>
          </w:divBdr>
          <w:divsChild>
            <w:div w:id="67072106">
              <w:marLeft w:val="0"/>
              <w:marRight w:val="0"/>
              <w:marTop w:val="225"/>
              <w:marBottom w:val="750"/>
              <w:divBdr>
                <w:top w:val="none" w:sz="0" w:space="0" w:color="auto"/>
                <w:left w:val="none" w:sz="0" w:space="0" w:color="auto"/>
                <w:bottom w:val="none" w:sz="0" w:space="0" w:color="auto"/>
                <w:right w:val="none" w:sz="0" w:space="0" w:color="auto"/>
              </w:divBdr>
              <w:divsChild>
                <w:div w:id="67072119">
                  <w:marLeft w:val="0"/>
                  <w:marRight w:val="0"/>
                  <w:marTop w:val="0"/>
                  <w:marBottom w:val="0"/>
                  <w:divBdr>
                    <w:top w:val="none" w:sz="0" w:space="0" w:color="auto"/>
                    <w:left w:val="none" w:sz="0" w:space="0" w:color="auto"/>
                    <w:bottom w:val="none" w:sz="0" w:space="0" w:color="auto"/>
                    <w:right w:val="none" w:sz="0" w:space="0" w:color="auto"/>
                  </w:divBdr>
                  <w:divsChild>
                    <w:div w:id="67072118">
                      <w:marLeft w:val="0"/>
                      <w:marRight w:val="0"/>
                      <w:marTop w:val="0"/>
                      <w:marBottom w:val="0"/>
                      <w:divBdr>
                        <w:top w:val="none" w:sz="0" w:space="0" w:color="auto"/>
                        <w:left w:val="none" w:sz="0" w:space="0" w:color="auto"/>
                        <w:bottom w:val="none" w:sz="0" w:space="0" w:color="auto"/>
                        <w:right w:val="none" w:sz="0" w:space="0" w:color="auto"/>
                      </w:divBdr>
                      <w:divsChild>
                        <w:div w:id="67072110">
                          <w:marLeft w:val="0"/>
                          <w:marRight w:val="0"/>
                          <w:marTop w:val="0"/>
                          <w:marBottom w:val="0"/>
                          <w:divBdr>
                            <w:top w:val="none" w:sz="0" w:space="0" w:color="auto"/>
                            <w:left w:val="none" w:sz="0" w:space="0" w:color="auto"/>
                            <w:bottom w:val="none" w:sz="0" w:space="0" w:color="auto"/>
                            <w:right w:val="none" w:sz="0" w:space="0" w:color="auto"/>
                          </w:divBdr>
                          <w:divsChild>
                            <w:div w:id="67072123">
                              <w:marLeft w:val="0"/>
                              <w:marRight w:val="0"/>
                              <w:marTop w:val="0"/>
                              <w:marBottom w:val="0"/>
                              <w:divBdr>
                                <w:top w:val="none" w:sz="0" w:space="0" w:color="auto"/>
                                <w:left w:val="none" w:sz="0" w:space="0" w:color="auto"/>
                                <w:bottom w:val="none" w:sz="0" w:space="0" w:color="auto"/>
                                <w:right w:val="none" w:sz="0" w:space="0" w:color="auto"/>
                              </w:divBdr>
                              <w:divsChild>
                                <w:div w:id="67072114">
                                  <w:marLeft w:val="0"/>
                                  <w:marRight w:val="0"/>
                                  <w:marTop w:val="0"/>
                                  <w:marBottom w:val="0"/>
                                  <w:divBdr>
                                    <w:top w:val="none" w:sz="0" w:space="0" w:color="auto"/>
                                    <w:left w:val="none" w:sz="0" w:space="0" w:color="auto"/>
                                    <w:bottom w:val="none" w:sz="0" w:space="0" w:color="auto"/>
                                    <w:right w:val="none" w:sz="0" w:space="0" w:color="auto"/>
                                  </w:divBdr>
                                  <w:divsChild>
                                    <w:div w:id="67072107">
                                      <w:marLeft w:val="0"/>
                                      <w:marRight w:val="0"/>
                                      <w:marTop w:val="0"/>
                                      <w:marBottom w:val="0"/>
                                      <w:divBdr>
                                        <w:top w:val="none" w:sz="0" w:space="0" w:color="auto"/>
                                        <w:left w:val="none" w:sz="0" w:space="0" w:color="auto"/>
                                        <w:bottom w:val="none" w:sz="0" w:space="0" w:color="auto"/>
                                        <w:right w:val="none" w:sz="0" w:space="0" w:color="auto"/>
                                      </w:divBdr>
                                      <w:divsChild>
                                        <w:div w:id="67072115">
                                          <w:marLeft w:val="0"/>
                                          <w:marRight w:val="0"/>
                                          <w:marTop w:val="0"/>
                                          <w:marBottom w:val="0"/>
                                          <w:divBdr>
                                            <w:top w:val="none" w:sz="0" w:space="0" w:color="auto"/>
                                            <w:left w:val="none" w:sz="0" w:space="0" w:color="auto"/>
                                            <w:bottom w:val="none" w:sz="0" w:space="0" w:color="auto"/>
                                            <w:right w:val="none" w:sz="0" w:space="0" w:color="auto"/>
                                          </w:divBdr>
                                          <w:divsChild>
                                            <w:div w:id="67072121">
                                              <w:marLeft w:val="0"/>
                                              <w:marRight w:val="0"/>
                                              <w:marTop w:val="0"/>
                                              <w:marBottom w:val="0"/>
                                              <w:divBdr>
                                                <w:top w:val="none" w:sz="0" w:space="0" w:color="auto"/>
                                                <w:left w:val="none" w:sz="0" w:space="0" w:color="auto"/>
                                                <w:bottom w:val="none" w:sz="0" w:space="0" w:color="auto"/>
                                                <w:right w:val="none" w:sz="0" w:space="0" w:color="auto"/>
                                              </w:divBdr>
                                              <w:divsChild>
                                                <w:div w:id="67072109">
                                                  <w:marLeft w:val="0"/>
                                                  <w:marRight w:val="0"/>
                                                  <w:marTop w:val="0"/>
                                                  <w:marBottom w:val="0"/>
                                                  <w:divBdr>
                                                    <w:top w:val="none" w:sz="0" w:space="0" w:color="auto"/>
                                                    <w:left w:val="none" w:sz="0" w:space="0" w:color="auto"/>
                                                    <w:bottom w:val="none" w:sz="0" w:space="0" w:color="auto"/>
                                                    <w:right w:val="none" w:sz="0" w:space="0" w:color="auto"/>
                                                  </w:divBdr>
                                                  <w:divsChild>
                                                    <w:div w:id="67072122">
                                                      <w:marLeft w:val="0"/>
                                                      <w:marRight w:val="0"/>
                                                      <w:marTop w:val="0"/>
                                                      <w:marBottom w:val="0"/>
                                                      <w:divBdr>
                                                        <w:top w:val="none" w:sz="0" w:space="0" w:color="auto"/>
                                                        <w:left w:val="none" w:sz="0" w:space="0" w:color="auto"/>
                                                        <w:bottom w:val="none" w:sz="0" w:space="0" w:color="auto"/>
                                                        <w:right w:val="none" w:sz="0" w:space="0" w:color="auto"/>
                                                      </w:divBdr>
                                                      <w:divsChild>
                                                        <w:div w:id="67072116">
                                                          <w:marLeft w:val="0"/>
                                                          <w:marRight w:val="0"/>
                                                          <w:marTop w:val="0"/>
                                                          <w:marBottom w:val="0"/>
                                                          <w:divBdr>
                                                            <w:top w:val="none" w:sz="0" w:space="0" w:color="auto"/>
                                                            <w:left w:val="none" w:sz="0" w:space="0" w:color="auto"/>
                                                            <w:bottom w:val="none" w:sz="0" w:space="0" w:color="auto"/>
                                                            <w:right w:val="none" w:sz="0" w:space="0" w:color="auto"/>
                                                          </w:divBdr>
                                                          <w:divsChild>
                                                            <w:div w:id="67072117">
                                                              <w:marLeft w:val="0"/>
                                                              <w:marRight w:val="0"/>
                                                              <w:marTop w:val="0"/>
                                                              <w:marBottom w:val="0"/>
                                                              <w:divBdr>
                                                                <w:top w:val="none" w:sz="0" w:space="0" w:color="auto"/>
                                                                <w:left w:val="none" w:sz="0" w:space="0" w:color="auto"/>
                                                                <w:bottom w:val="none" w:sz="0" w:space="0" w:color="auto"/>
                                                                <w:right w:val="none" w:sz="0" w:space="0" w:color="auto"/>
                                                              </w:divBdr>
                                                              <w:divsChild>
                                                                <w:div w:id="67072112">
                                                                  <w:marLeft w:val="0"/>
                                                                  <w:marRight w:val="0"/>
                                                                  <w:marTop w:val="0"/>
                                                                  <w:marBottom w:val="0"/>
                                                                  <w:divBdr>
                                                                    <w:top w:val="none" w:sz="0" w:space="0" w:color="auto"/>
                                                                    <w:left w:val="none" w:sz="0" w:space="0" w:color="auto"/>
                                                                    <w:bottom w:val="none" w:sz="0" w:space="0" w:color="auto"/>
                                                                    <w:right w:val="none" w:sz="0" w:space="0" w:color="auto"/>
                                                                  </w:divBdr>
                                                                  <w:divsChild>
                                                                    <w:div w:id="67072113">
                                                                      <w:marLeft w:val="0"/>
                                                                      <w:marRight w:val="0"/>
                                                                      <w:marTop w:val="0"/>
                                                                      <w:marBottom w:val="0"/>
                                                                      <w:divBdr>
                                                                        <w:top w:val="none" w:sz="0" w:space="0" w:color="auto"/>
                                                                        <w:left w:val="none" w:sz="0" w:space="0" w:color="auto"/>
                                                                        <w:bottom w:val="none" w:sz="0" w:space="0" w:color="auto"/>
                                                                        <w:right w:val="none" w:sz="0" w:space="0" w:color="auto"/>
                                                                      </w:divBdr>
                                                                      <w:divsChild>
                                                                        <w:div w:id="670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721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31E9A-BF33-46BB-A901-0BA3EB33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16894</Words>
  <Characters>96300</Characters>
  <Application>Microsoft Office Word</Application>
  <DocSecurity>0</DocSecurity>
  <Lines>802</Lines>
  <Paragraphs>225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anna.kovalova1@justice.sk</dc:creator>
  <cp:lastModifiedBy>KOVAĽOVÁ Anna</cp:lastModifiedBy>
  <cp:revision>15</cp:revision>
  <cp:lastPrinted>2019-08-21T15:27:00Z</cp:lastPrinted>
  <dcterms:created xsi:type="dcterms:W3CDTF">2019-08-16T08:29:00Z</dcterms:created>
  <dcterms:modified xsi:type="dcterms:W3CDTF">2019-08-21T15:27:00Z</dcterms:modified>
</cp:coreProperties>
</file>