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3F78CF" w:rsidRDefault="003F78CF" w:rsidP="004D7A15">
      <w:pPr>
        <w:widowControl/>
      </w:pP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2130"/>
        <w:gridCol w:w="4471"/>
        <w:gridCol w:w="461"/>
        <w:gridCol w:w="552"/>
      </w:tblGrid>
      <w:tr w:rsidR="003F78CF">
        <w:trPr>
          <w:divId w:val="666860558"/>
          <w:trHeight w:val="540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Default="003F78CF">
            <w:pPr>
              <w:pStyle w:val="Nadpis2"/>
              <w:jc w:val="center"/>
            </w:pPr>
            <w:r>
              <w:t>Správa o účasti verejnosti na tvorbe právneho predpisu</w:t>
            </w:r>
          </w:p>
          <w:p w:rsidR="003F78CF" w:rsidRDefault="003F78CF" w:rsidP="00C54EC8">
            <w:pPr>
              <w:pStyle w:val="Nadpis2"/>
              <w:jc w:val="both"/>
            </w:pPr>
            <w:r>
              <w:t>Scenár 1: Verejnosť je informovaná o tvorbe právneho predpisu</w:t>
            </w:r>
          </w:p>
        </w:tc>
      </w:tr>
      <w:tr w:rsidR="003F78CF">
        <w:trPr>
          <w:divId w:val="666860558"/>
          <w:trHeight w:val="390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Style w:val="Siln"/>
              </w:rPr>
              <w:t>Fáza procesu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proofErr w:type="spellStart"/>
            <w:r w:rsidRPr="005B510C">
              <w:rPr>
                <w:rStyle w:val="Siln"/>
              </w:rPr>
              <w:t>Subfáza</w:t>
            </w:r>
            <w:proofErr w:type="spellEnd"/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Style w:val="Siln"/>
              </w:rPr>
              <w:t>Kontrolná otázka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Style w:val="Siln"/>
              </w:rPr>
              <w:t>Á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Style w:val="Siln"/>
              </w:rPr>
              <w:t>N</w:t>
            </w:r>
          </w:p>
        </w:tc>
      </w:tr>
      <w:tr w:rsidR="003F78CF">
        <w:trPr>
          <w:divId w:val="666860558"/>
          <w:trHeight w:val="555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D4636C">
            <w:pPr>
              <w:pStyle w:val="Normlnywebov"/>
            </w:pPr>
            <w:r>
              <w:rPr>
                <w:rStyle w:val="Siln"/>
              </w:rPr>
              <w:t>1.</w:t>
            </w:r>
            <w:r w:rsidR="003F78CF" w:rsidRPr="005B510C">
              <w:rPr>
                <w:rStyle w:val="Siln"/>
              </w:rPr>
              <w:t>Príprava tvorby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t>1.1 Identifikácia cieľa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 w:rsidP="00B01DCB">
            <w:pPr>
              <w:pStyle w:val="Normlnywebov"/>
              <w:jc w:val="both"/>
            </w:pPr>
            <w:r w:rsidRPr="005B510C">
              <w:t>Bol zadefinovaný cieľ účasti verejnosti na tvorbe právneho predpisu?</w:t>
            </w:r>
            <w:r w:rsidRPr="005B510C">
              <w:rPr>
                <w:vertAlign w:val="superscript"/>
              </w:rPr>
              <w:t>1</w:t>
            </w:r>
            <w:r w:rsidRPr="005B510C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</w:tr>
      <w:tr w:rsidR="003F78CF">
        <w:trPr>
          <w:divId w:val="666860558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t>1.2 Identifikácia problému a alternatív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 w:rsidP="00B01DCB">
            <w:pPr>
              <w:pStyle w:val="Normlnywebov"/>
              <w:jc w:val="both"/>
            </w:pPr>
            <w:r w:rsidRPr="005B510C">
              <w:t>Bola vykonaná identifikácia problému a alternatív riešení?</w:t>
            </w:r>
            <w:r w:rsidRPr="005B510C">
              <w:rPr>
                <w:vertAlign w:val="superscript"/>
              </w:rPr>
              <w:t>2</w:t>
            </w:r>
            <w:r w:rsidRPr="005B510C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B01DCB">
            <w:pPr>
              <w:pStyle w:val="Normlnywebov"/>
            </w:pPr>
            <w:r w:rsidRPr="00B01DC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B01DCB">
            <w:pPr>
              <w:pStyle w:val="Normlnywebov"/>
            </w:pPr>
            <w:r w:rsidRPr="00B01DCB">
              <w:rPr>
                <w:rFonts w:ascii="Segoe UI Symbol" w:hAnsi="Segoe UI Symbol" w:cs="Segoe UI Symbol"/>
              </w:rPr>
              <w:t>☒</w:t>
            </w:r>
          </w:p>
        </w:tc>
      </w:tr>
      <w:tr w:rsidR="003F78CF">
        <w:trPr>
          <w:divId w:val="666860558"/>
          <w:trHeight w:val="555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D4636C">
            <w:pPr>
              <w:pStyle w:val="Normlnywebov"/>
            </w:pPr>
            <w:r>
              <w:rPr>
                <w:rStyle w:val="Siln"/>
              </w:rPr>
              <w:t>2.</w:t>
            </w:r>
            <w:r w:rsidR="003F78CF" w:rsidRPr="005B510C">
              <w:rPr>
                <w:rStyle w:val="Siln"/>
              </w:rPr>
              <w:t>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t>2.1 Rozsah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 w:rsidP="00B01DCB">
            <w:pPr>
              <w:pStyle w:val="Normlnywebov"/>
              <w:jc w:val="both"/>
            </w:pPr>
            <w:r w:rsidRPr="005B510C"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</w:tr>
      <w:tr w:rsidR="003F78CF">
        <w:trPr>
          <w:divId w:val="666860558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 w:rsidP="00B01DCB">
            <w:pPr>
              <w:pStyle w:val="Normlnywebov"/>
              <w:jc w:val="both"/>
            </w:pPr>
            <w:r w:rsidRPr="005B510C"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</w:tr>
      <w:tr w:rsidR="003F78CF">
        <w:trPr>
          <w:divId w:val="666860558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 w:rsidP="00B01DCB">
            <w:pPr>
              <w:pStyle w:val="Normlnywebov"/>
              <w:jc w:val="both"/>
            </w:pPr>
            <w:r w:rsidRPr="005B510C"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</w:tr>
      <w:tr w:rsidR="003F78CF">
        <w:trPr>
          <w:divId w:val="666860558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t>2.2 Kontinuita informovania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 w:rsidP="00B01DCB">
            <w:pPr>
              <w:pStyle w:val="Normlnywebov"/>
              <w:jc w:val="both"/>
            </w:pPr>
            <w:r w:rsidRPr="005B510C"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</w:tr>
      <w:tr w:rsidR="003F78CF">
        <w:trPr>
          <w:divId w:val="666860558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 w:rsidP="00B01DCB">
            <w:pPr>
              <w:pStyle w:val="Normlnywebov"/>
              <w:jc w:val="both"/>
            </w:pPr>
            <w:r w:rsidRPr="005B510C"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</w:tr>
      <w:tr w:rsidR="003F78CF">
        <w:trPr>
          <w:divId w:val="666860558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 w:rsidP="00B01DCB">
            <w:pPr>
              <w:pStyle w:val="Normlnywebov"/>
              <w:jc w:val="both"/>
            </w:pPr>
            <w:r w:rsidRPr="005B510C"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</w:tr>
      <w:tr w:rsidR="003F78CF">
        <w:trPr>
          <w:divId w:val="666860558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t>2.3 Kvalita a včasnosť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 w:rsidP="00B01DCB">
            <w:pPr>
              <w:pStyle w:val="Normlnywebov"/>
              <w:jc w:val="both"/>
            </w:pPr>
            <w:r w:rsidRPr="005B510C"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</w:tr>
      <w:tr w:rsidR="003F78CF">
        <w:trPr>
          <w:divId w:val="666860558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 w:rsidP="00B01DCB">
            <w:pPr>
              <w:pStyle w:val="Normlnywebov"/>
              <w:jc w:val="both"/>
            </w:pPr>
            <w:r w:rsidRPr="005B510C">
              <w:t>Boli relevantné informácie o tvorbe právneho predpisu a o samotnom právnom predpise poskytnuté vo vyhovujúcej technickej kvalite?</w:t>
            </w:r>
            <w:r w:rsidRPr="005B510C">
              <w:rPr>
                <w:vertAlign w:val="superscript"/>
              </w:rPr>
              <w:t>3</w:t>
            </w:r>
            <w:r w:rsidRPr="005B510C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</w:tr>
      <w:tr w:rsidR="003F78CF">
        <w:trPr>
          <w:divId w:val="666860558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t>2.4 Adresnosť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 w:rsidP="00B01DCB">
            <w:pPr>
              <w:pStyle w:val="Normlnywebov"/>
              <w:jc w:val="both"/>
            </w:pPr>
            <w:r w:rsidRPr="005B510C">
              <w:t>Boli zvolené komunikačné kanály dostatočné vzhľadom na prenos relevantných informácií o  právnom predpise smerom k verejnosti?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</w:tr>
      <w:tr w:rsidR="003F78CF">
        <w:trPr>
          <w:divId w:val="666860558"/>
          <w:trHeight w:val="555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5A7FF5">
            <w:pPr>
              <w:pStyle w:val="Normlnywebov"/>
            </w:pPr>
            <w:r>
              <w:rPr>
                <w:rStyle w:val="Siln"/>
              </w:rPr>
              <w:lastRenderedPageBreak/>
              <w:t>3.</w:t>
            </w:r>
            <w:r w:rsidR="003F78CF" w:rsidRPr="005B510C">
              <w:rPr>
                <w:rStyle w:val="Siln"/>
              </w:rPr>
              <w:t>Vyhodnotenie procesu tvorby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t>4.1 Hodnotenie procesu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 w:rsidP="00B01DCB">
            <w:pPr>
              <w:pStyle w:val="Normlnywebov"/>
              <w:jc w:val="both"/>
            </w:pPr>
            <w:r w:rsidRPr="005B510C">
              <w:t>Bolo vykonané hodnotenie procesu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</w:tr>
      <w:tr w:rsidR="003F78CF">
        <w:trPr>
          <w:divId w:val="666860558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 w:rsidP="00B01DCB">
            <w:pPr>
              <w:pStyle w:val="Normlnywebov"/>
              <w:jc w:val="both"/>
            </w:pPr>
            <w:r w:rsidRPr="005B510C">
              <w:t>Bola zverejnená hodnotiaca správa procesu tvorby právneho predpisu?</w:t>
            </w:r>
            <w:r w:rsidRPr="005B510C">
              <w:rPr>
                <w:vertAlign w:val="superscript"/>
              </w:rPr>
              <w:t>4</w:t>
            </w:r>
            <w:r w:rsidRPr="005B510C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</w:tr>
      <w:tr w:rsidR="003F78CF">
        <w:trPr>
          <w:divId w:val="666860558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 w:rsidP="00B01DCB">
            <w:pPr>
              <w:pStyle w:val="Normlnywebov"/>
              <w:jc w:val="both"/>
            </w:pPr>
            <w:r w:rsidRPr="005B510C"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8CF" w:rsidRPr="005B510C" w:rsidRDefault="003F78CF">
            <w:pPr>
              <w:pStyle w:val="Normlnywebov"/>
            </w:pPr>
            <w:r w:rsidRPr="005B510C">
              <w:rPr>
                <w:rFonts w:ascii="Segoe UI Symbol" w:hAnsi="Segoe UI Symbol" w:cs="Segoe UI Symbol"/>
              </w:rPr>
              <w:t>☐</w:t>
            </w:r>
          </w:p>
        </w:tc>
      </w:tr>
    </w:tbl>
    <w:p w:rsidR="003F78CF" w:rsidRPr="005B510C" w:rsidRDefault="003F78CF">
      <w:pPr>
        <w:pStyle w:val="Normlnywebov"/>
        <w:divId w:val="666860558"/>
      </w:pPr>
      <w:r>
        <w:t> </w:t>
      </w:r>
    </w:p>
    <w:p w:rsidR="003F78CF" w:rsidRDefault="003F78CF">
      <w:pPr>
        <w:pStyle w:val="Normlnywebov"/>
        <w:divId w:val="666860558"/>
      </w:pPr>
      <w:r>
        <w:rPr>
          <w:rStyle w:val="Siln"/>
        </w:rPr>
        <w:t xml:space="preserve">Vysvetlivky: </w:t>
      </w:r>
    </w:p>
    <w:p w:rsidR="003F78CF" w:rsidRDefault="003F78CF" w:rsidP="00A50226">
      <w:pPr>
        <w:pStyle w:val="Normlnywebov"/>
        <w:jc w:val="both"/>
        <w:divId w:val="666860558"/>
      </w:pPr>
      <w:r>
        <w:t>1) Cieľ účasti verejnosti na tvorbe právneho predpisu závisí od zamýšľanej intenzity zapojenia verejnosti do tvorby právneho predpisu:</w:t>
      </w:r>
    </w:p>
    <w:p w:rsidR="003F78CF" w:rsidRDefault="003F78CF" w:rsidP="00A50226">
      <w:pPr>
        <w:pStyle w:val="Normlnywebov"/>
        <w:jc w:val="both"/>
        <w:divId w:val="666860558"/>
      </w:pPr>
      <w:r>
        <w:t>• Scenár 1 - informovať verejnosť o procese tvorby právneho predpisu</w:t>
      </w:r>
    </w:p>
    <w:p w:rsidR="003F78CF" w:rsidRDefault="003F78CF" w:rsidP="00A50226">
      <w:pPr>
        <w:pStyle w:val="Normlnywebov"/>
        <w:jc w:val="both"/>
        <w:divId w:val="666860558"/>
      </w:pPr>
      <w:r>
        <w:t>• Scenár 2 – zapojiť verejnosť do diskusie o tvorbe právneho predpisu</w:t>
      </w:r>
    </w:p>
    <w:p w:rsidR="003F78CF" w:rsidRDefault="003F78CF" w:rsidP="00A50226">
      <w:pPr>
        <w:pStyle w:val="Normlnywebov"/>
        <w:jc w:val="both"/>
        <w:divId w:val="666860558"/>
      </w:pPr>
      <w:r>
        <w:t>• Scenár 3 – zapojiť verejnosť do tvorby právneho predpisu</w:t>
      </w:r>
    </w:p>
    <w:p w:rsidR="003F78CF" w:rsidRDefault="003F78CF" w:rsidP="00A50226">
      <w:pPr>
        <w:pStyle w:val="Normlnywebov"/>
        <w:jc w:val="both"/>
        <w:divId w:val="666860558"/>
      </w:pPr>
      <w:r>
        <w:t>• Scenár 4 – zapojiť čo najširšiu verejnosť do tvorby právneho predpisu v rovnocennom postavení s predkladateľom právneho predpisu</w:t>
      </w:r>
    </w:p>
    <w:p w:rsidR="003F78CF" w:rsidRDefault="003F78CF" w:rsidP="00A50226">
      <w:pPr>
        <w:pStyle w:val="Normlnywebov"/>
        <w:jc w:val="both"/>
        <w:divId w:val="666860558"/>
      </w:pPr>
      <w:r>
        <w:t>Cieľ účasti verejnosti na tvorbe právneho predpisu je súčasťou hodnotiacej správy procesu tvorby právneho predpisu (pozri vysvetlivku č. 4).</w:t>
      </w:r>
    </w:p>
    <w:p w:rsidR="003F78CF" w:rsidRDefault="003F78CF" w:rsidP="00A50226">
      <w:pPr>
        <w:pStyle w:val="Normlnywebov"/>
        <w:jc w:val="both"/>
        <w:divId w:val="666860558"/>
      </w:pPr>
      <w:r>
        <w:t>2) Vypĺňa sa na základe hodnotiacej správy (pozri vysvetlivku č. 4).</w:t>
      </w:r>
    </w:p>
    <w:p w:rsidR="003F78CF" w:rsidRDefault="003F78CF" w:rsidP="00A50226">
      <w:pPr>
        <w:pStyle w:val="Normlnywebov"/>
        <w:jc w:val="both"/>
        <w:divId w:val="666860558"/>
      </w:pPr>
      <w:r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3F78CF" w:rsidRDefault="003F78CF" w:rsidP="00A50226">
      <w:pPr>
        <w:pStyle w:val="Normlnywebov"/>
        <w:jc w:val="both"/>
        <w:divId w:val="666860558"/>
      </w:pPr>
      <w:r>
        <w:t>4) Hodnotiaca správa procesu tvorby právneho predpisu obsahuje najmä:</w:t>
      </w:r>
    </w:p>
    <w:p w:rsidR="003F78CF" w:rsidRDefault="003F78CF" w:rsidP="00A50226">
      <w:pPr>
        <w:pStyle w:val="Normlnywebov"/>
        <w:jc w:val="both"/>
        <w:divId w:val="666860558"/>
      </w:pPr>
      <w:r>
        <w:t>• cieľ účasti verejnosti na tvorbe právneho predpisu,</w:t>
      </w:r>
    </w:p>
    <w:p w:rsidR="003F78CF" w:rsidRDefault="003F78CF" w:rsidP="00A50226">
      <w:pPr>
        <w:pStyle w:val="Normlnywebov"/>
        <w:jc w:val="both"/>
        <w:divId w:val="666860558"/>
      </w:pPr>
      <w:r>
        <w:t>• spôsob identifikácie problému a alternatív riešení,</w:t>
      </w:r>
    </w:p>
    <w:p w:rsidR="00BE14DC" w:rsidRPr="004B1B2B" w:rsidRDefault="003F78CF" w:rsidP="00A50226">
      <w:pPr>
        <w:widowControl/>
        <w:jc w:val="both"/>
      </w:pPr>
      <w:r>
        <w:t>Hodnotiaca správa je prílohou k správe o účasti verejnosti na tvorbe právneho predpisu, ak je vypracovaná.</w:t>
      </w:r>
      <w:bookmarkStart w:id="0" w:name="_GoBack"/>
      <w:bookmarkEnd w:id="0"/>
    </w:p>
    <w:sectPr w:rsidR="00BE14DC" w:rsidRPr="004B1B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81754"/>
    <w:rsid w:val="00212F9A"/>
    <w:rsid w:val="003F78CF"/>
    <w:rsid w:val="003F7950"/>
    <w:rsid w:val="0049695E"/>
    <w:rsid w:val="004A1531"/>
    <w:rsid w:val="004B1B2B"/>
    <w:rsid w:val="004D7A15"/>
    <w:rsid w:val="00512074"/>
    <w:rsid w:val="005A7FF5"/>
    <w:rsid w:val="006C5DD0"/>
    <w:rsid w:val="00716D4D"/>
    <w:rsid w:val="007D62CB"/>
    <w:rsid w:val="00856250"/>
    <w:rsid w:val="00974AE7"/>
    <w:rsid w:val="00A50226"/>
    <w:rsid w:val="00AA762C"/>
    <w:rsid w:val="00AC5107"/>
    <w:rsid w:val="00B01DCB"/>
    <w:rsid w:val="00BE14DC"/>
    <w:rsid w:val="00C15152"/>
    <w:rsid w:val="00C54EC8"/>
    <w:rsid w:val="00C9479C"/>
    <w:rsid w:val="00CD4237"/>
    <w:rsid w:val="00D4636C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3029C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locked/>
    <w:rsid w:val="003F78CF"/>
    <w:pPr>
      <w:widowControl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3F78CF"/>
    <w:rPr>
      <w:rFonts w:ascii="Times New Roman" w:hAnsi="Times New Roman" w:cs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semiHidden/>
    <w:unhideWhenUsed/>
    <w:rsid w:val="003F78CF"/>
    <w:pPr>
      <w:widowControl/>
      <w:adjustRightInd/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3F7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2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8.5.2018 13:04:26"/>
    <f:field ref="objchangedby" par="" text="Administrator, System"/>
    <f:field ref="objmodifiedat" par="" text="28.5.2018 13:04:28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DUDÁŠOVÁ Dominika</cp:lastModifiedBy>
  <cp:revision>9</cp:revision>
  <dcterms:created xsi:type="dcterms:W3CDTF">2019-04-08T08:44:00Z</dcterms:created>
  <dcterms:modified xsi:type="dcterms:W3CDTF">2019-08-20T13:36:00Z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Ústavné súdnictvo_x000d_
Orgány ochrany práva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Simona Kočišová</vt:lpwstr>
  </property>
  <property fmtid="{D5CDD505-2E9C-101B-9397-08002B2CF9AE}" pid="9" name="FSC#SKEDITIONSLOVLEX@103.510:zodppredkladatel">
    <vt:lpwstr>Gábor Gál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o Ústavnom súde Slovenskej republiky a o zmene a doplnení niektorých zákonov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spravodlivosti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Iniciatívny materiál</vt:lpwstr>
  </property>
  <property fmtid="{D5CDD505-2E9C-101B-9397-08002B2CF9AE}" pid="17" name="FSC#SKEDITIONSLOVLEX@103.510:plnynazovpredpis">
    <vt:lpwstr> Zákon o Ústavnom súde Slovenskej republiky a o zmene a doplnení niektorých zákonov</vt:lpwstr>
  </property>
  <property fmtid="{D5CDD505-2E9C-101B-9397-08002B2CF9AE}" pid="18" name="FSC#SKEDITIONSLOVLEX@103.510:rezortcislopredpis">
    <vt:lpwstr>34705/2018/120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LP/2018/319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nie je upravená v práve Európskej únie</vt:lpwstr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>nie je obsiahnutá v judikatúre Súdneho dvora Európskej únie</vt:lpwstr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spravodlivosti Slovenskej republiky</vt:lpwstr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>Žiadne</vt:lpwstr>
  </property>
  <property fmtid="{D5CDD505-2E9C-101B-9397-08002B2CF9AE}" pid="52" name="FSC#SKEDITIONSLOVLEX@103.510:AttrStrDocPropVplyvPodnikatelskeProstr">
    <vt:lpwstr>Žiadne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>Vláda Slovenskej republiky na svojom rokovaní dňa ....................... prerokovala a schválila návrh zákona o Ústavnom súde Slovenskej republiky a o zmene a doplnení niektorých zákonov.</vt:lpwstr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
minister spravodlivosti Slovenskej republiky</vt:lpwstr>
  </property>
  <property fmtid="{D5CDD505-2E9C-101B-9397-08002B2CF9AE}" pid="128" name="FSC#SKEDITIONSLOVLEX@103.510:AttrStrListDocPropUznesenieNaVedomie">
    <vt:lpwstr>predseda Národnej rady Slovenskej republiky_x000d_
predsedníčka Ústavného súdu Slovenskej republiky</vt:lpwstr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spravodlivosti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Gábor Gál_x000d_
minister spravodlivosti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justify;"&gt;Ministerstvo spravodlivosti Slovenskej republiky predkladá do medzirezortného pripomienkového konania návrh zákona o Ústavnom súde Slovenskej republiky a o zmene a doplnení niektorých zákonov (ďalej len ,,návrh zákona“).&lt;/p</vt:lpwstr>
  </property>
  <property fmtid="{D5CDD505-2E9C-101B-9397-08002B2CF9AE}" pid="135" name="FSC#COOSYSTEM@1.1:Container">
    <vt:lpwstr>COO.2145.1000.3.2590825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&lt;table align="left" border="1" cellpadding="0" cellspacing="0" width="99%"&gt;	&lt;tbody&gt;		&lt;tr&gt;			&lt;td colspan="5" style="width:100.0%;height:36px;"&gt;			&lt;h2 align="center"&gt;Správa o účasti verejnosti na tvorbe právneho predpisu&lt;/h2&gt;			&lt;h2&gt;Scenár 1: Verejnosť je in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ministra spravodlivosti Slovenskej republiky</vt:lpwstr>
  </property>
  <property fmtid="{D5CDD505-2E9C-101B-9397-08002B2CF9AE}" pid="148" name="FSC#SKEDITIONSLOVLEX@103.510:funkciaZodpPredDativ">
    <vt:lpwstr>ministrovi spravodlivosti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28. 5. 2018</vt:lpwstr>
  </property>
</Properties>
</file>