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08"/>
      </w:tblGrid>
      <w:tr w:rsidR="00224847" w:rsidRPr="00FD757D" w:rsidTr="007C4AC3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CD4982" w:rsidRDefault="00224847" w:rsidP="00AF5EA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AF5EA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FD757D" w:rsidTr="007C4AC3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AF5EA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224847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65"/>
      </w:tblGrid>
      <w:tr w:rsidR="00224847" w:rsidRPr="00FD757D" w:rsidTr="007C4AC3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AF5EA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963"/>
      </w:tblGrid>
      <w:tr w:rsidR="00224847" w:rsidRPr="00FD757D" w:rsidTr="007C4AC3">
        <w:trPr>
          <w:trHeight w:val="713"/>
          <w:jc w:val="center"/>
        </w:trPr>
        <w:tc>
          <w:tcPr>
            <w:tcW w:w="2459" w:type="pct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41" w:type="pct"/>
            <w:tcBorders>
              <w:top w:val="nil"/>
              <w:bottom w:val="dotted" w:sz="4" w:space="0" w:color="auto"/>
            </w:tcBorders>
          </w:tcPr>
          <w:p w:rsidR="00A3241D" w:rsidRPr="00EF1FA6" w:rsidRDefault="009C3802" w:rsidP="00CF2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9587E">
              <w:rPr>
                <w:rFonts w:ascii="Times New Roman" w:hAnsi="Times New Roman"/>
                <w:sz w:val="20"/>
                <w:szCs w:val="20"/>
              </w:rPr>
              <w:t xml:space="preserve">Zvýšením príjmovej hranice </w:t>
            </w:r>
            <w:r w:rsidR="00592FBA">
              <w:rPr>
                <w:rFonts w:ascii="Times New Roman" w:hAnsi="Times New Roman"/>
                <w:sz w:val="20"/>
                <w:szCs w:val="20"/>
              </w:rPr>
              <w:t xml:space="preserve">pre vznik nároku na náhradné výživné </w:t>
            </w:r>
            <w:r w:rsidRPr="0029587E">
              <w:rPr>
                <w:rFonts w:ascii="Times New Roman" w:hAnsi="Times New Roman"/>
                <w:sz w:val="20"/>
                <w:szCs w:val="20"/>
              </w:rPr>
              <w:t xml:space="preserve">z 2,2 na </w:t>
            </w:r>
            <w:r w:rsidR="00003301">
              <w:rPr>
                <w:rFonts w:ascii="Times New Roman" w:hAnsi="Times New Roman"/>
                <w:sz w:val="20"/>
                <w:szCs w:val="20"/>
              </w:rPr>
              <w:t>3,3</w:t>
            </w:r>
            <w:r w:rsidRPr="0029587E">
              <w:rPr>
                <w:rFonts w:ascii="Times New Roman" w:hAnsi="Times New Roman"/>
                <w:sz w:val="20"/>
                <w:szCs w:val="20"/>
              </w:rPr>
              <w:t xml:space="preserve"> násobk</w:t>
            </w:r>
            <w:r w:rsidR="00003301">
              <w:rPr>
                <w:rFonts w:ascii="Times New Roman" w:hAnsi="Times New Roman"/>
                <w:sz w:val="20"/>
                <w:szCs w:val="20"/>
              </w:rPr>
              <w:t>u</w:t>
            </w:r>
            <w:r w:rsidRPr="00295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030" w:rsidRPr="0029587E">
              <w:rPr>
                <w:rFonts w:ascii="Times New Roman" w:hAnsi="Times New Roman"/>
                <w:sz w:val="20"/>
                <w:szCs w:val="20"/>
              </w:rPr>
              <w:t xml:space="preserve">súm </w:t>
            </w:r>
            <w:r w:rsidRPr="0029587E">
              <w:rPr>
                <w:rFonts w:ascii="Times New Roman" w:hAnsi="Times New Roman"/>
                <w:sz w:val="20"/>
                <w:szCs w:val="20"/>
              </w:rPr>
              <w:t xml:space="preserve">životného minima sa </w:t>
            </w:r>
            <w:r w:rsidR="00B57030" w:rsidRPr="0029587E">
              <w:rPr>
                <w:rFonts w:ascii="Times New Roman" w:hAnsi="Times New Roman"/>
                <w:sz w:val="20"/>
                <w:szCs w:val="20"/>
              </w:rPr>
              <w:t xml:space="preserve">rozšíri okruh poberateľov náhradného výživného. </w:t>
            </w:r>
            <w:r w:rsidR="00003301" w:rsidRPr="00003301">
              <w:rPr>
                <w:rFonts w:ascii="Times New Roman" w:hAnsi="Times New Roman"/>
                <w:sz w:val="20"/>
                <w:szCs w:val="20"/>
              </w:rPr>
              <w:t>Zvýšením maximálnej poskytovanej sumy náhradného výživného na 3,7 násobku sumy životného minima pre nezaopatrené dieťa sa pomôže najmä rodinám, kde bola vyživovacia povinnosť súdom určená vo vyššej sume</w:t>
            </w:r>
            <w:r w:rsidR="00592FBA">
              <w:rPr>
                <w:rFonts w:ascii="Times New Roman" w:hAnsi="Times New Roman"/>
                <w:sz w:val="20"/>
                <w:szCs w:val="20"/>
              </w:rPr>
              <w:t>,</w:t>
            </w:r>
            <w:r w:rsidR="00003301" w:rsidRPr="00003301">
              <w:rPr>
                <w:rFonts w:ascii="Times New Roman" w:hAnsi="Times New Roman"/>
                <w:sz w:val="20"/>
                <w:szCs w:val="20"/>
              </w:rPr>
              <w:t xml:space="preserve"> ako je súčasný 1,2 násobok sumy životného minima pre nezaopatrené dieťa. Dosiahne sa tak zlepšenie finančnej situácie rodín, kde jeden z rodičov zanedbáva svoju vyživovaciu povinnosť.</w:t>
            </w:r>
            <w:r w:rsidR="00E56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4847" w:rsidRPr="00FD757D" w:rsidTr="007C4AC3">
        <w:trPr>
          <w:trHeight w:val="624"/>
          <w:jc w:val="center"/>
        </w:trPr>
        <w:tc>
          <w:tcPr>
            <w:tcW w:w="2459" w:type="pct"/>
            <w:tcBorders>
              <w:top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41" w:type="pct"/>
            <w:tcBorders>
              <w:top w:val="dotted" w:sz="4" w:space="0" w:color="auto"/>
            </w:tcBorders>
          </w:tcPr>
          <w:p w:rsidR="00224847" w:rsidRPr="00EF1FA6" w:rsidRDefault="00F40DED" w:rsidP="00CF2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roku 20</w:t>
            </w:r>
            <w:r w:rsidR="00194092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bude p</w:t>
            </w:r>
            <w:r w:rsidR="00CF29D0">
              <w:rPr>
                <w:rFonts w:ascii="Times New Roman" w:hAnsi="Times New Roman"/>
                <w:sz w:val="20"/>
                <w:szCs w:val="20"/>
              </w:rPr>
              <w:t xml:space="preserve">ozitívne ovplyvnených priemerne mesačne cca </w:t>
            </w:r>
            <w:r w:rsidR="00D147B5">
              <w:rPr>
                <w:rFonts w:ascii="Times New Roman" w:hAnsi="Times New Roman"/>
                <w:sz w:val="20"/>
                <w:szCs w:val="20"/>
              </w:rPr>
              <w:t>5</w:t>
            </w:r>
            <w:r w:rsidR="00003301">
              <w:rPr>
                <w:rFonts w:ascii="Times New Roman" w:hAnsi="Times New Roman"/>
                <w:sz w:val="20"/>
                <w:szCs w:val="20"/>
              </w:rPr>
              <w:t xml:space="preserve"> 684</w:t>
            </w:r>
            <w:r w:rsidR="00B90DE1">
              <w:rPr>
                <w:rFonts w:ascii="Times New Roman" w:hAnsi="Times New Roman"/>
                <w:sz w:val="20"/>
                <w:szCs w:val="20"/>
              </w:rPr>
              <w:t xml:space="preserve"> detí</w:t>
            </w:r>
            <w:r w:rsidR="0019409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90DE1">
              <w:rPr>
                <w:rFonts w:ascii="Times New Roman" w:hAnsi="Times New Roman"/>
                <w:sz w:val="20"/>
                <w:szCs w:val="20"/>
              </w:rPr>
              <w:t xml:space="preserve">na ktoré sa vyplatí náhradné výživné. </w:t>
            </w:r>
            <w:r w:rsidR="00EA2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9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4847" w:rsidRPr="00FD757D" w:rsidTr="007C4AC3">
        <w:trPr>
          <w:trHeight w:val="759"/>
          <w:jc w:val="center"/>
        </w:trPr>
        <w:tc>
          <w:tcPr>
            <w:tcW w:w="2459" w:type="pct"/>
            <w:tcBorders>
              <w:bottom w:val="dotted" w:sz="4" w:space="0" w:color="auto"/>
            </w:tcBorders>
          </w:tcPr>
          <w:p w:rsidR="00224847" w:rsidRPr="00E538C0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41" w:type="pct"/>
            <w:tcBorders>
              <w:bottom w:val="dotted" w:sz="4" w:space="0" w:color="auto"/>
            </w:tcBorders>
          </w:tcPr>
          <w:p w:rsidR="00224847" w:rsidRPr="00EF1FA6" w:rsidRDefault="00CF29D0" w:rsidP="00CF2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vplyvu</w:t>
            </w:r>
          </w:p>
        </w:tc>
      </w:tr>
      <w:tr w:rsidR="00224847" w:rsidRPr="00FD757D" w:rsidTr="007C4AC3">
        <w:trPr>
          <w:trHeight w:val="493"/>
          <w:jc w:val="center"/>
        </w:trPr>
        <w:tc>
          <w:tcPr>
            <w:tcW w:w="2459" w:type="pct"/>
            <w:tcBorders>
              <w:top w:val="dotted" w:sz="4" w:space="0" w:color="auto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41" w:type="pct"/>
            <w:tcBorders>
              <w:top w:val="dotted" w:sz="4" w:space="0" w:color="auto"/>
            </w:tcBorders>
          </w:tcPr>
          <w:p w:rsidR="00224847" w:rsidRPr="00B00067" w:rsidRDefault="00CF29D0" w:rsidP="00CF2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vplyvu</w:t>
            </w:r>
          </w:p>
        </w:tc>
      </w:tr>
      <w:tr w:rsidR="00224847" w:rsidRPr="00FD757D" w:rsidTr="007C4AC3">
        <w:trPr>
          <w:trHeight w:val="680"/>
          <w:jc w:val="center"/>
        </w:trPr>
        <w:tc>
          <w:tcPr>
            <w:tcW w:w="2459" w:type="pct"/>
            <w:tcBorders>
              <w:bottom w:val="nil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41" w:type="pct"/>
            <w:tcBorders>
              <w:bottom w:val="nil"/>
            </w:tcBorders>
          </w:tcPr>
          <w:p w:rsidR="00224847" w:rsidRPr="0040544D" w:rsidRDefault="00CF29D0" w:rsidP="00CF2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vplyvu</w:t>
            </w:r>
            <w:r w:rsidR="000D0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93"/>
      </w:tblGrid>
      <w:tr w:rsidR="00224847" w:rsidRPr="00FD757D" w:rsidTr="007C4AC3">
        <w:trPr>
          <w:trHeight w:val="680"/>
          <w:jc w:val="center"/>
        </w:trPr>
        <w:tc>
          <w:tcPr>
            <w:tcW w:w="5000" w:type="pct"/>
            <w:shd w:val="clear" w:color="auto" w:fill="F2F2F2"/>
          </w:tcPr>
          <w:p w:rsidR="00224847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AF5EA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963"/>
      </w:tblGrid>
      <w:tr w:rsidR="00224847" w:rsidRPr="00FD757D" w:rsidTr="007C4AC3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</w:p>
        </w:tc>
      </w:tr>
      <w:tr w:rsidR="00224847" w:rsidRPr="00FD757D" w:rsidTr="007C4AC3">
        <w:trPr>
          <w:trHeight w:val="503"/>
          <w:jc w:val="center"/>
        </w:trPr>
        <w:tc>
          <w:tcPr>
            <w:tcW w:w="2459" w:type="pct"/>
            <w:tcBorders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41" w:type="pct"/>
            <w:tcBorders>
              <w:bottom w:val="single" w:sz="4" w:space="0" w:color="BFBFBF"/>
            </w:tcBorders>
          </w:tcPr>
          <w:p w:rsidR="002350D1" w:rsidRPr="006002F4" w:rsidRDefault="00194092" w:rsidP="00CF24D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F24D0">
              <w:rPr>
                <w:rFonts w:ascii="Times New Roman" w:hAnsi="Times New Roman"/>
                <w:sz w:val="20"/>
                <w:szCs w:val="20"/>
              </w:rPr>
              <w:t xml:space="preserve">V roku 2020 </w:t>
            </w:r>
            <w:r w:rsidR="00A73FE9" w:rsidRPr="00CF24D0">
              <w:rPr>
                <w:rFonts w:ascii="Times New Roman" w:hAnsi="Times New Roman"/>
                <w:sz w:val="20"/>
                <w:szCs w:val="20"/>
              </w:rPr>
              <w:t xml:space="preserve">sa bude </w:t>
            </w:r>
            <w:r w:rsidR="00592FBA" w:rsidRPr="00CF24D0">
              <w:rPr>
                <w:rFonts w:ascii="Times New Roman" w:hAnsi="Times New Roman"/>
                <w:sz w:val="20"/>
                <w:szCs w:val="20"/>
              </w:rPr>
              <w:t xml:space="preserve">zvýšenie náhradného výživného </w:t>
            </w:r>
            <w:r w:rsidR="0029587E" w:rsidRPr="00CF24D0">
              <w:rPr>
                <w:rFonts w:ascii="Times New Roman" w:hAnsi="Times New Roman"/>
                <w:sz w:val="20"/>
                <w:szCs w:val="20"/>
              </w:rPr>
              <w:t xml:space="preserve">v priemernej výške </w:t>
            </w:r>
            <w:r w:rsidR="00003301" w:rsidRPr="00CF24D0">
              <w:rPr>
                <w:rFonts w:ascii="Times New Roman" w:hAnsi="Times New Roman"/>
                <w:sz w:val="20"/>
                <w:szCs w:val="20"/>
              </w:rPr>
              <w:t>cca 5</w:t>
            </w:r>
            <w:r w:rsidR="00D147B5" w:rsidRPr="00CF24D0">
              <w:rPr>
                <w:rFonts w:ascii="Times New Roman" w:hAnsi="Times New Roman"/>
                <w:sz w:val="20"/>
                <w:szCs w:val="20"/>
              </w:rPr>
              <w:t>3</w:t>
            </w:r>
            <w:r w:rsidR="0029587E" w:rsidRPr="00CF24D0">
              <w:rPr>
                <w:rFonts w:ascii="Times New Roman" w:hAnsi="Times New Roman"/>
                <w:sz w:val="20"/>
                <w:szCs w:val="20"/>
              </w:rPr>
              <w:t xml:space="preserve"> eur týkať </w:t>
            </w:r>
            <w:r w:rsidR="006B1DFD" w:rsidRPr="00CF24D0">
              <w:rPr>
                <w:rFonts w:ascii="Times New Roman" w:hAnsi="Times New Roman"/>
                <w:sz w:val="20"/>
                <w:szCs w:val="20"/>
              </w:rPr>
              <w:t xml:space="preserve">tých </w:t>
            </w:r>
            <w:r w:rsidR="00A73FE9" w:rsidRPr="00CF24D0">
              <w:rPr>
                <w:rFonts w:ascii="Times New Roman" w:hAnsi="Times New Roman"/>
                <w:sz w:val="20"/>
                <w:szCs w:val="20"/>
              </w:rPr>
              <w:t>poberateľov</w:t>
            </w:r>
            <w:r w:rsidR="0029587E" w:rsidRPr="00CF24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3301" w:rsidRPr="00CF24D0">
              <w:rPr>
                <w:rFonts w:ascii="Times New Roman" w:hAnsi="Times New Roman"/>
                <w:sz w:val="20"/>
                <w:szCs w:val="20"/>
              </w:rPr>
              <w:t xml:space="preserve">ktorým sa zvýši maximálna výška </w:t>
            </w:r>
            <w:r w:rsidR="00592FBA" w:rsidRPr="00CF24D0">
              <w:rPr>
                <w:rFonts w:ascii="Times New Roman" w:hAnsi="Times New Roman"/>
                <w:sz w:val="20"/>
                <w:szCs w:val="20"/>
              </w:rPr>
              <w:t xml:space="preserve">poskytovaného náhradného </w:t>
            </w:r>
            <w:r w:rsidR="00003301" w:rsidRPr="00CF24D0">
              <w:rPr>
                <w:rFonts w:ascii="Times New Roman" w:hAnsi="Times New Roman"/>
                <w:sz w:val="20"/>
                <w:szCs w:val="20"/>
              </w:rPr>
              <w:t>výživného na 3,7 násobku sumy životného minima.</w:t>
            </w:r>
            <w:r w:rsidR="00003301">
              <w:rPr>
                <w:sz w:val="20"/>
                <w:szCs w:val="20"/>
              </w:rPr>
              <w:t xml:space="preserve"> </w:t>
            </w:r>
          </w:p>
        </w:tc>
      </w:tr>
      <w:tr w:rsidR="00224847" w:rsidRPr="00FD757D" w:rsidTr="007C4AC3">
        <w:trPr>
          <w:trHeight w:val="497"/>
          <w:jc w:val="center"/>
        </w:trPr>
        <w:tc>
          <w:tcPr>
            <w:tcW w:w="2459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41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2350D1" w:rsidRDefault="002350D1" w:rsidP="00CF2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vplyvu</w:t>
            </w:r>
          </w:p>
        </w:tc>
      </w:tr>
      <w:tr w:rsidR="00224847" w:rsidRPr="00FD757D" w:rsidTr="007C4AC3">
        <w:trPr>
          <w:trHeight w:val="363"/>
          <w:jc w:val="center"/>
        </w:trPr>
        <w:tc>
          <w:tcPr>
            <w:tcW w:w="2459" w:type="pct"/>
            <w:tcBorders>
              <w:top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41" w:type="pct"/>
            <w:tcBorders>
              <w:top w:val="single" w:sz="4" w:space="0" w:color="BFBFBF"/>
            </w:tcBorders>
          </w:tcPr>
          <w:p w:rsidR="00224847" w:rsidRPr="00CA6BAF" w:rsidRDefault="006B1DFD" w:rsidP="00CF2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B1DFD">
              <w:rPr>
                <w:rFonts w:ascii="Times New Roman" w:hAnsi="Times New Roman"/>
                <w:sz w:val="20"/>
                <w:szCs w:val="20"/>
              </w:rPr>
              <w:t xml:space="preserve">V roku 2020 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priemerný mesačný </w:t>
            </w:r>
            <w:r w:rsidRPr="006B1DFD">
              <w:rPr>
                <w:rFonts w:ascii="Times New Roman" w:hAnsi="Times New Roman"/>
                <w:sz w:val="20"/>
                <w:szCs w:val="20"/>
              </w:rPr>
              <w:t xml:space="preserve">počet týchto </w:t>
            </w:r>
            <w:r w:rsidR="0029587E">
              <w:rPr>
                <w:rFonts w:ascii="Times New Roman" w:hAnsi="Times New Roman"/>
                <w:sz w:val="20"/>
                <w:szCs w:val="20"/>
              </w:rPr>
              <w:t xml:space="preserve">detí odhaduje na cca </w:t>
            </w:r>
            <w:r w:rsidR="00003301">
              <w:rPr>
                <w:rFonts w:ascii="Times New Roman" w:hAnsi="Times New Roman"/>
                <w:sz w:val="20"/>
                <w:szCs w:val="20"/>
              </w:rPr>
              <w:t>684.</w:t>
            </w:r>
            <w:r w:rsidR="0029587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FD757D" w:rsidTr="007C4AC3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FD757D" w:rsidTr="007C4AC3">
        <w:trPr>
          <w:trHeight w:val="587"/>
          <w:jc w:val="center"/>
        </w:trPr>
        <w:tc>
          <w:tcPr>
            <w:tcW w:w="2459" w:type="pct"/>
            <w:tcBorders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41" w:type="pct"/>
            <w:tcBorders>
              <w:bottom w:val="single" w:sz="4" w:space="0" w:color="BFBFBF"/>
            </w:tcBorders>
          </w:tcPr>
          <w:p w:rsidR="00224847" w:rsidRPr="00CA6BAF" w:rsidRDefault="00003301" w:rsidP="00CF24D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CF24D0">
              <w:rPr>
                <w:rFonts w:ascii="Times New Roman" w:hAnsi="Times New Roman"/>
                <w:sz w:val="20"/>
                <w:szCs w:val="20"/>
              </w:rPr>
              <w:t>V roku 2020 sa bude náhradné výživné týkať tých poberateľov, ktorým sa zvýši príjmová hranica z 2,2 na 3,3 násobku súm životného minima.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24847" w:rsidRPr="00FD757D" w:rsidTr="007C4AC3">
        <w:trPr>
          <w:trHeight w:val="497"/>
          <w:jc w:val="center"/>
        </w:trPr>
        <w:tc>
          <w:tcPr>
            <w:tcW w:w="2459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41" w:type="pct"/>
            <w:tcBorders>
              <w:top w:val="single" w:sz="4" w:space="0" w:color="BFBFBF"/>
              <w:bottom w:val="single" w:sz="4" w:space="0" w:color="BFBFBF"/>
            </w:tcBorders>
          </w:tcPr>
          <w:p w:rsidR="00224847" w:rsidRPr="00CA6BAF" w:rsidRDefault="00003301" w:rsidP="00CF2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vplyvu</w:t>
            </w:r>
          </w:p>
        </w:tc>
      </w:tr>
      <w:tr w:rsidR="00224847" w:rsidRPr="00FD757D" w:rsidTr="007C4AC3">
        <w:trPr>
          <w:trHeight w:val="363"/>
          <w:jc w:val="center"/>
        </w:trPr>
        <w:tc>
          <w:tcPr>
            <w:tcW w:w="2459" w:type="pct"/>
            <w:tcBorders>
              <w:top w:val="single" w:sz="4" w:space="0" w:color="BFBFBF"/>
            </w:tcBorders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Veľkosť skupiny (počet obyvateľov):</w:t>
            </w:r>
          </w:p>
        </w:tc>
        <w:tc>
          <w:tcPr>
            <w:tcW w:w="2541" w:type="pct"/>
            <w:tcBorders>
              <w:top w:val="single" w:sz="4" w:space="0" w:color="BFBFBF"/>
            </w:tcBorders>
          </w:tcPr>
          <w:p w:rsidR="00224847" w:rsidRPr="00CA6BAF" w:rsidRDefault="00003301" w:rsidP="00CF2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roku 2020  sa priemerný mesačný počet týchto detí odhaduje na cca </w:t>
            </w:r>
            <w:r w:rsidR="00D147B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000.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FD757D" w:rsidTr="007C4AC3">
        <w:trPr>
          <w:trHeight w:val="670"/>
          <w:jc w:val="center"/>
        </w:trPr>
        <w:tc>
          <w:tcPr>
            <w:tcW w:w="2459" w:type="pct"/>
          </w:tcPr>
          <w:p w:rsidR="00224847" w:rsidRPr="00CD4982" w:rsidRDefault="00224847" w:rsidP="00AF5EAF">
            <w:pPr>
              <w:spacing w:after="0" w:line="240" w:lineRule="auto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41" w:type="pct"/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FD757D" w:rsidTr="007C4AC3">
        <w:trPr>
          <w:trHeight w:val="670"/>
          <w:jc w:val="center"/>
        </w:trPr>
        <w:tc>
          <w:tcPr>
            <w:tcW w:w="2459" w:type="pct"/>
          </w:tcPr>
          <w:p w:rsidR="00224847" w:rsidRPr="00CD4982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41" w:type="pct"/>
          </w:tcPr>
          <w:p w:rsidR="00224847" w:rsidRPr="00CA6BAF" w:rsidRDefault="00224847" w:rsidP="00AF5E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</w:tbl>
    <w:p w:rsidR="00A30F1C" w:rsidRDefault="00A30F1C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RDefault="00224847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FD757D" w:rsidTr="00AF5EA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CD4982" w:rsidRDefault="00A30F1C" w:rsidP="00AF5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FD757D" w:rsidTr="00AF5EA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AF5EAF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62"/>
        <w:gridCol w:w="4943"/>
      </w:tblGrid>
      <w:tr w:rsidR="00A30F1C" w:rsidRPr="00FD757D" w:rsidTr="007C4AC3">
        <w:trPr>
          <w:trHeight w:val="557"/>
          <w:jc w:val="center"/>
        </w:trPr>
        <w:tc>
          <w:tcPr>
            <w:tcW w:w="2427" w:type="pct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AF5EA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2573" w:type="pct"/>
          </w:tcPr>
          <w:p w:rsidR="00227754" w:rsidRPr="0040544D" w:rsidRDefault="00EF1FA6" w:rsidP="000D0C8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FD757D" w:rsidTr="00AF5EAF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AF5EAF">
            <w:pPr>
              <w:spacing w:after="0" w:line="240" w:lineRule="auto"/>
              <w:jc w:val="both"/>
              <w:rPr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62"/>
        <w:gridCol w:w="4943"/>
      </w:tblGrid>
      <w:tr w:rsidR="00A30F1C" w:rsidRPr="00FD757D" w:rsidTr="007C4AC3">
        <w:trPr>
          <w:trHeight w:val="677"/>
          <w:jc w:val="center"/>
        </w:trPr>
        <w:tc>
          <w:tcPr>
            <w:tcW w:w="2427" w:type="pct"/>
          </w:tcPr>
          <w:p w:rsidR="00A30F1C" w:rsidRPr="00CD4982" w:rsidRDefault="00A30F1C" w:rsidP="00AF5EA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proofErr w:type="spellStart"/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marginalizované</w:t>
            </w:r>
            <w:proofErr w:type="spellEnd"/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rómske komunity 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AF5EA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2573" w:type="pct"/>
          </w:tcPr>
          <w:p w:rsidR="00C02A1D" w:rsidRPr="0040544D" w:rsidRDefault="00EF1FA6" w:rsidP="000D0C85">
            <w:pPr>
              <w:spacing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Bez vplyvu</w:t>
            </w:r>
          </w:p>
        </w:tc>
      </w:tr>
    </w:tbl>
    <w:p w:rsidR="00A87D5B" w:rsidRDefault="00A87D5B"/>
    <w:p w:rsidR="007C4AC3" w:rsidRDefault="007C4AC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FD757D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FD757D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307E8B" w:rsidRPr="00FD757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307E8B" w:rsidRPr="00FD757D" w:rsidRDefault="000D0C85" w:rsidP="000D0C85">
            <w:pPr>
              <w:jc w:val="both"/>
              <w:rPr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</w:rPr>
              <w:lastRenderedPageBreak/>
              <w:t>Bez vplyvu.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FD757D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80"/>
        <w:gridCol w:w="5225"/>
      </w:tblGrid>
      <w:tr w:rsidR="00CD4982" w:rsidRPr="00FD757D" w:rsidTr="007C4AC3">
        <w:trPr>
          <w:trHeight w:val="1235"/>
          <w:jc w:val="center"/>
        </w:trPr>
        <w:tc>
          <w:tcPr>
            <w:tcW w:w="2280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2720" w:type="pct"/>
          </w:tcPr>
          <w:p w:rsidR="00CA6BAF" w:rsidRPr="00EF1FA6" w:rsidRDefault="000D0C85" w:rsidP="000D0C85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EF1FA6">
              <w:rPr>
                <w:rFonts w:ascii="Times New Roman" w:hAnsi="Times New Roman"/>
                <w:sz w:val="20"/>
                <w:lang w:eastAsia="sk-SK"/>
              </w:rPr>
              <w:t>Bez vplyvu.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FD757D" w:rsidTr="00DA4453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 w:rsidR="00994C53" w:rsidRPr="00FD757D" w:rsidTr="00AF5EAF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FD757D" w:rsidTr="00AF5EAF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307E8B" w:rsidRPr="00EF1FA6" w:rsidRDefault="000D0C85" w:rsidP="009F4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</w:rPr>
              <w:t>Bez vplyvu</w:t>
            </w:r>
          </w:p>
          <w:p w:rsidR="00994C53" w:rsidRPr="00EF1FA6" w:rsidRDefault="00994C53" w:rsidP="009F45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C53" w:rsidRPr="00FD757D" w:rsidTr="00AF5EAF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FD757D" w:rsidTr="00AF5EAF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625BF4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</w:rPr>
              <w:t>Návrh nepredstavuje ohrozenie pre zamestnanosť a nehrozí v jeho dôsledku hromadné prepúšťanie.</w:t>
            </w:r>
          </w:p>
        </w:tc>
      </w:tr>
      <w:tr w:rsidR="00994C53" w:rsidRPr="00FD757D" w:rsidTr="00AF5EAF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FD757D" w:rsidTr="00AF5EAF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FD757D" w:rsidTr="00AF5EAF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EF1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FD757D" w:rsidTr="00AF5EAF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ED34DD">
            <w:pPr>
              <w:spacing w:before="144" w:after="144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  <w:r w:rsidR="00ED34DD"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94C53" w:rsidRPr="00FD757D" w:rsidTr="00AF5EAF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FD757D" w:rsidTr="00AF5EAF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FD757D" w:rsidTr="00AF5EAF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EF1FA6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FD757D" w:rsidTr="00AF5EAF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EF1FA6" w:rsidRDefault="000D0C85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FA6">
              <w:rPr>
                <w:rFonts w:ascii="Times New Roman" w:hAnsi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CB3623" w:rsidRDefault="00CB3623" w:rsidP="00051176">
      <w:pPr>
        <w:spacing w:after="0" w:line="240" w:lineRule="auto"/>
        <w:jc w:val="center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33" w:rsidRDefault="005B1533" w:rsidP="001D6749">
      <w:pPr>
        <w:spacing w:after="0" w:line="240" w:lineRule="auto"/>
      </w:pPr>
      <w:r>
        <w:separator/>
      </w:r>
    </w:p>
  </w:endnote>
  <w:endnote w:type="continuationSeparator" w:id="0">
    <w:p w:rsidR="005B1533" w:rsidRDefault="005B1533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E1" w:rsidRPr="001D6749" w:rsidRDefault="00B90DE1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CF24D0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E1" w:rsidRPr="001D6749" w:rsidRDefault="00B90DE1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CF24D0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33" w:rsidRDefault="005B1533" w:rsidP="001D6749">
      <w:pPr>
        <w:spacing w:after="0" w:line="240" w:lineRule="auto"/>
      </w:pPr>
      <w:r>
        <w:separator/>
      </w:r>
    </w:p>
  </w:footnote>
  <w:footnote w:type="continuationSeparator" w:id="0">
    <w:p w:rsidR="005B1533" w:rsidRDefault="005B1533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E1" w:rsidRPr="00CD4982" w:rsidRDefault="00B90DE1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E1" w:rsidRPr="00CD4982" w:rsidRDefault="00B90DE1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03301"/>
    <w:rsid w:val="00006115"/>
    <w:rsid w:val="0002684F"/>
    <w:rsid w:val="000274D0"/>
    <w:rsid w:val="000350FB"/>
    <w:rsid w:val="0004507D"/>
    <w:rsid w:val="00051176"/>
    <w:rsid w:val="00052A58"/>
    <w:rsid w:val="00065710"/>
    <w:rsid w:val="00065FF3"/>
    <w:rsid w:val="00066F8C"/>
    <w:rsid w:val="000B44D5"/>
    <w:rsid w:val="000D0C85"/>
    <w:rsid w:val="000D515C"/>
    <w:rsid w:val="000D73AC"/>
    <w:rsid w:val="000F14CB"/>
    <w:rsid w:val="001100A9"/>
    <w:rsid w:val="001627F7"/>
    <w:rsid w:val="00165321"/>
    <w:rsid w:val="0018683A"/>
    <w:rsid w:val="00193A48"/>
    <w:rsid w:val="00194092"/>
    <w:rsid w:val="001A62B5"/>
    <w:rsid w:val="001C68E0"/>
    <w:rsid w:val="001D6749"/>
    <w:rsid w:val="001D689A"/>
    <w:rsid w:val="001E08BD"/>
    <w:rsid w:val="001E29D1"/>
    <w:rsid w:val="001E5A31"/>
    <w:rsid w:val="001F72A6"/>
    <w:rsid w:val="001F7932"/>
    <w:rsid w:val="00204D10"/>
    <w:rsid w:val="002050C9"/>
    <w:rsid w:val="00224847"/>
    <w:rsid w:val="002257B5"/>
    <w:rsid w:val="00227754"/>
    <w:rsid w:val="00227A26"/>
    <w:rsid w:val="002350D1"/>
    <w:rsid w:val="00244AAF"/>
    <w:rsid w:val="002562C0"/>
    <w:rsid w:val="00260E6F"/>
    <w:rsid w:val="0026500D"/>
    <w:rsid w:val="00275F99"/>
    <w:rsid w:val="0027626A"/>
    <w:rsid w:val="0029587E"/>
    <w:rsid w:val="00296D6E"/>
    <w:rsid w:val="002A7FC0"/>
    <w:rsid w:val="002B61D0"/>
    <w:rsid w:val="002C4036"/>
    <w:rsid w:val="002D08C8"/>
    <w:rsid w:val="002D3C27"/>
    <w:rsid w:val="002F7F66"/>
    <w:rsid w:val="00300524"/>
    <w:rsid w:val="00307E8B"/>
    <w:rsid w:val="003174CD"/>
    <w:rsid w:val="00337B5D"/>
    <w:rsid w:val="00344B18"/>
    <w:rsid w:val="00354077"/>
    <w:rsid w:val="003541E9"/>
    <w:rsid w:val="00357E2A"/>
    <w:rsid w:val="00362CBF"/>
    <w:rsid w:val="003657AA"/>
    <w:rsid w:val="0038385D"/>
    <w:rsid w:val="003849C7"/>
    <w:rsid w:val="0039532D"/>
    <w:rsid w:val="00397024"/>
    <w:rsid w:val="003B56FF"/>
    <w:rsid w:val="003D2525"/>
    <w:rsid w:val="003F791C"/>
    <w:rsid w:val="0040544D"/>
    <w:rsid w:val="00406C8B"/>
    <w:rsid w:val="0044050F"/>
    <w:rsid w:val="004428BF"/>
    <w:rsid w:val="00456BFD"/>
    <w:rsid w:val="00466488"/>
    <w:rsid w:val="0048560A"/>
    <w:rsid w:val="00486703"/>
    <w:rsid w:val="004D18C4"/>
    <w:rsid w:val="004F2664"/>
    <w:rsid w:val="00513E05"/>
    <w:rsid w:val="0051643C"/>
    <w:rsid w:val="00520808"/>
    <w:rsid w:val="005274A2"/>
    <w:rsid w:val="00543DEF"/>
    <w:rsid w:val="0055076C"/>
    <w:rsid w:val="00561CDB"/>
    <w:rsid w:val="00571BEF"/>
    <w:rsid w:val="00585AD3"/>
    <w:rsid w:val="00592FBA"/>
    <w:rsid w:val="005A57C8"/>
    <w:rsid w:val="005B1533"/>
    <w:rsid w:val="005B2355"/>
    <w:rsid w:val="005B6515"/>
    <w:rsid w:val="005C77A2"/>
    <w:rsid w:val="005F6D94"/>
    <w:rsid w:val="006002F4"/>
    <w:rsid w:val="00617F7F"/>
    <w:rsid w:val="006247BB"/>
    <w:rsid w:val="00625BF4"/>
    <w:rsid w:val="00640A16"/>
    <w:rsid w:val="00672BCB"/>
    <w:rsid w:val="006A34EA"/>
    <w:rsid w:val="006B1DFD"/>
    <w:rsid w:val="006B34DA"/>
    <w:rsid w:val="006C2535"/>
    <w:rsid w:val="00715067"/>
    <w:rsid w:val="00746BDC"/>
    <w:rsid w:val="0075766F"/>
    <w:rsid w:val="00762DF5"/>
    <w:rsid w:val="007B003C"/>
    <w:rsid w:val="007C1A12"/>
    <w:rsid w:val="007C4AC3"/>
    <w:rsid w:val="007D30D5"/>
    <w:rsid w:val="007F4B0C"/>
    <w:rsid w:val="008145AC"/>
    <w:rsid w:val="00820AA9"/>
    <w:rsid w:val="00821EDA"/>
    <w:rsid w:val="00847F41"/>
    <w:rsid w:val="008605B7"/>
    <w:rsid w:val="00863CF0"/>
    <w:rsid w:val="008661CF"/>
    <w:rsid w:val="00866E34"/>
    <w:rsid w:val="00881728"/>
    <w:rsid w:val="00881DA5"/>
    <w:rsid w:val="008A4F7C"/>
    <w:rsid w:val="008C181C"/>
    <w:rsid w:val="008C78C0"/>
    <w:rsid w:val="008F170E"/>
    <w:rsid w:val="0091673C"/>
    <w:rsid w:val="009169B2"/>
    <w:rsid w:val="00921D53"/>
    <w:rsid w:val="00923099"/>
    <w:rsid w:val="00923B55"/>
    <w:rsid w:val="00925EB8"/>
    <w:rsid w:val="00936DC2"/>
    <w:rsid w:val="00937A3A"/>
    <w:rsid w:val="00943698"/>
    <w:rsid w:val="009468E3"/>
    <w:rsid w:val="00950D08"/>
    <w:rsid w:val="00972E46"/>
    <w:rsid w:val="00994C53"/>
    <w:rsid w:val="00997B26"/>
    <w:rsid w:val="009B755F"/>
    <w:rsid w:val="009C3802"/>
    <w:rsid w:val="009C6E9C"/>
    <w:rsid w:val="009D4012"/>
    <w:rsid w:val="009D7D9F"/>
    <w:rsid w:val="009F1738"/>
    <w:rsid w:val="009F385D"/>
    <w:rsid w:val="009F45DE"/>
    <w:rsid w:val="009F64D5"/>
    <w:rsid w:val="00A1069F"/>
    <w:rsid w:val="00A10911"/>
    <w:rsid w:val="00A30F1C"/>
    <w:rsid w:val="00A3241D"/>
    <w:rsid w:val="00A53AFA"/>
    <w:rsid w:val="00A53CCB"/>
    <w:rsid w:val="00A605B0"/>
    <w:rsid w:val="00A72718"/>
    <w:rsid w:val="00A73FE9"/>
    <w:rsid w:val="00A87D5B"/>
    <w:rsid w:val="00A91AB4"/>
    <w:rsid w:val="00A938B8"/>
    <w:rsid w:val="00AC51EF"/>
    <w:rsid w:val="00AE687E"/>
    <w:rsid w:val="00AF39B8"/>
    <w:rsid w:val="00AF4DF8"/>
    <w:rsid w:val="00AF5EAF"/>
    <w:rsid w:val="00B00067"/>
    <w:rsid w:val="00B0434F"/>
    <w:rsid w:val="00B174DD"/>
    <w:rsid w:val="00B324A4"/>
    <w:rsid w:val="00B35FF5"/>
    <w:rsid w:val="00B4080A"/>
    <w:rsid w:val="00B437B3"/>
    <w:rsid w:val="00B57030"/>
    <w:rsid w:val="00B84C2C"/>
    <w:rsid w:val="00B90A2F"/>
    <w:rsid w:val="00B90DE1"/>
    <w:rsid w:val="00BA35A4"/>
    <w:rsid w:val="00BB020A"/>
    <w:rsid w:val="00BC22E3"/>
    <w:rsid w:val="00BC7BCC"/>
    <w:rsid w:val="00BE0EAC"/>
    <w:rsid w:val="00BF29BD"/>
    <w:rsid w:val="00BF539E"/>
    <w:rsid w:val="00C02A1D"/>
    <w:rsid w:val="00C04C5A"/>
    <w:rsid w:val="00C203F5"/>
    <w:rsid w:val="00C21EF4"/>
    <w:rsid w:val="00C3700F"/>
    <w:rsid w:val="00C41E25"/>
    <w:rsid w:val="00C63956"/>
    <w:rsid w:val="00C6568C"/>
    <w:rsid w:val="00C7691F"/>
    <w:rsid w:val="00C77AA2"/>
    <w:rsid w:val="00CA023C"/>
    <w:rsid w:val="00CA3E12"/>
    <w:rsid w:val="00CA6BAF"/>
    <w:rsid w:val="00CA75F9"/>
    <w:rsid w:val="00CB3623"/>
    <w:rsid w:val="00CD391D"/>
    <w:rsid w:val="00CD4982"/>
    <w:rsid w:val="00CD7595"/>
    <w:rsid w:val="00CE4645"/>
    <w:rsid w:val="00CF0347"/>
    <w:rsid w:val="00CF24D0"/>
    <w:rsid w:val="00CF29D0"/>
    <w:rsid w:val="00D147B5"/>
    <w:rsid w:val="00D44F9A"/>
    <w:rsid w:val="00D829FE"/>
    <w:rsid w:val="00D86BF5"/>
    <w:rsid w:val="00D921AE"/>
    <w:rsid w:val="00DA4453"/>
    <w:rsid w:val="00DA486B"/>
    <w:rsid w:val="00DA4A6E"/>
    <w:rsid w:val="00DB47E0"/>
    <w:rsid w:val="00DB7A83"/>
    <w:rsid w:val="00E1614A"/>
    <w:rsid w:val="00E22685"/>
    <w:rsid w:val="00E40428"/>
    <w:rsid w:val="00E538C0"/>
    <w:rsid w:val="00E53E29"/>
    <w:rsid w:val="00E56D6D"/>
    <w:rsid w:val="00E577F1"/>
    <w:rsid w:val="00E62230"/>
    <w:rsid w:val="00E778FE"/>
    <w:rsid w:val="00E90991"/>
    <w:rsid w:val="00E929F4"/>
    <w:rsid w:val="00EA286A"/>
    <w:rsid w:val="00ED34DD"/>
    <w:rsid w:val="00EE1513"/>
    <w:rsid w:val="00EE2E23"/>
    <w:rsid w:val="00EF0C21"/>
    <w:rsid w:val="00EF1FA6"/>
    <w:rsid w:val="00EF3D6A"/>
    <w:rsid w:val="00F2597D"/>
    <w:rsid w:val="00F265A1"/>
    <w:rsid w:val="00F30B4E"/>
    <w:rsid w:val="00F35AA5"/>
    <w:rsid w:val="00F40DED"/>
    <w:rsid w:val="00F536B9"/>
    <w:rsid w:val="00F55794"/>
    <w:rsid w:val="00F74B56"/>
    <w:rsid w:val="00F7696B"/>
    <w:rsid w:val="00F77D10"/>
    <w:rsid w:val="00F80406"/>
    <w:rsid w:val="00F87CA7"/>
    <w:rsid w:val="00F93824"/>
    <w:rsid w:val="00F938A1"/>
    <w:rsid w:val="00F93902"/>
    <w:rsid w:val="00FA10D7"/>
    <w:rsid w:val="00FA11DD"/>
    <w:rsid w:val="00FB1EA9"/>
    <w:rsid w:val="00FB7660"/>
    <w:rsid w:val="00FD757D"/>
    <w:rsid w:val="00FE39F3"/>
    <w:rsid w:val="00FF1EFD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EE2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72BCB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locked/>
    <w:rsid w:val="00672BCB"/>
    <w:rPr>
      <w:rFonts w:ascii="Calibri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EE2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72BCB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locked/>
    <w:rsid w:val="00672BCB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5204-3E79-4EF9-A87D-7E66F797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2016-03-03T08:34:00Z</cp:lastPrinted>
  <dcterms:created xsi:type="dcterms:W3CDTF">2019-08-21T10:59:00Z</dcterms:created>
  <dcterms:modified xsi:type="dcterms:W3CDTF">2019-08-21T12:02:00Z</dcterms:modified>
</cp:coreProperties>
</file>