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BD6" w:rsidRPr="00284C89" w:rsidRDefault="00DD7BD6" w:rsidP="00DD7B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highlight w:val="yellow"/>
        </w:rPr>
      </w:pPr>
      <w:r w:rsidRPr="00284C89">
        <w:rPr>
          <w:rFonts w:ascii="Times New Roman" w:hAnsi="Times New Roman" w:cs="Times New Roman"/>
          <w:b/>
          <w:bCs/>
          <w:highlight w:val="yellow"/>
        </w:rPr>
        <w:t>Informatívny návrh vykonávacieho predpisu,</w:t>
      </w:r>
      <w:bookmarkStart w:id="0" w:name="_GoBack"/>
      <w:bookmarkEnd w:id="0"/>
    </w:p>
    <w:p w:rsidR="00DD7BD6" w:rsidRPr="00284C89" w:rsidRDefault="00DD7BD6" w:rsidP="00DD7B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highlight w:val="yellow"/>
        </w:rPr>
      </w:pPr>
      <w:r w:rsidRPr="00284C89">
        <w:rPr>
          <w:rFonts w:ascii="Times New Roman" w:hAnsi="Times New Roman" w:cs="Times New Roman"/>
          <w:b/>
          <w:bCs/>
          <w:highlight w:val="yellow"/>
        </w:rPr>
        <w:t>vykonávací predpis bude mať vlastné legislatívne konanie</w:t>
      </w:r>
    </w:p>
    <w:p w:rsidR="00DD7BD6" w:rsidRPr="00284C89" w:rsidRDefault="00DD7BD6" w:rsidP="00DD7BD6">
      <w:pPr>
        <w:spacing w:after="0" w:line="240" w:lineRule="auto"/>
        <w:jc w:val="center"/>
        <w:rPr>
          <w:rFonts w:ascii="Times New Roman" w:hAnsi="Times New Roman" w:cs="Times New Roman"/>
          <w:highlight w:val="yellow"/>
        </w:rPr>
      </w:pPr>
    </w:p>
    <w:p w:rsidR="00DD7BD6" w:rsidRPr="00DD7BD6" w:rsidRDefault="00DD7BD6" w:rsidP="00DD7BD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84C89">
        <w:rPr>
          <w:rFonts w:ascii="Times New Roman" w:hAnsi="Times New Roman" w:cs="Times New Roman"/>
          <w:highlight w:val="yellow"/>
        </w:rPr>
        <w:t>Návrh</w:t>
      </w:r>
    </w:p>
    <w:p w:rsidR="0049106C" w:rsidRPr="00DD7BD6" w:rsidRDefault="0049106C" w:rsidP="00DD7BD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DD7BD6">
        <w:rPr>
          <w:rFonts w:ascii="Times New Roman" w:hAnsi="Times New Roman" w:cs="Times New Roman"/>
        </w:rPr>
        <w:t>VÝNOS</w:t>
      </w:r>
    </w:p>
    <w:p w:rsidR="0049106C" w:rsidRPr="00DD7BD6" w:rsidRDefault="0049106C" w:rsidP="00DD7BD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DD7BD6">
        <w:rPr>
          <w:rFonts w:ascii="Times New Roman" w:hAnsi="Times New Roman" w:cs="Times New Roman"/>
          <w:b/>
          <w:color w:val="000000"/>
        </w:rPr>
        <w:t>Ministerstva zdravotníctva Slovenskej republiky</w:t>
      </w:r>
    </w:p>
    <w:p w:rsidR="0049106C" w:rsidRPr="00DD7BD6" w:rsidRDefault="0049106C" w:rsidP="00DD7BD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DD7BD6">
        <w:rPr>
          <w:rFonts w:ascii="Times New Roman" w:hAnsi="Times New Roman" w:cs="Times New Roman"/>
          <w:b/>
          <w:color w:val="000000"/>
        </w:rPr>
        <w:t>z ... 2019,</w:t>
      </w:r>
    </w:p>
    <w:p w:rsidR="0049106C" w:rsidRPr="00DD7BD6" w:rsidRDefault="0049106C" w:rsidP="00DD7BD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DD7BD6">
        <w:rPr>
          <w:rFonts w:ascii="Times New Roman" w:hAnsi="Times New Roman" w:cs="Times New Roman"/>
          <w:b/>
          <w:color w:val="000000"/>
        </w:rPr>
        <w:t>ktorým sa mení a dopĺňa výnos Ministerstva zdravotníctva Slovenskej republiky z 10. septembra 2008 č. 09812/2008-OL o minimálnych požiadavkách na personálne zabezpečenie a materiálno - technické vybavenie jednotlivých druhov zdravotníckych zariadení v znení neskorších predpisov</w:t>
      </w:r>
    </w:p>
    <w:p w:rsidR="0049106C" w:rsidRPr="00DD7BD6" w:rsidRDefault="0049106C" w:rsidP="00DD7BD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9106C" w:rsidRPr="00DD7BD6" w:rsidRDefault="0049106C" w:rsidP="00DD7BD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D7BD6">
        <w:rPr>
          <w:rFonts w:ascii="Times New Roman" w:hAnsi="Times New Roman" w:cs="Times New Roman"/>
          <w:color w:val="000000"/>
        </w:rPr>
        <w:t>Ministerstvo zdravotníctva Slovenskej republiky podľa § 8 ods. 2 zákona č. 578/2004 Z. z. o poskytovateľoch zdravotnej starostlivosti, zdravotníckych pracovníkoch, stavovských organizáciách v zdravotníctve a o zmene a doplnení niektorých zákonov v znení neskorších predpisov ustanovuje:</w:t>
      </w:r>
    </w:p>
    <w:p w:rsidR="0049106C" w:rsidRPr="00DD7BD6" w:rsidRDefault="0049106C" w:rsidP="00DD7BD6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49106C" w:rsidRPr="00DD7BD6" w:rsidRDefault="0049106C" w:rsidP="00DD7BD6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DD7BD6">
        <w:rPr>
          <w:rFonts w:ascii="Times New Roman" w:hAnsi="Times New Roman" w:cs="Times New Roman"/>
          <w:color w:val="000000"/>
        </w:rPr>
        <w:t>Čl. I</w:t>
      </w:r>
    </w:p>
    <w:p w:rsidR="0049106C" w:rsidRPr="00DD7BD6" w:rsidRDefault="0049106C" w:rsidP="00DD7BD6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49106C" w:rsidRPr="00DD7BD6" w:rsidRDefault="0049106C" w:rsidP="00DD7BD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D7BD6">
        <w:rPr>
          <w:rFonts w:ascii="Times New Roman" w:hAnsi="Times New Roman" w:cs="Times New Roman"/>
          <w:color w:val="000000"/>
        </w:rPr>
        <w:t>Výnos Ministerstva zdravotníctva Slovenskej republiky z 10. septembra 2008 č. 09812/2008-OL o minimálnych požiadavkách na personálne zabezpečenie a materiálno - technické vybavenie jednotlivých druhov zdravotníckych zariadení v znení neskorších predpisov sa mení a dopĺňa takto:</w:t>
      </w:r>
    </w:p>
    <w:p w:rsidR="0049106C" w:rsidRPr="00DD7BD6" w:rsidRDefault="0049106C" w:rsidP="00DD7BD6">
      <w:pPr>
        <w:spacing w:after="0" w:line="240" w:lineRule="auto"/>
        <w:rPr>
          <w:rFonts w:ascii="Times New Roman" w:hAnsi="Times New Roman" w:cs="Times New Roman"/>
        </w:rPr>
      </w:pPr>
    </w:p>
    <w:p w:rsidR="00FA6621" w:rsidRPr="00DD7BD6" w:rsidRDefault="00FA6621" w:rsidP="00DD7BD6">
      <w:pPr>
        <w:spacing w:after="0" w:line="240" w:lineRule="auto"/>
        <w:rPr>
          <w:rFonts w:ascii="Times New Roman" w:eastAsia="Calibri" w:hAnsi="Times New Roman" w:cs="Times New Roman"/>
        </w:rPr>
      </w:pPr>
    </w:p>
    <w:p w:rsidR="00FA6621" w:rsidRPr="00DD7BD6" w:rsidRDefault="0049106C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DD7BD6">
        <w:rPr>
          <w:rFonts w:ascii="Times New Roman" w:eastAsia="Calibri" w:hAnsi="Times New Roman" w:cs="Times New Roman"/>
          <w:bCs/>
        </w:rPr>
        <w:t xml:space="preserve">1. </w:t>
      </w:r>
      <w:r w:rsidR="00FA6621" w:rsidRPr="00DD7BD6">
        <w:rPr>
          <w:rFonts w:ascii="Times New Roman" w:eastAsia="Calibri" w:hAnsi="Times New Roman" w:cs="Times New Roman"/>
          <w:bCs/>
        </w:rPr>
        <w:t>V</w:t>
      </w:r>
      <w:r w:rsidRPr="00DD7BD6">
        <w:rPr>
          <w:rFonts w:ascii="Times New Roman" w:eastAsia="Calibri" w:hAnsi="Times New Roman" w:cs="Times New Roman"/>
          <w:bCs/>
        </w:rPr>
        <w:t xml:space="preserve"> prílohe č. 2 druhe</w:t>
      </w:r>
      <w:r w:rsidR="00FA6621" w:rsidRPr="00DD7BD6">
        <w:rPr>
          <w:rFonts w:ascii="Times New Roman" w:eastAsia="Calibri" w:hAnsi="Times New Roman" w:cs="Times New Roman"/>
          <w:bCs/>
        </w:rPr>
        <w:t xml:space="preserve">j časti </w:t>
      </w:r>
      <w:r w:rsidRPr="00DD7BD6">
        <w:rPr>
          <w:rFonts w:ascii="Times New Roman" w:eastAsia="Calibri" w:hAnsi="Times New Roman" w:cs="Times New Roman"/>
          <w:bCs/>
        </w:rPr>
        <w:t>minimálne požiadavky na personálne zabezpečenie</w:t>
      </w:r>
      <w:r w:rsidR="00FA6621" w:rsidRPr="00DD7BD6">
        <w:rPr>
          <w:rFonts w:ascii="Times New Roman" w:eastAsia="Calibri" w:hAnsi="Times New Roman" w:cs="Times New Roman"/>
          <w:bCs/>
        </w:rPr>
        <w:t xml:space="preserve"> </w:t>
      </w:r>
      <w:r w:rsidRPr="00DD7BD6">
        <w:rPr>
          <w:rFonts w:ascii="Times New Roman" w:eastAsia="Calibri" w:hAnsi="Times New Roman" w:cs="Times New Roman"/>
          <w:bCs/>
        </w:rPr>
        <w:t>ústavných zariadení</w:t>
      </w:r>
      <w:r w:rsidR="00FA6621" w:rsidRPr="00DD7BD6">
        <w:rPr>
          <w:rFonts w:ascii="Times New Roman" w:eastAsia="Calibri" w:hAnsi="Times New Roman" w:cs="Times New Roman"/>
          <w:bCs/>
        </w:rPr>
        <w:t xml:space="preserve"> </w:t>
      </w:r>
      <w:r w:rsidRPr="00DD7BD6">
        <w:rPr>
          <w:rFonts w:ascii="Times New Roman" w:eastAsia="Calibri" w:hAnsi="Times New Roman" w:cs="Times New Roman"/>
          <w:bCs/>
        </w:rPr>
        <w:t>spoločných ustanoveniach k minimálnym požiadavkám na personálne zabezpečenie ústavných zariadení</w:t>
      </w:r>
      <w:r w:rsidR="00FA6621" w:rsidRPr="00DD7BD6">
        <w:rPr>
          <w:rFonts w:ascii="Times New Roman" w:eastAsia="Calibri" w:hAnsi="Times New Roman" w:cs="Times New Roman"/>
        </w:rPr>
        <w:t xml:space="preserve"> štvrtý bod znie:</w:t>
      </w:r>
    </w:p>
    <w:p w:rsidR="00FA6621" w:rsidRPr="00DD7BD6" w:rsidRDefault="004450BF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>„</w:t>
      </w:r>
      <w:r w:rsidR="00FA6621" w:rsidRPr="00DD7BD6">
        <w:rPr>
          <w:rFonts w:ascii="Times New Roman" w:eastAsia="Calibri" w:hAnsi="Times New Roman" w:cs="Times New Roman"/>
        </w:rPr>
        <w:t>4. Ak ústavné zdravotnícke zariadenie poskytuje zdravotnú starostlivosť na oddelení pediatrickom, geriatrickom, psychiatrickom, medicíny drogových závislostí, oddelení klinickej onkológie, oddelení pediatrickej hematológie a onkológie, oddelení paliatívnej medicíny, gynekológie a pôrodníctva alebo následnej starostlivosti , musí mať v pracovnoprávnom vzťahu sociálneho pracovníka na podporu zmierňovania alebo odstraňovania sociálnych dôsledkov zdravotnej situácie pacienta v súvislosti s hospitalizáciou a j</w:t>
      </w:r>
      <w:r w:rsidR="00D60A27" w:rsidRPr="00DD7BD6">
        <w:rPr>
          <w:rFonts w:ascii="Times New Roman" w:eastAsia="Calibri" w:hAnsi="Times New Roman" w:cs="Times New Roman"/>
        </w:rPr>
        <w:t>eho prepustením.“.</w:t>
      </w:r>
    </w:p>
    <w:p w:rsidR="00FA6621" w:rsidRPr="00DD7BD6" w:rsidRDefault="00FA6621" w:rsidP="00DD7BD6">
      <w:pPr>
        <w:spacing w:after="0" w:line="240" w:lineRule="auto"/>
        <w:rPr>
          <w:rFonts w:ascii="Times New Roman" w:eastAsia="Calibri" w:hAnsi="Times New Roman" w:cs="Times New Roman"/>
        </w:rPr>
      </w:pPr>
    </w:p>
    <w:p w:rsidR="00FA6621" w:rsidRPr="00DD7BD6" w:rsidRDefault="00D60A27" w:rsidP="00DD7B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 xml:space="preserve">2. </w:t>
      </w:r>
      <w:r w:rsidRPr="00DD7BD6">
        <w:rPr>
          <w:rFonts w:ascii="Times New Roman" w:eastAsia="Calibri" w:hAnsi="Times New Roman" w:cs="Times New Roman"/>
          <w:bCs/>
        </w:rPr>
        <w:t>V prílohe č. 2 druhej časti minimálne požiadavky na personálne zabezpečenie ústavných zariadení spoločné ustanovenia k minimálnym požiadavkám na personálne zabezpečenie ústavných zariadení</w:t>
      </w:r>
      <w:r w:rsidRPr="00DD7BD6">
        <w:rPr>
          <w:rFonts w:ascii="Times New Roman" w:eastAsia="Calibri" w:hAnsi="Times New Roman" w:cs="Times New Roman"/>
        </w:rPr>
        <w:t xml:space="preserve"> </w:t>
      </w:r>
      <w:r w:rsidRPr="00DD7BD6">
        <w:rPr>
          <w:rFonts w:ascii="Times New Roman" w:eastAsia="Calibri" w:hAnsi="Times New Roman" w:cs="Times New Roman"/>
          <w:bCs/>
        </w:rPr>
        <w:t>oddiel</w:t>
      </w:r>
      <w:r w:rsidR="00FA6621" w:rsidRPr="00DD7BD6">
        <w:rPr>
          <w:rFonts w:ascii="Times New Roman" w:eastAsia="Calibri" w:hAnsi="Times New Roman" w:cs="Times New Roman"/>
          <w:bCs/>
        </w:rPr>
        <w:t xml:space="preserve"> 1 </w:t>
      </w:r>
      <w:r w:rsidRPr="00DD7BD6">
        <w:rPr>
          <w:rFonts w:ascii="Times New Roman" w:eastAsia="Calibri" w:hAnsi="Times New Roman" w:cs="Times New Roman"/>
          <w:bCs/>
        </w:rPr>
        <w:t>časť lekári piaty bod znie:</w:t>
      </w:r>
    </w:p>
    <w:p w:rsidR="00FA6621" w:rsidRPr="00DD7BD6" w:rsidRDefault="00D60A27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>„</w:t>
      </w:r>
      <w:r w:rsidR="00FA6621" w:rsidRPr="00DD7BD6">
        <w:rPr>
          <w:rFonts w:ascii="Times New Roman" w:eastAsia="Calibri" w:hAnsi="Times New Roman" w:cs="Times New Roman"/>
        </w:rPr>
        <w:t xml:space="preserve">5. Počet pacientov na lôžku pripadajúcich na jedného lekára s príslušným profesijným titulom v liečebni pre dospelých v nočnej zmene je najviac 150. Počet pacientov na lôžku pripadajúcich na jedného lekára s príslušným profesijným titulom podľa tabuľky č. 3 v špecializovanej psychiatrickej nemocnici v nočnej zmene je najviac 200. V hospici a v liečebni pre deti a dorast môže byť nočná zmena bez lekára, ktorý má mať telefonickú konziliárnu/konzultačnú </w:t>
      </w:r>
      <w:proofErr w:type="spellStart"/>
      <w:r w:rsidR="00FA6621" w:rsidRPr="00DD7BD6">
        <w:rPr>
          <w:rFonts w:ascii="Times New Roman" w:eastAsia="Calibri" w:hAnsi="Times New Roman" w:cs="Times New Roman"/>
        </w:rPr>
        <w:t>príslužbu</w:t>
      </w:r>
      <w:proofErr w:type="spellEnd"/>
      <w:r w:rsidR="00FA6621" w:rsidRPr="00DD7BD6">
        <w:rPr>
          <w:rFonts w:ascii="Times New Roman" w:eastAsia="Calibri" w:hAnsi="Times New Roman" w:cs="Times New Roman"/>
        </w:rPr>
        <w:t xml:space="preserve">. V psychiatrickej liečebni a v špecializovanej nemocnici na oddelení medicíny drogových závislostí poskytujúcom stredne dlhodobú </w:t>
      </w:r>
      <w:proofErr w:type="spellStart"/>
      <w:r w:rsidR="00FA6621" w:rsidRPr="00DD7BD6">
        <w:rPr>
          <w:rFonts w:ascii="Times New Roman" w:eastAsia="Calibri" w:hAnsi="Times New Roman" w:cs="Times New Roman"/>
        </w:rPr>
        <w:t>odvykaciu</w:t>
      </w:r>
      <w:proofErr w:type="spellEnd"/>
      <w:r w:rsidR="00FA6621" w:rsidRPr="00DD7BD6">
        <w:rPr>
          <w:rFonts w:ascii="Times New Roman" w:eastAsia="Calibri" w:hAnsi="Times New Roman" w:cs="Times New Roman"/>
        </w:rPr>
        <w:t xml:space="preserve"> liečbu môže byť v nočnej zmene jeden lekár. Počet pacientov na lôžku pripadajúcich na jedného lekára s príslušným profesijným titulom na oddelení dlhodobej intenzívnej starostlivosti v nočnej zmene je najviac 20. Počet pacientov na lôžku pripadajúcich na jedného lekára na oddelení klinickej onkológie, pediatrickej hematológie a onkológie, pediatrie a paliatívnej medicíny v nočnej zmene je najviac 40. Počet pacientov na lôžku pripadajúcich na jedného lekára na oddelení následnej starostlivosti v nočnej zmene je najviac 100.  </w:t>
      </w: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 xml:space="preserve"> </w:t>
      </w:r>
    </w:p>
    <w:p w:rsidR="00FA6621" w:rsidRPr="00DD7BD6" w:rsidRDefault="00CB11ED" w:rsidP="00DD7BD6">
      <w:pPr>
        <w:spacing w:after="0" w:line="240" w:lineRule="auto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 xml:space="preserve">3. </w:t>
      </w:r>
      <w:r w:rsidRPr="00DD7BD6">
        <w:rPr>
          <w:rFonts w:ascii="Times New Roman" w:eastAsia="Calibri" w:hAnsi="Times New Roman" w:cs="Times New Roman"/>
          <w:bCs/>
        </w:rPr>
        <w:t>V prílohe č. 2 druhej časti minimálne požiadavky na personálne zabezpečenie ústavných zariadení spoločné ustanovenia k minimálnym požiadavkám na personálne zabezpečenie ústavných zariadení</w:t>
      </w:r>
      <w:r w:rsidRPr="00DD7BD6">
        <w:rPr>
          <w:rFonts w:ascii="Times New Roman" w:eastAsia="Calibri" w:hAnsi="Times New Roman" w:cs="Times New Roman"/>
        </w:rPr>
        <w:t xml:space="preserve"> </w:t>
      </w:r>
      <w:r w:rsidRPr="00DD7BD6">
        <w:rPr>
          <w:rFonts w:ascii="Times New Roman" w:eastAsia="Calibri" w:hAnsi="Times New Roman" w:cs="Times New Roman"/>
          <w:bCs/>
        </w:rPr>
        <w:t>oddiel 1 časť lekári</w:t>
      </w: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 xml:space="preserve">V Tabuľke č. 1 </w:t>
      </w: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ab/>
        <w:t xml:space="preserve">Počet pacientov na lôžku pripadajúcich na jedného lekára na oddeleniach pre dospelých v dennej zmene </w:t>
      </w: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lastRenderedPageBreak/>
        <w:t>I-----I--------------------------------</w:t>
      </w:r>
      <w:proofErr w:type="spellStart"/>
      <w:r w:rsidRPr="00DD7BD6">
        <w:rPr>
          <w:rFonts w:ascii="Times New Roman" w:eastAsia="Calibri" w:hAnsi="Times New Roman" w:cs="Times New Roman"/>
        </w:rPr>
        <w:t>I</w:t>
      </w:r>
      <w:proofErr w:type="spellEnd"/>
      <w:r w:rsidRPr="00DD7BD6">
        <w:rPr>
          <w:rFonts w:ascii="Times New Roman" w:eastAsia="Calibri" w:hAnsi="Times New Roman" w:cs="Times New Roman"/>
        </w:rPr>
        <w:t>------------</w:t>
      </w:r>
      <w:proofErr w:type="spellStart"/>
      <w:r w:rsidRPr="00DD7BD6">
        <w:rPr>
          <w:rFonts w:ascii="Times New Roman" w:eastAsia="Calibri" w:hAnsi="Times New Roman" w:cs="Times New Roman"/>
        </w:rPr>
        <w:t>I</w:t>
      </w:r>
      <w:proofErr w:type="spellEnd"/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>I č.  I       Oddelenie/jednotka       I   Počet    I</w:t>
      </w: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 xml:space="preserve">I     </w:t>
      </w:r>
      <w:proofErr w:type="spellStart"/>
      <w:r w:rsidRPr="00DD7BD6">
        <w:rPr>
          <w:rFonts w:ascii="Times New Roman" w:eastAsia="Calibri" w:hAnsi="Times New Roman" w:cs="Times New Roman"/>
        </w:rPr>
        <w:t>I</w:t>
      </w:r>
      <w:proofErr w:type="spellEnd"/>
      <w:r w:rsidRPr="00DD7BD6">
        <w:rPr>
          <w:rFonts w:ascii="Times New Roman" w:eastAsia="Calibri" w:hAnsi="Times New Roman" w:cs="Times New Roman"/>
        </w:rPr>
        <w:t xml:space="preserve">                                </w:t>
      </w:r>
      <w:proofErr w:type="spellStart"/>
      <w:r w:rsidRPr="00DD7BD6">
        <w:rPr>
          <w:rFonts w:ascii="Times New Roman" w:eastAsia="Calibri" w:hAnsi="Times New Roman" w:cs="Times New Roman"/>
        </w:rPr>
        <w:t>I</w:t>
      </w:r>
      <w:proofErr w:type="spellEnd"/>
      <w:r w:rsidRPr="00DD7BD6">
        <w:rPr>
          <w:rFonts w:ascii="Times New Roman" w:eastAsia="Calibri" w:hAnsi="Times New Roman" w:cs="Times New Roman"/>
        </w:rPr>
        <w:t xml:space="preserve"> pacientov  I</w:t>
      </w: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 xml:space="preserve">I     </w:t>
      </w:r>
      <w:proofErr w:type="spellStart"/>
      <w:r w:rsidRPr="00DD7BD6">
        <w:rPr>
          <w:rFonts w:ascii="Times New Roman" w:eastAsia="Calibri" w:hAnsi="Times New Roman" w:cs="Times New Roman"/>
        </w:rPr>
        <w:t>I</w:t>
      </w:r>
      <w:proofErr w:type="spellEnd"/>
      <w:r w:rsidRPr="00DD7BD6">
        <w:rPr>
          <w:rFonts w:ascii="Times New Roman" w:eastAsia="Calibri" w:hAnsi="Times New Roman" w:cs="Times New Roman"/>
        </w:rPr>
        <w:t xml:space="preserve">                                </w:t>
      </w:r>
      <w:proofErr w:type="spellStart"/>
      <w:r w:rsidRPr="00DD7BD6">
        <w:rPr>
          <w:rFonts w:ascii="Times New Roman" w:eastAsia="Calibri" w:hAnsi="Times New Roman" w:cs="Times New Roman"/>
        </w:rPr>
        <w:t>I</w:t>
      </w:r>
      <w:proofErr w:type="spellEnd"/>
      <w:r w:rsidRPr="00DD7BD6">
        <w:rPr>
          <w:rFonts w:ascii="Times New Roman" w:eastAsia="Calibri" w:hAnsi="Times New Roman" w:cs="Times New Roman"/>
        </w:rPr>
        <w:t xml:space="preserve"> na jedného I</w:t>
      </w: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 xml:space="preserve">I     </w:t>
      </w:r>
      <w:proofErr w:type="spellStart"/>
      <w:r w:rsidRPr="00DD7BD6">
        <w:rPr>
          <w:rFonts w:ascii="Times New Roman" w:eastAsia="Calibri" w:hAnsi="Times New Roman" w:cs="Times New Roman"/>
        </w:rPr>
        <w:t>I</w:t>
      </w:r>
      <w:proofErr w:type="spellEnd"/>
      <w:r w:rsidRPr="00DD7BD6">
        <w:rPr>
          <w:rFonts w:ascii="Times New Roman" w:eastAsia="Calibri" w:hAnsi="Times New Roman" w:cs="Times New Roman"/>
        </w:rPr>
        <w:t xml:space="preserve">                                </w:t>
      </w:r>
      <w:proofErr w:type="spellStart"/>
      <w:r w:rsidRPr="00DD7BD6">
        <w:rPr>
          <w:rFonts w:ascii="Times New Roman" w:eastAsia="Calibri" w:hAnsi="Times New Roman" w:cs="Times New Roman"/>
        </w:rPr>
        <w:t>I</w:t>
      </w:r>
      <w:proofErr w:type="spellEnd"/>
      <w:r w:rsidRPr="00DD7BD6">
        <w:rPr>
          <w:rFonts w:ascii="Times New Roman" w:eastAsia="Calibri" w:hAnsi="Times New Roman" w:cs="Times New Roman"/>
        </w:rPr>
        <w:t xml:space="preserve">   lekára   I</w:t>
      </w: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>I-----I--------------------------------</w:t>
      </w:r>
      <w:proofErr w:type="spellStart"/>
      <w:r w:rsidRPr="00DD7BD6">
        <w:rPr>
          <w:rFonts w:ascii="Times New Roman" w:eastAsia="Calibri" w:hAnsi="Times New Roman" w:cs="Times New Roman"/>
        </w:rPr>
        <w:t>I</w:t>
      </w:r>
      <w:proofErr w:type="spellEnd"/>
      <w:r w:rsidRPr="00DD7BD6">
        <w:rPr>
          <w:rFonts w:ascii="Times New Roman" w:eastAsia="Calibri" w:hAnsi="Times New Roman" w:cs="Times New Roman"/>
        </w:rPr>
        <w:t>------------</w:t>
      </w:r>
      <w:proofErr w:type="spellStart"/>
      <w:r w:rsidRPr="00DD7BD6">
        <w:rPr>
          <w:rFonts w:ascii="Times New Roman" w:eastAsia="Calibri" w:hAnsi="Times New Roman" w:cs="Times New Roman"/>
        </w:rPr>
        <w:t>I</w:t>
      </w:r>
      <w:proofErr w:type="spellEnd"/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>I-----I--------------------------------</w:t>
      </w:r>
      <w:proofErr w:type="spellStart"/>
      <w:r w:rsidRPr="00DD7BD6">
        <w:rPr>
          <w:rFonts w:ascii="Times New Roman" w:eastAsia="Calibri" w:hAnsi="Times New Roman" w:cs="Times New Roman"/>
        </w:rPr>
        <w:t>I</w:t>
      </w:r>
      <w:proofErr w:type="spellEnd"/>
      <w:r w:rsidRPr="00DD7BD6">
        <w:rPr>
          <w:rFonts w:ascii="Times New Roman" w:eastAsia="Calibri" w:hAnsi="Times New Roman" w:cs="Times New Roman"/>
        </w:rPr>
        <w:t>------------</w:t>
      </w:r>
      <w:proofErr w:type="spellStart"/>
      <w:r w:rsidRPr="00DD7BD6">
        <w:rPr>
          <w:rFonts w:ascii="Times New Roman" w:eastAsia="Calibri" w:hAnsi="Times New Roman" w:cs="Times New Roman"/>
        </w:rPr>
        <w:t>I</w:t>
      </w:r>
      <w:proofErr w:type="spellEnd"/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>I 36. I Doliečovacie              I     17     I</w:t>
      </w: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>I-----I--------------------------------</w:t>
      </w:r>
      <w:proofErr w:type="spellStart"/>
      <w:r w:rsidRPr="00DD7BD6">
        <w:rPr>
          <w:rFonts w:ascii="Times New Roman" w:eastAsia="Calibri" w:hAnsi="Times New Roman" w:cs="Times New Roman"/>
        </w:rPr>
        <w:t>I</w:t>
      </w:r>
      <w:proofErr w:type="spellEnd"/>
      <w:r w:rsidRPr="00DD7BD6">
        <w:rPr>
          <w:rFonts w:ascii="Times New Roman" w:eastAsia="Calibri" w:hAnsi="Times New Roman" w:cs="Times New Roman"/>
        </w:rPr>
        <w:t>------------</w:t>
      </w:r>
      <w:proofErr w:type="spellStart"/>
      <w:r w:rsidRPr="00DD7BD6">
        <w:rPr>
          <w:rFonts w:ascii="Times New Roman" w:eastAsia="Calibri" w:hAnsi="Times New Roman" w:cs="Times New Roman"/>
        </w:rPr>
        <w:t>I</w:t>
      </w:r>
      <w:proofErr w:type="spellEnd"/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>I 37. I Dlhodobo chorých               I     17     I</w:t>
      </w: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>I-----I--------------------------------</w:t>
      </w:r>
      <w:proofErr w:type="spellStart"/>
      <w:r w:rsidRPr="00DD7BD6">
        <w:rPr>
          <w:rFonts w:ascii="Times New Roman" w:eastAsia="Calibri" w:hAnsi="Times New Roman" w:cs="Times New Roman"/>
        </w:rPr>
        <w:t>I</w:t>
      </w:r>
      <w:proofErr w:type="spellEnd"/>
      <w:r w:rsidRPr="00DD7BD6">
        <w:rPr>
          <w:rFonts w:ascii="Times New Roman" w:eastAsia="Calibri" w:hAnsi="Times New Roman" w:cs="Times New Roman"/>
        </w:rPr>
        <w:t>------------</w:t>
      </w:r>
      <w:proofErr w:type="spellStart"/>
      <w:r w:rsidRPr="00DD7BD6">
        <w:rPr>
          <w:rFonts w:ascii="Times New Roman" w:eastAsia="Calibri" w:hAnsi="Times New Roman" w:cs="Times New Roman"/>
        </w:rPr>
        <w:t>I</w:t>
      </w:r>
      <w:proofErr w:type="spellEnd"/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>I-----I--------------------------------</w:t>
      </w:r>
      <w:proofErr w:type="spellStart"/>
      <w:r w:rsidRPr="00DD7BD6">
        <w:rPr>
          <w:rFonts w:ascii="Times New Roman" w:eastAsia="Calibri" w:hAnsi="Times New Roman" w:cs="Times New Roman"/>
        </w:rPr>
        <w:t>I</w:t>
      </w:r>
      <w:proofErr w:type="spellEnd"/>
      <w:r w:rsidRPr="00DD7BD6">
        <w:rPr>
          <w:rFonts w:ascii="Times New Roman" w:eastAsia="Calibri" w:hAnsi="Times New Roman" w:cs="Times New Roman"/>
        </w:rPr>
        <w:t>------------</w:t>
      </w:r>
      <w:proofErr w:type="spellStart"/>
      <w:r w:rsidRPr="00DD7BD6">
        <w:rPr>
          <w:rFonts w:ascii="Times New Roman" w:eastAsia="Calibri" w:hAnsi="Times New Roman" w:cs="Times New Roman"/>
        </w:rPr>
        <w:t>I</w:t>
      </w:r>
      <w:proofErr w:type="spellEnd"/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>I 40. I Paliatívna medicína            I     12     I</w:t>
      </w: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>I-----I--------------------------------</w:t>
      </w:r>
      <w:proofErr w:type="spellStart"/>
      <w:r w:rsidRPr="00DD7BD6">
        <w:rPr>
          <w:rFonts w:ascii="Times New Roman" w:eastAsia="Calibri" w:hAnsi="Times New Roman" w:cs="Times New Roman"/>
        </w:rPr>
        <w:t>I</w:t>
      </w:r>
      <w:proofErr w:type="spellEnd"/>
      <w:r w:rsidRPr="00DD7BD6">
        <w:rPr>
          <w:rFonts w:ascii="Times New Roman" w:eastAsia="Calibri" w:hAnsi="Times New Roman" w:cs="Times New Roman"/>
        </w:rPr>
        <w:t>------------</w:t>
      </w:r>
      <w:proofErr w:type="spellStart"/>
      <w:r w:rsidRPr="00DD7BD6">
        <w:rPr>
          <w:rFonts w:ascii="Times New Roman" w:eastAsia="Calibri" w:hAnsi="Times New Roman" w:cs="Times New Roman"/>
        </w:rPr>
        <w:t>I</w:t>
      </w:r>
      <w:proofErr w:type="spellEnd"/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>I 41. I Hospic                         I     12     I</w:t>
      </w: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>I-----I--------------------------------</w:t>
      </w:r>
      <w:proofErr w:type="spellStart"/>
      <w:r w:rsidRPr="00DD7BD6">
        <w:rPr>
          <w:rFonts w:ascii="Times New Roman" w:eastAsia="Calibri" w:hAnsi="Times New Roman" w:cs="Times New Roman"/>
        </w:rPr>
        <w:t>I</w:t>
      </w:r>
      <w:proofErr w:type="spellEnd"/>
      <w:r w:rsidRPr="00DD7BD6">
        <w:rPr>
          <w:rFonts w:ascii="Times New Roman" w:eastAsia="Calibri" w:hAnsi="Times New Roman" w:cs="Times New Roman"/>
        </w:rPr>
        <w:t>------------</w:t>
      </w:r>
      <w:proofErr w:type="spellStart"/>
      <w:r w:rsidRPr="00DD7BD6">
        <w:rPr>
          <w:rFonts w:ascii="Times New Roman" w:eastAsia="Calibri" w:hAnsi="Times New Roman" w:cs="Times New Roman"/>
        </w:rPr>
        <w:t>I</w:t>
      </w:r>
      <w:proofErr w:type="spellEnd"/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>I-----I--------------------------------</w:t>
      </w:r>
      <w:proofErr w:type="spellStart"/>
      <w:r w:rsidRPr="00DD7BD6">
        <w:rPr>
          <w:rFonts w:ascii="Times New Roman" w:eastAsia="Calibri" w:hAnsi="Times New Roman" w:cs="Times New Roman"/>
        </w:rPr>
        <w:t>I</w:t>
      </w:r>
      <w:proofErr w:type="spellEnd"/>
      <w:r w:rsidRPr="00DD7BD6">
        <w:rPr>
          <w:rFonts w:ascii="Times New Roman" w:eastAsia="Calibri" w:hAnsi="Times New Roman" w:cs="Times New Roman"/>
        </w:rPr>
        <w:t>------------</w:t>
      </w:r>
      <w:proofErr w:type="spellStart"/>
      <w:r w:rsidRPr="00DD7BD6">
        <w:rPr>
          <w:rFonts w:ascii="Times New Roman" w:eastAsia="Calibri" w:hAnsi="Times New Roman" w:cs="Times New Roman"/>
        </w:rPr>
        <w:t>I</w:t>
      </w:r>
      <w:proofErr w:type="spellEnd"/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>I 47. I Dlhodobá intenzívna            I     20     I</w:t>
      </w: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 xml:space="preserve">I     </w:t>
      </w:r>
      <w:proofErr w:type="spellStart"/>
      <w:r w:rsidRPr="00DD7BD6">
        <w:rPr>
          <w:rFonts w:ascii="Times New Roman" w:eastAsia="Calibri" w:hAnsi="Times New Roman" w:cs="Times New Roman"/>
        </w:rPr>
        <w:t>I</w:t>
      </w:r>
      <w:proofErr w:type="spellEnd"/>
      <w:r w:rsidRPr="00DD7BD6">
        <w:rPr>
          <w:rFonts w:ascii="Times New Roman" w:eastAsia="Calibri" w:hAnsi="Times New Roman" w:cs="Times New Roman"/>
        </w:rPr>
        <w:t xml:space="preserve"> starostlivosť                  I            </w:t>
      </w:r>
      <w:proofErr w:type="spellStart"/>
      <w:r w:rsidRPr="00DD7BD6">
        <w:rPr>
          <w:rFonts w:ascii="Times New Roman" w:eastAsia="Calibri" w:hAnsi="Times New Roman" w:cs="Times New Roman"/>
        </w:rPr>
        <w:t>I</w:t>
      </w:r>
      <w:proofErr w:type="spellEnd"/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>I-----I--------------------------------</w:t>
      </w:r>
      <w:proofErr w:type="spellStart"/>
      <w:r w:rsidRPr="00DD7BD6">
        <w:rPr>
          <w:rFonts w:ascii="Times New Roman" w:eastAsia="Calibri" w:hAnsi="Times New Roman" w:cs="Times New Roman"/>
        </w:rPr>
        <w:t>I</w:t>
      </w:r>
      <w:proofErr w:type="spellEnd"/>
      <w:r w:rsidRPr="00DD7BD6">
        <w:rPr>
          <w:rFonts w:ascii="Times New Roman" w:eastAsia="Calibri" w:hAnsi="Times New Roman" w:cs="Times New Roman"/>
        </w:rPr>
        <w:t>------------</w:t>
      </w:r>
      <w:proofErr w:type="spellStart"/>
      <w:r w:rsidRPr="00DD7BD6">
        <w:rPr>
          <w:rFonts w:ascii="Times New Roman" w:eastAsia="Calibri" w:hAnsi="Times New Roman" w:cs="Times New Roman"/>
        </w:rPr>
        <w:t>I</w:t>
      </w:r>
      <w:proofErr w:type="spellEnd"/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 xml:space="preserve"> Na 30 obsadených lôžok na oddelení psychiatrie je najmenej jeden liečebný pedagóg a na 15 obsadených lôžok najmenej jeden klinický psychológ, </w:t>
      </w:r>
      <w:r w:rsidRPr="00DD7BD6" w:rsidDel="00002148">
        <w:rPr>
          <w:rFonts w:ascii="Times New Roman" w:eastAsia="Calibri" w:hAnsi="Times New Roman" w:cs="Times New Roman"/>
        </w:rPr>
        <w:t xml:space="preserve">  a </w:t>
      </w:r>
      <w:r w:rsidRPr="00DD7BD6">
        <w:rPr>
          <w:rFonts w:ascii="Times New Roman" w:eastAsia="Calibri" w:hAnsi="Times New Roman" w:cs="Times New Roman"/>
        </w:rPr>
        <w:t xml:space="preserve"> na 10 obsadených lôžok na oddelení detskej psychiatrie je najmenej jeden liečebný pedagóg alebo špeciálny pedagóg a jeden klinický psychológ; na 15 obsadených lôžok klinickej onkológie, pediatrickej hematológie a onkológie, paliatívnej medicíny je najmenej jeden </w:t>
      </w:r>
      <w:r w:rsidRPr="00DD7BD6" w:rsidDel="007466AF">
        <w:rPr>
          <w:rFonts w:ascii="Times New Roman" w:eastAsia="Calibri" w:hAnsi="Times New Roman" w:cs="Times New Roman"/>
        </w:rPr>
        <w:t xml:space="preserve">  </w:t>
      </w:r>
      <w:r w:rsidRPr="00DD7BD6">
        <w:rPr>
          <w:rFonts w:ascii="Times New Roman" w:eastAsia="Calibri" w:hAnsi="Times New Roman" w:cs="Times New Roman"/>
        </w:rPr>
        <w:t xml:space="preserve">liečebný pedagóg alebo špeciálny pedagóg a </w:t>
      </w: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 xml:space="preserve">  klinický psychológ; Na 15 obsadených lôžok na oddelení následnej starostlivosti je najmenej jeden liečebný pedagóg alebo špeciálny pedagóg a klinický psychológ</w:t>
      </w:r>
    </w:p>
    <w:p w:rsidR="00FA6621" w:rsidRPr="00DD7BD6" w:rsidRDefault="00FA6621" w:rsidP="00DD7BD6">
      <w:pPr>
        <w:spacing w:after="0" w:line="240" w:lineRule="auto"/>
        <w:rPr>
          <w:rFonts w:ascii="Times New Roman" w:eastAsia="Calibri" w:hAnsi="Times New Roman" w:cs="Times New Roman"/>
        </w:rPr>
      </w:pP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ab/>
        <w:t xml:space="preserve">V Tabuľke č. 3 </w:t>
      </w: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ab/>
        <w:t xml:space="preserve">Príslušné profesijné tituly lekárov na poskytovanie ústavnej zdravotnej starostlivosti na jednotlivých oddeleniach pre dospelých </w:t>
      </w: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>I-----I-----------------------------I--------------------------</w:t>
      </w:r>
      <w:proofErr w:type="spellStart"/>
      <w:r w:rsidRPr="00DD7BD6">
        <w:rPr>
          <w:rFonts w:ascii="Times New Roman" w:eastAsia="Calibri" w:hAnsi="Times New Roman" w:cs="Times New Roman"/>
        </w:rPr>
        <w:t>I</w:t>
      </w:r>
      <w:proofErr w:type="spellEnd"/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>I č.  I          Oddelenie          I     Profesijný titul     I</w:t>
      </w: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>I-----I-----------------------------I--------------------------</w:t>
      </w:r>
      <w:proofErr w:type="spellStart"/>
      <w:r w:rsidRPr="00DD7BD6">
        <w:rPr>
          <w:rFonts w:ascii="Times New Roman" w:eastAsia="Calibri" w:hAnsi="Times New Roman" w:cs="Times New Roman"/>
        </w:rPr>
        <w:t>I</w:t>
      </w:r>
      <w:proofErr w:type="spellEnd"/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>I-----I-----------------------------I--------------------------</w:t>
      </w:r>
      <w:proofErr w:type="spellStart"/>
      <w:r w:rsidRPr="00DD7BD6">
        <w:rPr>
          <w:rFonts w:ascii="Times New Roman" w:eastAsia="Calibri" w:hAnsi="Times New Roman" w:cs="Times New Roman"/>
        </w:rPr>
        <w:t>I</w:t>
      </w:r>
      <w:proofErr w:type="spellEnd"/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 xml:space="preserve">I 37. I Doliečovacie                I internista/geriater/neurológ, </w:t>
      </w:r>
      <w:proofErr w:type="spellStart"/>
      <w:r w:rsidRPr="00DD7BD6">
        <w:rPr>
          <w:rFonts w:ascii="Times New Roman" w:eastAsia="Calibri" w:hAnsi="Times New Roman" w:cs="Times New Roman"/>
        </w:rPr>
        <w:t>kardológ</w:t>
      </w:r>
      <w:proofErr w:type="spellEnd"/>
      <w:r w:rsidRPr="00DD7BD6">
        <w:rPr>
          <w:rFonts w:ascii="Times New Roman" w:eastAsia="Calibri" w:hAnsi="Times New Roman" w:cs="Times New Roman"/>
        </w:rPr>
        <w:t xml:space="preserve">, </w:t>
      </w:r>
      <w:proofErr w:type="spellStart"/>
      <w:r w:rsidRPr="00DD7BD6">
        <w:rPr>
          <w:rFonts w:ascii="Times New Roman" w:eastAsia="Calibri" w:hAnsi="Times New Roman" w:cs="Times New Roman"/>
        </w:rPr>
        <w:t>pneumoftizeológ</w:t>
      </w:r>
      <w:proofErr w:type="spellEnd"/>
      <w:r w:rsidRPr="00DD7BD6">
        <w:rPr>
          <w:rFonts w:ascii="Times New Roman" w:eastAsia="Calibri" w:hAnsi="Times New Roman" w:cs="Times New Roman"/>
        </w:rPr>
        <w:t xml:space="preserve">, psychiater, pediater, onkológ, </w:t>
      </w:r>
      <w:proofErr w:type="spellStart"/>
      <w:r w:rsidRPr="00DD7BD6">
        <w:rPr>
          <w:rFonts w:ascii="Times New Roman" w:eastAsia="Calibri" w:hAnsi="Times New Roman" w:cs="Times New Roman"/>
        </w:rPr>
        <w:t>nefrológ</w:t>
      </w:r>
      <w:proofErr w:type="spellEnd"/>
      <w:r w:rsidRPr="00DD7BD6">
        <w:rPr>
          <w:rFonts w:ascii="Times New Roman" w:eastAsia="Calibri" w:hAnsi="Times New Roman" w:cs="Times New Roman"/>
        </w:rPr>
        <w:t xml:space="preserve">, </w:t>
      </w:r>
      <w:proofErr w:type="spellStart"/>
      <w:r w:rsidRPr="00DD7BD6">
        <w:rPr>
          <w:rFonts w:ascii="Times New Roman" w:eastAsia="Calibri" w:hAnsi="Times New Roman" w:cs="Times New Roman"/>
        </w:rPr>
        <w:t>algeziológ</w:t>
      </w:r>
      <w:proofErr w:type="spellEnd"/>
      <w:r w:rsidRPr="00DD7BD6">
        <w:rPr>
          <w:rFonts w:ascii="Times New Roman" w:eastAsia="Calibri" w:hAnsi="Times New Roman" w:cs="Times New Roman"/>
        </w:rPr>
        <w:t xml:space="preserve">, lekár </w:t>
      </w:r>
      <w:proofErr w:type="spellStart"/>
      <w:r w:rsidRPr="00DD7BD6">
        <w:rPr>
          <w:rFonts w:ascii="Times New Roman" w:eastAsia="Calibri" w:hAnsi="Times New Roman" w:cs="Times New Roman"/>
        </w:rPr>
        <w:t>paliatívnje</w:t>
      </w:r>
      <w:proofErr w:type="spellEnd"/>
      <w:r w:rsidRPr="00DD7BD6">
        <w:rPr>
          <w:rFonts w:ascii="Times New Roman" w:eastAsia="Calibri" w:hAnsi="Times New Roman" w:cs="Times New Roman"/>
        </w:rPr>
        <w:t xml:space="preserve"> medicíny, </w:t>
      </w:r>
      <w:proofErr w:type="spellStart"/>
      <w:r w:rsidRPr="00DD7BD6">
        <w:rPr>
          <w:rFonts w:ascii="Times New Roman" w:eastAsia="Calibri" w:hAnsi="Times New Roman" w:cs="Times New Roman"/>
        </w:rPr>
        <w:t>anesteziológ</w:t>
      </w:r>
      <w:proofErr w:type="spellEnd"/>
      <w:r w:rsidRPr="00DD7BD6">
        <w:rPr>
          <w:rFonts w:ascii="Times New Roman" w:eastAsia="Calibri" w:hAnsi="Times New Roman" w:cs="Times New Roman"/>
        </w:rPr>
        <w:t xml:space="preserve"> a </w:t>
      </w:r>
      <w:proofErr w:type="spellStart"/>
      <w:r w:rsidRPr="00DD7BD6">
        <w:rPr>
          <w:rFonts w:ascii="Times New Roman" w:eastAsia="Calibri" w:hAnsi="Times New Roman" w:cs="Times New Roman"/>
        </w:rPr>
        <w:t>intenzivista</w:t>
      </w:r>
      <w:proofErr w:type="spellEnd"/>
      <w:r w:rsidRPr="00DD7BD6">
        <w:rPr>
          <w:rFonts w:ascii="Times New Roman" w:eastAsia="Calibri" w:hAnsi="Times New Roman" w:cs="Times New Roman"/>
        </w:rPr>
        <w:t xml:space="preserve">      I</w:t>
      </w: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>I-----I-----------------------------I--------------------------</w:t>
      </w:r>
      <w:proofErr w:type="spellStart"/>
      <w:r w:rsidRPr="00DD7BD6">
        <w:rPr>
          <w:rFonts w:ascii="Times New Roman" w:eastAsia="Calibri" w:hAnsi="Times New Roman" w:cs="Times New Roman"/>
        </w:rPr>
        <w:t>I</w:t>
      </w:r>
      <w:proofErr w:type="spellEnd"/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>I 38. I Dlhodobo chorých            I geriater/internista      I</w:t>
      </w: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>I-----I-----------------------------I--------------------------</w:t>
      </w:r>
      <w:proofErr w:type="spellStart"/>
      <w:r w:rsidRPr="00DD7BD6">
        <w:rPr>
          <w:rFonts w:ascii="Times New Roman" w:eastAsia="Calibri" w:hAnsi="Times New Roman" w:cs="Times New Roman"/>
        </w:rPr>
        <w:t>I</w:t>
      </w:r>
      <w:proofErr w:type="spellEnd"/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>I-----I-----------------------------I--------------------------</w:t>
      </w:r>
      <w:proofErr w:type="spellStart"/>
      <w:r w:rsidRPr="00DD7BD6">
        <w:rPr>
          <w:rFonts w:ascii="Times New Roman" w:eastAsia="Calibri" w:hAnsi="Times New Roman" w:cs="Times New Roman"/>
        </w:rPr>
        <w:t>I</w:t>
      </w:r>
      <w:proofErr w:type="spellEnd"/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>I 41. I Paliatívna medicína/Hospic  I lekár paliatívnej        I</w:t>
      </w: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 xml:space="preserve">I     </w:t>
      </w:r>
      <w:proofErr w:type="spellStart"/>
      <w:r w:rsidRPr="00DD7BD6">
        <w:rPr>
          <w:rFonts w:ascii="Times New Roman" w:eastAsia="Calibri" w:hAnsi="Times New Roman" w:cs="Times New Roman"/>
        </w:rPr>
        <w:t>I</w:t>
      </w:r>
      <w:proofErr w:type="spellEnd"/>
      <w:r w:rsidRPr="00DD7BD6">
        <w:rPr>
          <w:rFonts w:ascii="Times New Roman" w:eastAsia="Calibri" w:hAnsi="Times New Roman" w:cs="Times New Roman"/>
        </w:rPr>
        <w:t xml:space="preserve">                             </w:t>
      </w:r>
      <w:proofErr w:type="spellStart"/>
      <w:r w:rsidRPr="00DD7BD6">
        <w:rPr>
          <w:rFonts w:ascii="Times New Roman" w:eastAsia="Calibri" w:hAnsi="Times New Roman" w:cs="Times New Roman"/>
        </w:rPr>
        <w:t>I</w:t>
      </w:r>
      <w:proofErr w:type="spellEnd"/>
      <w:r w:rsidRPr="00DD7BD6">
        <w:rPr>
          <w:rFonts w:ascii="Times New Roman" w:eastAsia="Calibri" w:hAnsi="Times New Roman" w:cs="Times New Roman"/>
        </w:rPr>
        <w:t xml:space="preserve"> medicíny /internista/    I</w:t>
      </w: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 xml:space="preserve">I     </w:t>
      </w:r>
      <w:proofErr w:type="spellStart"/>
      <w:r w:rsidRPr="00DD7BD6">
        <w:rPr>
          <w:rFonts w:ascii="Times New Roman" w:eastAsia="Calibri" w:hAnsi="Times New Roman" w:cs="Times New Roman"/>
        </w:rPr>
        <w:t>I</w:t>
      </w:r>
      <w:proofErr w:type="spellEnd"/>
      <w:r w:rsidRPr="00DD7BD6">
        <w:rPr>
          <w:rFonts w:ascii="Times New Roman" w:eastAsia="Calibri" w:hAnsi="Times New Roman" w:cs="Times New Roman"/>
        </w:rPr>
        <w:t xml:space="preserve">                             </w:t>
      </w:r>
      <w:proofErr w:type="spellStart"/>
      <w:r w:rsidRPr="00DD7BD6">
        <w:rPr>
          <w:rFonts w:ascii="Times New Roman" w:eastAsia="Calibri" w:hAnsi="Times New Roman" w:cs="Times New Roman"/>
        </w:rPr>
        <w:t>I</w:t>
      </w:r>
      <w:proofErr w:type="spellEnd"/>
      <w:r w:rsidRPr="00DD7BD6">
        <w:rPr>
          <w:rFonts w:ascii="Times New Roman" w:eastAsia="Calibri" w:hAnsi="Times New Roman" w:cs="Times New Roman"/>
        </w:rPr>
        <w:t xml:space="preserve"> </w:t>
      </w:r>
      <w:proofErr w:type="spellStart"/>
      <w:r w:rsidRPr="00DD7BD6">
        <w:rPr>
          <w:rFonts w:ascii="Times New Roman" w:eastAsia="Calibri" w:hAnsi="Times New Roman" w:cs="Times New Roman"/>
        </w:rPr>
        <w:t>algeziológ</w:t>
      </w:r>
      <w:proofErr w:type="spellEnd"/>
      <w:r w:rsidRPr="00DD7BD6">
        <w:rPr>
          <w:rFonts w:ascii="Times New Roman" w:eastAsia="Calibri" w:hAnsi="Times New Roman" w:cs="Times New Roman"/>
        </w:rPr>
        <w:t>/neurológ      I</w:t>
      </w: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>I-----I-----------------------------I--------------------------</w:t>
      </w:r>
      <w:proofErr w:type="spellStart"/>
      <w:r w:rsidRPr="00DD7BD6">
        <w:rPr>
          <w:rFonts w:ascii="Times New Roman" w:eastAsia="Calibri" w:hAnsi="Times New Roman" w:cs="Times New Roman"/>
        </w:rPr>
        <w:t>I</w:t>
      </w:r>
      <w:proofErr w:type="spellEnd"/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>I-----I-----------------------------I--------------------------</w:t>
      </w:r>
      <w:proofErr w:type="spellStart"/>
      <w:r w:rsidRPr="00DD7BD6">
        <w:rPr>
          <w:rFonts w:ascii="Times New Roman" w:eastAsia="Calibri" w:hAnsi="Times New Roman" w:cs="Times New Roman"/>
        </w:rPr>
        <w:t>I</w:t>
      </w:r>
      <w:proofErr w:type="spellEnd"/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>I 48. I Dlhodobá intenzívna         I anestéziológ a           I</w:t>
      </w: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 xml:space="preserve">I     </w:t>
      </w:r>
      <w:proofErr w:type="spellStart"/>
      <w:r w:rsidRPr="00DD7BD6">
        <w:rPr>
          <w:rFonts w:ascii="Times New Roman" w:eastAsia="Calibri" w:hAnsi="Times New Roman" w:cs="Times New Roman"/>
        </w:rPr>
        <w:t>I</w:t>
      </w:r>
      <w:proofErr w:type="spellEnd"/>
      <w:r w:rsidRPr="00DD7BD6">
        <w:rPr>
          <w:rFonts w:ascii="Times New Roman" w:eastAsia="Calibri" w:hAnsi="Times New Roman" w:cs="Times New Roman"/>
        </w:rPr>
        <w:t xml:space="preserve"> starostlivosť               I </w:t>
      </w:r>
      <w:proofErr w:type="spellStart"/>
      <w:r w:rsidRPr="00DD7BD6">
        <w:rPr>
          <w:rFonts w:ascii="Times New Roman" w:eastAsia="Calibri" w:hAnsi="Times New Roman" w:cs="Times New Roman"/>
        </w:rPr>
        <w:t>intenzivista</w:t>
      </w:r>
      <w:proofErr w:type="spellEnd"/>
      <w:r w:rsidRPr="00DD7BD6">
        <w:rPr>
          <w:rFonts w:ascii="Times New Roman" w:eastAsia="Calibri" w:hAnsi="Times New Roman" w:cs="Times New Roman"/>
        </w:rPr>
        <w:t xml:space="preserve">             I</w:t>
      </w: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>I-----I-----------------------------I--------------------------</w:t>
      </w:r>
      <w:proofErr w:type="spellStart"/>
      <w:r w:rsidRPr="00DD7BD6">
        <w:rPr>
          <w:rFonts w:ascii="Times New Roman" w:eastAsia="Calibri" w:hAnsi="Times New Roman" w:cs="Times New Roman"/>
        </w:rPr>
        <w:t>I</w:t>
      </w:r>
      <w:proofErr w:type="spellEnd"/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 xml:space="preserve"> </w:t>
      </w: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 xml:space="preserve"> </w:t>
      </w: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 xml:space="preserve"> </w:t>
      </w: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ab/>
        <w:t xml:space="preserve">Tabuľka č. 4 </w:t>
      </w: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ab/>
        <w:t xml:space="preserve">Príslušné profesijné tituly lekárov na poskytovanie ústavnej zdravotnej starostlivosti na jednotlivých oddeleniach pre deti a dorast </w:t>
      </w: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>I-----I-----------------------------I--------------------------</w:t>
      </w:r>
      <w:proofErr w:type="spellStart"/>
      <w:r w:rsidRPr="00DD7BD6">
        <w:rPr>
          <w:rFonts w:ascii="Times New Roman" w:eastAsia="Calibri" w:hAnsi="Times New Roman" w:cs="Times New Roman"/>
        </w:rPr>
        <w:t>I</w:t>
      </w:r>
      <w:proofErr w:type="spellEnd"/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>I č.  I          Oddelenie          I     Profesijný titul     I</w:t>
      </w: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>I-----I-----------------------------I--------------------------</w:t>
      </w:r>
      <w:proofErr w:type="spellStart"/>
      <w:r w:rsidRPr="00DD7BD6">
        <w:rPr>
          <w:rFonts w:ascii="Times New Roman" w:eastAsia="Calibri" w:hAnsi="Times New Roman" w:cs="Times New Roman"/>
        </w:rPr>
        <w:t>I</w:t>
      </w:r>
      <w:proofErr w:type="spellEnd"/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>I-----I-----------------------------I--------------------------</w:t>
      </w:r>
      <w:proofErr w:type="spellStart"/>
      <w:r w:rsidRPr="00DD7BD6">
        <w:rPr>
          <w:rFonts w:ascii="Times New Roman" w:eastAsia="Calibri" w:hAnsi="Times New Roman" w:cs="Times New Roman"/>
        </w:rPr>
        <w:t>I</w:t>
      </w:r>
      <w:proofErr w:type="spellEnd"/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>I 12. I Pediatrická hematológia  a onkológia            I pediatrický hematológ a onkológ/pediater  I</w:t>
      </w: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>I-----I-----------------------------I--------------------------</w:t>
      </w:r>
      <w:proofErr w:type="spellStart"/>
      <w:r w:rsidRPr="00DD7BD6">
        <w:rPr>
          <w:rFonts w:ascii="Times New Roman" w:eastAsia="Calibri" w:hAnsi="Times New Roman" w:cs="Times New Roman"/>
        </w:rPr>
        <w:t>I</w:t>
      </w:r>
      <w:proofErr w:type="spellEnd"/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>I-----I-----------------------------I--------------------------</w:t>
      </w:r>
      <w:proofErr w:type="spellStart"/>
      <w:r w:rsidRPr="00DD7BD6">
        <w:rPr>
          <w:rFonts w:ascii="Times New Roman" w:eastAsia="Calibri" w:hAnsi="Times New Roman" w:cs="Times New Roman"/>
        </w:rPr>
        <w:t>I</w:t>
      </w:r>
      <w:proofErr w:type="spellEnd"/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>I 24. I Detský hospic               I pediater/lekár           I</w:t>
      </w: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 xml:space="preserve">I     </w:t>
      </w:r>
      <w:proofErr w:type="spellStart"/>
      <w:r w:rsidRPr="00DD7BD6">
        <w:rPr>
          <w:rFonts w:ascii="Times New Roman" w:eastAsia="Calibri" w:hAnsi="Times New Roman" w:cs="Times New Roman"/>
        </w:rPr>
        <w:t>I</w:t>
      </w:r>
      <w:proofErr w:type="spellEnd"/>
      <w:r w:rsidRPr="00DD7BD6">
        <w:rPr>
          <w:rFonts w:ascii="Times New Roman" w:eastAsia="Calibri" w:hAnsi="Times New Roman" w:cs="Times New Roman"/>
        </w:rPr>
        <w:t xml:space="preserve">                             </w:t>
      </w:r>
      <w:proofErr w:type="spellStart"/>
      <w:r w:rsidRPr="00DD7BD6">
        <w:rPr>
          <w:rFonts w:ascii="Times New Roman" w:eastAsia="Calibri" w:hAnsi="Times New Roman" w:cs="Times New Roman"/>
        </w:rPr>
        <w:t>I</w:t>
      </w:r>
      <w:proofErr w:type="spellEnd"/>
      <w:r w:rsidRPr="00DD7BD6">
        <w:rPr>
          <w:rFonts w:ascii="Times New Roman" w:eastAsia="Calibri" w:hAnsi="Times New Roman" w:cs="Times New Roman"/>
        </w:rPr>
        <w:t xml:space="preserve"> paliatívnej medicíny     I</w:t>
      </w: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>I-----I-----------------------------I--------------------------</w:t>
      </w:r>
      <w:proofErr w:type="spellStart"/>
      <w:r w:rsidRPr="00DD7BD6">
        <w:rPr>
          <w:rFonts w:ascii="Times New Roman" w:eastAsia="Calibri" w:hAnsi="Times New Roman" w:cs="Times New Roman"/>
        </w:rPr>
        <w:t>I</w:t>
      </w:r>
      <w:proofErr w:type="spellEnd"/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A6621" w:rsidRPr="00DD7BD6" w:rsidRDefault="00FA6621" w:rsidP="00DD7B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7BD6">
        <w:rPr>
          <w:rFonts w:ascii="Times New Roman" w:hAnsi="Times New Roman" w:cs="Times New Roman"/>
          <w:b/>
        </w:rPr>
        <w:t xml:space="preserve">do ambulancie zubného lekárstva a ambulancie </w:t>
      </w:r>
      <w:proofErr w:type="spellStart"/>
      <w:r w:rsidRPr="00DD7BD6">
        <w:rPr>
          <w:rFonts w:ascii="Times New Roman" w:hAnsi="Times New Roman" w:cs="Times New Roman"/>
          <w:b/>
        </w:rPr>
        <w:t>zubnolekárskej</w:t>
      </w:r>
      <w:proofErr w:type="spellEnd"/>
      <w:r w:rsidRPr="00DD7BD6">
        <w:rPr>
          <w:rFonts w:ascii="Times New Roman" w:hAnsi="Times New Roman" w:cs="Times New Roman"/>
          <w:b/>
        </w:rPr>
        <w:t xml:space="preserve"> pohotovostnej služby</w:t>
      </w:r>
      <w:r w:rsidRPr="00DD7BD6">
        <w:rPr>
          <w:rFonts w:ascii="Times New Roman" w:hAnsi="Times New Roman" w:cs="Times New Roman"/>
        </w:rPr>
        <w:t xml:space="preserve"> na konci základného vecného vybavenia a prístrojového vybavenia .“...) odlučovač amalgámu s minimálne 95% účinnosťou na každej zubno-lekárskej súprave, na ktorej sa používa zubný amalgám alebo sa odstraňujú amalgámové výplne“. </w:t>
      </w: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7BD6">
        <w:rPr>
          <w:rFonts w:ascii="Times New Roman" w:eastAsia="Calibri" w:hAnsi="Times New Roman" w:cs="Times New Roman"/>
          <w:b/>
          <w:bCs/>
        </w:rPr>
        <w:t>VI. ČASŤ</w:t>
      </w: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7BD6">
        <w:rPr>
          <w:rFonts w:ascii="Times New Roman" w:eastAsia="Calibri" w:hAnsi="Times New Roman" w:cs="Times New Roman"/>
          <w:b/>
          <w:bCs/>
        </w:rPr>
        <w:t>MOBILNÝ HOSPIC znie:</w:t>
      </w: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ab/>
        <w:t xml:space="preserve">1. Personálne zabezpečenie tvoria </w:t>
      </w: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 xml:space="preserve"> </w:t>
      </w: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 xml:space="preserve">a) odborný zástupca mobilného hospicu poskytujúci domácu paliatívnu  starostlivosť spĺňajúci takúto odbornú spôsobilosť: </w:t>
      </w: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 xml:space="preserve">1. lekár so špecializáciou v špecializačnom odbore vnútorné lekárstvo alebo lekár so špecializáciou v špecializačnom odbore </w:t>
      </w:r>
      <w:proofErr w:type="spellStart"/>
      <w:r w:rsidRPr="00DD7BD6">
        <w:rPr>
          <w:rFonts w:ascii="Times New Roman" w:eastAsia="Calibri" w:hAnsi="Times New Roman" w:cs="Times New Roman"/>
        </w:rPr>
        <w:t>algeziológia</w:t>
      </w:r>
      <w:proofErr w:type="spellEnd"/>
      <w:r w:rsidRPr="00DD7BD6">
        <w:rPr>
          <w:rFonts w:ascii="Times New Roman" w:eastAsia="Calibri" w:hAnsi="Times New Roman" w:cs="Times New Roman"/>
        </w:rPr>
        <w:t xml:space="preserve"> alebo lekár so špecializáciou v špecializačnom odbore neurológia alebo lekár so špecializáciou v špecializačnom odbore geriatria alebo lekár so špecializáciou v špecializačnom odbore kardiológia alebo lekár so špecializáciou v špecializačnom odbore </w:t>
      </w:r>
      <w:proofErr w:type="spellStart"/>
      <w:r w:rsidRPr="00DD7BD6">
        <w:rPr>
          <w:rFonts w:ascii="Times New Roman" w:eastAsia="Calibri" w:hAnsi="Times New Roman" w:cs="Times New Roman"/>
        </w:rPr>
        <w:t>pneumoftizeológia</w:t>
      </w:r>
      <w:proofErr w:type="spellEnd"/>
      <w:r w:rsidRPr="00DD7BD6">
        <w:rPr>
          <w:rFonts w:ascii="Times New Roman" w:eastAsia="Calibri" w:hAnsi="Times New Roman" w:cs="Times New Roman"/>
        </w:rPr>
        <w:t xml:space="preserve"> alebo lekár so špecializáciou v špecializačnom odbore psychiatria alebo lekár so špecializáciou v špecializačnom odbore klinická onkológia alebo lekár so špecializáciou v špecializačnom odbore </w:t>
      </w:r>
      <w:proofErr w:type="spellStart"/>
      <w:r w:rsidRPr="00DD7BD6">
        <w:rPr>
          <w:rFonts w:ascii="Times New Roman" w:eastAsia="Calibri" w:hAnsi="Times New Roman" w:cs="Times New Roman"/>
        </w:rPr>
        <w:t>anesteziológia</w:t>
      </w:r>
      <w:proofErr w:type="spellEnd"/>
      <w:r w:rsidRPr="00DD7BD6">
        <w:rPr>
          <w:rFonts w:ascii="Times New Roman" w:eastAsia="Calibri" w:hAnsi="Times New Roman" w:cs="Times New Roman"/>
        </w:rPr>
        <w:t xml:space="preserve"> a intenzívna medicína alebo lekár so špecializáciou v špecializačnom odbore  hematológia a transfuziológia alebo lekár so špecializáciou v špecializačnom odbore </w:t>
      </w:r>
      <w:proofErr w:type="spellStart"/>
      <w:r w:rsidRPr="00DD7BD6">
        <w:rPr>
          <w:rFonts w:ascii="Times New Roman" w:eastAsia="Calibri" w:hAnsi="Times New Roman" w:cs="Times New Roman"/>
        </w:rPr>
        <w:t>hepatológia</w:t>
      </w:r>
      <w:proofErr w:type="spellEnd"/>
      <w:r w:rsidRPr="00DD7BD6">
        <w:rPr>
          <w:rFonts w:ascii="Times New Roman" w:eastAsia="Calibri" w:hAnsi="Times New Roman" w:cs="Times New Roman"/>
        </w:rPr>
        <w:t xml:space="preserve"> alebo lekár so špecializáciou v špecializačnom odbore paliatívna medicína a pri hospicoch pre detskú populáciu lekár so špecializáciou v špecializačnom odbore pediatria, </w:t>
      </w: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 xml:space="preserve">2. najmenej päť rokov odbornej zdravotníckej praxe ......... 1, </w:t>
      </w: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 xml:space="preserve"> </w:t>
      </w: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 xml:space="preserve">b) lekár so špecializáciou v špecializačnom odbore vnútorné lekárstvo alebo lekár so špecializáciou v špecializačnom odbore </w:t>
      </w:r>
      <w:proofErr w:type="spellStart"/>
      <w:r w:rsidRPr="00DD7BD6">
        <w:rPr>
          <w:rFonts w:ascii="Times New Roman" w:eastAsia="Calibri" w:hAnsi="Times New Roman" w:cs="Times New Roman"/>
        </w:rPr>
        <w:t>algeziológia</w:t>
      </w:r>
      <w:proofErr w:type="spellEnd"/>
      <w:r w:rsidRPr="00DD7BD6">
        <w:rPr>
          <w:rFonts w:ascii="Times New Roman" w:eastAsia="Calibri" w:hAnsi="Times New Roman" w:cs="Times New Roman"/>
        </w:rPr>
        <w:t xml:space="preserve"> alebo lekár so špecializáciou v špecializačnom odbore neurológia alebo lekár so špecializáciou v špecializačnom odbore geriatria alebo lekár so špecializáciou v špecializačnom odbore kardiológia alebo lekár so špecializáciou v špecializačnom odbore </w:t>
      </w:r>
      <w:proofErr w:type="spellStart"/>
      <w:r w:rsidRPr="00DD7BD6">
        <w:rPr>
          <w:rFonts w:ascii="Times New Roman" w:eastAsia="Calibri" w:hAnsi="Times New Roman" w:cs="Times New Roman"/>
        </w:rPr>
        <w:t>pneumoftizeológia</w:t>
      </w:r>
      <w:proofErr w:type="spellEnd"/>
      <w:r w:rsidRPr="00DD7BD6">
        <w:rPr>
          <w:rFonts w:ascii="Times New Roman" w:eastAsia="Calibri" w:hAnsi="Times New Roman" w:cs="Times New Roman"/>
        </w:rPr>
        <w:t xml:space="preserve"> alebo lekár so špecializáciou v špecializačnom odbore psychiatria alebo lekár so špecializáciou v špecializačnom odbore klinická onkológia alebo lekár so špecializáciou v špecializačnom odbore </w:t>
      </w:r>
      <w:proofErr w:type="spellStart"/>
      <w:r w:rsidRPr="00DD7BD6">
        <w:rPr>
          <w:rFonts w:ascii="Times New Roman" w:eastAsia="Calibri" w:hAnsi="Times New Roman" w:cs="Times New Roman"/>
        </w:rPr>
        <w:t>anesteziológia</w:t>
      </w:r>
      <w:proofErr w:type="spellEnd"/>
      <w:r w:rsidRPr="00DD7BD6">
        <w:rPr>
          <w:rFonts w:ascii="Times New Roman" w:eastAsia="Calibri" w:hAnsi="Times New Roman" w:cs="Times New Roman"/>
        </w:rPr>
        <w:t xml:space="preserve"> a intenzívna medicína alebo lekár so špecializáciou v špecializačnom odbore  hematológia a transfuziológia alebo lekár so špecializáciou v špecializačnom odbore </w:t>
      </w:r>
      <w:proofErr w:type="spellStart"/>
      <w:r w:rsidRPr="00DD7BD6">
        <w:rPr>
          <w:rFonts w:ascii="Times New Roman" w:eastAsia="Calibri" w:hAnsi="Times New Roman" w:cs="Times New Roman"/>
        </w:rPr>
        <w:t>hepatológiaalebo</w:t>
      </w:r>
      <w:proofErr w:type="spellEnd"/>
      <w:r w:rsidRPr="00DD7BD6">
        <w:rPr>
          <w:rFonts w:ascii="Times New Roman" w:eastAsia="Calibri" w:hAnsi="Times New Roman" w:cs="Times New Roman"/>
        </w:rPr>
        <w:t xml:space="preserve"> lekár so špecializáciou v špecializačnom odbore paliatívna medicína a pri hospicoch pre detskú populáciu lekár so špecializáciou v špecializačnom odbore pediatria ......... 1, </w:t>
      </w: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 xml:space="preserve"> </w:t>
      </w: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 xml:space="preserve">c) sestra so špecializáciou v špecializačnom odbore ošetrovateľská starostlivosť v onkológii alebo sestra so špecializáciou v špecializačnom odbore ošetrovateľská starostlivosť v komunite alebo sestra so špecializáciou v špecializačnom odbore ošetrovateľská starostlivosť o dospelých alebo sestra so špecializáciou v špecializačnom odbore ošetrovateľská starostlivosť  v psychiatrii  a pri hospicoch pre detskú populáciu sestra so špecializáciou v špecializačnom odbore ošetrovateľská starostlivosť v pediatrii ........... 1, </w:t>
      </w:r>
    </w:p>
    <w:p w:rsidR="005D0684" w:rsidRPr="00DD7BD6" w:rsidRDefault="005D0684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>2. Súčasťou personálneho zabezpečenia môže byť aj</w:t>
      </w: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>a) fyzioterapeut,</w:t>
      </w: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>b) liečebný pedagóg alebo pre detskú populáciu špeciálny pedagóg,</w:t>
      </w: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>c) sociálny pracovník.</w:t>
      </w: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 xml:space="preserve"> </w:t>
      </w: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ab/>
        <w:t xml:space="preserve">3.Materiálno - technické vybavenie tvoria </w:t>
      </w: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 xml:space="preserve"> </w:t>
      </w: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 xml:space="preserve">a) priestorové vybavenie, ktoré tvoria </w:t>
      </w: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 xml:space="preserve">1. príručný sklad, </w:t>
      </w: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 xml:space="preserve">2. toaleta s umývadlom, </w:t>
      </w: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 xml:space="preserve"> </w:t>
      </w: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>b) minimálne vecné vybavenie a prístro</w:t>
      </w:r>
      <w:r w:rsidR="00DD7BD6" w:rsidRPr="00DD7BD6">
        <w:rPr>
          <w:rFonts w:ascii="Times New Roman" w:eastAsia="Calibri" w:hAnsi="Times New Roman" w:cs="Times New Roman"/>
        </w:rPr>
        <w:t>jov</w:t>
      </w:r>
      <w:r w:rsidRPr="00DD7BD6">
        <w:rPr>
          <w:rFonts w:ascii="Times New Roman" w:eastAsia="Calibri" w:hAnsi="Times New Roman" w:cs="Times New Roman"/>
        </w:rPr>
        <w:t xml:space="preserve">é vybavenie, ktoré tvoria </w:t>
      </w: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 xml:space="preserve">1. telefón so záznamníkom alebo mobilný telefón, </w:t>
      </w: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 xml:space="preserve">2. počítač s príslušenstvom, </w:t>
      </w: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 xml:space="preserve">3. stôl a stolička, </w:t>
      </w: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 xml:space="preserve">4. stolík na prípravu zdravotníckeho materiálu, </w:t>
      </w: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 xml:space="preserve">5. uzamykateľná skriňa na liečivá a špeciálny zdravotnícky materiál, </w:t>
      </w: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 xml:space="preserve">6. nádoba na odpad so šliapadlom, </w:t>
      </w: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 xml:space="preserve">7. uzamykateľná skriňa na vedenie zdravotnej dokumentácie, </w:t>
      </w: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 xml:space="preserve">8. chladnička na liečivá, </w:t>
      </w: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 xml:space="preserve">9. taška na návštevnú službu pre lekára, </w:t>
      </w: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 xml:space="preserve">10. taška na návštevnú službu pre sestru, </w:t>
      </w: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 xml:space="preserve">11. kompenzačné pomôcky a rehabilitačné pomôcky, </w:t>
      </w: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 xml:space="preserve">12. </w:t>
      </w:r>
      <w:proofErr w:type="spellStart"/>
      <w:r w:rsidRPr="00DD7BD6">
        <w:rPr>
          <w:rFonts w:ascii="Times New Roman" w:eastAsia="Calibri" w:hAnsi="Times New Roman" w:cs="Times New Roman"/>
        </w:rPr>
        <w:t>odsávačka</w:t>
      </w:r>
      <w:proofErr w:type="spellEnd"/>
      <w:r w:rsidRPr="00DD7BD6">
        <w:rPr>
          <w:rFonts w:ascii="Times New Roman" w:eastAsia="Calibri" w:hAnsi="Times New Roman" w:cs="Times New Roman"/>
        </w:rPr>
        <w:t xml:space="preserve">, </w:t>
      </w: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 xml:space="preserve">13. trezor na omamné látky a psychotropné látky a lieky s ich obsahom a na lekárske predpisy označené šikmým modrým pruhom, </w:t>
      </w: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 xml:space="preserve">14. </w:t>
      </w:r>
      <w:proofErr w:type="spellStart"/>
      <w:r w:rsidRPr="00DD7BD6">
        <w:rPr>
          <w:rFonts w:ascii="Times New Roman" w:eastAsia="Calibri" w:hAnsi="Times New Roman" w:cs="Times New Roman"/>
        </w:rPr>
        <w:t>antidekubitné</w:t>
      </w:r>
      <w:proofErr w:type="spellEnd"/>
      <w:r w:rsidRPr="00DD7BD6">
        <w:rPr>
          <w:rFonts w:ascii="Times New Roman" w:eastAsia="Calibri" w:hAnsi="Times New Roman" w:cs="Times New Roman"/>
        </w:rPr>
        <w:t xml:space="preserve"> pomôcky, </w:t>
      </w: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 xml:space="preserve">15. lineárne dávkovače a infúzne pumpy, </w:t>
      </w: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 xml:space="preserve">16. pomôcky na punkciu </w:t>
      </w:r>
      <w:proofErr w:type="spellStart"/>
      <w:r w:rsidRPr="00DD7BD6">
        <w:rPr>
          <w:rFonts w:ascii="Times New Roman" w:eastAsia="Calibri" w:hAnsi="Times New Roman" w:cs="Times New Roman"/>
        </w:rPr>
        <w:t>ascitu</w:t>
      </w:r>
      <w:proofErr w:type="spellEnd"/>
      <w:r w:rsidRPr="00DD7BD6">
        <w:rPr>
          <w:rFonts w:ascii="Times New Roman" w:eastAsia="Calibri" w:hAnsi="Times New Roman" w:cs="Times New Roman"/>
        </w:rPr>
        <w:t>, fľaše na podtlakové odstránenie (</w:t>
      </w:r>
      <w:proofErr w:type="spellStart"/>
      <w:r w:rsidRPr="00DD7BD6">
        <w:rPr>
          <w:rFonts w:ascii="Times New Roman" w:eastAsia="Calibri" w:hAnsi="Times New Roman" w:cs="Times New Roman"/>
        </w:rPr>
        <w:t>ascitu</w:t>
      </w:r>
      <w:proofErr w:type="spellEnd"/>
      <w:r w:rsidRPr="00DD7BD6">
        <w:rPr>
          <w:rFonts w:ascii="Times New Roman" w:eastAsia="Calibri" w:hAnsi="Times New Roman" w:cs="Times New Roman"/>
        </w:rPr>
        <w:t xml:space="preserve">), </w:t>
      </w: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 xml:space="preserve">17. kyslíková fľaša s príslušenstvom, </w:t>
      </w: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 xml:space="preserve">18. chirurgické nožnice, pinzety, </w:t>
      </w:r>
      <w:proofErr w:type="spellStart"/>
      <w:r w:rsidRPr="00DD7BD6">
        <w:rPr>
          <w:rFonts w:ascii="Times New Roman" w:eastAsia="Calibri" w:hAnsi="Times New Roman" w:cs="Times New Roman"/>
        </w:rPr>
        <w:t>podávkové</w:t>
      </w:r>
      <w:proofErr w:type="spellEnd"/>
      <w:r w:rsidRPr="00DD7BD6">
        <w:rPr>
          <w:rFonts w:ascii="Times New Roman" w:eastAsia="Calibri" w:hAnsi="Times New Roman" w:cs="Times New Roman"/>
        </w:rPr>
        <w:t xml:space="preserve"> kliešte a sterilný obväzový materiál a chirurgický materiál, </w:t>
      </w: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 xml:space="preserve">19. pomôcky na aplikáciu liekov, </w:t>
      </w: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 xml:space="preserve">20. jednorazové plachty, </w:t>
      </w: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 xml:space="preserve">21. pomôcky na odbery biologického materiálu, </w:t>
      </w: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 xml:space="preserve">22. parný sterilizátor, ak pracovisko nemá zabezpečenú sterilizáciu dodávateľským spôsobom oddelením centrálnej sterilizácie alebo materiál na jednorazové použitie, </w:t>
      </w: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 xml:space="preserve"> </w:t>
      </w: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 xml:space="preserve">c) minimálne vybavenie tašky na návštevnú službu pre lekára uvedené v oddiele 1 v bode 10. Minimálne vybavenie tašky na návštevnú službu pre lekára detského mobilného hospicu je uvedené v oddiele 1 v bode 10 okrem liekov na perorálne podanie uvedených v písmenách a) až c), </w:t>
      </w: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 xml:space="preserve"> </w:t>
      </w: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7BD6">
        <w:rPr>
          <w:rFonts w:ascii="Times New Roman" w:eastAsia="Calibri" w:hAnsi="Times New Roman" w:cs="Times New Roman"/>
        </w:rPr>
        <w:t xml:space="preserve">d) minimálne vybavenie tašky na návštevnú službu pre sestru uvedené v oddiele 1 v bode 11. Minimálne vybavenie tašky na návštevnú službu pre sestru detského mobilného hospicu je uvedené v oddiele 1 v bode 11 okrem písmena b). </w:t>
      </w:r>
    </w:p>
    <w:p w:rsidR="00FA6621" w:rsidRPr="00DD7BD6" w:rsidRDefault="00FA6621" w:rsidP="00DD7BD6">
      <w:pPr>
        <w:spacing w:after="0" w:line="240" w:lineRule="auto"/>
        <w:rPr>
          <w:rFonts w:ascii="Times New Roman" w:eastAsia="Calibri" w:hAnsi="Times New Roman" w:cs="Times New Roman"/>
        </w:rPr>
      </w:pP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DD7BD6">
        <w:rPr>
          <w:rFonts w:ascii="Times New Roman" w:hAnsi="Times New Roman" w:cs="Times New Roman"/>
          <w:b/>
        </w:rPr>
        <w:t xml:space="preserve">Do časti Stacionáre pridať nový stacionár: „ ...) kardiologický stacionár. </w:t>
      </w: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</w:rPr>
      </w:pP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DD7BD6">
        <w:rPr>
          <w:rFonts w:ascii="Times New Roman" w:hAnsi="Times New Roman" w:cs="Times New Roman"/>
          <w:b/>
        </w:rPr>
        <w:t>.....) KARDIOLOGICKÝ STACIONÁR</w:t>
      </w: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D7BD6">
        <w:rPr>
          <w:rFonts w:ascii="Times New Roman" w:hAnsi="Times New Roman" w:cs="Times New Roman"/>
        </w:rPr>
        <w:t>1. Personálne zabezpečenie tvoria</w:t>
      </w:r>
    </w:p>
    <w:p w:rsidR="00FA6621" w:rsidRPr="00DD7BD6" w:rsidRDefault="00FA6621" w:rsidP="00DD7BD6">
      <w:pPr>
        <w:pStyle w:val="Bezriadkovania"/>
        <w:rPr>
          <w:rFonts w:ascii="Times New Roman" w:hAnsi="Times New Roman" w:cs="Times New Roman"/>
        </w:rPr>
      </w:pPr>
      <w:r w:rsidRPr="00DD7BD6">
        <w:rPr>
          <w:rFonts w:ascii="Times New Roman" w:hAnsi="Times New Roman" w:cs="Times New Roman"/>
        </w:rPr>
        <w:t>a) kardiológ</w:t>
      </w:r>
      <w:r w:rsidRPr="00DD7BD6">
        <w:rPr>
          <w:rFonts w:ascii="Times New Roman" w:hAnsi="Times New Roman" w:cs="Times New Roman"/>
        </w:rPr>
        <w:tab/>
      </w:r>
      <w:r w:rsidRPr="00DD7BD6">
        <w:rPr>
          <w:rFonts w:ascii="Times New Roman" w:hAnsi="Times New Roman" w:cs="Times New Roman"/>
        </w:rPr>
        <w:tab/>
        <w:t>1,</w:t>
      </w:r>
    </w:p>
    <w:p w:rsidR="00FA6621" w:rsidRPr="00DD7BD6" w:rsidRDefault="00FA6621" w:rsidP="00DD7BD6">
      <w:pPr>
        <w:pStyle w:val="Bezriadkovania"/>
        <w:rPr>
          <w:rFonts w:ascii="Times New Roman" w:hAnsi="Times New Roman" w:cs="Times New Roman"/>
        </w:rPr>
      </w:pPr>
      <w:r w:rsidRPr="00DD7BD6">
        <w:rPr>
          <w:rFonts w:ascii="Times New Roman" w:hAnsi="Times New Roman" w:cs="Times New Roman"/>
        </w:rPr>
        <w:t>b) sestra</w:t>
      </w:r>
      <w:r w:rsidRPr="00DD7BD6">
        <w:rPr>
          <w:rFonts w:ascii="Times New Roman" w:hAnsi="Times New Roman" w:cs="Times New Roman"/>
        </w:rPr>
        <w:tab/>
      </w:r>
      <w:r w:rsidRPr="00DD7BD6">
        <w:rPr>
          <w:rFonts w:ascii="Times New Roman" w:hAnsi="Times New Roman" w:cs="Times New Roman"/>
        </w:rPr>
        <w:tab/>
        <w:t xml:space="preserve">1, </w:t>
      </w:r>
    </w:p>
    <w:p w:rsidR="00FA6621" w:rsidRPr="00DD7BD6" w:rsidRDefault="00FA6621" w:rsidP="00DD7BD6">
      <w:pPr>
        <w:pStyle w:val="Bezriadkovania"/>
        <w:rPr>
          <w:rFonts w:ascii="Times New Roman" w:hAnsi="Times New Roman" w:cs="Times New Roman"/>
        </w:rPr>
      </w:pPr>
      <w:r w:rsidRPr="00DD7BD6">
        <w:rPr>
          <w:rFonts w:ascii="Times New Roman" w:hAnsi="Times New Roman" w:cs="Times New Roman"/>
        </w:rPr>
        <w:t xml:space="preserve">c) fyzioterapeut </w:t>
      </w:r>
      <w:r w:rsidRPr="00DD7BD6">
        <w:rPr>
          <w:rFonts w:ascii="Times New Roman" w:hAnsi="Times New Roman" w:cs="Times New Roman"/>
        </w:rPr>
        <w:tab/>
        <w:t>1.</w:t>
      </w: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D7BD6">
        <w:rPr>
          <w:rFonts w:ascii="Times New Roman" w:hAnsi="Times New Roman" w:cs="Times New Roman"/>
        </w:rPr>
        <w:tab/>
        <w:t>2. Materiálno - technické vybavenie tvoria</w:t>
      </w: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D7BD6">
        <w:rPr>
          <w:rFonts w:ascii="Times New Roman" w:hAnsi="Times New Roman" w:cs="Times New Roman"/>
        </w:rPr>
        <w:t xml:space="preserve">a) základné priestorové vybavenie stacionára kardiovaskulárnej rehabilitácie je uvedené v oddiele 3 v bodoch 2 až 5. </w:t>
      </w: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D7BD6">
        <w:rPr>
          <w:rFonts w:ascii="Times New Roman" w:hAnsi="Times New Roman" w:cs="Times New Roman"/>
        </w:rPr>
        <w:t>b) ďalšie priestorové vybavenie tvoria:</w:t>
      </w: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D7BD6">
        <w:rPr>
          <w:rFonts w:ascii="Times New Roman" w:hAnsi="Times New Roman" w:cs="Times New Roman"/>
        </w:rPr>
        <w:t>1. miestnosť na fyzikálnu terapiu - tréningová miestnosť,</w:t>
      </w: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D7BD6">
        <w:rPr>
          <w:rFonts w:ascii="Times New Roman" w:hAnsi="Times New Roman" w:cs="Times New Roman"/>
        </w:rPr>
        <w:t>2. edukačná miestnosť,</w:t>
      </w: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A6621" w:rsidRPr="00DD7BD6" w:rsidRDefault="00FA6621" w:rsidP="00DD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D7BD6">
        <w:rPr>
          <w:rFonts w:ascii="Times New Roman" w:hAnsi="Times New Roman" w:cs="Times New Roman"/>
        </w:rPr>
        <w:t>c) základné vecné vybavenie a prístrojové vybavenie stacionára kardiovaskulárnej rehabilitácie, ktoré tvoria:</w:t>
      </w:r>
    </w:p>
    <w:p w:rsidR="00FA6621" w:rsidRPr="00DD7BD6" w:rsidRDefault="00FA6621" w:rsidP="00DD7BD6">
      <w:pPr>
        <w:pStyle w:val="Bezriadkovania"/>
        <w:rPr>
          <w:rFonts w:ascii="Times New Roman" w:hAnsi="Times New Roman" w:cs="Times New Roman"/>
        </w:rPr>
      </w:pPr>
      <w:r w:rsidRPr="00DD7BD6">
        <w:rPr>
          <w:rFonts w:ascii="Times New Roman" w:hAnsi="Times New Roman" w:cs="Times New Roman"/>
        </w:rPr>
        <w:t>1. tlakomer krvného tlaku,</w:t>
      </w:r>
    </w:p>
    <w:p w:rsidR="00FA6621" w:rsidRPr="00DD7BD6" w:rsidRDefault="00FA6621" w:rsidP="00DD7BD6">
      <w:pPr>
        <w:pStyle w:val="Bezriadkovania"/>
        <w:rPr>
          <w:rFonts w:ascii="Times New Roman" w:hAnsi="Times New Roman" w:cs="Times New Roman"/>
        </w:rPr>
      </w:pPr>
      <w:r w:rsidRPr="00DD7BD6">
        <w:rPr>
          <w:rFonts w:ascii="Times New Roman" w:hAnsi="Times New Roman" w:cs="Times New Roman"/>
        </w:rPr>
        <w:t>2. stacionárne bicykle,</w:t>
      </w:r>
    </w:p>
    <w:p w:rsidR="00FA6621" w:rsidRPr="00DD7BD6" w:rsidRDefault="00FA6621" w:rsidP="00DD7BD6">
      <w:pPr>
        <w:pStyle w:val="Bezriadkovania"/>
        <w:rPr>
          <w:rFonts w:ascii="Times New Roman" w:hAnsi="Times New Roman" w:cs="Times New Roman"/>
        </w:rPr>
      </w:pPr>
      <w:r w:rsidRPr="00DD7BD6">
        <w:rPr>
          <w:rFonts w:ascii="Times New Roman" w:hAnsi="Times New Roman" w:cs="Times New Roman"/>
        </w:rPr>
        <w:t xml:space="preserve">3. bežiaci pás, </w:t>
      </w:r>
    </w:p>
    <w:p w:rsidR="00FA6621" w:rsidRPr="00DD7BD6" w:rsidRDefault="00FA6621" w:rsidP="00DD7BD6">
      <w:pPr>
        <w:pStyle w:val="Bezriadkovania"/>
        <w:rPr>
          <w:rFonts w:ascii="Times New Roman" w:hAnsi="Times New Roman" w:cs="Times New Roman"/>
        </w:rPr>
      </w:pPr>
      <w:r w:rsidRPr="00DD7BD6">
        <w:rPr>
          <w:rFonts w:ascii="Times New Roman" w:hAnsi="Times New Roman" w:cs="Times New Roman"/>
        </w:rPr>
        <w:t>4. činky,</w:t>
      </w:r>
    </w:p>
    <w:p w:rsidR="00FA6621" w:rsidRPr="00DD7BD6" w:rsidRDefault="00FA6621" w:rsidP="00DD7BD6">
      <w:pPr>
        <w:pStyle w:val="Bezriadkovania"/>
        <w:rPr>
          <w:rFonts w:ascii="Times New Roman" w:hAnsi="Times New Roman" w:cs="Times New Roman"/>
        </w:rPr>
      </w:pPr>
      <w:r w:rsidRPr="00DD7BD6">
        <w:rPr>
          <w:rFonts w:ascii="Times New Roman" w:hAnsi="Times New Roman" w:cs="Times New Roman"/>
        </w:rPr>
        <w:t xml:space="preserve">5. </w:t>
      </w:r>
      <w:proofErr w:type="spellStart"/>
      <w:r w:rsidRPr="00DD7BD6">
        <w:rPr>
          <w:rFonts w:ascii="Times New Roman" w:hAnsi="Times New Roman" w:cs="Times New Roman"/>
        </w:rPr>
        <w:t>ergometer</w:t>
      </w:r>
      <w:proofErr w:type="spellEnd"/>
      <w:r w:rsidRPr="00DD7BD6">
        <w:rPr>
          <w:rFonts w:ascii="Times New Roman" w:hAnsi="Times New Roman" w:cs="Times New Roman"/>
        </w:rPr>
        <w:t>,</w:t>
      </w:r>
    </w:p>
    <w:p w:rsidR="00FA6621" w:rsidRPr="00DD7BD6" w:rsidRDefault="00FA6621" w:rsidP="00DD7BD6">
      <w:pPr>
        <w:pStyle w:val="Bezriadkovania"/>
        <w:rPr>
          <w:rFonts w:ascii="Times New Roman" w:hAnsi="Times New Roman" w:cs="Times New Roman"/>
        </w:rPr>
      </w:pPr>
      <w:r w:rsidRPr="00DD7BD6">
        <w:rPr>
          <w:rFonts w:ascii="Times New Roman" w:hAnsi="Times New Roman" w:cs="Times New Roman"/>
        </w:rPr>
        <w:t xml:space="preserve">6. </w:t>
      </w:r>
      <w:proofErr w:type="spellStart"/>
      <w:r w:rsidRPr="00DD7BD6">
        <w:rPr>
          <w:rFonts w:ascii="Times New Roman" w:hAnsi="Times New Roman" w:cs="Times New Roman"/>
        </w:rPr>
        <w:t>oximeter</w:t>
      </w:r>
      <w:proofErr w:type="spellEnd"/>
      <w:r w:rsidRPr="00DD7BD6">
        <w:rPr>
          <w:rFonts w:ascii="Times New Roman" w:hAnsi="Times New Roman" w:cs="Times New Roman"/>
        </w:rPr>
        <w:t>,</w:t>
      </w:r>
    </w:p>
    <w:p w:rsidR="00FA6621" w:rsidRPr="00DD7BD6" w:rsidRDefault="00FA6621" w:rsidP="00DD7BD6">
      <w:pPr>
        <w:pStyle w:val="Bezriadkovania"/>
        <w:rPr>
          <w:rFonts w:ascii="Times New Roman" w:hAnsi="Times New Roman" w:cs="Times New Roman"/>
        </w:rPr>
      </w:pPr>
      <w:r w:rsidRPr="00DD7BD6">
        <w:rPr>
          <w:rFonts w:ascii="Times New Roman" w:hAnsi="Times New Roman" w:cs="Times New Roman"/>
        </w:rPr>
        <w:t xml:space="preserve">7. </w:t>
      </w:r>
      <w:proofErr w:type="spellStart"/>
      <w:r w:rsidRPr="00DD7BD6">
        <w:rPr>
          <w:rFonts w:ascii="Times New Roman" w:hAnsi="Times New Roman" w:cs="Times New Roman"/>
        </w:rPr>
        <w:t>defibrilátor</w:t>
      </w:r>
      <w:proofErr w:type="spellEnd"/>
      <w:r w:rsidRPr="00DD7BD6">
        <w:rPr>
          <w:rFonts w:ascii="Times New Roman" w:hAnsi="Times New Roman" w:cs="Times New Roman"/>
        </w:rPr>
        <w:t>,</w:t>
      </w:r>
    </w:p>
    <w:p w:rsidR="00FA6621" w:rsidRPr="00DD7BD6" w:rsidRDefault="00FA6621" w:rsidP="00DD7BD6">
      <w:pPr>
        <w:pStyle w:val="Bezriadkovania"/>
        <w:rPr>
          <w:rFonts w:ascii="Times New Roman" w:hAnsi="Times New Roman" w:cs="Times New Roman"/>
        </w:rPr>
      </w:pPr>
      <w:r w:rsidRPr="00DD7BD6">
        <w:rPr>
          <w:rFonts w:ascii="Times New Roman" w:hAnsi="Times New Roman" w:cs="Times New Roman"/>
        </w:rPr>
        <w:t>8. monitor,</w:t>
      </w:r>
    </w:p>
    <w:p w:rsidR="00FA6621" w:rsidRPr="00DD7BD6" w:rsidRDefault="00FA6621" w:rsidP="00DD7BD6">
      <w:pPr>
        <w:pStyle w:val="Bezriadkovania"/>
        <w:rPr>
          <w:rFonts w:ascii="Times New Roman" w:hAnsi="Times New Roman" w:cs="Times New Roman"/>
        </w:rPr>
      </w:pPr>
      <w:r w:rsidRPr="00DD7BD6">
        <w:rPr>
          <w:rFonts w:ascii="Times New Roman" w:hAnsi="Times New Roman" w:cs="Times New Roman"/>
        </w:rPr>
        <w:t xml:space="preserve">9. mobilná resuscitačná súprava. </w:t>
      </w:r>
    </w:p>
    <w:p w:rsidR="00FA6621" w:rsidRPr="00DD7BD6" w:rsidRDefault="00FA6621" w:rsidP="00DD7BD6">
      <w:pPr>
        <w:pStyle w:val="Bezriadkovania"/>
        <w:rPr>
          <w:rFonts w:ascii="Times New Roman" w:hAnsi="Times New Roman" w:cs="Times New Roman"/>
        </w:rPr>
      </w:pPr>
    </w:p>
    <w:p w:rsidR="00FA6621" w:rsidRPr="00DD7BD6" w:rsidRDefault="00FA6621" w:rsidP="00DD7BD6">
      <w:pPr>
        <w:spacing w:after="0" w:line="240" w:lineRule="auto"/>
        <w:rPr>
          <w:rFonts w:ascii="Times New Roman" w:hAnsi="Times New Roman" w:cs="Times New Roman"/>
        </w:rPr>
      </w:pPr>
    </w:p>
    <w:p w:rsidR="00FA6621" w:rsidRPr="00DD7BD6" w:rsidRDefault="00FA6621" w:rsidP="00DD7BD6">
      <w:pPr>
        <w:spacing w:after="0" w:line="240" w:lineRule="auto"/>
        <w:rPr>
          <w:rFonts w:ascii="Times New Roman" w:hAnsi="Times New Roman" w:cs="Times New Roman"/>
        </w:rPr>
      </w:pPr>
    </w:p>
    <w:p w:rsidR="007D44D0" w:rsidRPr="00DD7BD6" w:rsidRDefault="00DD7BD6" w:rsidP="00DD7BD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D7BD6">
        <w:rPr>
          <w:rFonts w:ascii="Times New Roman" w:hAnsi="Times New Roman" w:cs="Times New Roman"/>
        </w:rPr>
        <w:t>Čl. II</w:t>
      </w:r>
    </w:p>
    <w:p w:rsidR="00DD7BD6" w:rsidRPr="00DD7BD6" w:rsidRDefault="00DD7BD6" w:rsidP="00DD7BD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D7BD6">
        <w:rPr>
          <w:rFonts w:ascii="Times New Roman" w:hAnsi="Times New Roman" w:cs="Times New Roman"/>
        </w:rPr>
        <w:t>Tento výnos nadobúda účinnosť 1. januára 2020.</w:t>
      </w:r>
    </w:p>
    <w:sectPr w:rsidR="00DD7BD6" w:rsidRPr="00DD7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5B5"/>
    <w:rsid w:val="00284C89"/>
    <w:rsid w:val="004450BF"/>
    <w:rsid w:val="0049106C"/>
    <w:rsid w:val="005035CA"/>
    <w:rsid w:val="005D0684"/>
    <w:rsid w:val="007E03D5"/>
    <w:rsid w:val="00AD1CD6"/>
    <w:rsid w:val="00AE4B9D"/>
    <w:rsid w:val="00C025B5"/>
    <w:rsid w:val="00CB11ED"/>
    <w:rsid w:val="00D60A27"/>
    <w:rsid w:val="00DD7BD6"/>
    <w:rsid w:val="00FA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A8C60-53A8-42E0-A1FB-C37882F6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Bezzoznamu1">
    <w:name w:val="Bez zoznamu1"/>
    <w:next w:val="Bezzoznamu"/>
    <w:uiPriority w:val="99"/>
    <w:semiHidden/>
    <w:unhideWhenUsed/>
    <w:rsid w:val="00C025B5"/>
  </w:style>
  <w:style w:type="paragraph" w:customStyle="1" w:styleId="Bezriadkovania1">
    <w:name w:val="Bez riadkovania1"/>
    <w:next w:val="Bezriadkovania"/>
    <w:uiPriority w:val="1"/>
    <w:qFormat/>
    <w:rsid w:val="00C025B5"/>
    <w:pPr>
      <w:spacing w:after="0" w:line="240" w:lineRule="auto"/>
    </w:pPr>
    <w:rPr>
      <w:rFonts w:eastAsia="Times New Roman" w:cs="Times New Roman"/>
      <w:lang w:eastAsia="sk-SK"/>
    </w:rPr>
  </w:style>
  <w:style w:type="paragraph" w:styleId="Bezriadkovania">
    <w:name w:val="No Spacing"/>
    <w:uiPriority w:val="1"/>
    <w:qFormat/>
    <w:rsid w:val="00C025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:fields xmlns:f="http://schemas.fabasoft.com/folio/2007/fields">
  <f:record ref="">
    <f:field ref="objname" par="" edit="true" text="VP_44_2008"/>
    <f:field ref="objsubject" par="" edit="true" text=""/>
    <f:field ref="objcreatedby" par="" text="Szakácsová, Zuzana, Mgr."/>
    <f:field ref="objcreatedat" par="" text="7.3.2019 14:05:06"/>
    <f:field ref="objchangedby" par="" text="Administrator, System"/>
    <f:field ref="objmodifiedat" par="" text="7.3.2019 14:05:06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e60a29af-d413-48d4-bd90-fe9d2a897e4b">
      <Url>https://ovdmasv601/sites/DMS/_layouts/15/DocIdRedir.aspx?ID=WKX3UHSAJ2R6-2-927832</Url>
      <Description>WKX3UHSAJ2R6-2-927832</Description>
    </_dlc_DocIdUrl>
    <_dlc_DocId xmlns="e60a29af-d413-48d4-bd90-fe9d2a897e4b">WKX3UHSAJ2R6-2-927832</_dlc_Doc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6268050-0E99-461E-82F7-31C2C6DE40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AC2EBB95-23C7-4999-94C5-057F71912488}">
  <ds:schemaRefs>
    <ds:schemaRef ds:uri="http://schemas.microsoft.com/office/2006/metadata/properties"/>
    <ds:schemaRef ds:uri="http://schemas.microsoft.com/office/infopath/2007/PartnerControls"/>
    <ds:schemaRef ds:uri="e60a29af-d413-48d4-bd90-fe9d2a897e4b"/>
  </ds:schemaRefs>
</ds:datastoreItem>
</file>

<file path=customXml/itemProps4.xml><?xml version="1.0" encoding="utf-8"?>
<ds:datastoreItem xmlns:ds="http://schemas.openxmlformats.org/officeDocument/2006/customXml" ds:itemID="{71D6023D-3CEA-4378-A62E-B6474FA91F8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911A00D-D8C8-4010-9F4B-C8A6D19DF53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1984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Földesová Motajová Zuzana</dc:creator>
  <cp:keywords/>
  <dc:description/>
  <cp:lastModifiedBy>Lukšová Anna</cp:lastModifiedBy>
  <cp:revision>4</cp:revision>
  <dcterms:created xsi:type="dcterms:W3CDTF">2019-06-03T23:18:00Z</dcterms:created>
  <dcterms:modified xsi:type="dcterms:W3CDTF">2019-08-23T06:46:00Z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&lt;p&gt;Verejnosť bola o&amp;nbsp;príprave návrhu zákona, ktorým sa mení a&amp;nbsp;dopĺňa zákon č. 578/2004 Z. z. o poskytovateľoch zdravotnej starostlivosti, zdravotníckych pracovníkoch, stavovských organizáciách v zdravotníctve a o zmene a doplnení niektorých zákon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Zuzana Szakácsová</vt:lpwstr>
  </property>
  <property fmtid="{D5CDD505-2E9C-101B-9397-08002B2CF9AE}" pid="12" name="FSC#SKEDITIONSLOVLEX@103.510:zodppredkladatel">
    <vt:lpwstr>doc. MUDr. Andrea Kalavská</vt:lpwstr>
  </property>
  <property fmtid="{D5CDD505-2E9C-101B-9397-08002B2CF9AE}" pid="13" name="FSC#SKEDITIONSLOVLEX@103.510:dalsipredkladatel">
    <vt:lpwstr>Ján Richter</vt:lpwstr>
  </property>
  <property fmtid="{D5CDD505-2E9C-101B-9397-08002B2CF9AE}" pid="14" name="FSC#SKEDITIONSLOVLEX@103.510:nazovpredpis">
    <vt:lpwstr>, ktorým sa mení a dopĺňa zákon č. 578/2004 Z. z. o poskytovateľoch zdravotnej starostlivosti, zdravotníckych pracovníkoch, stavovských organizáciách v zdravotníctve a o zmene a doplnení niektorých zákonov v znení neskorších predpisov a ktorým sa menia a</vt:lpwstr>
  </property>
  <property fmtid="{D5CDD505-2E9C-101B-9397-08002B2CF9AE}" pid="15" name="FSC#SKEDITIONSLOVLEX@103.510:nazovpredpis1">
    <vt:lpwstr> dopĺňajú niektoré zákony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zdravotníctva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SR _x000d_
na mesiac marec a jún 2018 a na mesiac jún 2019</vt:lpwstr>
  </property>
  <property fmtid="{D5CDD505-2E9C-101B-9397-08002B2CF9AE}" pid="23" name="FSC#SKEDITIONSLOVLEX@103.510:plnynazovpredpis">
    <vt:lpwstr> Zákon, ktorým sa mení a dopĺňa zákon č. 578/2004 Z. z. o poskytovateľoch zdravotnej starostlivosti, zdravotníckych pracovníkoch, stavovských organizáciách v zdravotníctve a o zmene a doplnení niektorých zákonov v znení neskorších predpisov a ktorým sa me</vt:lpwstr>
  </property>
  <property fmtid="{D5CDD505-2E9C-101B-9397-08002B2CF9AE}" pid="24" name="FSC#SKEDITIONSLOVLEX@103.510:plnynazovpredpis1">
    <vt:lpwstr>nia a dopĺňajú niektoré zákony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S02807-2019-OL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LP/2019/154</vt:lpwstr>
  </property>
  <property fmtid="{D5CDD505-2E9C-101B-9397-08002B2CF9AE}" pid="37" name="FSC#SKEDITIONSLOVLEX@103.510:typsprievdok">
    <vt:lpwstr>Návrh vykonávacích predpisov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nie je</vt:lpwstr>
  </property>
  <property fmtid="{D5CDD505-2E9C-101B-9397-08002B2CF9AE}" pid="47" name="FSC#SKEDITIONSLOVLEX@103.510:AttrStrListDocPropSekundarneLegPravoPO">
    <vt:lpwstr>- Smernica Rady 2013/59/Euratom z 5. decembra 2013, ktorou sa stanovujú základné bezpečnostné normy ochrany pred nebezpečenstvami vznikajúcimi v dôsledku ionizujúceho žiarenia, a ktorou sa zrušujú smernice 89/618/Euratom, 90/641/Euratom, 96/29/Euratom, 97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nie je</vt:lpwstr>
  </property>
  <property fmtid="{D5CDD505-2E9C-101B-9397-08002B2CF9AE}" pid="52" name="FSC#SKEDITIONSLOVLEX@103.510:AttrStrListDocPropLehotaPrebratieSmernice">
    <vt:lpwstr>- Smernica prebratá do zákona č. 87/2018 Z. z. o radiačnej ochrane a o zmene a doplnení niektorých zákonov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nezačalo</vt:lpwstr>
  </property>
  <property fmtid="{D5CDD505-2E9C-101B-9397-08002B2CF9AE}" pid="55" name="FSC#SKEDITIONSLOVLEX@103.510:AttrStrListDocPropInfoUzPreberanePP">
    <vt:lpwstr>- zákon č. 87/2018 Z. z. o radiačnej ochrane a o zmene a doplnení niektorých zákonov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Negatívne</vt:lpwstr>
  </property>
  <property fmtid="{D5CDD505-2E9C-101B-9397-08002B2CF9AE}" pid="61" name="FSC#SKEDITIONSLOVLEX@103.510:AttrStrDocPropVplyvPodnikatelskeProstr">
    <vt:lpwstr>Pozitívne_x000d_
Negatívne</vt:lpwstr>
  </property>
  <property fmtid="{D5CDD505-2E9C-101B-9397-08002B2CF9AE}" pid="62" name="FSC#SKEDITIONSLOVLEX@103.510:AttrStrDocPropVplyvSocialny">
    <vt:lpwstr>Pozitívne_x000d_
Negatívne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style="margin: 0cm 0cm 0pt;"&gt;&lt;span style="font-family: &amp;quot;Times New Roman&amp;quot;,serif; font-size: 10pt;"&gt;Návrh zákona predpokladá vplyv na rozpočtovú kapitolu MZ SR, nakoľko klinický audit bude vykonávať MZ SR a&amp;nbsp;na základe jeho písomného povere</vt:lpwstr>
  </property>
  <property fmtid="{D5CDD505-2E9C-101B-9397-08002B2CF9AE}" pid="66" name="FSC#SKEDITIONSLOVLEX@103.510:AttrStrListDocPropAltRiesenia">
    <vt:lpwstr>   Nie sú.Nulový variant: Indikátory kvality sú v súčasne platnej právnej úprave upravené v § 7 ods. 5 až 7 zákona č. 581/2004 Z. z. o zdravotných poisťovniach, dohľade nad zdravotnou starostlivosťou a o zmene a doplnení niektorých zákonov. Inštitút bezpe</vt:lpwstr>
  </property>
  <property fmtid="{D5CDD505-2E9C-101B-9397-08002B2CF9AE}" pid="67" name="FSC#SKEDITIONSLOVLEX@103.510:AttrStrListDocPropStanoviskoGest">
    <vt:lpwstr>&lt;table border="0" cellpadding="0" cellspacing="0"&gt;	&lt;tbody&gt;		&lt;tr&gt;			&lt;td style="width: 283px;"&gt;			&lt;p&gt;&amp;nbsp;&lt;/p&gt;			&lt;/td&gt;			&lt;td style="width: 350px;"&gt;			&lt;p&gt;&amp;nbsp;&amp;nbsp;&amp;nbsp;&amp;nbsp;&amp;nbsp;&amp;nbsp;&amp;nbsp;&amp;nbsp;&amp;nbsp;&amp;nbsp;&amp;nbsp;&amp;nbsp;&amp;nbsp;&amp;nbsp;&amp;nbsp;&amp;nbsp;&amp;nbsp;&amp;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ministerka zdravotníctva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>hlavný štátny radca</vt:lpwstr>
  </property>
  <property fmtid="{D5CDD505-2E9C-101B-9397-08002B2CF9AE}" pid="139" name="FSC#SKEDITIONSLOVLEX@103.510:funkciaPredAkuzativ">
    <vt:lpwstr>hlavnému štátnemu radcovi</vt:lpwstr>
  </property>
  <property fmtid="{D5CDD505-2E9C-101B-9397-08002B2CF9AE}" pid="140" name="FSC#SKEDITIONSLOVLEX@103.510:funkciaPredDativ">
    <vt:lpwstr>hlavného štátneho radcu</vt:lpwstr>
  </property>
  <property fmtid="{D5CDD505-2E9C-101B-9397-08002B2CF9AE}" pid="141" name="FSC#SKEDITIONSLOVLEX@103.510:funkciaZodpPred">
    <vt:lpwstr>Ministerka zdravotníctva</vt:lpwstr>
  </property>
  <property fmtid="{D5CDD505-2E9C-101B-9397-08002B2CF9AE}" pid="142" name="FSC#SKEDITIONSLOVLEX@103.510:funkciaZodpPredAkuzativ">
    <vt:lpwstr>Ministerky zdravotníctva</vt:lpwstr>
  </property>
  <property fmtid="{D5CDD505-2E9C-101B-9397-08002B2CF9AE}" pid="143" name="FSC#SKEDITIONSLOVLEX@103.510:funkciaZodpPredDativ">
    <vt:lpwstr>Ministerke zdravotníctva</vt:lpwstr>
  </property>
  <property fmtid="{D5CDD505-2E9C-101B-9397-08002B2CF9AE}" pid="144" name="FSC#SKEDITIONSLOVLEX@103.510:funkciaDalsiPred">
    <vt:lpwstr>minister práce, sociálnych vecí a rodiny Slovenskej republiky, </vt:lpwstr>
  </property>
  <property fmtid="{D5CDD505-2E9C-101B-9397-08002B2CF9AE}" pid="145" name="FSC#SKEDITIONSLOVLEX@103.510:funkciaDalsiPredAkuzativ">
    <vt:lpwstr>ministrovi práce, sociálnych vecí a rodiny Slovenskej republiky, </vt:lpwstr>
  </property>
  <property fmtid="{D5CDD505-2E9C-101B-9397-08002B2CF9AE}" pid="146" name="FSC#SKEDITIONSLOVLEX@103.510:funkciaDalsiPredDativ">
    <vt:lpwstr>ministra práce, sociálnych vecí a rodiny Slovenskej republiky, </vt:lpwstr>
  </property>
  <property fmtid="{D5CDD505-2E9C-101B-9397-08002B2CF9AE}" pid="147" name="FSC#SKEDITIONSLOVLEX@103.510:predkladateliaObalSD">
    <vt:lpwstr>doc. MUDr. Andrea Kalavská_x000d_
Ministerka zdravotníctva_x000d_
Ján Richter_x000d_
minister práce, sociálnych vecí a rodiny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&lt;p&gt;Ministerstvo zdravotníctva Slovenskej republiky a&amp;nbsp;Ministerstvo práce, sociálnych vecí&amp;nbsp; a&amp;nbsp;rodiny Slovenskej republiky predkladajú návrh zákona, ktorým sa mení a dopĺňa zákon č. 578/2004 Z. z. o poskytovateľoch zdravotnej starostlivosti, z</vt:lpwstr>
  </property>
  <property fmtid="{D5CDD505-2E9C-101B-9397-08002B2CF9AE}" pid="150" name="FSC#SKEDITIONSLOVLEX@103.510:vytvorenedna">
    <vt:lpwstr>7. 3. 2019</vt:lpwstr>
  </property>
  <property fmtid="{D5CDD505-2E9C-101B-9397-08002B2CF9AE}" pid="151" name="FSC#COOSYSTEM@1.1:Container">
    <vt:lpwstr>COO.2145.1000.3.3255662</vt:lpwstr>
  </property>
  <property fmtid="{D5CDD505-2E9C-101B-9397-08002B2CF9AE}" pid="152" name="FSC#FSCFOLIO@1.1001:docpropproject">
    <vt:lpwstr/>
  </property>
  <property fmtid="{D5CDD505-2E9C-101B-9397-08002B2CF9AE}" pid="153" name="ContentTypeId">
    <vt:lpwstr>0x0101006C0C8C3C1E3DCC44BECE3792677AD011</vt:lpwstr>
  </property>
  <property fmtid="{D5CDD505-2E9C-101B-9397-08002B2CF9AE}" pid="154" name="_dlc_DocIdItemGuid">
    <vt:lpwstr>b263fcda-0e23-4d1e-a030-05376d26f6ab</vt:lpwstr>
  </property>
</Properties>
</file>