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B6" w:rsidRPr="00183D25" w:rsidRDefault="00BD3DB6" w:rsidP="00BD3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</w:pPr>
      <w:r w:rsidRPr="00183D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</w:t>
      </w:r>
      <w:r w:rsidRPr="00183D25">
        <w:rPr>
          <w:rFonts w:ascii="Times New Roman" w:eastAsia="Times New Roman" w:hAnsi="Times New Roman" w:cs="Times New Roman"/>
          <w:b/>
          <w:caps/>
          <w:sz w:val="24"/>
          <w:szCs w:val="24"/>
          <w:lang w:eastAsia="cs-CZ"/>
        </w:rPr>
        <w:t>ôvodovÁ sprÁva</w:t>
      </w:r>
    </w:p>
    <w:p w:rsidR="00BD3DB6" w:rsidRPr="00183D25" w:rsidRDefault="00BD3DB6" w:rsidP="00BD3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BD3DB6" w:rsidRPr="0003316E" w:rsidRDefault="0003316E" w:rsidP="00BD3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A. Všeobecná časť</w:t>
      </w:r>
    </w:p>
    <w:p w:rsidR="00BD3DB6" w:rsidRPr="00183D25" w:rsidRDefault="00BD3DB6" w:rsidP="00BD3DB6">
      <w:pPr>
        <w:jc w:val="both"/>
        <w:rPr>
          <w:sz w:val="24"/>
          <w:szCs w:val="24"/>
        </w:rPr>
      </w:pPr>
    </w:p>
    <w:p w:rsidR="00BD3DB6" w:rsidRPr="00183D25" w:rsidRDefault="00BD3DB6" w:rsidP="00887B9A">
      <w:pPr>
        <w:pStyle w:val="Normlnywebov"/>
        <w:spacing w:line="276" w:lineRule="auto"/>
        <w:jc w:val="both"/>
      </w:pPr>
      <w:r w:rsidRPr="00183D25">
        <w:tab/>
        <w:t>Návrh zákona, ktorým sa mení a dopĺňa zákon č.</w:t>
      </w:r>
      <w:r w:rsidRPr="00BD3DB6">
        <w:t xml:space="preserve"> 422/2015 Z. z. o uznávaní dokladov o vzdelaní a o uznávaní odborných kvalifikácií a o zmene a doplnení niektorých zákonov v znení </w:t>
      </w:r>
      <w:r w:rsidR="00AA171D">
        <w:t>neskorších predpisov</w:t>
      </w:r>
      <w:r w:rsidRPr="00BD3DB6">
        <w:t xml:space="preserve"> </w:t>
      </w:r>
      <w:r w:rsidRPr="00183D25">
        <w:t>(ďalej len „návrh zákona“)</w:t>
      </w:r>
      <w:r w:rsidRPr="00B44130">
        <w:t xml:space="preserve"> </w:t>
      </w:r>
      <w:r w:rsidR="00AA171D">
        <w:t>sa predkladá na základe</w:t>
      </w:r>
      <w:r w:rsidRPr="00B44130">
        <w:t xml:space="preserve"> úlohy č. </w:t>
      </w:r>
      <w:r>
        <w:t>6</w:t>
      </w:r>
      <w:r w:rsidRPr="00B44130">
        <w:t xml:space="preserve"> na mesiac </w:t>
      </w:r>
      <w:r>
        <w:t>september</w:t>
      </w:r>
      <w:r w:rsidRPr="00B44130">
        <w:t xml:space="preserve"> Plánu legislatívnych úloh vlády Slovenskej republiky na rok 201</w:t>
      </w:r>
      <w:r>
        <w:t>9</w:t>
      </w:r>
      <w:r w:rsidRPr="00B44130">
        <w:t>.</w:t>
      </w:r>
    </w:p>
    <w:p w:rsidR="00BD3DB6" w:rsidRPr="00183D25" w:rsidRDefault="00BD3DB6" w:rsidP="00BD3D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83D2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Zákon č. 422/2015 Z. z. o uznávaní dokladov o vzdelaní a o uznávaní odborných kvalifikácií a o zmene a doplnení niektorých zákonov </w:t>
      </w:r>
      <w:r w:rsid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(ďalej len „zákon“) </w:t>
      </w:r>
      <w:r w:rsidRPr="00183D2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vytvoril v Slovenskej republike ucelený a prehľadný spoločný legislatívny rámec pre problematiku uznávania dokladov o vzdelaní a uznávanie odborných kvalifikácií. Zároveň predstavuje transpozíciu </w:t>
      </w:r>
      <w:r w:rsidR="0003316E">
        <w:rPr>
          <w:rFonts w:ascii="Times New Roman" w:hAnsi="Times New Roman" w:cs="Times New Roman"/>
          <w:sz w:val="24"/>
          <w:szCs w:val="24"/>
        </w:rPr>
        <w:t>smernice 2005/36/ES o uznávaní odborných kvalifikácií</w:t>
      </w:r>
      <w:r w:rsidR="0003316E" w:rsidRPr="00656466">
        <w:rPr>
          <w:rFonts w:ascii="Times New Roman" w:hAnsi="Times New Roman" w:cs="Times New Roman"/>
          <w:sz w:val="24"/>
          <w:szCs w:val="24"/>
        </w:rPr>
        <w:t xml:space="preserve"> </w:t>
      </w:r>
      <w:r w:rsidR="0003316E">
        <w:rPr>
          <w:rFonts w:ascii="Times New Roman" w:hAnsi="Times New Roman" w:cs="Times New Roman"/>
          <w:sz w:val="24"/>
          <w:szCs w:val="24"/>
        </w:rPr>
        <w:t xml:space="preserve">v znení smernice Európskeho parlamentu a Rady 2013/55/EÚ z 20. novembra 2013, ktorou sa mení smernica 2005/36/ES o uznávaní  </w:t>
      </w:r>
      <w:r w:rsidR="0003316E" w:rsidRPr="00364FBF">
        <w:rPr>
          <w:rFonts w:ascii="Times New Roman" w:hAnsi="Times New Roman" w:cs="Times New Roman"/>
          <w:sz w:val="24"/>
          <w:szCs w:val="24"/>
        </w:rPr>
        <w:t xml:space="preserve">odborných kvalifikácií </w:t>
      </w:r>
      <w:r w:rsidR="0003316E">
        <w:rPr>
          <w:rFonts w:ascii="Times New Roman" w:hAnsi="Times New Roman" w:cs="Times New Roman"/>
          <w:sz w:val="24"/>
          <w:szCs w:val="24"/>
        </w:rPr>
        <w:t>a nariadenie (EÚ) č. 1024/2012 o administratívnej spolupráci prostredníctvom informačného systému o vnútornom trhu (nariadenie o IMI)</w:t>
      </w:r>
      <w:r w:rsidRPr="00183D2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BD3DB6" w:rsidRPr="00183D25" w:rsidRDefault="00BD3DB6" w:rsidP="00BD3DB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83D2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BD3DB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 zákona predstavuje procesné spresnenie niektorých aspektov systému uznávania dokladov o vzdelaní a uznávania odborných kvalifikácií na základe pozna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tkov z aplikácie zákona v praxi ako aj </w:t>
      </w:r>
      <w:r w:rsidR="000F4B73" w:rsidRPr="000F4B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 uplatnení výhrad Komisiou</w:t>
      </w:r>
      <w:r w:rsidR="000F4B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zaslaných formálnymi výzvami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</w:t>
      </w:r>
      <w:r w:rsidR="00126E1D" w:rsidRP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2018/2183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  <w:r w:rsidR="00126E1D" w:rsidRP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2018/2304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</w:t>
      </w:r>
      <w:r w:rsid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odôvodnen</w:t>
      </w:r>
      <w:r w:rsid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ým stanoviskom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 2018/2183</w:t>
      </w:r>
      <w:r w:rsid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0F4B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Slovenská republika </w:t>
      </w:r>
      <w:r w:rsidR="000F4B73" w:rsidRPr="000F4B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pristúpi</w:t>
      </w:r>
      <w:r w:rsidR="000F4B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0F4B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 spresneniu dotknutých </w:t>
      </w:r>
      <w:r w:rsidR="000F4B73" w:rsidRPr="000F4B7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transpozičných ustanovení</w:t>
      </w:r>
      <w:r w:rsid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samotnom zákone ako aj v zákone č. 138/1992 Zb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 autorizovaných architektoch a autorizovaných stavebných inžinieroch</w:t>
      </w:r>
      <w:r w:rsidR="00126E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</w:t>
      </w:r>
      <w:r w:rsid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znení neskorších predpisov a zákone č. 442/2004 Z. z. </w:t>
      </w:r>
      <w:r w:rsidR="00AA171D" w:rsidRP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 súkromných veterinárnych lekároch, o Komore veterinárnych lekárov Slovenskej republiky a o zmene a doplnení zákona č. 488/2002 Z.</w:t>
      </w:r>
      <w:r w:rsid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A171D" w:rsidRP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o veterinárnej starostlivosti a o zmene niektorých zákonov v znení neskorších predpisov</w:t>
      </w:r>
      <w:r w:rsidR="00AA171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znení neskorších predpisov.</w:t>
      </w:r>
    </w:p>
    <w:p w:rsidR="00307D2C" w:rsidRPr="00307D2C" w:rsidRDefault="00BD3DB6" w:rsidP="001A7D2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D2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07D2C" w:rsidRPr="00307D2C">
        <w:rPr>
          <w:rFonts w:ascii="Times New Roman" w:hAnsi="Times New Roman" w:cs="Times New Roman"/>
          <w:sz w:val="24"/>
          <w:szCs w:val="24"/>
        </w:rPr>
        <w:t>Materiál nemá  vplyv na rozpočet verejnej správy,  vplyv na podnikateľské prostredie, sociálne vplyvy, vplyvy na manželstvo, rodičovstvo a rodinu, vplyvy na životné prostredie, na informatizáciu spoločnosti ani na služby verejnej správy pre občana.</w:t>
      </w:r>
    </w:p>
    <w:p w:rsidR="00307D2C" w:rsidRPr="00307D2C" w:rsidRDefault="00307D2C" w:rsidP="001A7D29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D2C" w:rsidRDefault="00307D2C" w:rsidP="001A7D29">
      <w:pPr>
        <w:pStyle w:val="Bezriadkovani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7D2C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nálezmi Ústavného súdu Slovenskej republiky, medzinárodnými zmluvami, ktorými je Slovenská republika viazaná, zákonmi a s právom Európskej únie.</w:t>
      </w:r>
    </w:p>
    <w:p w:rsidR="00BD3DB6" w:rsidRPr="00183D25" w:rsidRDefault="00BD3DB6" w:rsidP="00BD3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3DB6" w:rsidRPr="00183D25" w:rsidRDefault="00BD3DB6" w:rsidP="00BD3DB6">
      <w:pPr>
        <w:jc w:val="both"/>
        <w:rPr>
          <w:sz w:val="24"/>
          <w:szCs w:val="24"/>
        </w:rPr>
      </w:pPr>
    </w:p>
    <w:p w:rsidR="00FE12DA" w:rsidRDefault="00FE12DA">
      <w:bookmarkStart w:id="0" w:name="_GoBack"/>
      <w:bookmarkEnd w:id="0"/>
    </w:p>
    <w:sectPr w:rsidR="00FE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B6"/>
    <w:rsid w:val="0003316E"/>
    <w:rsid w:val="000F4B73"/>
    <w:rsid w:val="00126E1D"/>
    <w:rsid w:val="001A7D29"/>
    <w:rsid w:val="00307D2C"/>
    <w:rsid w:val="00887B9A"/>
    <w:rsid w:val="00AA171D"/>
    <w:rsid w:val="00B207B8"/>
    <w:rsid w:val="00BD3DB6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31D0"/>
  <w15:docId w15:val="{091CA3FD-17DB-4627-B1CC-DF41346E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3D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BD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07D2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7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7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Fodorová Alena</dc:creator>
  <cp:lastModifiedBy>Strmenská Andrea</cp:lastModifiedBy>
  <cp:revision>7</cp:revision>
  <cp:lastPrinted>2019-07-17T10:15:00Z</cp:lastPrinted>
  <dcterms:created xsi:type="dcterms:W3CDTF">2019-07-16T14:38:00Z</dcterms:created>
  <dcterms:modified xsi:type="dcterms:W3CDTF">2019-07-17T11:27:00Z</dcterms:modified>
</cp:coreProperties>
</file>