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4EA0C" w14:textId="77777777" w:rsidR="00D306A9" w:rsidRDefault="00D306A9" w:rsidP="00D306A9">
      <w:pPr>
        <w:keepNext/>
        <w:keepLines/>
        <w:pBdr>
          <w:bottom w:val="single" w:sz="12" w:space="1" w:color="auto"/>
        </w:pBdr>
        <w:spacing w:before="120" w:line="276" w:lineRule="auto"/>
        <w:jc w:val="center"/>
        <w:rPr>
          <w:b/>
          <w:bCs/>
          <w:spacing w:val="20"/>
          <w:szCs w:val="22"/>
        </w:rPr>
      </w:pPr>
      <w:r>
        <w:rPr>
          <w:b/>
          <w:bCs/>
          <w:spacing w:val="20"/>
          <w:szCs w:val="22"/>
        </w:rPr>
        <w:t>NÁRODNÁ  RADA  SLOVENSKEJ  REPUBLIKY</w:t>
      </w:r>
    </w:p>
    <w:p w14:paraId="5B03D920" w14:textId="77777777" w:rsidR="00D306A9" w:rsidRDefault="00D306A9" w:rsidP="00D306A9">
      <w:pPr>
        <w:keepNext/>
        <w:keepLines/>
        <w:spacing w:before="120" w:after="720" w:line="276" w:lineRule="auto"/>
        <w:jc w:val="center"/>
        <w:rPr>
          <w:spacing w:val="20"/>
          <w:szCs w:val="22"/>
        </w:rPr>
      </w:pPr>
      <w:r>
        <w:rPr>
          <w:spacing w:val="20"/>
          <w:szCs w:val="22"/>
        </w:rPr>
        <w:t>VII. volebné obdobie</w:t>
      </w:r>
    </w:p>
    <w:p w14:paraId="3DAD89C0" w14:textId="77777777" w:rsidR="00D306A9" w:rsidRDefault="00D306A9" w:rsidP="00D306A9">
      <w:pPr>
        <w:keepNext/>
        <w:keepLines/>
        <w:spacing w:before="240" w:after="240" w:line="276" w:lineRule="auto"/>
        <w:jc w:val="center"/>
        <w:rPr>
          <w:bCs/>
          <w:spacing w:val="30"/>
          <w:szCs w:val="22"/>
        </w:rPr>
      </w:pPr>
      <w:r>
        <w:rPr>
          <w:bCs/>
          <w:spacing w:val="30"/>
          <w:szCs w:val="22"/>
        </w:rPr>
        <w:t>Návrh</w:t>
      </w:r>
    </w:p>
    <w:p w14:paraId="458A5E85" w14:textId="77777777" w:rsidR="00D306A9" w:rsidRDefault="00D306A9" w:rsidP="00D306A9">
      <w:pPr>
        <w:keepNext/>
        <w:keepLines/>
        <w:spacing w:before="120" w:line="276" w:lineRule="auto"/>
        <w:jc w:val="center"/>
        <w:rPr>
          <w:b/>
          <w:bCs/>
          <w:caps/>
          <w:spacing w:val="30"/>
          <w:szCs w:val="22"/>
        </w:rPr>
      </w:pPr>
      <w:r>
        <w:rPr>
          <w:b/>
          <w:bCs/>
          <w:caps/>
          <w:spacing w:val="30"/>
          <w:szCs w:val="22"/>
        </w:rPr>
        <w:t>zákon</w:t>
      </w:r>
    </w:p>
    <w:p w14:paraId="5C02854A" w14:textId="77777777" w:rsidR="00661330" w:rsidRPr="00934851" w:rsidRDefault="00661330" w:rsidP="008568FC"/>
    <w:p w14:paraId="67C04C22" w14:textId="5265B737" w:rsidR="00661330" w:rsidRPr="00934851" w:rsidRDefault="00661330" w:rsidP="008568FC">
      <w:pPr>
        <w:spacing w:after="120"/>
        <w:jc w:val="center"/>
      </w:pPr>
      <w:r w:rsidRPr="00934851">
        <w:t>z ...</w:t>
      </w:r>
      <w:r w:rsidR="008568FC">
        <w:t>............</w:t>
      </w:r>
      <w:r w:rsidRPr="00934851">
        <w:t xml:space="preserve"> 2019</w:t>
      </w:r>
    </w:p>
    <w:p w14:paraId="5735B5E7" w14:textId="09FA6613" w:rsidR="00661330" w:rsidRPr="00934851" w:rsidRDefault="00F05846" w:rsidP="008568FC">
      <w:pPr>
        <w:jc w:val="center"/>
      </w:pPr>
      <w:r w:rsidRPr="00F05846">
        <w:rPr>
          <w:b/>
        </w:rPr>
        <w:t xml:space="preserve">o kompenzačnom príspevku baníkom </w:t>
      </w:r>
      <w:r>
        <w:rPr>
          <w:b/>
        </w:rPr>
        <w:t xml:space="preserve">a </w:t>
      </w:r>
      <w:r w:rsidR="00661330" w:rsidRPr="00934851">
        <w:rPr>
          <w:b/>
        </w:rPr>
        <w:t>o zmene a doplnení niektorých zákonov</w:t>
      </w:r>
    </w:p>
    <w:p w14:paraId="42903AEE" w14:textId="77777777" w:rsidR="00661330" w:rsidRPr="00934851" w:rsidRDefault="00661330" w:rsidP="008568FC"/>
    <w:p w14:paraId="32319866" w14:textId="77777777" w:rsidR="00661330" w:rsidRPr="00934851" w:rsidRDefault="00661330" w:rsidP="008568FC"/>
    <w:p w14:paraId="33B05606" w14:textId="77777777" w:rsidR="00661330" w:rsidRPr="00934851" w:rsidRDefault="00661330" w:rsidP="008568FC">
      <w:r w:rsidRPr="00934851">
        <w:t>Národná rada Slovenskej republiky sa uzniesla na tomto zákone:</w:t>
      </w:r>
    </w:p>
    <w:p w14:paraId="0EE0FD46" w14:textId="77777777" w:rsidR="00661330" w:rsidRPr="00934851" w:rsidRDefault="00661330" w:rsidP="008568FC"/>
    <w:p w14:paraId="686118C8" w14:textId="77777777" w:rsidR="00661330" w:rsidRDefault="00661330" w:rsidP="008568FC">
      <w:pPr>
        <w:jc w:val="center"/>
        <w:rPr>
          <w:b/>
        </w:rPr>
      </w:pPr>
      <w:r w:rsidRPr="00934851">
        <w:rPr>
          <w:b/>
        </w:rPr>
        <w:t>Čl. I</w:t>
      </w:r>
    </w:p>
    <w:p w14:paraId="7AADF064" w14:textId="77777777" w:rsidR="008568FC" w:rsidRPr="00934851" w:rsidRDefault="008568FC" w:rsidP="008568FC">
      <w:pPr>
        <w:jc w:val="center"/>
        <w:rPr>
          <w:b/>
        </w:rPr>
      </w:pPr>
    </w:p>
    <w:p w14:paraId="70008CE4" w14:textId="77777777" w:rsidR="00661330" w:rsidRPr="00934851" w:rsidRDefault="00661330" w:rsidP="008568FC">
      <w:pPr>
        <w:jc w:val="center"/>
      </w:pPr>
      <w:r w:rsidRPr="00934851">
        <w:rPr>
          <w:b/>
        </w:rPr>
        <w:t>§ 1</w:t>
      </w:r>
    </w:p>
    <w:p w14:paraId="450F4A3D" w14:textId="77777777" w:rsidR="00661330" w:rsidRPr="00934851" w:rsidRDefault="00661330" w:rsidP="008568FC">
      <w:pPr>
        <w:jc w:val="center"/>
        <w:rPr>
          <w:b/>
        </w:rPr>
      </w:pPr>
    </w:p>
    <w:p w14:paraId="7DEC2A0E" w14:textId="4C97E915" w:rsidR="008568FC" w:rsidRPr="00D0566F" w:rsidRDefault="00F05846" w:rsidP="00D67114">
      <w:pPr>
        <w:jc w:val="both"/>
      </w:pPr>
      <w:r w:rsidRPr="00D0566F">
        <w:t xml:space="preserve">Tento zákon upravuje poskytovanie kompenzačného príspevku </w:t>
      </w:r>
      <w:r w:rsidR="00CA7C69" w:rsidRPr="00D0566F">
        <w:t xml:space="preserve">zamestnancom, ktorí ukončili zamestnanie so stálym pracoviskom v podzemí z dôvodu útlmu </w:t>
      </w:r>
      <w:r w:rsidR="003060B3" w:rsidRPr="00D0566F">
        <w:t xml:space="preserve">banskej činnosti </w:t>
      </w:r>
      <w:r w:rsidRPr="00D0566F">
        <w:t>(ďalej len „kompenzačný príspevok“)</w:t>
      </w:r>
      <w:r w:rsidR="003060B3" w:rsidRPr="00D0566F">
        <w:t xml:space="preserve">. </w:t>
      </w:r>
    </w:p>
    <w:p w14:paraId="04FC5C1D" w14:textId="77777777" w:rsidR="00C2099F" w:rsidRPr="00D0566F" w:rsidRDefault="00C2099F" w:rsidP="00D67114">
      <w:pPr>
        <w:jc w:val="both"/>
        <w:rPr>
          <w:b/>
        </w:rPr>
      </w:pPr>
    </w:p>
    <w:p w14:paraId="3AE6ABFF" w14:textId="77777777" w:rsidR="00661330" w:rsidRPr="00D0566F" w:rsidRDefault="00661330" w:rsidP="008568FC">
      <w:pPr>
        <w:jc w:val="center"/>
      </w:pPr>
      <w:r w:rsidRPr="00D0566F">
        <w:rPr>
          <w:b/>
        </w:rPr>
        <w:t>§ 2</w:t>
      </w:r>
    </w:p>
    <w:p w14:paraId="6816537E" w14:textId="77777777" w:rsidR="008568FC" w:rsidRPr="00D0566F" w:rsidRDefault="008568FC" w:rsidP="008568FC">
      <w:pPr>
        <w:jc w:val="center"/>
        <w:rPr>
          <w:b/>
        </w:rPr>
      </w:pPr>
    </w:p>
    <w:p w14:paraId="7C21B3F2" w14:textId="69EE7DF9" w:rsidR="00E75AE0" w:rsidRPr="00D0566F" w:rsidRDefault="00AA749C" w:rsidP="0054019C">
      <w:pPr>
        <w:pStyle w:val="Odsekzoznamu"/>
        <w:numPr>
          <w:ilvl w:val="0"/>
          <w:numId w:val="63"/>
        </w:numPr>
        <w:spacing w:after="0" w:line="240" w:lineRule="auto"/>
        <w:ind w:hanging="357"/>
        <w:jc w:val="both"/>
        <w:rPr>
          <w:rFonts w:ascii="Times New Roman" w:hAnsi="Times New Roman" w:cs="Times New Roman"/>
          <w:sz w:val="24"/>
          <w:szCs w:val="24"/>
        </w:rPr>
      </w:pPr>
      <w:bookmarkStart w:id="0" w:name="_Hlk8587938"/>
      <w:r w:rsidRPr="00D0566F">
        <w:rPr>
          <w:rFonts w:ascii="Times New Roman" w:hAnsi="Times New Roman" w:cs="Times New Roman"/>
          <w:sz w:val="24"/>
          <w:szCs w:val="24"/>
        </w:rPr>
        <w:t xml:space="preserve">Na priznanie kompenzačného príspevku je oprávnená fyzická osoba, s ktorou bol </w:t>
      </w:r>
      <w:r w:rsidR="00CE7FD2" w:rsidRPr="00D0566F">
        <w:rPr>
          <w:rFonts w:ascii="Times New Roman" w:hAnsi="Times New Roman" w:cs="Times New Roman"/>
          <w:sz w:val="24"/>
          <w:szCs w:val="24"/>
        </w:rPr>
        <w:br/>
      </w:r>
      <w:r w:rsidRPr="00D0566F">
        <w:rPr>
          <w:rFonts w:ascii="Times New Roman" w:hAnsi="Times New Roman" w:cs="Times New Roman"/>
          <w:sz w:val="24"/>
          <w:szCs w:val="24"/>
        </w:rPr>
        <w:t xml:space="preserve">z dôvodu uskutočňovania útlmového programu schváleného uznesením vlády Slovenskej republiky skončený pracovný pomer </w:t>
      </w:r>
      <w:r w:rsidR="009918F7" w:rsidRPr="00D0566F">
        <w:rPr>
          <w:rFonts w:ascii="Times New Roman" w:hAnsi="Times New Roman" w:cs="Times New Roman"/>
          <w:sz w:val="24"/>
          <w:szCs w:val="24"/>
        </w:rPr>
        <w:t xml:space="preserve">v baníctve </w:t>
      </w:r>
      <w:r w:rsidRPr="00D0566F">
        <w:rPr>
          <w:rFonts w:ascii="Times New Roman" w:hAnsi="Times New Roman" w:cs="Times New Roman"/>
          <w:sz w:val="24"/>
          <w:szCs w:val="24"/>
        </w:rPr>
        <w:t xml:space="preserve">so stálym pracoviskom pod zemou v hlbinných baniach na území Slovenskej republiky, ktorý trval najmenej tri roky </w:t>
      </w:r>
      <w:r w:rsidR="00D94C65" w:rsidRPr="00D0566F">
        <w:rPr>
          <w:rFonts w:ascii="Times New Roman" w:hAnsi="Times New Roman" w:cs="Times New Roman"/>
          <w:sz w:val="24"/>
          <w:szCs w:val="24"/>
        </w:rPr>
        <w:t>a</w:t>
      </w:r>
      <w:r w:rsidR="00875C31">
        <w:rPr>
          <w:rFonts w:ascii="Times New Roman" w:hAnsi="Times New Roman" w:cs="Times New Roman"/>
          <w:sz w:val="24"/>
          <w:szCs w:val="24"/>
        </w:rPr>
        <w:t xml:space="preserve"> ktorá </w:t>
      </w:r>
      <w:r w:rsidR="00D94C65" w:rsidRPr="00D0566F">
        <w:rPr>
          <w:rFonts w:ascii="Times New Roman" w:hAnsi="Times New Roman" w:cs="Times New Roman"/>
          <w:sz w:val="24"/>
          <w:szCs w:val="24"/>
        </w:rPr>
        <w:t>bola zaradená do eviden</w:t>
      </w:r>
      <w:r w:rsidR="00D64E40" w:rsidRPr="00D0566F">
        <w:rPr>
          <w:rFonts w:ascii="Times New Roman" w:hAnsi="Times New Roman" w:cs="Times New Roman"/>
          <w:sz w:val="24"/>
          <w:szCs w:val="24"/>
        </w:rPr>
        <w:t>c</w:t>
      </w:r>
      <w:r w:rsidR="00D94C65" w:rsidRPr="00D0566F">
        <w:rPr>
          <w:rFonts w:ascii="Times New Roman" w:hAnsi="Times New Roman" w:cs="Times New Roman"/>
          <w:sz w:val="24"/>
          <w:szCs w:val="24"/>
        </w:rPr>
        <w:t>ie uchádzačov o</w:t>
      </w:r>
      <w:r w:rsidR="004F5B3C" w:rsidRPr="00D0566F">
        <w:rPr>
          <w:rFonts w:ascii="Times New Roman" w:hAnsi="Times New Roman" w:cs="Times New Roman"/>
          <w:sz w:val="24"/>
          <w:szCs w:val="24"/>
        </w:rPr>
        <w:t> </w:t>
      </w:r>
      <w:r w:rsidR="00D94C65" w:rsidRPr="00D0566F">
        <w:rPr>
          <w:rFonts w:ascii="Times New Roman" w:hAnsi="Times New Roman" w:cs="Times New Roman"/>
          <w:sz w:val="24"/>
          <w:szCs w:val="24"/>
        </w:rPr>
        <w:t>zamest</w:t>
      </w:r>
      <w:r w:rsidR="004F5B3C" w:rsidRPr="00D0566F">
        <w:rPr>
          <w:rFonts w:ascii="Times New Roman" w:hAnsi="Times New Roman" w:cs="Times New Roman"/>
          <w:sz w:val="24"/>
          <w:szCs w:val="24"/>
        </w:rPr>
        <w:t>nanie podľa osobitného predpisu</w:t>
      </w:r>
      <w:r w:rsidR="00CE7FD2" w:rsidRPr="00D0566F">
        <w:rPr>
          <w:rStyle w:val="Odkaznapoznmkupodiarou"/>
          <w:rFonts w:ascii="Times New Roman" w:hAnsi="Times New Roman" w:cs="Times New Roman"/>
        </w:rPr>
        <w:footnoteReference w:id="1"/>
      </w:r>
      <w:r w:rsidR="00CE7FD2" w:rsidRPr="00D0566F">
        <w:rPr>
          <w:rFonts w:ascii="Times New Roman" w:hAnsi="Times New Roman" w:cs="Times New Roman"/>
          <w:sz w:val="24"/>
          <w:szCs w:val="24"/>
        </w:rPr>
        <w:t>)</w:t>
      </w:r>
      <w:r w:rsidR="004F5B3C" w:rsidRPr="00D0566F">
        <w:rPr>
          <w:rFonts w:ascii="Times New Roman" w:hAnsi="Times New Roman" w:cs="Times New Roman"/>
          <w:sz w:val="24"/>
          <w:szCs w:val="24"/>
        </w:rPr>
        <w:t xml:space="preserve"> </w:t>
      </w:r>
      <w:r w:rsidRPr="00D0566F">
        <w:rPr>
          <w:rFonts w:ascii="Times New Roman" w:hAnsi="Times New Roman" w:cs="Times New Roman"/>
          <w:sz w:val="24"/>
          <w:szCs w:val="24"/>
        </w:rPr>
        <w:t xml:space="preserve">(ďalej len „oprávnená osoba“). </w:t>
      </w:r>
    </w:p>
    <w:p w14:paraId="52E234DC" w14:textId="5B5B5381" w:rsidR="00A61C48" w:rsidRPr="00D0566F" w:rsidRDefault="003219FB" w:rsidP="00C2099F">
      <w:pPr>
        <w:pStyle w:val="Odsekzoznamu"/>
        <w:numPr>
          <w:ilvl w:val="0"/>
          <w:numId w:val="63"/>
        </w:numPr>
        <w:spacing w:after="0" w:line="240" w:lineRule="auto"/>
        <w:ind w:hanging="357"/>
        <w:jc w:val="both"/>
        <w:rPr>
          <w:rFonts w:ascii="Times New Roman" w:hAnsi="Times New Roman" w:cs="Times New Roman"/>
          <w:sz w:val="24"/>
          <w:szCs w:val="24"/>
        </w:rPr>
      </w:pPr>
      <w:r w:rsidRPr="00D0566F">
        <w:rPr>
          <w:rFonts w:ascii="Times New Roman" w:hAnsi="Times New Roman" w:cs="Times New Roman"/>
          <w:sz w:val="24"/>
          <w:szCs w:val="24"/>
        </w:rPr>
        <w:t xml:space="preserve">Oprávnená osoba </w:t>
      </w:r>
      <w:r w:rsidR="00424E80" w:rsidRPr="00D0566F">
        <w:rPr>
          <w:rFonts w:ascii="Times New Roman" w:hAnsi="Times New Roman" w:cs="Times New Roman"/>
          <w:sz w:val="24"/>
          <w:szCs w:val="24"/>
        </w:rPr>
        <w:t>nesmie byť</w:t>
      </w:r>
      <w:r w:rsidR="009918F7" w:rsidRPr="00D0566F">
        <w:rPr>
          <w:rFonts w:ascii="Times New Roman" w:hAnsi="Times New Roman" w:cs="Times New Roman"/>
          <w:sz w:val="24"/>
          <w:szCs w:val="24"/>
        </w:rPr>
        <w:t>, ak tento zákon neustanovuje inak</w:t>
      </w:r>
      <w:r w:rsidR="0081602C" w:rsidRPr="00D0566F">
        <w:rPr>
          <w:rFonts w:ascii="Times New Roman" w:hAnsi="Times New Roman" w:cs="Times New Roman"/>
          <w:sz w:val="24"/>
          <w:szCs w:val="24"/>
        </w:rPr>
        <w:t>,</w:t>
      </w:r>
      <w:r w:rsidR="009918F7" w:rsidRPr="00D0566F">
        <w:rPr>
          <w:rFonts w:ascii="Times New Roman" w:hAnsi="Times New Roman" w:cs="Times New Roman"/>
          <w:sz w:val="24"/>
          <w:szCs w:val="24"/>
        </w:rPr>
        <w:t xml:space="preserve"> </w:t>
      </w:r>
      <w:r w:rsidR="0054019C" w:rsidRPr="00D0566F">
        <w:rPr>
          <w:rFonts w:ascii="Times New Roman" w:hAnsi="Times New Roman" w:cs="Times New Roman"/>
          <w:sz w:val="24"/>
          <w:szCs w:val="24"/>
        </w:rPr>
        <w:t>poberateľom</w:t>
      </w:r>
    </w:p>
    <w:p w14:paraId="00695DF9" w14:textId="0B1717CA" w:rsidR="00C51810" w:rsidRPr="00D0566F" w:rsidRDefault="00C51810" w:rsidP="00C2099F">
      <w:pPr>
        <w:pStyle w:val="Odsekzoznamu"/>
        <w:numPr>
          <w:ilvl w:val="0"/>
          <w:numId w:val="109"/>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osobitného príspevku baníkom podľa osobitného predpisu,</w:t>
      </w:r>
      <w:r w:rsidRPr="00D0566F">
        <w:rPr>
          <w:rStyle w:val="Odkaznapoznmkupodiarou"/>
          <w:rFonts w:ascii="Times New Roman" w:hAnsi="Times New Roman" w:cs="Times New Roman"/>
        </w:rPr>
        <w:footnoteReference w:id="2"/>
      </w:r>
      <w:r w:rsidRPr="00D0566F">
        <w:rPr>
          <w:rFonts w:ascii="Times New Roman" w:hAnsi="Times New Roman" w:cs="Times New Roman"/>
          <w:sz w:val="24"/>
          <w:szCs w:val="24"/>
        </w:rPr>
        <w:t>)</w:t>
      </w:r>
    </w:p>
    <w:p w14:paraId="6546B867" w14:textId="77777777" w:rsidR="00C51810" w:rsidRPr="00D0566F" w:rsidRDefault="00C51810" w:rsidP="00C51810">
      <w:pPr>
        <w:pStyle w:val="Odsekzoznamu"/>
        <w:numPr>
          <w:ilvl w:val="0"/>
          <w:numId w:val="109"/>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starobného dôchodku,</w:t>
      </w:r>
    </w:p>
    <w:p w14:paraId="651D21EE" w14:textId="77777777" w:rsidR="00C51810" w:rsidRPr="00D0566F" w:rsidRDefault="00C51810" w:rsidP="00C51810">
      <w:pPr>
        <w:pStyle w:val="Odsekzoznamu"/>
        <w:numPr>
          <w:ilvl w:val="0"/>
          <w:numId w:val="109"/>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predčasného starobného dôchodku,</w:t>
      </w:r>
    </w:p>
    <w:p w14:paraId="29AB9FDF" w14:textId="77777777" w:rsidR="00C51810" w:rsidRPr="00D0566F" w:rsidRDefault="00C51810" w:rsidP="00C51810">
      <w:pPr>
        <w:pStyle w:val="Odsekzoznamu"/>
        <w:numPr>
          <w:ilvl w:val="0"/>
          <w:numId w:val="109"/>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invalidného dôchodku,</w:t>
      </w:r>
    </w:p>
    <w:p w14:paraId="382103E1" w14:textId="77777777" w:rsidR="00C51810" w:rsidRPr="00D0566F" w:rsidRDefault="00C51810" w:rsidP="00C51810">
      <w:pPr>
        <w:pStyle w:val="Odsekzoznamu"/>
        <w:numPr>
          <w:ilvl w:val="0"/>
          <w:numId w:val="109"/>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úrazovej renty,</w:t>
      </w:r>
    </w:p>
    <w:p w14:paraId="2EA768F5" w14:textId="73C571DC" w:rsidR="00CA26FF" w:rsidRPr="00D0566F" w:rsidRDefault="00CA26FF" w:rsidP="00CA26FF">
      <w:pPr>
        <w:pStyle w:val="Odsekzoznamu"/>
        <w:numPr>
          <w:ilvl w:val="0"/>
          <w:numId w:val="109"/>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dávky výsluhového zabezpečenia podľa osobitného predpisu</w:t>
      </w:r>
      <w:r w:rsidR="00875C31">
        <w:rPr>
          <w:rFonts w:ascii="Times New Roman" w:hAnsi="Times New Roman" w:cs="Times New Roman"/>
          <w:sz w:val="24"/>
          <w:szCs w:val="24"/>
        </w:rPr>
        <w:t>.</w:t>
      </w:r>
      <w:r w:rsidR="00875C31" w:rsidRPr="00D0566F">
        <w:rPr>
          <w:rStyle w:val="Odkaznapoznmkupodiarou"/>
          <w:rFonts w:ascii="Times New Roman" w:hAnsi="Times New Roman" w:cs="Times New Roman"/>
        </w:rPr>
        <w:t xml:space="preserve"> </w:t>
      </w:r>
      <w:r w:rsidRPr="00D0566F">
        <w:rPr>
          <w:rStyle w:val="Odkaznapoznmkupodiarou"/>
          <w:rFonts w:ascii="Times New Roman" w:hAnsi="Times New Roman" w:cs="Times New Roman"/>
        </w:rPr>
        <w:footnoteReference w:id="3"/>
      </w:r>
      <w:r w:rsidRPr="00D0566F">
        <w:rPr>
          <w:rFonts w:ascii="Times New Roman" w:hAnsi="Times New Roman" w:cs="Times New Roman"/>
          <w:sz w:val="24"/>
          <w:szCs w:val="24"/>
        </w:rPr>
        <w:t>)</w:t>
      </w:r>
    </w:p>
    <w:p w14:paraId="46AE3B56" w14:textId="344336A6" w:rsidR="00661330" w:rsidRPr="00D0566F" w:rsidRDefault="00441F25" w:rsidP="00307081">
      <w:pPr>
        <w:pStyle w:val="Odsekzoznamu"/>
        <w:numPr>
          <w:ilvl w:val="0"/>
          <w:numId w:val="63"/>
        </w:numPr>
        <w:spacing w:after="0" w:line="240" w:lineRule="auto"/>
        <w:jc w:val="both"/>
        <w:rPr>
          <w:b/>
        </w:rPr>
      </w:pPr>
      <w:r w:rsidRPr="00D0566F">
        <w:rPr>
          <w:rFonts w:ascii="Times New Roman" w:hAnsi="Times New Roman" w:cs="Times New Roman"/>
          <w:sz w:val="24"/>
          <w:szCs w:val="24"/>
        </w:rPr>
        <w:t xml:space="preserve">Oprávnená osoba nesmie byť poberateľom dávok podľa odseku 2 </w:t>
      </w:r>
      <w:r w:rsidR="004B0124" w:rsidRPr="00D0566F">
        <w:rPr>
          <w:rFonts w:ascii="Times New Roman" w:hAnsi="Times New Roman" w:cs="Times New Roman"/>
          <w:sz w:val="24"/>
          <w:szCs w:val="24"/>
        </w:rPr>
        <w:t xml:space="preserve"> počas </w:t>
      </w:r>
      <w:r w:rsidRPr="00D0566F">
        <w:rPr>
          <w:rFonts w:ascii="Times New Roman" w:hAnsi="Times New Roman" w:cs="Times New Roman"/>
          <w:sz w:val="24"/>
          <w:szCs w:val="24"/>
        </w:rPr>
        <w:t xml:space="preserve">celej doby </w:t>
      </w:r>
      <w:r w:rsidR="004B0124" w:rsidRPr="00D0566F">
        <w:rPr>
          <w:rFonts w:ascii="Times New Roman" w:hAnsi="Times New Roman" w:cs="Times New Roman"/>
          <w:sz w:val="24"/>
          <w:szCs w:val="24"/>
        </w:rPr>
        <w:t xml:space="preserve">vyplácania </w:t>
      </w:r>
      <w:r w:rsidRPr="00D0566F">
        <w:rPr>
          <w:rFonts w:ascii="Times New Roman" w:hAnsi="Times New Roman" w:cs="Times New Roman"/>
          <w:sz w:val="24"/>
          <w:szCs w:val="24"/>
        </w:rPr>
        <w:t xml:space="preserve">kompenzačného </w:t>
      </w:r>
      <w:r w:rsidR="004B0124" w:rsidRPr="00D0566F">
        <w:rPr>
          <w:rFonts w:ascii="Times New Roman" w:hAnsi="Times New Roman" w:cs="Times New Roman"/>
          <w:sz w:val="24"/>
          <w:szCs w:val="24"/>
        </w:rPr>
        <w:t>príspevku.</w:t>
      </w:r>
      <w:bookmarkEnd w:id="0"/>
    </w:p>
    <w:p w14:paraId="30EA9C46" w14:textId="77777777" w:rsidR="005E57DB" w:rsidRDefault="005E57DB" w:rsidP="008568FC">
      <w:pPr>
        <w:jc w:val="center"/>
        <w:rPr>
          <w:b/>
        </w:rPr>
      </w:pPr>
    </w:p>
    <w:p w14:paraId="2527311A" w14:textId="77777777" w:rsidR="00661330" w:rsidRPr="00D0566F" w:rsidRDefault="00661330" w:rsidP="008568FC">
      <w:pPr>
        <w:jc w:val="center"/>
        <w:rPr>
          <w:b/>
        </w:rPr>
      </w:pPr>
      <w:r w:rsidRPr="00D0566F">
        <w:rPr>
          <w:b/>
        </w:rPr>
        <w:t>§ 3</w:t>
      </w:r>
    </w:p>
    <w:p w14:paraId="062E06CA" w14:textId="77777777" w:rsidR="004D49A2" w:rsidRPr="00D0566F" w:rsidRDefault="004D49A2" w:rsidP="004D49A2">
      <w:pPr>
        <w:jc w:val="center"/>
        <w:rPr>
          <w:b/>
        </w:rPr>
      </w:pPr>
    </w:p>
    <w:p w14:paraId="0B98FEA0" w14:textId="77777777" w:rsidR="006A40E4" w:rsidRPr="00D0566F" w:rsidRDefault="00A87DBC" w:rsidP="00D67114">
      <w:pPr>
        <w:pStyle w:val="Odsekzoznamu"/>
        <w:numPr>
          <w:ilvl w:val="0"/>
          <w:numId w:val="16"/>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 xml:space="preserve">Výška kompenzačného príspevku </w:t>
      </w:r>
      <w:r w:rsidR="006A40E4" w:rsidRPr="00D0566F">
        <w:rPr>
          <w:rFonts w:ascii="Times New Roman" w:hAnsi="Times New Roman" w:cs="Times New Roman"/>
          <w:sz w:val="24"/>
          <w:szCs w:val="24"/>
        </w:rPr>
        <w:t>je</w:t>
      </w:r>
      <w:r w:rsidRPr="00D0566F">
        <w:rPr>
          <w:rFonts w:ascii="Times New Roman" w:hAnsi="Times New Roman" w:cs="Times New Roman"/>
          <w:sz w:val="24"/>
          <w:szCs w:val="24"/>
        </w:rPr>
        <w:t xml:space="preserve"> 200 eur mesačne a poskytuje sa počas</w:t>
      </w:r>
    </w:p>
    <w:p w14:paraId="3E48AF65" w14:textId="5957BEDE" w:rsidR="004D49A2" w:rsidRPr="00D0566F" w:rsidRDefault="006A40E4" w:rsidP="00D67114">
      <w:pPr>
        <w:pStyle w:val="Odsekzoznamu"/>
        <w:numPr>
          <w:ilvl w:val="0"/>
          <w:numId w:val="112"/>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lastRenderedPageBreak/>
        <w:t>12 mesiacov, ak bol</w:t>
      </w:r>
      <w:r w:rsidR="009918F7" w:rsidRPr="00D0566F">
        <w:rPr>
          <w:rFonts w:ascii="Times New Roman" w:hAnsi="Times New Roman" w:cs="Times New Roman"/>
          <w:sz w:val="24"/>
          <w:szCs w:val="24"/>
        </w:rPr>
        <w:t>a</w:t>
      </w:r>
      <w:r w:rsidRPr="00D0566F">
        <w:rPr>
          <w:rFonts w:ascii="Times New Roman" w:hAnsi="Times New Roman" w:cs="Times New Roman"/>
          <w:sz w:val="24"/>
          <w:szCs w:val="24"/>
        </w:rPr>
        <w:t xml:space="preserve"> </w:t>
      </w:r>
      <w:r w:rsidR="009918F7" w:rsidRPr="00D0566F">
        <w:rPr>
          <w:rFonts w:ascii="Times New Roman" w:hAnsi="Times New Roman" w:cs="Times New Roman"/>
          <w:sz w:val="24"/>
          <w:szCs w:val="24"/>
        </w:rPr>
        <w:t xml:space="preserve">oprávnená osoba zamestnaná </w:t>
      </w:r>
      <w:r w:rsidRPr="00D0566F">
        <w:rPr>
          <w:rFonts w:ascii="Times New Roman" w:hAnsi="Times New Roman" w:cs="Times New Roman"/>
          <w:sz w:val="24"/>
          <w:szCs w:val="24"/>
        </w:rPr>
        <w:t xml:space="preserve">najmenej 3 roky v zamestnaní </w:t>
      </w:r>
      <w:r w:rsidR="007B7F68" w:rsidRPr="00D0566F">
        <w:rPr>
          <w:rFonts w:ascii="Times New Roman" w:hAnsi="Times New Roman" w:cs="Times New Roman"/>
          <w:sz w:val="24"/>
          <w:szCs w:val="24"/>
        </w:rPr>
        <w:br/>
      </w:r>
      <w:r w:rsidRPr="00D0566F">
        <w:rPr>
          <w:rFonts w:ascii="Times New Roman" w:hAnsi="Times New Roman" w:cs="Times New Roman"/>
          <w:sz w:val="24"/>
          <w:szCs w:val="24"/>
        </w:rPr>
        <w:t>v baníctve so stálym pracoviskom pod zemou v hlbinných baniach na území Slovenskej republiky, alebo</w:t>
      </w:r>
    </w:p>
    <w:p w14:paraId="4CE1893F" w14:textId="56EF6398" w:rsidR="001B09DB" w:rsidRPr="00D0566F" w:rsidRDefault="006A40E4" w:rsidP="00D67114">
      <w:pPr>
        <w:pStyle w:val="Odsekzoznamu"/>
        <w:numPr>
          <w:ilvl w:val="0"/>
          <w:numId w:val="112"/>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24 mesiacov, ak bol</w:t>
      </w:r>
      <w:r w:rsidR="009918F7" w:rsidRPr="00D0566F">
        <w:rPr>
          <w:rFonts w:ascii="Times New Roman" w:hAnsi="Times New Roman" w:cs="Times New Roman"/>
          <w:sz w:val="24"/>
          <w:szCs w:val="24"/>
        </w:rPr>
        <w:t>a</w:t>
      </w:r>
      <w:r w:rsidRPr="00D0566F">
        <w:rPr>
          <w:rFonts w:ascii="Times New Roman" w:hAnsi="Times New Roman" w:cs="Times New Roman"/>
          <w:sz w:val="24"/>
          <w:szCs w:val="24"/>
        </w:rPr>
        <w:t xml:space="preserve"> </w:t>
      </w:r>
      <w:r w:rsidR="009918F7" w:rsidRPr="00D0566F">
        <w:rPr>
          <w:rFonts w:ascii="Times New Roman" w:hAnsi="Times New Roman" w:cs="Times New Roman"/>
          <w:sz w:val="24"/>
          <w:szCs w:val="24"/>
        </w:rPr>
        <w:t xml:space="preserve">oprávnená osoba zamestnaná </w:t>
      </w:r>
      <w:r w:rsidRPr="00D0566F">
        <w:rPr>
          <w:rFonts w:ascii="Times New Roman" w:hAnsi="Times New Roman" w:cs="Times New Roman"/>
          <w:sz w:val="24"/>
          <w:szCs w:val="24"/>
        </w:rPr>
        <w:t>najmenej 6 rokov v</w:t>
      </w:r>
      <w:r w:rsidR="007B7F68" w:rsidRPr="00D0566F">
        <w:rPr>
          <w:rFonts w:ascii="Times New Roman" w:hAnsi="Times New Roman" w:cs="Times New Roman"/>
          <w:sz w:val="24"/>
          <w:szCs w:val="24"/>
        </w:rPr>
        <w:t> </w:t>
      </w:r>
      <w:r w:rsidRPr="00D0566F">
        <w:rPr>
          <w:rFonts w:ascii="Times New Roman" w:hAnsi="Times New Roman" w:cs="Times New Roman"/>
          <w:sz w:val="24"/>
          <w:szCs w:val="24"/>
        </w:rPr>
        <w:t>zamestnaní</w:t>
      </w:r>
      <w:r w:rsidR="007B7F68" w:rsidRPr="00D0566F">
        <w:rPr>
          <w:rFonts w:ascii="Times New Roman" w:hAnsi="Times New Roman" w:cs="Times New Roman"/>
          <w:sz w:val="24"/>
          <w:szCs w:val="24"/>
        </w:rPr>
        <w:br/>
      </w:r>
      <w:r w:rsidRPr="00D0566F">
        <w:rPr>
          <w:rFonts w:ascii="Times New Roman" w:hAnsi="Times New Roman" w:cs="Times New Roman"/>
          <w:sz w:val="24"/>
          <w:szCs w:val="24"/>
        </w:rPr>
        <w:t xml:space="preserve"> v baníctve so stálym pracoviskom pod zemou v hlbinných baniach na území Slovenskej republiky.</w:t>
      </w:r>
    </w:p>
    <w:p w14:paraId="020A6287" w14:textId="08E7E678" w:rsidR="006A40E4" w:rsidRPr="00D0566F" w:rsidRDefault="006A40E4" w:rsidP="00D67114">
      <w:pPr>
        <w:pStyle w:val="Odsekzoznamu"/>
        <w:numPr>
          <w:ilvl w:val="0"/>
          <w:numId w:val="16"/>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Výška kompenzačného príspevku je 350 eur mesačne a poskytuje sa počas</w:t>
      </w:r>
    </w:p>
    <w:p w14:paraId="63729076" w14:textId="38CC9FB4" w:rsidR="006A40E4" w:rsidRPr="00D0566F" w:rsidRDefault="006A40E4" w:rsidP="00D67114">
      <w:pPr>
        <w:pStyle w:val="Odsekzoznamu"/>
        <w:numPr>
          <w:ilvl w:val="0"/>
          <w:numId w:val="113"/>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36 mesiacov, ak bol</w:t>
      </w:r>
      <w:r w:rsidR="009918F7" w:rsidRPr="00D0566F">
        <w:rPr>
          <w:rFonts w:ascii="Times New Roman" w:hAnsi="Times New Roman" w:cs="Times New Roman"/>
          <w:sz w:val="24"/>
          <w:szCs w:val="24"/>
        </w:rPr>
        <w:t>a</w:t>
      </w:r>
      <w:r w:rsidRPr="00D0566F">
        <w:rPr>
          <w:rFonts w:ascii="Times New Roman" w:hAnsi="Times New Roman" w:cs="Times New Roman"/>
          <w:sz w:val="24"/>
          <w:szCs w:val="24"/>
        </w:rPr>
        <w:t xml:space="preserve"> </w:t>
      </w:r>
      <w:r w:rsidR="009918F7" w:rsidRPr="00D0566F">
        <w:rPr>
          <w:rFonts w:ascii="Times New Roman" w:hAnsi="Times New Roman" w:cs="Times New Roman"/>
          <w:sz w:val="24"/>
          <w:szCs w:val="24"/>
        </w:rPr>
        <w:t xml:space="preserve">oprávnená osoba zamestnaná </w:t>
      </w:r>
      <w:r w:rsidRPr="00D0566F">
        <w:rPr>
          <w:rFonts w:ascii="Times New Roman" w:hAnsi="Times New Roman" w:cs="Times New Roman"/>
          <w:sz w:val="24"/>
          <w:szCs w:val="24"/>
        </w:rPr>
        <w:t xml:space="preserve">najmenej 10 </w:t>
      </w:r>
      <w:r w:rsidR="009918F7" w:rsidRPr="00D0566F">
        <w:rPr>
          <w:rFonts w:ascii="Times New Roman" w:hAnsi="Times New Roman" w:cs="Times New Roman"/>
          <w:sz w:val="24"/>
          <w:szCs w:val="24"/>
        </w:rPr>
        <w:t xml:space="preserve">rokov </w:t>
      </w:r>
      <w:r w:rsidRPr="00D0566F">
        <w:rPr>
          <w:rFonts w:ascii="Times New Roman" w:hAnsi="Times New Roman" w:cs="Times New Roman"/>
          <w:sz w:val="24"/>
          <w:szCs w:val="24"/>
        </w:rPr>
        <w:t xml:space="preserve">v zamestnaní </w:t>
      </w:r>
      <w:r w:rsidR="007B7F68" w:rsidRPr="00D0566F">
        <w:rPr>
          <w:rFonts w:ascii="Times New Roman" w:hAnsi="Times New Roman" w:cs="Times New Roman"/>
          <w:sz w:val="24"/>
          <w:szCs w:val="24"/>
        </w:rPr>
        <w:br/>
      </w:r>
      <w:r w:rsidRPr="00D0566F">
        <w:rPr>
          <w:rFonts w:ascii="Times New Roman" w:hAnsi="Times New Roman" w:cs="Times New Roman"/>
          <w:sz w:val="24"/>
          <w:szCs w:val="24"/>
        </w:rPr>
        <w:t>v baníctve so stálym pracoviskom pod zemou v hlbinných baniach na území Slovenskej republiky, alebo</w:t>
      </w:r>
    </w:p>
    <w:p w14:paraId="0B2F4A6F" w14:textId="22E57C71" w:rsidR="00EE5F33" w:rsidRPr="00D0566F" w:rsidRDefault="006A40E4" w:rsidP="00D67114">
      <w:pPr>
        <w:pStyle w:val="Odsekzoznamu"/>
        <w:numPr>
          <w:ilvl w:val="0"/>
          <w:numId w:val="113"/>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84 mesiacov, ak bol</w:t>
      </w:r>
      <w:r w:rsidR="009918F7" w:rsidRPr="00D0566F">
        <w:rPr>
          <w:rFonts w:ascii="Times New Roman" w:hAnsi="Times New Roman" w:cs="Times New Roman"/>
          <w:sz w:val="24"/>
          <w:szCs w:val="24"/>
        </w:rPr>
        <w:t>a</w:t>
      </w:r>
      <w:r w:rsidRPr="00D0566F">
        <w:rPr>
          <w:rFonts w:ascii="Times New Roman" w:hAnsi="Times New Roman" w:cs="Times New Roman"/>
          <w:sz w:val="24"/>
          <w:szCs w:val="24"/>
        </w:rPr>
        <w:t xml:space="preserve"> </w:t>
      </w:r>
      <w:r w:rsidR="009918F7" w:rsidRPr="00D0566F">
        <w:rPr>
          <w:rFonts w:ascii="Times New Roman" w:hAnsi="Times New Roman" w:cs="Times New Roman"/>
          <w:sz w:val="24"/>
          <w:szCs w:val="24"/>
        </w:rPr>
        <w:t xml:space="preserve">oprávnená osoba zamestnaná </w:t>
      </w:r>
      <w:r w:rsidRPr="00D0566F">
        <w:rPr>
          <w:rFonts w:ascii="Times New Roman" w:hAnsi="Times New Roman" w:cs="Times New Roman"/>
          <w:sz w:val="24"/>
          <w:szCs w:val="24"/>
        </w:rPr>
        <w:t xml:space="preserve">najmenej 15 rokov v zamestnaní </w:t>
      </w:r>
      <w:r w:rsidRPr="00D0566F">
        <w:rPr>
          <w:rFonts w:ascii="Times New Roman" w:hAnsi="Times New Roman" w:cs="Times New Roman"/>
          <w:sz w:val="24"/>
          <w:szCs w:val="24"/>
        </w:rPr>
        <w:br/>
        <w:t>v baníctve so stálym pracoviskom pod zemou v hlbinných baniach na území Slovenskej republiky.</w:t>
      </w:r>
    </w:p>
    <w:p w14:paraId="32E3B1E8" w14:textId="58E3BB43" w:rsidR="006A40E4" w:rsidRPr="00D0566F" w:rsidRDefault="00F53D82" w:rsidP="00D67114">
      <w:pPr>
        <w:pStyle w:val="Odsekzoznamu"/>
        <w:numPr>
          <w:ilvl w:val="0"/>
          <w:numId w:val="16"/>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Suma</w:t>
      </w:r>
      <w:r w:rsidR="006A40E4" w:rsidRPr="00D0566F">
        <w:rPr>
          <w:rFonts w:ascii="Times New Roman" w:hAnsi="Times New Roman" w:cs="Times New Roman"/>
          <w:sz w:val="24"/>
          <w:szCs w:val="24"/>
        </w:rPr>
        <w:t xml:space="preserve"> kompe</w:t>
      </w:r>
      <w:r w:rsidR="00C56382" w:rsidRPr="00D0566F">
        <w:rPr>
          <w:rFonts w:ascii="Times New Roman" w:hAnsi="Times New Roman" w:cs="Times New Roman"/>
          <w:sz w:val="24"/>
          <w:szCs w:val="24"/>
        </w:rPr>
        <w:t xml:space="preserve">nzačného príspevku podľa odseku 1 </w:t>
      </w:r>
      <w:r w:rsidR="006A40E4" w:rsidRPr="00D0566F">
        <w:rPr>
          <w:rFonts w:ascii="Times New Roman" w:hAnsi="Times New Roman" w:cs="Times New Roman"/>
          <w:sz w:val="24"/>
          <w:szCs w:val="24"/>
        </w:rPr>
        <w:t>sa zvyšuje o</w:t>
      </w:r>
      <w:r w:rsidR="00EE5F33" w:rsidRPr="00D0566F">
        <w:rPr>
          <w:rFonts w:ascii="Times New Roman" w:hAnsi="Times New Roman" w:cs="Times New Roman"/>
          <w:sz w:val="24"/>
          <w:szCs w:val="24"/>
        </w:rPr>
        <w:t> </w:t>
      </w:r>
      <w:r w:rsidR="006A40E4" w:rsidRPr="00D0566F">
        <w:rPr>
          <w:rFonts w:ascii="Times New Roman" w:hAnsi="Times New Roman" w:cs="Times New Roman"/>
          <w:sz w:val="24"/>
          <w:szCs w:val="24"/>
        </w:rPr>
        <w:t>sumu</w:t>
      </w:r>
      <w:r w:rsidR="00EE5F33" w:rsidRPr="00D0566F">
        <w:rPr>
          <w:rFonts w:ascii="Times New Roman" w:hAnsi="Times New Roman" w:cs="Times New Roman"/>
          <w:sz w:val="24"/>
          <w:szCs w:val="24"/>
        </w:rPr>
        <w:t>,</w:t>
      </w:r>
      <w:r w:rsidR="001B09DB" w:rsidRPr="00D0566F">
        <w:rPr>
          <w:rFonts w:ascii="Times New Roman" w:hAnsi="Times New Roman" w:cs="Times New Roman"/>
          <w:sz w:val="24"/>
          <w:szCs w:val="24"/>
        </w:rPr>
        <w:t xml:space="preserve"> ktorá sa urči </w:t>
      </w:r>
      <w:r w:rsidR="006A40E4" w:rsidRPr="00D0566F">
        <w:rPr>
          <w:rFonts w:ascii="Times New Roman" w:hAnsi="Times New Roman" w:cs="Times New Roman"/>
          <w:sz w:val="24"/>
          <w:szCs w:val="24"/>
        </w:rPr>
        <w:t>ako súčin</w:t>
      </w:r>
      <w:r w:rsidR="00AC2CA4" w:rsidRPr="00D0566F">
        <w:t xml:space="preserve"> </w:t>
      </w:r>
      <w:r w:rsidR="00EE5F33" w:rsidRPr="00D0566F">
        <w:rPr>
          <w:rFonts w:ascii="Times New Roman" w:hAnsi="Times New Roman" w:cs="Times New Roman"/>
          <w:sz w:val="24"/>
          <w:szCs w:val="24"/>
        </w:rPr>
        <w:t xml:space="preserve">čísla </w:t>
      </w:r>
      <w:r w:rsidR="006A40E4" w:rsidRPr="00D0566F">
        <w:rPr>
          <w:rFonts w:ascii="Times New Roman" w:hAnsi="Times New Roman" w:cs="Times New Roman"/>
          <w:sz w:val="24"/>
          <w:szCs w:val="24"/>
        </w:rPr>
        <w:t>17,5 a</w:t>
      </w:r>
      <w:r w:rsidR="00C56382" w:rsidRPr="00D0566F">
        <w:rPr>
          <w:rFonts w:ascii="Times New Roman" w:hAnsi="Times New Roman" w:cs="Times New Roman"/>
          <w:sz w:val="24"/>
          <w:szCs w:val="24"/>
        </w:rPr>
        <w:t> </w:t>
      </w:r>
      <w:r w:rsidR="00AC2CA4" w:rsidRPr="00D0566F">
        <w:rPr>
          <w:rFonts w:ascii="Times New Roman" w:hAnsi="Times New Roman" w:cs="Times New Roman"/>
          <w:sz w:val="24"/>
          <w:szCs w:val="24"/>
        </w:rPr>
        <w:t xml:space="preserve"> počtu odpracovaných</w:t>
      </w:r>
      <w:r w:rsidR="001B09DB" w:rsidRPr="00D0566F">
        <w:rPr>
          <w:rFonts w:ascii="Times New Roman" w:hAnsi="Times New Roman" w:cs="Times New Roman"/>
          <w:sz w:val="24"/>
          <w:szCs w:val="24"/>
        </w:rPr>
        <w:t xml:space="preserve"> </w:t>
      </w:r>
      <w:r w:rsidR="00AC2CA4" w:rsidRPr="00D0566F">
        <w:rPr>
          <w:rFonts w:ascii="Times New Roman" w:hAnsi="Times New Roman" w:cs="Times New Roman"/>
          <w:sz w:val="24"/>
          <w:szCs w:val="24"/>
        </w:rPr>
        <w:t xml:space="preserve">rokov </w:t>
      </w:r>
      <w:r w:rsidR="006A40E4" w:rsidRPr="00D0566F">
        <w:rPr>
          <w:rFonts w:ascii="Times New Roman" w:hAnsi="Times New Roman" w:cs="Times New Roman"/>
          <w:sz w:val="24"/>
          <w:szCs w:val="24"/>
        </w:rPr>
        <w:t>v zamestnaní v baníctve so stálym pracoviskom pod zemou</w:t>
      </w:r>
      <w:bookmarkStart w:id="1" w:name="_GoBack"/>
      <w:bookmarkEnd w:id="1"/>
      <w:r w:rsidR="006A40E4" w:rsidRPr="00D0566F">
        <w:rPr>
          <w:rFonts w:ascii="Times New Roman" w:hAnsi="Times New Roman" w:cs="Times New Roman"/>
          <w:sz w:val="24"/>
          <w:szCs w:val="24"/>
        </w:rPr>
        <w:t xml:space="preserve"> v hlbinných baniach na území Slovenskej republiky, ktoré presahujú minimálnu dobu</w:t>
      </w:r>
      <w:r w:rsidR="00EE5F33" w:rsidRPr="00D0566F">
        <w:rPr>
          <w:rFonts w:ascii="Times New Roman" w:hAnsi="Times New Roman" w:cs="Times New Roman"/>
          <w:sz w:val="24"/>
          <w:szCs w:val="24"/>
        </w:rPr>
        <w:t xml:space="preserve"> 3 rokov</w:t>
      </w:r>
      <w:r w:rsidR="009918F7" w:rsidRPr="00D0566F">
        <w:rPr>
          <w:rFonts w:ascii="Times New Roman" w:hAnsi="Times New Roman" w:cs="Times New Roman"/>
          <w:sz w:val="24"/>
          <w:szCs w:val="24"/>
        </w:rPr>
        <w:t>.</w:t>
      </w:r>
    </w:p>
    <w:p w14:paraId="642CD58A" w14:textId="3BB7759A" w:rsidR="006A40E4" w:rsidRPr="00D0566F" w:rsidRDefault="00F53D82" w:rsidP="00D67114">
      <w:pPr>
        <w:pStyle w:val="Odsekzoznamu"/>
        <w:numPr>
          <w:ilvl w:val="0"/>
          <w:numId w:val="16"/>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Suma</w:t>
      </w:r>
      <w:r w:rsidR="00EE5F33" w:rsidRPr="00D0566F">
        <w:rPr>
          <w:rFonts w:ascii="Times New Roman" w:hAnsi="Times New Roman" w:cs="Times New Roman"/>
          <w:sz w:val="24"/>
          <w:szCs w:val="24"/>
        </w:rPr>
        <w:t xml:space="preserve"> kompenzačného príspevku podľa odseku 2 sa zvyšuje o sumu, ktorá sa urči ako súčin čísla 23,33 a počtu odpracovaných rokov v zamestnaní v baníctve so stálym pracoviskom pod zemou v hlbinných baniach na území Slovenskej republiky, ktoré presahujú minimálnu dobu 10 rokov</w:t>
      </w:r>
      <w:r w:rsidR="006A40E4" w:rsidRPr="00D0566F">
        <w:rPr>
          <w:rFonts w:ascii="Times New Roman" w:hAnsi="Times New Roman" w:cs="Times New Roman"/>
          <w:sz w:val="24"/>
          <w:szCs w:val="24"/>
        </w:rPr>
        <w:t>.</w:t>
      </w:r>
    </w:p>
    <w:p w14:paraId="60ED82E1" w14:textId="7C5DEE20" w:rsidR="00B16C9F" w:rsidRPr="00B16C9F" w:rsidRDefault="00C2099F" w:rsidP="00307081">
      <w:pPr>
        <w:pStyle w:val="Odsekzoznamu"/>
        <w:numPr>
          <w:ilvl w:val="0"/>
          <w:numId w:val="16"/>
        </w:numPr>
        <w:spacing w:after="0" w:line="240" w:lineRule="auto"/>
        <w:ind w:left="357" w:hanging="357"/>
        <w:jc w:val="both"/>
      </w:pPr>
      <w:r w:rsidRPr="00D0566F">
        <w:rPr>
          <w:rFonts w:ascii="Times New Roman" w:hAnsi="Times New Roman" w:cs="Times New Roman"/>
          <w:sz w:val="24"/>
          <w:szCs w:val="24"/>
        </w:rPr>
        <w:t>Výsledná s</w:t>
      </w:r>
      <w:r w:rsidR="00F53D82" w:rsidRPr="00D0566F">
        <w:rPr>
          <w:rFonts w:ascii="Times New Roman" w:hAnsi="Times New Roman" w:cs="Times New Roman"/>
          <w:sz w:val="24"/>
          <w:szCs w:val="24"/>
        </w:rPr>
        <w:t>uma</w:t>
      </w:r>
      <w:r w:rsidR="006A40E4" w:rsidRPr="00D0566F">
        <w:rPr>
          <w:rFonts w:ascii="Times New Roman" w:hAnsi="Times New Roman" w:cs="Times New Roman"/>
          <w:sz w:val="24"/>
          <w:szCs w:val="24"/>
        </w:rPr>
        <w:t xml:space="preserve"> kompenzačného  príspevku </w:t>
      </w:r>
      <w:r w:rsidR="00E40B3F" w:rsidRPr="00D0566F">
        <w:rPr>
          <w:rFonts w:ascii="Times New Roman" w:hAnsi="Times New Roman" w:cs="Times New Roman"/>
          <w:sz w:val="24"/>
          <w:szCs w:val="24"/>
        </w:rPr>
        <w:t xml:space="preserve">sa zvyšuje o sumu </w:t>
      </w:r>
      <w:r w:rsidR="006A40E4" w:rsidRPr="00D0566F">
        <w:rPr>
          <w:rFonts w:ascii="Times New Roman" w:hAnsi="Times New Roman" w:cs="Times New Roman"/>
          <w:sz w:val="24"/>
          <w:szCs w:val="24"/>
        </w:rPr>
        <w:t xml:space="preserve">súčinu indexov medziročného rastu </w:t>
      </w:r>
      <w:r w:rsidR="00E40B3F" w:rsidRPr="00D0566F">
        <w:rPr>
          <w:rFonts w:ascii="Times New Roman" w:hAnsi="Times New Roman" w:cs="Times New Roman"/>
          <w:sz w:val="24"/>
          <w:szCs w:val="24"/>
        </w:rPr>
        <w:t>priemernej mesačnej mzdy zamestnanca v hospodárstve Slovenskej republiky zverejnenej Štatistickým úradom Slovenskej republiky za prvý polrok kalendárneho roka predchádzajúceho kalendárnemu roku, v ktorom sa uplatňuje nárok na kompenzačný príspevok</w:t>
      </w:r>
      <w:r w:rsidR="006A40E4" w:rsidRPr="00D0566F">
        <w:rPr>
          <w:rFonts w:ascii="Times New Roman" w:hAnsi="Times New Roman" w:cs="Times New Roman"/>
          <w:sz w:val="24"/>
          <w:szCs w:val="24"/>
        </w:rPr>
        <w:t xml:space="preserve">. </w:t>
      </w:r>
    </w:p>
    <w:p w14:paraId="109D4933" w14:textId="7BBA1D09" w:rsidR="00370423" w:rsidRDefault="00C56382" w:rsidP="007B7F68">
      <w:pPr>
        <w:pStyle w:val="Odsekzoznamu"/>
        <w:numPr>
          <w:ilvl w:val="0"/>
          <w:numId w:val="16"/>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 xml:space="preserve">Ak </w:t>
      </w:r>
      <w:r w:rsidR="00E40B3F" w:rsidRPr="00D0566F">
        <w:rPr>
          <w:rFonts w:ascii="Times New Roman" w:hAnsi="Times New Roman" w:cs="Times New Roman"/>
          <w:sz w:val="24"/>
          <w:szCs w:val="24"/>
        </w:rPr>
        <w:t xml:space="preserve">oprávnená osoba </w:t>
      </w:r>
      <w:r w:rsidRPr="00D0566F">
        <w:rPr>
          <w:rFonts w:ascii="Times New Roman" w:hAnsi="Times New Roman" w:cs="Times New Roman"/>
          <w:sz w:val="24"/>
          <w:szCs w:val="24"/>
        </w:rPr>
        <w:t>je súčasne poberateľom</w:t>
      </w:r>
      <w:r w:rsidR="00CA26FF" w:rsidRPr="00D0566F">
        <w:t xml:space="preserve"> </w:t>
      </w:r>
      <w:r w:rsidRPr="00D0566F">
        <w:rPr>
          <w:rFonts w:ascii="Times New Roman" w:hAnsi="Times New Roman" w:cs="Times New Roman"/>
          <w:sz w:val="24"/>
          <w:szCs w:val="24"/>
        </w:rPr>
        <w:t>invalidného</w:t>
      </w:r>
      <w:r w:rsidR="00CA26FF" w:rsidRPr="00D0566F">
        <w:rPr>
          <w:rFonts w:ascii="Times New Roman" w:hAnsi="Times New Roman" w:cs="Times New Roman"/>
          <w:sz w:val="24"/>
          <w:szCs w:val="24"/>
        </w:rPr>
        <w:t xml:space="preserve"> dôchodku alebo úrazovej renty, </w:t>
      </w:r>
      <w:r w:rsidRPr="00D0566F">
        <w:rPr>
          <w:rFonts w:ascii="Times New Roman" w:hAnsi="Times New Roman" w:cs="Times New Roman"/>
          <w:sz w:val="24"/>
          <w:szCs w:val="24"/>
        </w:rPr>
        <w:t xml:space="preserve">ktorých výška je nižšia ako výška </w:t>
      </w:r>
      <w:r w:rsidR="00CA26FF" w:rsidRPr="00D0566F">
        <w:rPr>
          <w:rFonts w:ascii="Times New Roman" w:hAnsi="Times New Roman" w:cs="Times New Roman"/>
          <w:sz w:val="24"/>
          <w:szCs w:val="24"/>
        </w:rPr>
        <w:t>kompenzačného</w:t>
      </w:r>
      <w:r w:rsidRPr="00D0566F">
        <w:rPr>
          <w:rFonts w:ascii="Times New Roman" w:hAnsi="Times New Roman" w:cs="Times New Roman"/>
          <w:sz w:val="24"/>
          <w:szCs w:val="24"/>
        </w:rPr>
        <w:t xml:space="preserve"> príspevku, na poberanie ktorého má </w:t>
      </w:r>
      <w:r w:rsidR="00CA26FF" w:rsidRPr="00D0566F">
        <w:rPr>
          <w:rFonts w:ascii="Times New Roman" w:hAnsi="Times New Roman" w:cs="Times New Roman"/>
          <w:sz w:val="24"/>
          <w:szCs w:val="24"/>
        </w:rPr>
        <w:t>oprávnená osoba</w:t>
      </w:r>
      <w:r w:rsidRPr="00D0566F">
        <w:rPr>
          <w:rFonts w:ascii="Times New Roman" w:hAnsi="Times New Roman" w:cs="Times New Roman"/>
          <w:sz w:val="24"/>
          <w:szCs w:val="24"/>
        </w:rPr>
        <w:t xml:space="preserve"> nárok, poskytuje sa </w:t>
      </w:r>
      <w:r w:rsidR="00CA26FF" w:rsidRPr="00D0566F">
        <w:rPr>
          <w:rFonts w:ascii="Times New Roman" w:hAnsi="Times New Roman" w:cs="Times New Roman"/>
          <w:sz w:val="24"/>
          <w:szCs w:val="24"/>
        </w:rPr>
        <w:t>kompenzačný</w:t>
      </w:r>
      <w:r w:rsidRPr="00D0566F">
        <w:rPr>
          <w:rFonts w:ascii="Times New Roman" w:hAnsi="Times New Roman" w:cs="Times New Roman"/>
          <w:sz w:val="24"/>
          <w:szCs w:val="24"/>
        </w:rPr>
        <w:t xml:space="preserve"> príspevok len vo výške rozdielu medzi jeho plnou výškou a invalidným dôchodkom alebo medzi jeho plnou výškou</w:t>
      </w:r>
      <w:r w:rsidR="00370423" w:rsidRPr="00D0566F">
        <w:rPr>
          <w:rFonts w:ascii="Times New Roman" w:hAnsi="Times New Roman" w:cs="Times New Roman"/>
          <w:sz w:val="24"/>
          <w:szCs w:val="24"/>
        </w:rPr>
        <w:t xml:space="preserve"> a úrazovou rentou</w:t>
      </w:r>
      <w:r w:rsidR="007B7F68" w:rsidRPr="00D0566F">
        <w:rPr>
          <w:rFonts w:ascii="Times New Roman" w:hAnsi="Times New Roman" w:cs="Times New Roman"/>
          <w:sz w:val="24"/>
          <w:szCs w:val="24"/>
        </w:rPr>
        <w:t xml:space="preserve"> alebo medzi jeho plnou výškou</w:t>
      </w:r>
      <w:r w:rsidR="00370423" w:rsidRPr="00D0566F">
        <w:rPr>
          <w:rFonts w:ascii="Times New Roman" w:hAnsi="Times New Roman" w:cs="Times New Roman"/>
          <w:sz w:val="24"/>
          <w:szCs w:val="24"/>
        </w:rPr>
        <w:t>.</w:t>
      </w:r>
    </w:p>
    <w:p w14:paraId="71A9E7B8" w14:textId="392BF2A7" w:rsidR="001C7DC9" w:rsidRDefault="001C7DC9" w:rsidP="00F94637">
      <w:pPr>
        <w:pStyle w:val="Odsekzoznamu"/>
        <w:numPr>
          <w:ilvl w:val="0"/>
          <w:numId w:val="16"/>
        </w:numPr>
        <w:spacing w:after="0" w:line="240" w:lineRule="auto"/>
        <w:jc w:val="both"/>
        <w:rPr>
          <w:rFonts w:ascii="Times New Roman" w:hAnsi="Times New Roman" w:cs="Times New Roman"/>
          <w:sz w:val="24"/>
          <w:szCs w:val="24"/>
        </w:rPr>
      </w:pPr>
      <w:r w:rsidRPr="00F94637">
        <w:rPr>
          <w:rFonts w:ascii="Times New Roman" w:hAnsi="Times New Roman" w:cs="Times New Roman"/>
          <w:sz w:val="24"/>
          <w:szCs w:val="24"/>
        </w:rPr>
        <w:t xml:space="preserve">Oprávnená osoba je povinná oznámiť </w:t>
      </w:r>
      <w:r w:rsidRPr="00307081">
        <w:rPr>
          <w:rFonts w:ascii="Times New Roman" w:hAnsi="Times New Roman" w:cs="Times New Roman"/>
          <w:sz w:val="24"/>
          <w:szCs w:val="24"/>
        </w:rPr>
        <w:t>úradu práce, sociálnych vecí a rodiny o ôsmich dní zmeny skutočností rozhodujúcich pre trvanie nároku na kompenzačný príspevok. Ak oprávnená osoba nesplnila túto povinnosť alebo inak vedome spôsobila, že kompenzačný príspevok bol vyplatený neoprávnene alebo v nesprávnej sume, je povinná kompenzačný príspevok alebo jeho časť vrátiť do jedného mesiaca po vyplatení.</w:t>
      </w:r>
    </w:p>
    <w:p w14:paraId="756C9776" w14:textId="61FB8D71" w:rsidR="00F94637" w:rsidRPr="00307081" w:rsidRDefault="00F94637" w:rsidP="00F94637">
      <w:pPr>
        <w:pStyle w:val="Odsekzoznamu"/>
        <w:numPr>
          <w:ilvl w:val="0"/>
          <w:numId w:val="16"/>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Nárok na kompenzačný príspevok oprávnenej osobe zanikne uplynutím doby poskytovania kompenzačného príspevku, priznaním osobitného príspevku baníkom, starobného dôchodku, predčasného starobného dôchodku, invalidného dôchodku, úrazovej renty, dávky výsluhového zabezpečenia alebo smrťou oprávnenej osoby.</w:t>
      </w:r>
    </w:p>
    <w:p w14:paraId="2517296D" w14:textId="77777777" w:rsidR="005E57DB" w:rsidRDefault="001C7DC9">
      <w:pPr>
        <w:pStyle w:val="Odsekzoznamu"/>
        <w:numPr>
          <w:ilvl w:val="0"/>
          <w:numId w:val="16"/>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 xml:space="preserve">Právo úradu práce, sociálnych vecí a rodiny na vrátenie kompenzačného príspevku alebo jeho časti poskytnutých neoprávnene alebo v nesprávnej výške sa premlčí, ak sa neuplatní do troch rokov odo dňa, keď úrad práce, sociálnych vecí a rodiny zistil, </w:t>
      </w:r>
      <w:r w:rsidRPr="00D0566F">
        <w:rPr>
          <w:rFonts w:ascii="Times New Roman" w:hAnsi="Times New Roman" w:cs="Times New Roman"/>
          <w:sz w:val="24"/>
          <w:szCs w:val="24"/>
        </w:rPr>
        <w:br/>
        <w:t>že kompenzačný príspevok bol vyplatený neoprávnene alebo v nesprávnej sume, najneskôr do desať rokov od výplaty kompenzačného príspevku.</w:t>
      </w:r>
    </w:p>
    <w:p w14:paraId="0468D310" w14:textId="049D0AB3" w:rsidR="001C7DC9" w:rsidRPr="00307081" w:rsidRDefault="001C7DC9" w:rsidP="00307081">
      <w:pPr>
        <w:pStyle w:val="Odsekzoznamu"/>
        <w:numPr>
          <w:ilvl w:val="0"/>
          <w:numId w:val="16"/>
        </w:numPr>
        <w:spacing w:after="0" w:line="240" w:lineRule="auto"/>
        <w:ind w:left="142" w:hanging="142"/>
        <w:jc w:val="both"/>
        <w:rPr>
          <w:rFonts w:ascii="Times New Roman" w:hAnsi="Times New Roman" w:cs="Times New Roman"/>
          <w:sz w:val="24"/>
          <w:szCs w:val="24"/>
        </w:rPr>
      </w:pPr>
      <w:r w:rsidRPr="00307081">
        <w:rPr>
          <w:rFonts w:ascii="Times New Roman" w:hAnsi="Times New Roman" w:cs="Times New Roman"/>
          <w:sz w:val="24"/>
          <w:szCs w:val="24"/>
        </w:rPr>
        <w:t>Kompenzačný príspevok vypláca úrad práce, sociálnych vecí a rodiny mesačne pozadu.</w:t>
      </w:r>
    </w:p>
    <w:p w14:paraId="3932566B" w14:textId="77777777" w:rsidR="00CB38C3" w:rsidRDefault="00CB38C3" w:rsidP="00B16C9F">
      <w:pPr>
        <w:rPr>
          <w:b/>
        </w:rPr>
      </w:pPr>
    </w:p>
    <w:p w14:paraId="17B02F2D" w14:textId="77777777" w:rsidR="005E57DB" w:rsidRDefault="005E57DB" w:rsidP="00B16C9F">
      <w:pPr>
        <w:rPr>
          <w:b/>
        </w:rPr>
      </w:pPr>
    </w:p>
    <w:p w14:paraId="5D0E8306" w14:textId="77777777" w:rsidR="005E57DB" w:rsidRDefault="005E57DB" w:rsidP="00B16C9F">
      <w:pPr>
        <w:rPr>
          <w:b/>
        </w:rPr>
      </w:pPr>
    </w:p>
    <w:p w14:paraId="10C5676E" w14:textId="77777777" w:rsidR="005E57DB" w:rsidRPr="00D0566F" w:rsidRDefault="005E57DB" w:rsidP="00B16C9F">
      <w:pPr>
        <w:rPr>
          <w:b/>
        </w:rPr>
      </w:pPr>
    </w:p>
    <w:p w14:paraId="03B42F7B" w14:textId="721BCC78" w:rsidR="004D49A2" w:rsidRPr="00D0566F" w:rsidRDefault="004D49A2" w:rsidP="00370423">
      <w:pPr>
        <w:jc w:val="center"/>
        <w:rPr>
          <w:b/>
        </w:rPr>
      </w:pPr>
      <w:r w:rsidRPr="00D0566F">
        <w:rPr>
          <w:b/>
        </w:rPr>
        <w:lastRenderedPageBreak/>
        <w:t>§ 4</w:t>
      </w:r>
    </w:p>
    <w:p w14:paraId="221F0657" w14:textId="77777777" w:rsidR="004D49A2" w:rsidRPr="00D0566F" w:rsidRDefault="004D49A2" w:rsidP="004D49A2">
      <w:pPr>
        <w:jc w:val="center"/>
        <w:rPr>
          <w:b/>
        </w:rPr>
      </w:pPr>
    </w:p>
    <w:p w14:paraId="57253205" w14:textId="4CEF8019" w:rsidR="004D49A2" w:rsidRPr="00D0566F" w:rsidRDefault="000070C4" w:rsidP="00307E83">
      <w:pPr>
        <w:pStyle w:val="Odsekzoznamu"/>
        <w:numPr>
          <w:ilvl w:val="0"/>
          <w:numId w:val="64"/>
        </w:numPr>
        <w:spacing w:after="0" w:line="240" w:lineRule="auto"/>
        <w:ind w:hanging="357"/>
        <w:jc w:val="both"/>
        <w:rPr>
          <w:rFonts w:ascii="Times New Roman" w:hAnsi="Times New Roman" w:cs="Times New Roman"/>
          <w:sz w:val="24"/>
          <w:szCs w:val="24"/>
        </w:rPr>
      </w:pPr>
      <w:r w:rsidRPr="00D0566F">
        <w:rPr>
          <w:rFonts w:ascii="Times New Roman" w:hAnsi="Times New Roman" w:cs="Times New Roman"/>
          <w:sz w:val="24"/>
          <w:szCs w:val="24"/>
        </w:rPr>
        <w:t>O priznaní kompenzačného príspevku rozhoduje úrad práce, sociálnych vecí a</w:t>
      </w:r>
      <w:r w:rsidR="00484FB6">
        <w:rPr>
          <w:rFonts w:ascii="Times New Roman" w:hAnsi="Times New Roman" w:cs="Times New Roman"/>
          <w:sz w:val="24"/>
          <w:szCs w:val="24"/>
        </w:rPr>
        <w:t> </w:t>
      </w:r>
      <w:r w:rsidRPr="00D0566F">
        <w:rPr>
          <w:rFonts w:ascii="Times New Roman" w:hAnsi="Times New Roman" w:cs="Times New Roman"/>
          <w:sz w:val="24"/>
          <w:szCs w:val="24"/>
        </w:rPr>
        <w:t>rodiny</w:t>
      </w:r>
      <w:r w:rsidR="00484FB6">
        <w:rPr>
          <w:rFonts w:ascii="Times New Roman" w:hAnsi="Times New Roman" w:cs="Times New Roman"/>
          <w:sz w:val="24"/>
          <w:szCs w:val="24"/>
        </w:rPr>
        <w:t>.</w:t>
      </w:r>
      <w:r w:rsidRPr="00D0566F">
        <w:rPr>
          <w:rFonts w:ascii="Times New Roman" w:hAnsi="Times New Roman" w:cs="Times New Roman"/>
          <w:sz w:val="24"/>
          <w:szCs w:val="24"/>
        </w:rPr>
        <w:t xml:space="preserve"> </w:t>
      </w:r>
      <w:r>
        <w:rPr>
          <w:rFonts w:ascii="Times New Roman" w:hAnsi="Times New Roman" w:cs="Times New Roman"/>
          <w:sz w:val="24"/>
          <w:szCs w:val="24"/>
        </w:rPr>
        <w:t xml:space="preserve"> </w:t>
      </w:r>
      <w:r w:rsidR="00484FB6">
        <w:rPr>
          <w:rFonts w:ascii="Times New Roman" w:hAnsi="Times New Roman" w:cs="Times New Roman"/>
          <w:sz w:val="24"/>
          <w:szCs w:val="24"/>
        </w:rPr>
        <w:t>N</w:t>
      </w:r>
      <w:r w:rsidR="004D49A2" w:rsidRPr="00D0566F">
        <w:rPr>
          <w:rFonts w:ascii="Times New Roman" w:hAnsi="Times New Roman" w:cs="Times New Roman"/>
          <w:sz w:val="24"/>
          <w:szCs w:val="24"/>
        </w:rPr>
        <w:t xml:space="preserve">a konanie o priznaní </w:t>
      </w:r>
      <w:r w:rsidR="00632419" w:rsidRPr="00D0566F">
        <w:rPr>
          <w:rFonts w:ascii="Times New Roman" w:hAnsi="Times New Roman" w:cs="Times New Roman"/>
          <w:sz w:val="24"/>
          <w:szCs w:val="24"/>
        </w:rPr>
        <w:t>kompenzačného</w:t>
      </w:r>
      <w:r w:rsidR="004D49A2" w:rsidRPr="00D0566F">
        <w:rPr>
          <w:rFonts w:ascii="Times New Roman" w:hAnsi="Times New Roman" w:cs="Times New Roman"/>
          <w:sz w:val="24"/>
          <w:szCs w:val="24"/>
        </w:rPr>
        <w:t xml:space="preserve"> príspevku sa vzťahuje všeobecný predpis </w:t>
      </w:r>
      <w:r w:rsidR="00D67114" w:rsidRPr="00D0566F">
        <w:rPr>
          <w:rFonts w:ascii="Times New Roman" w:hAnsi="Times New Roman" w:cs="Times New Roman"/>
          <w:sz w:val="24"/>
          <w:szCs w:val="24"/>
        </w:rPr>
        <w:br/>
      </w:r>
      <w:r w:rsidR="004D49A2" w:rsidRPr="00D0566F">
        <w:rPr>
          <w:rFonts w:ascii="Times New Roman" w:hAnsi="Times New Roman" w:cs="Times New Roman"/>
          <w:sz w:val="24"/>
          <w:szCs w:val="24"/>
        </w:rPr>
        <w:t>o správnom konaní</w:t>
      </w:r>
      <w:r>
        <w:rPr>
          <w:rFonts w:ascii="Times New Roman" w:hAnsi="Times New Roman" w:cs="Times New Roman"/>
          <w:sz w:val="24"/>
          <w:szCs w:val="24"/>
        </w:rPr>
        <w:t>.</w:t>
      </w:r>
      <w:r w:rsidRPr="00D0566F">
        <w:rPr>
          <w:rStyle w:val="Odkaznapoznmkupodiarou"/>
          <w:rFonts w:ascii="Times New Roman" w:hAnsi="Times New Roman" w:cs="Times New Roman"/>
        </w:rPr>
        <w:t xml:space="preserve"> </w:t>
      </w:r>
      <w:r w:rsidR="00D67114" w:rsidRPr="00D0566F">
        <w:rPr>
          <w:rStyle w:val="Odkaznapoznmkupodiarou"/>
          <w:rFonts w:ascii="Times New Roman" w:hAnsi="Times New Roman" w:cs="Times New Roman"/>
        </w:rPr>
        <w:footnoteReference w:id="4"/>
      </w:r>
      <w:r w:rsidR="00D67114" w:rsidRPr="00D0566F">
        <w:rPr>
          <w:rFonts w:ascii="Times New Roman" w:hAnsi="Times New Roman" w:cs="Times New Roman"/>
          <w:sz w:val="24"/>
          <w:szCs w:val="24"/>
        </w:rPr>
        <w:t>)</w:t>
      </w:r>
      <w:r w:rsidR="004D49A2" w:rsidRPr="00D0566F">
        <w:rPr>
          <w:rFonts w:ascii="Times New Roman" w:hAnsi="Times New Roman" w:cs="Times New Roman"/>
          <w:sz w:val="24"/>
          <w:szCs w:val="24"/>
        </w:rPr>
        <w:t xml:space="preserve"> </w:t>
      </w:r>
    </w:p>
    <w:p w14:paraId="76C0C676" w14:textId="4EFED928" w:rsidR="004D49A2" w:rsidRPr="00D0566F" w:rsidRDefault="000070C4" w:rsidP="00307E83">
      <w:pPr>
        <w:pStyle w:val="Odsekzoznamu"/>
        <w:numPr>
          <w:ilvl w:val="0"/>
          <w:numId w:val="64"/>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 Oprávnená osoba požiada o kompenzačný príspevok spolu s</w:t>
      </w:r>
      <w:r w:rsidR="00F94637">
        <w:rPr>
          <w:rFonts w:ascii="Times New Roman" w:hAnsi="Times New Roman" w:cs="Times New Roman"/>
          <w:sz w:val="24"/>
          <w:szCs w:val="24"/>
        </w:rPr>
        <w:t xml:space="preserve"> podaním </w:t>
      </w:r>
      <w:r w:rsidR="00656062" w:rsidRPr="00D0566F">
        <w:rPr>
          <w:rFonts w:ascii="Times New Roman" w:hAnsi="Times New Roman" w:cs="Times New Roman"/>
          <w:sz w:val="24"/>
          <w:szCs w:val="24"/>
        </w:rPr>
        <w:t xml:space="preserve">žiadosti o zaradenie do evidencie uchádzačov o zamestnanie. </w:t>
      </w:r>
      <w:r w:rsidR="004D49A2" w:rsidRPr="00D0566F">
        <w:rPr>
          <w:rFonts w:ascii="Times New Roman" w:hAnsi="Times New Roman" w:cs="Times New Roman"/>
          <w:sz w:val="24"/>
          <w:szCs w:val="24"/>
        </w:rPr>
        <w:t xml:space="preserve">Žiadosť </w:t>
      </w:r>
      <w:r>
        <w:rPr>
          <w:rFonts w:ascii="Times New Roman" w:hAnsi="Times New Roman" w:cs="Times New Roman"/>
          <w:sz w:val="24"/>
          <w:szCs w:val="24"/>
        </w:rPr>
        <w:t xml:space="preserve">o kompenzačný príspevok </w:t>
      </w:r>
      <w:r w:rsidR="004D49A2" w:rsidRPr="00D0566F">
        <w:rPr>
          <w:rFonts w:ascii="Times New Roman" w:hAnsi="Times New Roman" w:cs="Times New Roman"/>
          <w:sz w:val="24"/>
          <w:szCs w:val="24"/>
        </w:rPr>
        <w:t>obsahuje</w:t>
      </w:r>
    </w:p>
    <w:p w14:paraId="7179F468" w14:textId="2DF3E6E8" w:rsidR="004D49A2" w:rsidRPr="00D0566F" w:rsidRDefault="004D49A2" w:rsidP="00307E83">
      <w:pPr>
        <w:pStyle w:val="Odsekzoznamu"/>
        <w:numPr>
          <w:ilvl w:val="0"/>
          <w:numId w:val="110"/>
        </w:numPr>
        <w:spacing w:after="0" w:line="240" w:lineRule="auto"/>
        <w:ind w:hanging="357"/>
        <w:jc w:val="both"/>
        <w:rPr>
          <w:rFonts w:ascii="Times New Roman" w:hAnsi="Times New Roman" w:cs="Times New Roman"/>
          <w:sz w:val="24"/>
          <w:szCs w:val="24"/>
        </w:rPr>
      </w:pPr>
      <w:r w:rsidRPr="00D0566F">
        <w:rPr>
          <w:rFonts w:ascii="Times New Roman" w:hAnsi="Times New Roman" w:cs="Times New Roman"/>
          <w:sz w:val="24"/>
          <w:szCs w:val="24"/>
        </w:rPr>
        <w:t xml:space="preserve">meno a priezvisko žiadateľa, </w:t>
      </w:r>
    </w:p>
    <w:p w14:paraId="6EA238B5" w14:textId="2A8CB253" w:rsidR="004D49A2" w:rsidRPr="00D0566F" w:rsidRDefault="004D49A2" w:rsidP="00307E83">
      <w:pPr>
        <w:pStyle w:val="Odsekzoznamu"/>
        <w:numPr>
          <w:ilvl w:val="0"/>
          <w:numId w:val="110"/>
        </w:numPr>
        <w:spacing w:after="0" w:line="240" w:lineRule="auto"/>
        <w:ind w:hanging="357"/>
        <w:jc w:val="both"/>
        <w:rPr>
          <w:rFonts w:ascii="Times New Roman" w:hAnsi="Times New Roman" w:cs="Times New Roman"/>
          <w:sz w:val="24"/>
          <w:szCs w:val="24"/>
        </w:rPr>
      </w:pPr>
      <w:r w:rsidRPr="00D0566F">
        <w:rPr>
          <w:rFonts w:ascii="Times New Roman" w:hAnsi="Times New Roman" w:cs="Times New Roman"/>
          <w:sz w:val="24"/>
          <w:szCs w:val="24"/>
        </w:rPr>
        <w:t>adresu trvalého pobytu žiadateľa,</w:t>
      </w:r>
    </w:p>
    <w:p w14:paraId="39270F8F" w14:textId="47E63796" w:rsidR="004D49A2" w:rsidRPr="00D0566F" w:rsidRDefault="004D49A2" w:rsidP="00307E83">
      <w:pPr>
        <w:pStyle w:val="Odsekzoznamu"/>
        <w:numPr>
          <w:ilvl w:val="0"/>
          <w:numId w:val="110"/>
        </w:numPr>
        <w:spacing w:after="0" w:line="240" w:lineRule="auto"/>
        <w:ind w:hanging="357"/>
        <w:jc w:val="both"/>
        <w:rPr>
          <w:rFonts w:ascii="Times New Roman" w:hAnsi="Times New Roman" w:cs="Times New Roman"/>
          <w:sz w:val="24"/>
          <w:szCs w:val="24"/>
        </w:rPr>
      </w:pPr>
      <w:r w:rsidRPr="00D0566F">
        <w:rPr>
          <w:rFonts w:ascii="Times New Roman" w:hAnsi="Times New Roman" w:cs="Times New Roman"/>
          <w:sz w:val="24"/>
          <w:szCs w:val="24"/>
        </w:rPr>
        <w:t>rodné číslo žiadateľa,</w:t>
      </w:r>
    </w:p>
    <w:p w14:paraId="65EF5BFE" w14:textId="5F7FBE1B" w:rsidR="004D49A2" w:rsidRPr="00D0566F" w:rsidRDefault="004D49A2" w:rsidP="00307E83">
      <w:pPr>
        <w:pStyle w:val="Odsekzoznamu"/>
        <w:numPr>
          <w:ilvl w:val="0"/>
          <w:numId w:val="110"/>
        </w:numPr>
        <w:spacing w:after="0" w:line="240" w:lineRule="auto"/>
        <w:ind w:hanging="357"/>
        <w:jc w:val="both"/>
        <w:rPr>
          <w:rFonts w:ascii="Times New Roman" w:hAnsi="Times New Roman" w:cs="Times New Roman"/>
          <w:sz w:val="24"/>
          <w:szCs w:val="24"/>
        </w:rPr>
      </w:pPr>
      <w:r w:rsidRPr="00D0566F">
        <w:rPr>
          <w:rFonts w:ascii="Times New Roman" w:hAnsi="Times New Roman" w:cs="Times New Roman"/>
          <w:sz w:val="24"/>
          <w:szCs w:val="24"/>
        </w:rPr>
        <w:t xml:space="preserve">dobu zamestnania </w:t>
      </w:r>
      <w:r w:rsidR="00D67114" w:rsidRPr="00D0566F">
        <w:rPr>
          <w:rFonts w:ascii="Times New Roman" w:hAnsi="Times New Roman" w:cs="Times New Roman"/>
          <w:sz w:val="24"/>
          <w:szCs w:val="24"/>
        </w:rPr>
        <w:t>v baníctve so stálym pracoviskom pod zemou v hlbinných baniach na území Slovenskej republiky</w:t>
      </w:r>
      <w:r w:rsidRPr="00D0566F">
        <w:rPr>
          <w:rFonts w:ascii="Times New Roman" w:hAnsi="Times New Roman" w:cs="Times New Roman"/>
          <w:sz w:val="24"/>
          <w:szCs w:val="24"/>
        </w:rPr>
        <w:t>,</w:t>
      </w:r>
    </w:p>
    <w:p w14:paraId="034F7BF3" w14:textId="1C5B671F" w:rsidR="004D49A2" w:rsidRPr="00D0566F" w:rsidRDefault="004D49A2" w:rsidP="00307E83">
      <w:pPr>
        <w:pStyle w:val="Odsekzoznamu"/>
        <w:numPr>
          <w:ilvl w:val="0"/>
          <w:numId w:val="110"/>
        </w:numPr>
        <w:spacing w:after="0" w:line="240" w:lineRule="auto"/>
        <w:ind w:hanging="357"/>
        <w:jc w:val="both"/>
        <w:rPr>
          <w:rFonts w:ascii="Times New Roman" w:hAnsi="Times New Roman" w:cs="Times New Roman"/>
          <w:sz w:val="24"/>
          <w:szCs w:val="24"/>
        </w:rPr>
      </w:pPr>
      <w:r w:rsidRPr="00D0566F">
        <w:rPr>
          <w:rFonts w:ascii="Times New Roman" w:hAnsi="Times New Roman" w:cs="Times New Roman"/>
          <w:sz w:val="24"/>
          <w:szCs w:val="24"/>
        </w:rPr>
        <w:t xml:space="preserve">číslo účtu žiadateľa v banke alebo v pobočke zahraničnej banky, ak žiadateľ požaduje poukazovanie </w:t>
      </w:r>
      <w:r w:rsidR="00632419" w:rsidRPr="00D0566F">
        <w:rPr>
          <w:rFonts w:ascii="Times New Roman" w:hAnsi="Times New Roman" w:cs="Times New Roman"/>
          <w:sz w:val="24"/>
          <w:szCs w:val="24"/>
        </w:rPr>
        <w:t>kompenzačného</w:t>
      </w:r>
      <w:r w:rsidRPr="00D0566F">
        <w:rPr>
          <w:rFonts w:ascii="Times New Roman" w:hAnsi="Times New Roman" w:cs="Times New Roman"/>
          <w:sz w:val="24"/>
          <w:szCs w:val="24"/>
        </w:rPr>
        <w:t xml:space="preserve"> príspevku na účet v banke alebo v pobočke zahraničnej banky.</w:t>
      </w:r>
    </w:p>
    <w:p w14:paraId="5D85E9B8" w14:textId="0442AC42" w:rsidR="00F500EC" w:rsidRPr="00D0566F" w:rsidRDefault="004D49A2" w:rsidP="00C2099F">
      <w:pPr>
        <w:pStyle w:val="Odsekzoznamu"/>
        <w:numPr>
          <w:ilvl w:val="0"/>
          <w:numId w:val="64"/>
        </w:numPr>
        <w:spacing w:after="0" w:line="240" w:lineRule="auto"/>
        <w:ind w:hanging="357"/>
        <w:jc w:val="both"/>
        <w:rPr>
          <w:rFonts w:ascii="Times New Roman" w:hAnsi="Times New Roman" w:cs="Times New Roman"/>
          <w:sz w:val="24"/>
          <w:szCs w:val="24"/>
        </w:rPr>
      </w:pPr>
      <w:r w:rsidRPr="00D0566F">
        <w:rPr>
          <w:rFonts w:ascii="Times New Roman" w:hAnsi="Times New Roman" w:cs="Times New Roman"/>
          <w:sz w:val="24"/>
          <w:szCs w:val="24"/>
        </w:rPr>
        <w:t>Žiadateľ je povinný priložiť k žiadosti doklady preukazujúce splne</w:t>
      </w:r>
      <w:r w:rsidR="00632419" w:rsidRPr="00D0566F">
        <w:rPr>
          <w:rFonts w:ascii="Times New Roman" w:hAnsi="Times New Roman" w:cs="Times New Roman"/>
          <w:sz w:val="24"/>
          <w:szCs w:val="24"/>
        </w:rPr>
        <w:t xml:space="preserve">nie podmienok </w:t>
      </w:r>
      <w:r w:rsidR="000070C4">
        <w:rPr>
          <w:rFonts w:ascii="Times New Roman" w:hAnsi="Times New Roman" w:cs="Times New Roman"/>
          <w:sz w:val="24"/>
          <w:szCs w:val="24"/>
        </w:rPr>
        <w:t>na priznanie</w:t>
      </w:r>
      <w:r w:rsidR="00632419" w:rsidRPr="00D0566F">
        <w:rPr>
          <w:rFonts w:ascii="Times New Roman" w:hAnsi="Times New Roman" w:cs="Times New Roman"/>
          <w:sz w:val="24"/>
          <w:szCs w:val="24"/>
        </w:rPr>
        <w:t xml:space="preserve"> </w:t>
      </w:r>
      <w:r w:rsidR="000070C4" w:rsidRPr="00D0566F">
        <w:rPr>
          <w:rFonts w:ascii="Times New Roman" w:hAnsi="Times New Roman" w:cs="Times New Roman"/>
          <w:sz w:val="24"/>
          <w:szCs w:val="24"/>
        </w:rPr>
        <w:t>kompenzačn</w:t>
      </w:r>
      <w:r w:rsidR="000070C4">
        <w:rPr>
          <w:rFonts w:ascii="Times New Roman" w:hAnsi="Times New Roman" w:cs="Times New Roman"/>
          <w:sz w:val="24"/>
          <w:szCs w:val="24"/>
        </w:rPr>
        <w:t>ého</w:t>
      </w:r>
      <w:r w:rsidR="000070C4" w:rsidRPr="00D0566F">
        <w:rPr>
          <w:rFonts w:ascii="Times New Roman" w:hAnsi="Times New Roman" w:cs="Times New Roman"/>
          <w:sz w:val="24"/>
          <w:szCs w:val="24"/>
        </w:rPr>
        <w:t xml:space="preserve"> príspev</w:t>
      </w:r>
      <w:r w:rsidR="000070C4">
        <w:rPr>
          <w:rFonts w:ascii="Times New Roman" w:hAnsi="Times New Roman" w:cs="Times New Roman"/>
          <w:sz w:val="24"/>
          <w:szCs w:val="24"/>
        </w:rPr>
        <w:t>ku</w:t>
      </w:r>
      <w:r w:rsidRPr="00D0566F">
        <w:rPr>
          <w:rFonts w:ascii="Times New Roman" w:hAnsi="Times New Roman" w:cs="Times New Roman"/>
          <w:sz w:val="24"/>
          <w:szCs w:val="24"/>
        </w:rPr>
        <w:t>. Splnenie podmien</w:t>
      </w:r>
      <w:r w:rsidR="00656062" w:rsidRPr="00D0566F">
        <w:rPr>
          <w:rFonts w:ascii="Times New Roman" w:hAnsi="Times New Roman" w:cs="Times New Roman"/>
          <w:sz w:val="24"/>
          <w:szCs w:val="24"/>
        </w:rPr>
        <w:t>ky potre</w:t>
      </w:r>
      <w:r w:rsidR="007B7F68" w:rsidRPr="00D0566F">
        <w:rPr>
          <w:rFonts w:ascii="Times New Roman" w:hAnsi="Times New Roman" w:cs="Times New Roman"/>
          <w:sz w:val="24"/>
          <w:szCs w:val="24"/>
        </w:rPr>
        <w:t xml:space="preserve">bného počtu odpracovaných rokov </w:t>
      </w:r>
      <w:r w:rsidR="00656062" w:rsidRPr="00D0566F">
        <w:rPr>
          <w:rFonts w:ascii="Times New Roman" w:hAnsi="Times New Roman" w:cs="Times New Roman"/>
          <w:sz w:val="24"/>
          <w:szCs w:val="24"/>
        </w:rPr>
        <w:t xml:space="preserve">a dôvodu skončenia pracovného pomeru </w:t>
      </w:r>
      <w:r w:rsidR="000C5626" w:rsidRPr="00D0566F">
        <w:rPr>
          <w:rFonts w:ascii="Times New Roman" w:hAnsi="Times New Roman" w:cs="Times New Roman"/>
          <w:sz w:val="24"/>
          <w:szCs w:val="24"/>
        </w:rPr>
        <w:t>preukazuje žiadateľ potvrdením zamestnávateľa o dobe</w:t>
      </w:r>
      <w:r w:rsidR="00F500EC" w:rsidRPr="00D0566F">
        <w:rPr>
          <w:rFonts w:ascii="Times New Roman" w:hAnsi="Times New Roman" w:cs="Times New Roman"/>
          <w:sz w:val="24"/>
          <w:szCs w:val="24"/>
        </w:rPr>
        <w:t xml:space="preserve"> zamestnania v baníctve so stálym pracoviskom pod zemou</w:t>
      </w:r>
      <w:r w:rsidR="005E57DB">
        <w:rPr>
          <w:rFonts w:ascii="Times New Roman" w:hAnsi="Times New Roman" w:cs="Times New Roman"/>
          <w:sz w:val="24"/>
          <w:szCs w:val="24"/>
        </w:rPr>
        <w:t xml:space="preserve"> </w:t>
      </w:r>
      <w:r w:rsidR="00F500EC" w:rsidRPr="00D0566F">
        <w:rPr>
          <w:rFonts w:ascii="Times New Roman" w:hAnsi="Times New Roman" w:cs="Times New Roman"/>
          <w:sz w:val="24"/>
          <w:szCs w:val="24"/>
        </w:rPr>
        <w:t>v hlbinných baniach na území Slovenskej republiky</w:t>
      </w:r>
      <w:r w:rsidR="00656062" w:rsidRPr="00D0566F">
        <w:rPr>
          <w:rFonts w:ascii="Times New Roman" w:hAnsi="Times New Roman" w:cs="Times New Roman"/>
          <w:sz w:val="24"/>
          <w:szCs w:val="24"/>
        </w:rPr>
        <w:t xml:space="preserve"> a</w:t>
      </w:r>
      <w:r w:rsidR="0081602C" w:rsidRPr="00D0566F">
        <w:rPr>
          <w:rFonts w:ascii="Times New Roman" w:hAnsi="Times New Roman" w:cs="Times New Roman"/>
          <w:sz w:val="24"/>
          <w:szCs w:val="24"/>
        </w:rPr>
        <w:t xml:space="preserve"> </w:t>
      </w:r>
      <w:r w:rsidR="00F500EC" w:rsidRPr="00D0566F">
        <w:rPr>
          <w:rFonts w:ascii="Times New Roman" w:hAnsi="Times New Roman" w:cs="Times New Roman"/>
          <w:sz w:val="24"/>
          <w:szCs w:val="24"/>
        </w:rPr>
        <w:t xml:space="preserve">potvrdením zamestnávateľa </w:t>
      </w:r>
      <w:r w:rsidR="007B7F68" w:rsidRPr="00D0566F">
        <w:rPr>
          <w:rFonts w:ascii="Times New Roman" w:hAnsi="Times New Roman" w:cs="Times New Roman"/>
          <w:sz w:val="24"/>
          <w:szCs w:val="24"/>
        </w:rPr>
        <w:br/>
      </w:r>
      <w:r w:rsidR="00F500EC" w:rsidRPr="00D0566F">
        <w:rPr>
          <w:rFonts w:ascii="Times New Roman" w:hAnsi="Times New Roman" w:cs="Times New Roman"/>
          <w:sz w:val="24"/>
          <w:szCs w:val="24"/>
        </w:rPr>
        <w:t>o dôvode skončenia pracovného pomeru</w:t>
      </w:r>
      <w:r w:rsidR="00656062" w:rsidRPr="00D0566F">
        <w:rPr>
          <w:rFonts w:ascii="Times New Roman" w:hAnsi="Times New Roman" w:cs="Times New Roman"/>
          <w:sz w:val="24"/>
          <w:szCs w:val="24"/>
        </w:rPr>
        <w:t>.</w:t>
      </w:r>
      <w:r w:rsidR="0081602C" w:rsidRPr="00D0566F">
        <w:rPr>
          <w:rFonts w:ascii="Times New Roman" w:hAnsi="Times New Roman" w:cs="Times New Roman"/>
          <w:sz w:val="24"/>
          <w:szCs w:val="24"/>
        </w:rPr>
        <w:t xml:space="preserve"> </w:t>
      </w:r>
      <w:r w:rsidR="00656062" w:rsidRPr="00D0566F">
        <w:rPr>
          <w:rFonts w:ascii="Times New Roman" w:hAnsi="Times New Roman" w:cs="Times New Roman"/>
          <w:sz w:val="24"/>
          <w:szCs w:val="24"/>
        </w:rPr>
        <w:t xml:space="preserve">Splnenie podmienok podľa § 2 ods. 2 </w:t>
      </w:r>
      <w:r w:rsidR="00F500EC" w:rsidRPr="00D0566F">
        <w:rPr>
          <w:rFonts w:ascii="Times New Roman" w:hAnsi="Times New Roman" w:cs="Times New Roman"/>
          <w:sz w:val="24"/>
          <w:szCs w:val="24"/>
        </w:rPr>
        <w:t xml:space="preserve"> </w:t>
      </w:r>
      <w:r w:rsidR="00CA7C69" w:rsidRPr="00D0566F">
        <w:rPr>
          <w:rFonts w:ascii="Times New Roman" w:hAnsi="Times New Roman" w:cs="Times New Roman"/>
          <w:sz w:val="24"/>
          <w:szCs w:val="24"/>
        </w:rPr>
        <w:t xml:space="preserve">písm. a) </w:t>
      </w:r>
      <w:r w:rsidR="0081602C" w:rsidRPr="00D0566F">
        <w:rPr>
          <w:rFonts w:ascii="Times New Roman" w:hAnsi="Times New Roman" w:cs="Times New Roman"/>
          <w:sz w:val="24"/>
          <w:szCs w:val="24"/>
        </w:rPr>
        <w:t xml:space="preserve"> </w:t>
      </w:r>
      <w:r w:rsidR="00F500EC" w:rsidRPr="00D0566F">
        <w:rPr>
          <w:rFonts w:ascii="Times New Roman" w:hAnsi="Times New Roman" w:cs="Times New Roman"/>
          <w:sz w:val="24"/>
          <w:szCs w:val="24"/>
        </w:rPr>
        <w:t>preukazuje žiadateľ potvrdením organizácie</w:t>
      </w:r>
      <w:r w:rsidR="000070C4">
        <w:rPr>
          <w:rFonts w:ascii="Times New Roman" w:hAnsi="Times New Roman" w:cs="Times New Roman"/>
          <w:sz w:val="24"/>
          <w:szCs w:val="24"/>
        </w:rPr>
        <w:t xml:space="preserve"> podľa osobitného predpisu</w:t>
      </w:r>
      <w:r w:rsidR="005E57DB">
        <w:rPr>
          <w:rFonts w:ascii="Times New Roman" w:hAnsi="Times New Roman" w:cs="Times New Roman"/>
          <w:sz w:val="24"/>
          <w:szCs w:val="24"/>
        </w:rPr>
        <w:t>.</w:t>
      </w:r>
      <w:r w:rsidR="000070C4">
        <w:rPr>
          <w:rStyle w:val="Odkaznapoznmkupodiarou"/>
          <w:rFonts w:ascii="Times New Roman" w:hAnsi="Times New Roman" w:cs="Times New Roman"/>
          <w:sz w:val="24"/>
          <w:szCs w:val="24"/>
        </w:rPr>
        <w:footnoteReference w:id="5"/>
      </w:r>
      <w:r w:rsidR="000070C4">
        <w:rPr>
          <w:rFonts w:ascii="Times New Roman" w:hAnsi="Times New Roman" w:cs="Times New Roman"/>
          <w:sz w:val="24"/>
          <w:szCs w:val="24"/>
        </w:rPr>
        <w:t>)</w:t>
      </w:r>
      <w:r w:rsidR="0081602C" w:rsidRPr="00D0566F">
        <w:rPr>
          <w:rFonts w:ascii="Times New Roman" w:hAnsi="Times New Roman" w:cs="Times New Roman"/>
          <w:sz w:val="24"/>
          <w:szCs w:val="24"/>
        </w:rPr>
        <w:t xml:space="preserve"> Splnenie podmienok podľa § 2 ods. 2</w:t>
      </w:r>
      <w:r w:rsidR="00CA7C69" w:rsidRPr="00D0566F">
        <w:rPr>
          <w:rFonts w:ascii="Times New Roman" w:hAnsi="Times New Roman" w:cs="Times New Roman"/>
          <w:sz w:val="24"/>
          <w:szCs w:val="24"/>
        </w:rPr>
        <w:t xml:space="preserve"> písm. b</w:t>
      </w:r>
      <w:r w:rsidR="00896AB7" w:rsidRPr="00D0566F">
        <w:rPr>
          <w:rFonts w:ascii="Times New Roman" w:hAnsi="Times New Roman" w:cs="Times New Roman"/>
          <w:sz w:val="24"/>
          <w:szCs w:val="24"/>
        </w:rPr>
        <w:t>)</w:t>
      </w:r>
      <w:r w:rsidR="00CA7C69" w:rsidRPr="00D0566F">
        <w:rPr>
          <w:rFonts w:ascii="Times New Roman" w:hAnsi="Times New Roman" w:cs="Times New Roman"/>
          <w:sz w:val="24"/>
          <w:szCs w:val="24"/>
        </w:rPr>
        <w:t xml:space="preserve"> až f</w:t>
      </w:r>
      <w:r w:rsidR="00896AB7" w:rsidRPr="00D0566F">
        <w:rPr>
          <w:rFonts w:ascii="Times New Roman" w:hAnsi="Times New Roman" w:cs="Times New Roman"/>
          <w:sz w:val="24"/>
          <w:szCs w:val="24"/>
        </w:rPr>
        <w:t>)</w:t>
      </w:r>
      <w:r w:rsidR="00CA7C69" w:rsidRPr="00D0566F">
        <w:rPr>
          <w:rFonts w:ascii="Times New Roman" w:hAnsi="Times New Roman" w:cs="Times New Roman"/>
          <w:sz w:val="24"/>
          <w:szCs w:val="24"/>
        </w:rPr>
        <w:t xml:space="preserve"> </w:t>
      </w:r>
      <w:r w:rsidR="0081602C" w:rsidRPr="00D0566F">
        <w:rPr>
          <w:rFonts w:ascii="Times New Roman" w:hAnsi="Times New Roman" w:cs="Times New Roman"/>
          <w:sz w:val="24"/>
          <w:szCs w:val="24"/>
        </w:rPr>
        <w:t xml:space="preserve"> preukazuje žiadateľ potvrdením Sociálnej poisťovne. </w:t>
      </w:r>
    </w:p>
    <w:p w14:paraId="2742ADA2" w14:textId="31F55C1B" w:rsidR="007B7F68" w:rsidRPr="00D0566F" w:rsidRDefault="007B7F68" w:rsidP="00C81D6E">
      <w:pPr>
        <w:pStyle w:val="Odsekzoznamu"/>
        <w:numPr>
          <w:ilvl w:val="0"/>
          <w:numId w:val="64"/>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 xml:space="preserve">Zamestnávateľ je </w:t>
      </w:r>
      <w:r w:rsidR="00C81D6E" w:rsidRPr="00D0566F">
        <w:rPr>
          <w:rFonts w:ascii="Times New Roman" w:hAnsi="Times New Roman" w:cs="Times New Roman"/>
          <w:sz w:val="24"/>
          <w:szCs w:val="24"/>
        </w:rPr>
        <w:t>ku</w:t>
      </w:r>
      <w:r w:rsidR="005E57DB">
        <w:rPr>
          <w:rFonts w:ascii="Times New Roman" w:hAnsi="Times New Roman" w:cs="Times New Roman"/>
          <w:sz w:val="24"/>
          <w:szCs w:val="24"/>
        </w:rPr>
        <w:t xml:space="preserve"> </w:t>
      </w:r>
      <w:r w:rsidR="00C81D6E" w:rsidRPr="00D0566F">
        <w:rPr>
          <w:rFonts w:ascii="Times New Roman" w:hAnsi="Times New Roman" w:cs="Times New Roman"/>
          <w:sz w:val="24"/>
          <w:szCs w:val="24"/>
        </w:rPr>
        <w:t xml:space="preserve">dňu </w:t>
      </w:r>
      <w:r w:rsidRPr="00D0566F">
        <w:rPr>
          <w:rFonts w:ascii="Times New Roman" w:hAnsi="Times New Roman" w:cs="Times New Roman"/>
          <w:sz w:val="24"/>
          <w:szCs w:val="24"/>
        </w:rPr>
        <w:t>skončen</w:t>
      </w:r>
      <w:r w:rsidR="00C81D6E" w:rsidRPr="00D0566F">
        <w:rPr>
          <w:rFonts w:ascii="Times New Roman" w:hAnsi="Times New Roman" w:cs="Times New Roman"/>
          <w:sz w:val="24"/>
          <w:szCs w:val="24"/>
        </w:rPr>
        <w:t>ia pracovného</w:t>
      </w:r>
      <w:r w:rsidRPr="00D0566F">
        <w:rPr>
          <w:rFonts w:ascii="Times New Roman" w:hAnsi="Times New Roman" w:cs="Times New Roman"/>
          <w:sz w:val="24"/>
          <w:szCs w:val="24"/>
        </w:rPr>
        <w:t xml:space="preserve"> pomer</w:t>
      </w:r>
      <w:r w:rsidR="00C81D6E" w:rsidRPr="00D0566F">
        <w:rPr>
          <w:rFonts w:ascii="Times New Roman" w:hAnsi="Times New Roman" w:cs="Times New Roman"/>
          <w:sz w:val="24"/>
          <w:szCs w:val="24"/>
        </w:rPr>
        <w:t xml:space="preserve">u </w:t>
      </w:r>
      <w:r w:rsidR="001C7DC9" w:rsidRPr="00D0566F">
        <w:rPr>
          <w:rFonts w:ascii="Times New Roman" w:hAnsi="Times New Roman" w:cs="Times New Roman"/>
          <w:sz w:val="24"/>
          <w:szCs w:val="24"/>
        </w:rPr>
        <w:t xml:space="preserve">z dôvodu uskutočňovania útlmového programu schváleného uznesením vlády Slovenskej republiky </w:t>
      </w:r>
      <w:r w:rsidR="005E57DB" w:rsidRPr="00D0566F">
        <w:rPr>
          <w:rFonts w:ascii="Times New Roman" w:hAnsi="Times New Roman" w:cs="Times New Roman"/>
          <w:sz w:val="24"/>
          <w:szCs w:val="24"/>
        </w:rPr>
        <w:t xml:space="preserve">povinný </w:t>
      </w:r>
      <w:r w:rsidR="00C81D6E" w:rsidRPr="00D0566F">
        <w:rPr>
          <w:rFonts w:ascii="Times New Roman" w:hAnsi="Times New Roman" w:cs="Times New Roman"/>
          <w:sz w:val="24"/>
          <w:szCs w:val="24"/>
        </w:rPr>
        <w:t>vydať</w:t>
      </w:r>
      <w:r w:rsidR="00C81D6E" w:rsidRPr="00D0566F">
        <w:t xml:space="preserve"> </w:t>
      </w:r>
      <w:r w:rsidR="00C81D6E" w:rsidRPr="00D0566F">
        <w:rPr>
          <w:rFonts w:ascii="Times New Roman" w:hAnsi="Times New Roman" w:cs="Times New Roman"/>
          <w:sz w:val="24"/>
          <w:szCs w:val="24"/>
        </w:rPr>
        <w:t xml:space="preserve">zamestnancovi potvrdenie </w:t>
      </w:r>
      <w:r w:rsidRPr="00D0566F">
        <w:rPr>
          <w:rFonts w:ascii="Times New Roman" w:hAnsi="Times New Roman" w:cs="Times New Roman"/>
          <w:sz w:val="24"/>
          <w:szCs w:val="24"/>
        </w:rPr>
        <w:t>o dobe zamestnania v baníctve so stálym pracoviskom pod zemou v hlbinných baniach na území Slovenskej republiky a</w:t>
      </w:r>
      <w:r w:rsidR="00C81D6E" w:rsidRPr="00D0566F">
        <w:rPr>
          <w:rFonts w:ascii="Times New Roman" w:hAnsi="Times New Roman" w:cs="Times New Roman"/>
          <w:sz w:val="24"/>
          <w:szCs w:val="24"/>
        </w:rPr>
        <w:t xml:space="preserve"> potvrdenie</w:t>
      </w:r>
      <w:r w:rsidRPr="00D0566F">
        <w:rPr>
          <w:rFonts w:ascii="Times New Roman" w:hAnsi="Times New Roman" w:cs="Times New Roman"/>
          <w:sz w:val="24"/>
          <w:szCs w:val="24"/>
        </w:rPr>
        <w:t xml:space="preserve"> o dôvode skončenia pracovného pomeru</w:t>
      </w:r>
      <w:r w:rsidR="00C81D6E" w:rsidRPr="00D0566F">
        <w:rPr>
          <w:rFonts w:ascii="Times New Roman" w:hAnsi="Times New Roman" w:cs="Times New Roman"/>
          <w:sz w:val="24"/>
          <w:szCs w:val="24"/>
        </w:rPr>
        <w:t>.</w:t>
      </w:r>
    </w:p>
    <w:p w14:paraId="29282BF4" w14:textId="41465501" w:rsidR="000C5626" w:rsidRPr="00D0566F" w:rsidRDefault="000C5626" w:rsidP="00CB38C3">
      <w:pPr>
        <w:pStyle w:val="Odsekzoznamu"/>
        <w:numPr>
          <w:ilvl w:val="0"/>
          <w:numId w:val="64"/>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 xml:space="preserve">Ak je žiadosť úplná </w:t>
      </w:r>
      <w:r w:rsidR="00656062" w:rsidRPr="00D0566F">
        <w:rPr>
          <w:rFonts w:ascii="Times New Roman" w:hAnsi="Times New Roman" w:cs="Times New Roman"/>
          <w:sz w:val="24"/>
          <w:szCs w:val="24"/>
        </w:rPr>
        <w:t xml:space="preserve">úrad </w:t>
      </w:r>
      <w:r w:rsidR="00307E83" w:rsidRPr="00D0566F">
        <w:rPr>
          <w:rFonts w:ascii="Times New Roman" w:hAnsi="Times New Roman" w:cs="Times New Roman"/>
          <w:sz w:val="24"/>
          <w:szCs w:val="24"/>
        </w:rPr>
        <w:t>práce, sociálnych vecí a rodiny</w:t>
      </w:r>
      <w:r w:rsidRPr="00D0566F">
        <w:rPr>
          <w:rFonts w:ascii="Times New Roman" w:hAnsi="Times New Roman" w:cs="Times New Roman"/>
          <w:sz w:val="24"/>
          <w:szCs w:val="24"/>
        </w:rPr>
        <w:t xml:space="preserve"> rozhodne o priznaní </w:t>
      </w:r>
      <w:r w:rsidR="00632419" w:rsidRPr="00D0566F">
        <w:rPr>
          <w:rFonts w:ascii="Times New Roman" w:hAnsi="Times New Roman" w:cs="Times New Roman"/>
          <w:sz w:val="24"/>
          <w:szCs w:val="24"/>
        </w:rPr>
        <w:t>kompenzačného</w:t>
      </w:r>
      <w:r w:rsidRPr="00D0566F">
        <w:rPr>
          <w:rFonts w:ascii="Times New Roman" w:hAnsi="Times New Roman" w:cs="Times New Roman"/>
          <w:sz w:val="24"/>
          <w:szCs w:val="24"/>
        </w:rPr>
        <w:t xml:space="preserve"> príspevku. V rozhodnutí o priznaní </w:t>
      </w:r>
      <w:r w:rsidR="00632419" w:rsidRPr="00D0566F">
        <w:rPr>
          <w:rFonts w:ascii="Times New Roman" w:hAnsi="Times New Roman" w:cs="Times New Roman"/>
          <w:sz w:val="24"/>
          <w:szCs w:val="24"/>
        </w:rPr>
        <w:t>kompenzačného</w:t>
      </w:r>
      <w:r w:rsidRPr="00D0566F">
        <w:rPr>
          <w:rFonts w:ascii="Times New Roman" w:hAnsi="Times New Roman" w:cs="Times New Roman"/>
          <w:sz w:val="24"/>
          <w:szCs w:val="24"/>
        </w:rPr>
        <w:t xml:space="preserve"> príspevku </w:t>
      </w:r>
      <w:r w:rsidR="00656062" w:rsidRPr="00D0566F">
        <w:rPr>
          <w:rFonts w:ascii="Times New Roman" w:hAnsi="Times New Roman" w:cs="Times New Roman"/>
          <w:sz w:val="24"/>
          <w:szCs w:val="24"/>
        </w:rPr>
        <w:t xml:space="preserve">úrad </w:t>
      </w:r>
      <w:r w:rsidR="00307E83" w:rsidRPr="00D0566F">
        <w:rPr>
          <w:rFonts w:ascii="Times New Roman" w:hAnsi="Times New Roman" w:cs="Times New Roman"/>
          <w:sz w:val="24"/>
          <w:szCs w:val="24"/>
        </w:rPr>
        <w:t>práce, sociálnych vecí a rodiny</w:t>
      </w:r>
      <w:r w:rsidRPr="00D0566F">
        <w:rPr>
          <w:rFonts w:ascii="Times New Roman" w:hAnsi="Times New Roman" w:cs="Times New Roman"/>
          <w:sz w:val="24"/>
          <w:szCs w:val="24"/>
        </w:rPr>
        <w:t xml:space="preserve"> uvedie výšku priznaného </w:t>
      </w:r>
      <w:r w:rsidR="00632419" w:rsidRPr="00D0566F">
        <w:rPr>
          <w:rFonts w:ascii="Times New Roman" w:hAnsi="Times New Roman" w:cs="Times New Roman"/>
          <w:sz w:val="24"/>
          <w:szCs w:val="24"/>
        </w:rPr>
        <w:t>kompenzačného</w:t>
      </w:r>
      <w:r w:rsidRPr="00D0566F">
        <w:rPr>
          <w:rFonts w:ascii="Times New Roman" w:hAnsi="Times New Roman" w:cs="Times New Roman"/>
          <w:sz w:val="24"/>
          <w:szCs w:val="24"/>
        </w:rPr>
        <w:t xml:space="preserve"> príspevku, deň, od ktorého</w:t>
      </w:r>
      <w:r w:rsidR="005E57DB">
        <w:rPr>
          <w:rFonts w:ascii="Times New Roman" w:hAnsi="Times New Roman" w:cs="Times New Roman"/>
          <w:sz w:val="24"/>
          <w:szCs w:val="24"/>
        </w:rPr>
        <w:t xml:space="preserve"> </w:t>
      </w:r>
      <w:r w:rsidRPr="00D0566F">
        <w:rPr>
          <w:rFonts w:ascii="Times New Roman" w:hAnsi="Times New Roman" w:cs="Times New Roman"/>
          <w:sz w:val="24"/>
          <w:szCs w:val="24"/>
        </w:rPr>
        <w:t>sa p</w:t>
      </w:r>
      <w:r w:rsidR="00CB38C3" w:rsidRPr="00D0566F">
        <w:rPr>
          <w:rFonts w:ascii="Times New Roman" w:hAnsi="Times New Roman" w:cs="Times New Roman"/>
          <w:sz w:val="24"/>
          <w:szCs w:val="24"/>
        </w:rPr>
        <w:t xml:space="preserve">ríspevok priznáva, </w:t>
      </w:r>
      <w:r w:rsidRPr="00D0566F">
        <w:rPr>
          <w:rFonts w:ascii="Times New Roman" w:hAnsi="Times New Roman" w:cs="Times New Roman"/>
          <w:sz w:val="24"/>
          <w:szCs w:val="24"/>
        </w:rPr>
        <w:t>splatnosť príspevku</w:t>
      </w:r>
      <w:r w:rsidR="00CB38C3" w:rsidRPr="00D0566F">
        <w:t xml:space="preserve"> </w:t>
      </w:r>
      <w:r w:rsidR="00CB38C3" w:rsidRPr="00D0566F">
        <w:rPr>
          <w:rFonts w:ascii="Times New Roman" w:hAnsi="Times New Roman" w:cs="Times New Roman"/>
          <w:sz w:val="24"/>
          <w:szCs w:val="24"/>
        </w:rPr>
        <w:t>a dobu jeho vyplácania</w:t>
      </w:r>
      <w:r w:rsidRPr="00D0566F">
        <w:rPr>
          <w:rFonts w:ascii="Times New Roman" w:hAnsi="Times New Roman" w:cs="Times New Roman"/>
          <w:sz w:val="24"/>
          <w:szCs w:val="24"/>
        </w:rPr>
        <w:t xml:space="preserve">. </w:t>
      </w:r>
      <w:r w:rsidR="00632419" w:rsidRPr="00D0566F">
        <w:rPr>
          <w:rFonts w:ascii="Times New Roman" w:hAnsi="Times New Roman" w:cs="Times New Roman"/>
          <w:sz w:val="24"/>
          <w:szCs w:val="24"/>
        </w:rPr>
        <w:t>Kompenzačný</w:t>
      </w:r>
      <w:r w:rsidRPr="00D0566F">
        <w:rPr>
          <w:rFonts w:ascii="Times New Roman" w:hAnsi="Times New Roman" w:cs="Times New Roman"/>
          <w:sz w:val="24"/>
          <w:szCs w:val="24"/>
        </w:rPr>
        <w:t xml:space="preserve"> príspevok možno priznať najskôr od prvého dňa kalendárneho mesiaca nasledujúceho po </w:t>
      </w:r>
      <w:r w:rsidR="00CA7C69" w:rsidRPr="00D0566F">
        <w:rPr>
          <w:rFonts w:ascii="Times New Roman" w:hAnsi="Times New Roman" w:cs="Times New Roman"/>
          <w:sz w:val="24"/>
          <w:szCs w:val="24"/>
        </w:rPr>
        <w:t xml:space="preserve">ukončení zamestnania so stálym pracoviskom v podzemí. </w:t>
      </w:r>
    </w:p>
    <w:p w14:paraId="2103823B" w14:textId="77777777" w:rsidR="00B16C9F" w:rsidRDefault="00B16C9F" w:rsidP="00307081">
      <w:pPr>
        <w:pStyle w:val="Odsekzoznamu"/>
        <w:spacing w:after="0" w:line="240" w:lineRule="auto"/>
        <w:ind w:left="360"/>
        <w:jc w:val="both"/>
      </w:pPr>
    </w:p>
    <w:p w14:paraId="1EA7C270" w14:textId="77777777" w:rsidR="00B16C9F" w:rsidRDefault="00B16C9F" w:rsidP="008568FC">
      <w:pPr>
        <w:jc w:val="center"/>
        <w:rPr>
          <w:b/>
        </w:rPr>
      </w:pPr>
    </w:p>
    <w:p w14:paraId="331834B3" w14:textId="77777777" w:rsidR="00661330" w:rsidRPr="00D0566F" w:rsidRDefault="00661330" w:rsidP="008568FC">
      <w:pPr>
        <w:jc w:val="center"/>
        <w:rPr>
          <w:b/>
        </w:rPr>
      </w:pPr>
      <w:r w:rsidRPr="00D0566F">
        <w:rPr>
          <w:b/>
        </w:rPr>
        <w:t>Čl. II</w:t>
      </w:r>
    </w:p>
    <w:p w14:paraId="42AA78BD" w14:textId="77777777" w:rsidR="00661330" w:rsidRPr="00D0566F" w:rsidRDefault="00661330" w:rsidP="008568FC">
      <w:pPr>
        <w:jc w:val="both"/>
      </w:pPr>
    </w:p>
    <w:p w14:paraId="20E6CFF7" w14:textId="2B453F5B" w:rsidR="00661330" w:rsidRPr="00D0566F" w:rsidRDefault="00B13D2C" w:rsidP="008568FC">
      <w:pPr>
        <w:jc w:val="both"/>
      </w:pPr>
      <w:r w:rsidRPr="00D0566F">
        <w:t xml:space="preserve">Zákon č. 98/1987 Zb. o osobitnom príspevku baníkom v znení zákona č. 160/1989 Zb., zákona č. 235/1992 Zb., zákona č. 311/2001 Z. z., zákona č. 200/2009 Z. z. a zákona </w:t>
      </w:r>
      <w:r w:rsidRPr="00D0566F">
        <w:br/>
        <w:t>č. 408/2015 Z. z sa mení takto</w:t>
      </w:r>
      <w:r w:rsidR="00661330" w:rsidRPr="00D0566F">
        <w:t>:</w:t>
      </w:r>
    </w:p>
    <w:p w14:paraId="51C50062" w14:textId="77777777" w:rsidR="00661330" w:rsidRPr="00D0566F" w:rsidRDefault="00661330" w:rsidP="008568FC">
      <w:pPr>
        <w:jc w:val="both"/>
      </w:pPr>
    </w:p>
    <w:p w14:paraId="27F20ABE" w14:textId="7BC803F0" w:rsidR="00CE1CF7" w:rsidRPr="00307081" w:rsidRDefault="00CE1CF7" w:rsidP="00307081">
      <w:pPr>
        <w:pStyle w:val="Odsekzoznamu"/>
        <w:numPr>
          <w:ilvl w:val="0"/>
          <w:numId w:val="77"/>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V § 2 sa vypúšťa odsek 4.</w:t>
      </w:r>
    </w:p>
    <w:p w14:paraId="561293CF" w14:textId="5B2A2A13" w:rsidR="00CE1CF7" w:rsidRDefault="00CE1CF7" w:rsidP="00CB38C3">
      <w:pPr>
        <w:pStyle w:val="Odsekzoznamu"/>
        <w:spacing w:after="0" w:line="240" w:lineRule="auto"/>
        <w:ind w:left="360"/>
        <w:jc w:val="both"/>
        <w:rPr>
          <w:rFonts w:ascii="Times New Roman" w:hAnsi="Times New Roman" w:cs="Times New Roman"/>
          <w:sz w:val="24"/>
          <w:szCs w:val="24"/>
        </w:rPr>
      </w:pPr>
      <w:r w:rsidRPr="00D0566F">
        <w:rPr>
          <w:rFonts w:ascii="Times New Roman" w:hAnsi="Times New Roman" w:cs="Times New Roman"/>
          <w:sz w:val="24"/>
          <w:szCs w:val="24"/>
        </w:rPr>
        <w:t>Doterajší</w:t>
      </w:r>
      <w:r w:rsidR="00184772" w:rsidRPr="00D0566F">
        <w:rPr>
          <w:rFonts w:ascii="Times New Roman" w:hAnsi="Times New Roman" w:cs="Times New Roman"/>
          <w:sz w:val="24"/>
          <w:szCs w:val="24"/>
        </w:rPr>
        <w:t xml:space="preserve"> odsek</w:t>
      </w:r>
      <w:r w:rsidRPr="00D0566F">
        <w:rPr>
          <w:rFonts w:ascii="Times New Roman" w:hAnsi="Times New Roman" w:cs="Times New Roman"/>
          <w:sz w:val="24"/>
          <w:szCs w:val="24"/>
        </w:rPr>
        <w:t xml:space="preserve"> 5 sa označuje ako odsek 4.</w:t>
      </w:r>
    </w:p>
    <w:p w14:paraId="434C0C4B" w14:textId="77777777" w:rsidR="00307081" w:rsidRPr="00D0566F" w:rsidRDefault="00307081" w:rsidP="00CB38C3">
      <w:pPr>
        <w:pStyle w:val="Odsekzoznamu"/>
        <w:spacing w:after="0" w:line="240" w:lineRule="auto"/>
        <w:ind w:left="360"/>
        <w:jc w:val="both"/>
        <w:rPr>
          <w:rFonts w:ascii="Times New Roman" w:hAnsi="Times New Roman" w:cs="Times New Roman"/>
          <w:sz w:val="24"/>
          <w:szCs w:val="24"/>
        </w:rPr>
      </w:pPr>
    </w:p>
    <w:p w14:paraId="0B92EB20" w14:textId="47CBD541" w:rsidR="00CE1CF7" w:rsidRPr="00307081" w:rsidRDefault="00CE1CF7" w:rsidP="00307081">
      <w:pPr>
        <w:pStyle w:val="Odsekzoznamu"/>
        <w:numPr>
          <w:ilvl w:val="0"/>
          <w:numId w:val="77"/>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V § 5 sa vypúšťajú odseky 9 a 10.</w:t>
      </w:r>
    </w:p>
    <w:p w14:paraId="71C103D7" w14:textId="376431A9" w:rsidR="00307081" w:rsidRPr="00307081" w:rsidRDefault="00CE1CF7" w:rsidP="00307081">
      <w:pPr>
        <w:pStyle w:val="Odsekzoznamu"/>
        <w:spacing w:after="0" w:line="240" w:lineRule="auto"/>
        <w:ind w:left="360"/>
        <w:jc w:val="both"/>
        <w:rPr>
          <w:rFonts w:ascii="Times New Roman" w:hAnsi="Times New Roman" w:cs="Times New Roman"/>
          <w:sz w:val="24"/>
          <w:szCs w:val="24"/>
        </w:rPr>
      </w:pPr>
      <w:r w:rsidRPr="00D0566F">
        <w:rPr>
          <w:rFonts w:ascii="Times New Roman" w:hAnsi="Times New Roman" w:cs="Times New Roman"/>
          <w:sz w:val="24"/>
          <w:szCs w:val="24"/>
        </w:rPr>
        <w:t>Doterajšie odseky 11 až 14 sa označujú ako odseky  9 až 12.</w:t>
      </w:r>
    </w:p>
    <w:p w14:paraId="36E1ECA8" w14:textId="77777777" w:rsidR="00184772" w:rsidRPr="00D0566F" w:rsidRDefault="00184772" w:rsidP="00CE1CF7">
      <w:pPr>
        <w:pStyle w:val="Odsekzoznamu"/>
        <w:spacing w:after="0" w:line="240" w:lineRule="auto"/>
        <w:ind w:left="360"/>
        <w:jc w:val="both"/>
        <w:rPr>
          <w:rFonts w:ascii="Times New Roman" w:hAnsi="Times New Roman" w:cs="Times New Roman"/>
          <w:sz w:val="24"/>
          <w:szCs w:val="24"/>
        </w:rPr>
      </w:pPr>
    </w:p>
    <w:p w14:paraId="18C66FCF" w14:textId="740EA2E1" w:rsidR="00184772" w:rsidRPr="00D0566F" w:rsidRDefault="00184772" w:rsidP="00184772">
      <w:pPr>
        <w:pStyle w:val="Odsekzoznamu"/>
        <w:numPr>
          <w:ilvl w:val="0"/>
          <w:numId w:val="77"/>
        </w:numPr>
        <w:spacing w:after="0" w:line="240" w:lineRule="auto"/>
        <w:jc w:val="both"/>
        <w:rPr>
          <w:rFonts w:ascii="Times New Roman" w:hAnsi="Times New Roman" w:cs="Times New Roman"/>
          <w:sz w:val="24"/>
          <w:szCs w:val="24"/>
        </w:rPr>
      </w:pPr>
      <w:r w:rsidRPr="00D0566F">
        <w:rPr>
          <w:rFonts w:ascii="Times New Roman" w:hAnsi="Times New Roman" w:cs="Times New Roman"/>
          <w:sz w:val="24"/>
          <w:szCs w:val="24"/>
        </w:rPr>
        <w:t>V § 6 ods. 3 sa vypúšťa</w:t>
      </w:r>
      <w:r w:rsidR="00875C31">
        <w:rPr>
          <w:rFonts w:ascii="Times New Roman" w:hAnsi="Times New Roman" w:cs="Times New Roman"/>
          <w:sz w:val="24"/>
          <w:szCs w:val="24"/>
        </w:rPr>
        <w:t>jú slová</w:t>
      </w:r>
      <w:r w:rsidRPr="00D0566F">
        <w:rPr>
          <w:rFonts w:ascii="Times New Roman" w:hAnsi="Times New Roman" w:cs="Times New Roman"/>
          <w:sz w:val="24"/>
          <w:szCs w:val="24"/>
        </w:rPr>
        <w:t xml:space="preserve"> „a ak ide o osobitný príspevok podľa § 2 ods. 4, aj dobu jeho poskytovania;“</w:t>
      </w:r>
      <w:r w:rsidR="00656062" w:rsidRPr="00D0566F">
        <w:rPr>
          <w:rFonts w:ascii="Times New Roman" w:hAnsi="Times New Roman" w:cs="Times New Roman"/>
          <w:sz w:val="24"/>
          <w:szCs w:val="24"/>
        </w:rPr>
        <w:t>.</w:t>
      </w:r>
    </w:p>
    <w:p w14:paraId="7ED59BA0" w14:textId="77777777" w:rsidR="00661330" w:rsidRDefault="00661330" w:rsidP="008568FC">
      <w:pPr>
        <w:jc w:val="both"/>
      </w:pPr>
    </w:p>
    <w:p w14:paraId="666859E1" w14:textId="77777777" w:rsidR="00484FB6" w:rsidRPr="00D0566F" w:rsidRDefault="00484FB6" w:rsidP="008568FC">
      <w:pPr>
        <w:jc w:val="both"/>
      </w:pPr>
    </w:p>
    <w:p w14:paraId="63C04AF9" w14:textId="77777777" w:rsidR="00661330" w:rsidRPr="00D0566F" w:rsidRDefault="00661330" w:rsidP="008568FC">
      <w:pPr>
        <w:jc w:val="center"/>
        <w:rPr>
          <w:b/>
        </w:rPr>
      </w:pPr>
      <w:r w:rsidRPr="00D0566F">
        <w:rPr>
          <w:b/>
        </w:rPr>
        <w:t>Čl. III</w:t>
      </w:r>
    </w:p>
    <w:p w14:paraId="63092A6A" w14:textId="77777777" w:rsidR="00661330" w:rsidRPr="00D0566F" w:rsidRDefault="00661330" w:rsidP="008568FC">
      <w:pPr>
        <w:jc w:val="both"/>
      </w:pPr>
    </w:p>
    <w:p w14:paraId="71AD1D4A" w14:textId="54D55E58" w:rsidR="00661330" w:rsidRPr="00D0566F" w:rsidRDefault="00B13D2C" w:rsidP="00B13D2C">
      <w:pPr>
        <w:jc w:val="both"/>
      </w:pPr>
      <w:r w:rsidRPr="00D0566F">
        <w:t xml:space="preserve">Zákon č. 461/2003 Z. z. o sociálnom poistení v znení zákona č. 551/2003 Z. z., zákona </w:t>
      </w:r>
      <w:r w:rsidR="005B2D0B" w:rsidRPr="00D0566F">
        <w:br/>
      </w:r>
      <w:r w:rsidRPr="00D0566F">
        <w:t xml:space="preserve">č. 600/2003 Z. z., zákona č. 5/2004 Z. z., zákona č. 43/2004 Z. z., zákona č. 186/2004 Z. z., zákona č. 365/2004 Z. z., zákona č. 391/2004 Z. z., zákona č. 439/2004 Z. z., zákona </w:t>
      </w:r>
      <w:r w:rsidR="005B2D0B" w:rsidRPr="00D0566F">
        <w:br/>
      </w:r>
      <w:r w:rsidRPr="00D0566F">
        <w:t xml:space="preserve">č. 523/2004 Z. z., zákona č. 721/2004 Z. z., zákona č. 82/2005 Z. z., zákona č. 244/2005 Z. z., zákona č. 351/2005 Z. z., zákona č. 534/2005 Z. z., zákona č. 584/2005 Z. z., zákona </w:t>
      </w:r>
      <w:r w:rsidR="005B2D0B" w:rsidRPr="00D0566F">
        <w:br/>
      </w:r>
      <w:r w:rsidRPr="00D0566F">
        <w:t>č. 310/2006 Z. z., nálezu Ústavného súdu Slovenskej republiky č. 460/2006 Z. z., zákona</w:t>
      </w:r>
      <w:r w:rsidR="005B2D0B" w:rsidRPr="00D0566F">
        <w:br/>
      </w:r>
      <w:r w:rsidRPr="00D0566F">
        <w:t xml:space="preserve"> č. 529/2006 Z. z., </w:t>
      </w:r>
      <w:r w:rsidR="009B43F5" w:rsidRPr="009B43F5">
        <w:t xml:space="preserve">uznesenia Ústavného súdu Slovenskej republiky č. 566/2006 Z. z., </w:t>
      </w:r>
      <w:r w:rsidR="009B43F5">
        <w:t xml:space="preserve">              </w:t>
      </w:r>
      <w:r w:rsidRPr="00D0566F">
        <w:t xml:space="preserve">zákona č. 592/2006 Z. z., zákona č. 677/2006 Z. z., zákona č. 274/2007 </w:t>
      </w:r>
      <w:r w:rsidR="005B2D0B" w:rsidRPr="00D0566F">
        <w:br/>
      </w:r>
      <w:r w:rsidRPr="00D0566F">
        <w:t xml:space="preserve">Z. z., zákona č. 519/2007 Z. z., zákona č. 555/2007 Z. z., zákona č. 659/2007 Z. z., nálezu Ústavného súdu Slovenskej republiky č. 204/2008 Z. z., zákona č. 434/2008 Z. z., zákona </w:t>
      </w:r>
      <w:r w:rsidR="005B2D0B" w:rsidRPr="00D0566F">
        <w:br/>
      </w:r>
      <w:r w:rsidRPr="00D0566F">
        <w:t xml:space="preserve">č. 449/2008 Z. z., zákona č. 599/2008 Z. z., zákona č. 108/2009 Z. z., zákona č. 192/2009 </w:t>
      </w:r>
      <w:r w:rsidR="005B2D0B" w:rsidRPr="00D0566F">
        <w:br/>
      </w:r>
      <w:r w:rsidRPr="00D0566F">
        <w:t xml:space="preserve">Z. z., zákona č. 200/2009 Z. z., zákona č. 285/2009 Z. z., zákona č. 571/2009 Z. z., zákona </w:t>
      </w:r>
      <w:r w:rsidR="005B2D0B" w:rsidRPr="00D0566F">
        <w:br/>
      </w:r>
      <w:r w:rsidRPr="00D0566F">
        <w:t xml:space="preserve">č. 572/2009 Z. z., zákona č. 52/2010 Z. z., zákona č. 151/2010 Z. z., zákona č. 403/2010 Z. z., zákona č. 543/2010 Z. z., zákona č. 125/2011 Z. z., zákona č. 223/2011 Z. z., zákona </w:t>
      </w:r>
      <w:r w:rsidR="005B2D0B" w:rsidRPr="00D0566F">
        <w:br/>
      </w:r>
      <w:r w:rsidRPr="00D0566F">
        <w:t xml:space="preserve">č. 250/2011 Z. z., zákona č. 334/2011 Z. z., zákona č. 348/2011 Z. z., zákona č. 521/2011 </w:t>
      </w:r>
      <w:r w:rsidR="005B2D0B" w:rsidRPr="00D0566F">
        <w:br/>
      </w:r>
      <w:r w:rsidRPr="00D0566F">
        <w:t xml:space="preserve">Z. z., zákona č. 69/2012 Z. z., zákona č. 252/2012 Z. z., zákona č. 413/2012 Z. z., zákona </w:t>
      </w:r>
      <w:r w:rsidR="005B2D0B" w:rsidRPr="00D0566F">
        <w:br/>
      </w:r>
      <w:r w:rsidRPr="00D0566F">
        <w:t xml:space="preserve">č. 96/2013 Z. z., zákona č. 338/2013 Z. z., zákona č. 352/2013 Z. z., zákona č. 183/2014 Z. z., zákona č. 195/2014 Z. z., zákona č. 204/2014 Z. z., zákona č. 240/2014 Z. z., zákona </w:t>
      </w:r>
      <w:r w:rsidR="005B2D0B" w:rsidRPr="00D0566F">
        <w:br/>
      </w:r>
      <w:r w:rsidRPr="00D0566F">
        <w:t xml:space="preserve">č. 298/2014 Z. z., zákona č. 25/2015 Z. z., zákona č. 32/2015 Z. z., zákona č. 61/2015 Z. z., zákona č. 77/2015 Z. z., zákona č. 87/2015 Z. z., zákona č. 112/2015 Z. z., zákona </w:t>
      </w:r>
      <w:r w:rsidR="005B2D0B" w:rsidRPr="00D0566F">
        <w:br/>
      </w:r>
      <w:r w:rsidRPr="00D0566F">
        <w:t xml:space="preserve">č. 140/2015 Z. z., zákona č. 176/2015 Z. z., zákona č. 336/2015 Z. z., zákona č. 378/2015 </w:t>
      </w:r>
      <w:r w:rsidR="005B2D0B" w:rsidRPr="00D0566F">
        <w:br/>
      </w:r>
      <w:r w:rsidRPr="00D0566F">
        <w:t xml:space="preserve">Z. z., zákona č. 407/2015 Z. z., zákona č. 440/2015 Z. z., zákona č. 125/2016 Z. z., zákona </w:t>
      </w:r>
      <w:r w:rsidR="005B2D0B" w:rsidRPr="00D0566F">
        <w:br/>
      </w:r>
      <w:r w:rsidRPr="00D0566F">
        <w:t xml:space="preserve">č. 285/2016 Z. z., zákona č. 310/2016 Z. z., zákona č. 355/2016 Z. z., zákona č. 2/2017 Z. z., zákona č. 85/2017 Z. z., zákona č. 184/2017 Z. z., zákona č. 264/2017 Z. z., </w:t>
      </w:r>
      <w:r w:rsidR="009B43F5">
        <w:t xml:space="preserve">                          zákona </w:t>
      </w:r>
      <w:r w:rsidRPr="00D0566F">
        <w:t>č. 266/2017 Z. z., zákona č. 279/2017 Z. z.,</w:t>
      </w:r>
      <w:r w:rsidR="009B43F5">
        <w:t xml:space="preserve"> </w:t>
      </w:r>
      <w:r w:rsidRPr="00D0566F">
        <w:t xml:space="preserve">zákona č. 63/2018 Z. z., </w:t>
      </w:r>
      <w:r w:rsidR="009B43F5">
        <w:t xml:space="preserve">                                         </w:t>
      </w:r>
      <w:r w:rsidRPr="00D0566F">
        <w:t xml:space="preserve">zákona č. 87/2018 Z. z., zákona č. 177/2018 Z. z., zákona č. 191/2018 Z. z., zákona </w:t>
      </w:r>
      <w:r w:rsidR="005B2D0B" w:rsidRPr="00D0566F">
        <w:br/>
      </w:r>
      <w:r w:rsidRPr="00D0566F">
        <w:t xml:space="preserve">č. 282/2018 Z. z., zákona č. 314/2018 Z. z., zákona č. 317/2018 Z. z., zákona č. 366/2018 </w:t>
      </w:r>
      <w:r w:rsidR="005B2D0B" w:rsidRPr="00D0566F">
        <w:br/>
      </w:r>
      <w:r w:rsidRPr="00D0566F">
        <w:t>Z. z., zákona č. 368/2018 Z. z., zákona č. 35/2019 Z. z., zákona č. 83/2019 Z. z.</w:t>
      </w:r>
      <w:r w:rsidR="005B2D0B" w:rsidRPr="00D0566F">
        <w:t> </w:t>
      </w:r>
      <w:r w:rsidRPr="00D0566F">
        <w:t xml:space="preserve">a zákona 105/2019 Z. z. </w:t>
      </w:r>
      <w:r w:rsidR="00661330" w:rsidRPr="00D0566F">
        <w:t>sa dopĺňa takto:</w:t>
      </w:r>
    </w:p>
    <w:p w14:paraId="24DB1496" w14:textId="77777777" w:rsidR="00B16C9F" w:rsidRDefault="00B16C9F" w:rsidP="00D0566F">
      <w:pPr>
        <w:jc w:val="both"/>
      </w:pPr>
    </w:p>
    <w:p w14:paraId="03B1866D" w14:textId="77777777" w:rsidR="00B16C9F" w:rsidRDefault="00B16C9F" w:rsidP="00D0566F">
      <w:pPr>
        <w:jc w:val="both"/>
      </w:pPr>
    </w:p>
    <w:p w14:paraId="376FCAAC" w14:textId="001228BC" w:rsidR="00661330" w:rsidRPr="00D0566F" w:rsidRDefault="00484FB6" w:rsidP="00D0566F">
      <w:pPr>
        <w:jc w:val="both"/>
      </w:pPr>
      <w:r>
        <w:t xml:space="preserve">V </w:t>
      </w:r>
      <w:r w:rsidR="00661330" w:rsidRPr="00D0566F">
        <w:t xml:space="preserve">§ </w:t>
      </w:r>
      <w:r w:rsidR="00B13D2C" w:rsidRPr="00D0566F">
        <w:t xml:space="preserve">15 </w:t>
      </w:r>
      <w:r>
        <w:t>sa odsek</w:t>
      </w:r>
      <w:r w:rsidR="00B13D2C" w:rsidRPr="00D0566F">
        <w:t xml:space="preserve"> 1</w:t>
      </w:r>
      <w:r>
        <w:t xml:space="preserve"> dopĺňa</w:t>
      </w:r>
      <w:r w:rsidR="00661330" w:rsidRPr="00D0566F">
        <w:t xml:space="preserve"> </w:t>
      </w:r>
      <w:r w:rsidR="00B13D2C" w:rsidRPr="00D0566F">
        <w:t>písmeno</w:t>
      </w:r>
      <w:r>
        <w:t xml:space="preserve">m </w:t>
      </w:r>
      <w:r w:rsidR="00B13D2C" w:rsidRPr="00D0566F">
        <w:t>i)</w:t>
      </w:r>
      <w:r w:rsidR="00661330" w:rsidRPr="00D0566F">
        <w:t>, ktor</w:t>
      </w:r>
      <w:r w:rsidR="00B13D2C" w:rsidRPr="00D0566F">
        <w:t>é</w:t>
      </w:r>
      <w:r w:rsidR="00661330" w:rsidRPr="00D0566F">
        <w:t xml:space="preserve"> znie: </w:t>
      </w:r>
    </w:p>
    <w:p w14:paraId="56BEFEF3" w14:textId="3703ED21" w:rsidR="00661330" w:rsidRPr="00D0566F" w:rsidRDefault="00B13D2C" w:rsidP="00D0566F">
      <w:pPr>
        <w:jc w:val="both"/>
      </w:pPr>
      <w:r w:rsidRPr="00D0566F">
        <w:t>„i)</w:t>
      </w:r>
      <w:r w:rsidR="00661330" w:rsidRPr="00D0566F">
        <w:t xml:space="preserve"> </w:t>
      </w:r>
      <w:r w:rsidRPr="00D0566F">
        <w:t>fyzická osoba s trvalým pobytom na území Slovenskej republiky, ktorá má priznaný kompenzačný príspevok baníkom</w:t>
      </w:r>
      <w:r w:rsidR="00661330" w:rsidRPr="00D0566F">
        <w:t xml:space="preserve"> podľa osobitného predpisu</w:t>
      </w:r>
      <w:r w:rsidRPr="00D0566F">
        <w:t>.</w:t>
      </w:r>
      <w:r w:rsidR="000D1317" w:rsidRPr="00D0566F">
        <w:rPr>
          <w:vertAlign w:val="superscript"/>
        </w:rPr>
        <w:t>35d</w:t>
      </w:r>
      <w:r w:rsidR="00661330" w:rsidRPr="00D0566F">
        <w:t>)“.</w:t>
      </w:r>
    </w:p>
    <w:p w14:paraId="7847A1A4" w14:textId="77777777" w:rsidR="00661330" w:rsidRPr="00D0566F" w:rsidRDefault="00661330" w:rsidP="008568FC">
      <w:pPr>
        <w:pStyle w:val="Odsekzoznamu"/>
        <w:spacing w:after="0" w:line="240" w:lineRule="auto"/>
        <w:ind w:left="360"/>
        <w:jc w:val="both"/>
        <w:rPr>
          <w:rFonts w:ascii="Times New Roman" w:hAnsi="Times New Roman" w:cs="Times New Roman"/>
          <w:sz w:val="24"/>
          <w:szCs w:val="24"/>
        </w:rPr>
      </w:pPr>
    </w:p>
    <w:p w14:paraId="6F1109F6" w14:textId="5DBFB4FE" w:rsidR="00661330" w:rsidRPr="00D0566F" w:rsidRDefault="00661330" w:rsidP="00D0566F">
      <w:pPr>
        <w:jc w:val="both"/>
      </w:pPr>
      <w:r w:rsidRPr="00D0566F">
        <w:t>Poznámka pod čiarou k</w:t>
      </w:r>
      <w:r w:rsidR="000D1317" w:rsidRPr="00D0566F">
        <w:t> odkazu 35d</w:t>
      </w:r>
      <w:r w:rsidRPr="00D0566F">
        <w:t xml:space="preserve"> znie:</w:t>
      </w:r>
    </w:p>
    <w:p w14:paraId="7BB80618" w14:textId="117605A2" w:rsidR="00661330" w:rsidRPr="00D0566F" w:rsidRDefault="00661330" w:rsidP="00D0566F">
      <w:pPr>
        <w:jc w:val="both"/>
      </w:pPr>
      <w:r w:rsidRPr="00D0566F">
        <w:t>„</w:t>
      </w:r>
      <w:r w:rsidR="000D1317" w:rsidRPr="00D0566F">
        <w:rPr>
          <w:vertAlign w:val="superscript"/>
        </w:rPr>
        <w:t>35d</w:t>
      </w:r>
      <w:r w:rsidRPr="00D0566F">
        <w:t xml:space="preserve">) </w:t>
      </w:r>
      <w:r w:rsidR="000D1317" w:rsidRPr="00D0566F">
        <w:t>Zákon č. ..../2019 Z. z. o kompenzačnom príspevku baníkom a o zmene a doplnení niektorých zákonov.</w:t>
      </w:r>
      <w:r w:rsidRPr="00D0566F">
        <w:t>“</w:t>
      </w:r>
      <w:r w:rsidR="00A85A36" w:rsidRPr="00D0566F">
        <w:t>.</w:t>
      </w:r>
    </w:p>
    <w:p w14:paraId="6DDBAA6F" w14:textId="77777777" w:rsidR="00661330" w:rsidRDefault="00661330" w:rsidP="008568FC"/>
    <w:p w14:paraId="53B16C0B" w14:textId="77777777" w:rsidR="00484FB6" w:rsidRPr="00D0566F" w:rsidRDefault="00484FB6" w:rsidP="008568FC"/>
    <w:p w14:paraId="1F264F2D" w14:textId="32F0A80A" w:rsidR="00661330" w:rsidRPr="00D0566F" w:rsidRDefault="00661330" w:rsidP="008568FC">
      <w:pPr>
        <w:jc w:val="center"/>
        <w:rPr>
          <w:b/>
        </w:rPr>
      </w:pPr>
      <w:r w:rsidRPr="00D0566F">
        <w:rPr>
          <w:b/>
        </w:rPr>
        <w:t xml:space="preserve">Čl. </w:t>
      </w:r>
      <w:r w:rsidR="000D1317" w:rsidRPr="00D0566F">
        <w:rPr>
          <w:b/>
        </w:rPr>
        <w:t>IV</w:t>
      </w:r>
    </w:p>
    <w:p w14:paraId="29D131D6" w14:textId="77777777" w:rsidR="005B2D0B" w:rsidRPr="00D0566F" w:rsidRDefault="005B2D0B" w:rsidP="008568FC">
      <w:pPr>
        <w:jc w:val="center"/>
        <w:rPr>
          <w:b/>
        </w:rPr>
      </w:pPr>
    </w:p>
    <w:p w14:paraId="1BB825BA" w14:textId="4C796E8F" w:rsidR="00661330" w:rsidRPr="00D0566F" w:rsidRDefault="00661330" w:rsidP="008568FC">
      <w:pPr>
        <w:jc w:val="both"/>
      </w:pPr>
      <w:r w:rsidRPr="00D0566F">
        <w:t>Tento zákon nadobúda účinnosť 1. januára 2020</w:t>
      </w:r>
      <w:r w:rsidR="000D1317" w:rsidRPr="00D0566F">
        <w:t>.</w:t>
      </w:r>
    </w:p>
    <w:p w14:paraId="22968D8D" w14:textId="55DF9C6B" w:rsidR="007C214B" w:rsidRPr="00D0566F" w:rsidRDefault="007C214B" w:rsidP="008568FC">
      <w:pPr>
        <w:rPr>
          <w:b/>
          <w:bCs/>
          <w:sz w:val="28"/>
        </w:rPr>
      </w:pPr>
    </w:p>
    <w:sectPr w:rsidR="007C214B" w:rsidRPr="00D0566F" w:rsidSect="00307081">
      <w:footerReference w:type="default" r:id="rId10"/>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00501" w14:textId="77777777" w:rsidR="00A3698D" w:rsidRDefault="00A3698D" w:rsidP="00E30BC8">
      <w:r>
        <w:separator/>
      </w:r>
    </w:p>
  </w:endnote>
  <w:endnote w:type="continuationSeparator" w:id="0">
    <w:p w14:paraId="3E100B1D" w14:textId="77777777" w:rsidR="00A3698D" w:rsidRDefault="00A3698D" w:rsidP="00E3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309734"/>
      <w:docPartObj>
        <w:docPartGallery w:val="Page Numbers (Bottom of Page)"/>
        <w:docPartUnique/>
      </w:docPartObj>
    </w:sdtPr>
    <w:sdtEndPr/>
    <w:sdtContent>
      <w:p w14:paraId="1B487098" w14:textId="328B76C4" w:rsidR="00632419" w:rsidRDefault="00632419">
        <w:pPr>
          <w:pStyle w:val="Pta"/>
          <w:jc w:val="center"/>
        </w:pPr>
        <w:r>
          <w:fldChar w:fldCharType="begin"/>
        </w:r>
        <w:r>
          <w:instrText>PAGE   \* MERGEFORMAT</w:instrText>
        </w:r>
        <w:r>
          <w:fldChar w:fldCharType="separate"/>
        </w:r>
        <w:r w:rsidR="005F5DCB">
          <w:rPr>
            <w:noProof/>
          </w:rPr>
          <w:t>2</w:t>
        </w:r>
        <w:r>
          <w:fldChar w:fldCharType="end"/>
        </w:r>
      </w:p>
    </w:sdtContent>
  </w:sdt>
  <w:p w14:paraId="3A8D3B25" w14:textId="77777777" w:rsidR="00632419" w:rsidRDefault="0063241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AA467" w14:textId="77777777" w:rsidR="00A3698D" w:rsidRDefault="00A3698D" w:rsidP="00E30BC8">
      <w:r>
        <w:separator/>
      </w:r>
    </w:p>
  </w:footnote>
  <w:footnote w:type="continuationSeparator" w:id="0">
    <w:p w14:paraId="4EF038A4" w14:textId="77777777" w:rsidR="00A3698D" w:rsidRDefault="00A3698D" w:rsidP="00E30BC8">
      <w:r>
        <w:continuationSeparator/>
      </w:r>
    </w:p>
  </w:footnote>
  <w:footnote w:id="1">
    <w:p w14:paraId="70A4B25B" w14:textId="15558E63" w:rsidR="00CE7FD2" w:rsidRDefault="00CE7FD2" w:rsidP="00CE7FD2">
      <w:pPr>
        <w:pStyle w:val="Textpoznmkypodiarou"/>
      </w:pPr>
      <w:r>
        <w:rPr>
          <w:rStyle w:val="Odkaznapoznmkupodiarou"/>
          <w:rFonts w:eastAsiaTheme="majorEastAsia"/>
        </w:rPr>
        <w:footnoteRef/>
      </w:r>
      <w:r>
        <w:t xml:space="preserve">) Zákon č. </w:t>
      </w:r>
      <w:r w:rsidRPr="00CE7FD2">
        <w:t>5/2004 Z. z</w:t>
      </w:r>
      <w:r>
        <w:t>.</w:t>
      </w:r>
      <w:r w:rsidRPr="00BE2440">
        <w:t xml:space="preserve"> o </w:t>
      </w:r>
      <w:r w:rsidRPr="00CE7FD2">
        <w:t>službách zamestnanosti a o zmene a doplnení niektorých zákonov</w:t>
      </w:r>
      <w:r>
        <w:t xml:space="preserve"> v znení neskorších predpisov.</w:t>
      </w:r>
    </w:p>
  </w:footnote>
  <w:footnote w:id="2">
    <w:p w14:paraId="3ED6181D" w14:textId="7E0BA5B2" w:rsidR="00632419" w:rsidRDefault="00632419" w:rsidP="00C51810">
      <w:pPr>
        <w:pStyle w:val="Textpoznmkypodiarou"/>
      </w:pPr>
      <w:r>
        <w:rPr>
          <w:rStyle w:val="Odkaznapoznmkupodiarou"/>
          <w:rFonts w:eastAsiaTheme="majorEastAsia"/>
        </w:rPr>
        <w:footnoteRef/>
      </w:r>
      <w:r>
        <w:t xml:space="preserve">) Zákon č.  </w:t>
      </w:r>
      <w:r w:rsidRPr="00BE2440">
        <w:t>98/1987 Zb</w:t>
      </w:r>
      <w:r>
        <w:t>.</w:t>
      </w:r>
      <w:r w:rsidRPr="00BE2440">
        <w:t xml:space="preserve"> o osobitnom príspevku baníkom</w:t>
      </w:r>
      <w:r>
        <w:t xml:space="preserve"> v znení neskorších predpisov.</w:t>
      </w:r>
    </w:p>
  </w:footnote>
  <w:footnote w:id="3">
    <w:p w14:paraId="59DF669F" w14:textId="05BB7391" w:rsidR="00CA26FF" w:rsidRPr="00285207" w:rsidRDefault="00CA26FF" w:rsidP="00CA26FF">
      <w:pPr>
        <w:pStyle w:val="Textpoznmkypodiarou"/>
        <w:jc w:val="both"/>
      </w:pPr>
      <w:r w:rsidRPr="004B650F">
        <w:rPr>
          <w:rStyle w:val="Odkaznapoznmkupodiarou"/>
          <w:rFonts w:eastAsiaTheme="majorEastAsia"/>
        </w:rPr>
        <w:footnoteRef/>
      </w:r>
      <w:r>
        <w:t xml:space="preserve">) </w:t>
      </w:r>
      <w:r w:rsidRPr="00CA26FF">
        <w:t>Zákon č. 328/2002 Z. z. o sociálnom zabezpečení policajtov a vojakov a o zmene a doplnení niektorých zákonov v znení neskorších predpisov</w:t>
      </w:r>
      <w:r>
        <w:t>.</w:t>
      </w:r>
    </w:p>
  </w:footnote>
  <w:footnote w:id="4">
    <w:p w14:paraId="779FD2A0" w14:textId="64924ED7" w:rsidR="00D67114" w:rsidRPr="00285207" w:rsidRDefault="00D67114" w:rsidP="00D67114">
      <w:pPr>
        <w:pStyle w:val="Textpoznmkypodiarou"/>
        <w:jc w:val="both"/>
      </w:pPr>
      <w:r w:rsidRPr="004B650F">
        <w:rPr>
          <w:rStyle w:val="Odkaznapoznmkupodiarou"/>
          <w:rFonts w:eastAsiaTheme="majorEastAsia"/>
        </w:rPr>
        <w:footnoteRef/>
      </w:r>
      <w:r>
        <w:t>)</w:t>
      </w:r>
      <w:r w:rsidRPr="004B650F">
        <w:t xml:space="preserve"> </w:t>
      </w:r>
      <w:r w:rsidRPr="00D67114">
        <w:t>Zákon č. 71/1967 Zb. o správnom konaní (správny poriadok) v znení neskorších predpisov</w:t>
      </w:r>
      <w:r>
        <w:t>.</w:t>
      </w:r>
    </w:p>
  </w:footnote>
  <w:footnote w:id="5">
    <w:p w14:paraId="29D320F3" w14:textId="17EBE24C" w:rsidR="000070C4" w:rsidRDefault="000070C4">
      <w:pPr>
        <w:pStyle w:val="Textpoznmkypodiarou"/>
      </w:pPr>
      <w:r>
        <w:rPr>
          <w:rStyle w:val="Odkaznapoznmkupodiarou"/>
        </w:rPr>
        <w:footnoteRef/>
      </w:r>
      <w:r>
        <w:t xml:space="preserve"> ) § 6 ods. 1 zákona č. 98/1987 Zb.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DCF"/>
    <w:multiLevelType w:val="hybridMultilevel"/>
    <w:tmpl w:val="8A86AC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3459A3"/>
    <w:multiLevelType w:val="hybridMultilevel"/>
    <w:tmpl w:val="1D6046EA"/>
    <w:lvl w:ilvl="0" w:tplc="CBFE50B0">
      <w:start w:val="1"/>
      <w:numFmt w:val="decimal"/>
      <w:lvlText w:val="%1."/>
      <w:lvlJc w:val="left"/>
      <w:pPr>
        <w:ind w:left="1140" w:hanging="360"/>
      </w:pPr>
      <w:rPr>
        <w:rFonts w:hint="default"/>
        <w:color w:val="auto"/>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
    <w:nsid w:val="01472E3B"/>
    <w:multiLevelType w:val="hybridMultilevel"/>
    <w:tmpl w:val="9CE8F49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nsid w:val="01500F9B"/>
    <w:multiLevelType w:val="hybridMultilevel"/>
    <w:tmpl w:val="6C4AE4B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02B2254E"/>
    <w:multiLevelType w:val="hybridMultilevel"/>
    <w:tmpl w:val="9A3A0E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nsid w:val="02C27A6D"/>
    <w:multiLevelType w:val="hybridMultilevel"/>
    <w:tmpl w:val="D4AEB02E"/>
    <w:lvl w:ilvl="0" w:tplc="A0EAADC6">
      <w:start w:val="1"/>
      <w:numFmt w:val="decimal"/>
      <w:suff w:val="space"/>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nsid w:val="04EB5C48"/>
    <w:multiLevelType w:val="hybridMultilevel"/>
    <w:tmpl w:val="01626D68"/>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056D5B91"/>
    <w:multiLevelType w:val="hybridMultilevel"/>
    <w:tmpl w:val="F1722146"/>
    <w:lvl w:ilvl="0" w:tplc="1D387766">
      <w:start w:val="1"/>
      <w:numFmt w:val="decimal"/>
      <w:suff w:val="space"/>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nsid w:val="05CD3F3C"/>
    <w:multiLevelType w:val="hybridMultilevel"/>
    <w:tmpl w:val="5B0075FC"/>
    <w:lvl w:ilvl="0" w:tplc="C37A9970">
      <w:start w:val="2"/>
      <w:numFmt w:val="decimal"/>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nsid w:val="0698180E"/>
    <w:multiLevelType w:val="hybridMultilevel"/>
    <w:tmpl w:val="194E477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nsid w:val="079F20A2"/>
    <w:multiLevelType w:val="hybridMultilevel"/>
    <w:tmpl w:val="2C46FD1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nsid w:val="07E518E7"/>
    <w:multiLevelType w:val="hybridMultilevel"/>
    <w:tmpl w:val="04B6F4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08641FE3"/>
    <w:multiLevelType w:val="hybridMultilevel"/>
    <w:tmpl w:val="B2D644FC"/>
    <w:lvl w:ilvl="0" w:tplc="F92EE5D8">
      <w:start w:val="1"/>
      <w:numFmt w:val="decimal"/>
      <w:lvlText w:val="(%1)"/>
      <w:lvlJc w:val="left"/>
      <w:pPr>
        <w:ind w:left="1080" w:hanging="360"/>
      </w:pPr>
      <w:rPr>
        <w:rFonts w:cs="Times New Roman"/>
        <w:b w:val="0"/>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13">
    <w:nsid w:val="08AE2D46"/>
    <w:multiLevelType w:val="hybridMultilevel"/>
    <w:tmpl w:val="1C2E5904"/>
    <w:lvl w:ilvl="0" w:tplc="354880EA">
      <w:start w:val="15"/>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4">
    <w:nsid w:val="0B2F40BA"/>
    <w:multiLevelType w:val="hybridMultilevel"/>
    <w:tmpl w:val="11E4B104"/>
    <w:lvl w:ilvl="0" w:tplc="81A4CE7C">
      <w:start w:val="1"/>
      <w:numFmt w:val="decimal"/>
      <w:suff w:val="space"/>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11774318"/>
    <w:multiLevelType w:val="hybridMultilevel"/>
    <w:tmpl w:val="51DCD444"/>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16">
    <w:nsid w:val="11E0679B"/>
    <w:multiLevelType w:val="hybridMultilevel"/>
    <w:tmpl w:val="D0B65E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14330DCA"/>
    <w:multiLevelType w:val="hybridMultilevel"/>
    <w:tmpl w:val="B5923E6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15300B7C"/>
    <w:multiLevelType w:val="hybridMultilevel"/>
    <w:tmpl w:val="D4880016"/>
    <w:lvl w:ilvl="0" w:tplc="62DAE32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153F570C"/>
    <w:multiLevelType w:val="hybridMultilevel"/>
    <w:tmpl w:val="3F3E83A2"/>
    <w:lvl w:ilvl="0" w:tplc="11067544">
      <w:start w:val="1"/>
      <w:numFmt w:val="decimal"/>
      <w:suff w:val="space"/>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158A0B34"/>
    <w:multiLevelType w:val="hybridMultilevel"/>
    <w:tmpl w:val="E938B7D8"/>
    <w:lvl w:ilvl="0" w:tplc="AF90A9C6">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1">
    <w:nsid w:val="158A7718"/>
    <w:multiLevelType w:val="hybridMultilevel"/>
    <w:tmpl w:val="E0A6C226"/>
    <w:lvl w:ilvl="0" w:tplc="B1385EB0">
      <w:start w:val="1"/>
      <w:numFmt w:val="decimal"/>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22">
    <w:nsid w:val="158F33EF"/>
    <w:multiLevelType w:val="hybridMultilevel"/>
    <w:tmpl w:val="31BE8B42"/>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3">
    <w:nsid w:val="15B905E6"/>
    <w:multiLevelType w:val="hybridMultilevel"/>
    <w:tmpl w:val="112C1E7A"/>
    <w:lvl w:ilvl="0" w:tplc="7764C7BE">
      <w:start w:val="1"/>
      <w:numFmt w:val="decimal"/>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nsid w:val="1686467E"/>
    <w:multiLevelType w:val="hybridMultilevel"/>
    <w:tmpl w:val="A15244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18953FF6"/>
    <w:multiLevelType w:val="hybridMultilevel"/>
    <w:tmpl w:val="0A20D594"/>
    <w:lvl w:ilvl="0" w:tplc="1C845F3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1B3D1D7D"/>
    <w:multiLevelType w:val="hybridMultilevel"/>
    <w:tmpl w:val="30128BB2"/>
    <w:lvl w:ilvl="0" w:tplc="97CCFAE2">
      <w:start w:val="1"/>
      <w:numFmt w:val="decimal"/>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nsid w:val="1B721C4C"/>
    <w:multiLevelType w:val="hybridMultilevel"/>
    <w:tmpl w:val="DD9E7762"/>
    <w:lvl w:ilvl="0" w:tplc="8214A97A">
      <w:start w:val="1"/>
      <w:numFmt w:val="decimal"/>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1C007503"/>
    <w:multiLevelType w:val="hybridMultilevel"/>
    <w:tmpl w:val="9C5E5580"/>
    <w:lvl w:ilvl="0" w:tplc="041B0017">
      <w:start w:val="1"/>
      <w:numFmt w:val="lowerLetter"/>
      <w:lvlText w:val="%1)"/>
      <w:lvlJc w:val="left"/>
      <w:pPr>
        <w:ind w:left="644"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nsid w:val="1E9744A1"/>
    <w:multiLevelType w:val="hybridMultilevel"/>
    <w:tmpl w:val="2E5C0B0C"/>
    <w:lvl w:ilvl="0" w:tplc="9856B418">
      <w:start w:val="12"/>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1F292DA4"/>
    <w:multiLevelType w:val="multilevel"/>
    <w:tmpl w:val="4CD60A9A"/>
    <w:lvl w:ilvl="0">
      <w:start w:val="3"/>
      <w:numFmt w:val="decimal"/>
      <w:lvlText w:val="(%1)"/>
      <w:lvlJc w:val="left"/>
      <w:pPr>
        <w:ind w:left="360" w:firstLine="0"/>
      </w:pPr>
      <w:rPr>
        <w:rFonts w:ascii="Times New Roman" w:eastAsia="Times New Roman" w:hAnsi="Times New Roman" w:cs="Times New Roman" w:hint="default"/>
        <w:b w:val="0"/>
        <w:i w:val="0"/>
        <w:smallCaps w:val="0"/>
        <w:strike w:val="0"/>
        <w:dstrike w:val="0"/>
        <w:color w:val="000000"/>
        <w:sz w:val="24"/>
        <w:u w:val="none"/>
        <w:effect w:val="none"/>
        <w:vertAlign w:val="baseline"/>
      </w:rPr>
    </w:lvl>
    <w:lvl w:ilvl="1">
      <w:start w:val="1"/>
      <w:numFmt w:val="lowerLetter"/>
      <w:lvlText w:val="%2)"/>
      <w:lvlJc w:val="left"/>
      <w:pPr>
        <w:ind w:left="1080" w:firstLine="720"/>
      </w:pPr>
      <w:rPr>
        <w:rFonts w:cs="Times New Roman"/>
      </w:rPr>
    </w:lvl>
    <w:lvl w:ilvl="2">
      <w:start w:val="1"/>
      <w:numFmt w:val="lowerRoman"/>
      <w:lvlText w:val="%3."/>
      <w:lvlJc w:val="right"/>
      <w:pPr>
        <w:ind w:left="1800" w:firstLine="1620"/>
      </w:pPr>
      <w:rPr>
        <w:rFonts w:cs="Times New Roman"/>
      </w:rPr>
    </w:lvl>
    <w:lvl w:ilvl="3">
      <w:start w:val="1"/>
      <w:numFmt w:val="decimal"/>
      <w:lvlText w:val="%4."/>
      <w:lvlJc w:val="left"/>
      <w:pPr>
        <w:ind w:left="2520" w:firstLine="2160"/>
      </w:pPr>
      <w:rPr>
        <w:rFonts w:cs="Times New Roman"/>
      </w:rPr>
    </w:lvl>
    <w:lvl w:ilvl="4">
      <w:start w:val="1"/>
      <w:numFmt w:val="lowerLetter"/>
      <w:lvlText w:val="%5."/>
      <w:lvlJc w:val="left"/>
      <w:pPr>
        <w:ind w:left="3240" w:firstLine="2880"/>
      </w:pPr>
      <w:rPr>
        <w:rFonts w:cs="Times New Roman"/>
      </w:rPr>
    </w:lvl>
    <w:lvl w:ilvl="5">
      <w:start w:val="1"/>
      <w:numFmt w:val="lowerRoman"/>
      <w:lvlText w:val="%6."/>
      <w:lvlJc w:val="right"/>
      <w:pPr>
        <w:ind w:left="3960" w:firstLine="3780"/>
      </w:pPr>
      <w:rPr>
        <w:rFonts w:cs="Times New Roman"/>
      </w:rPr>
    </w:lvl>
    <w:lvl w:ilvl="6">
      <w:start w:val="1"/>
      <w:numFmt w:val="decimal"/>
      <w:lvlText w:val="%7."/>
      <w:lvlJc w:val="left"/>
      <w:pPr>
        <w:ind w:left="4680" w:firstLine="4320"/>
      </w:pPr>
      <w:rPr>
        <w:rFonts w:cs="Times New Roman"/>
      </w:rPr>
    </w:lvl>
    <w:lvl w:ilvl="7">
      <w:start w:val="1"/>
      <w:numFmt w:val="lowerLetter"/>
      <w:lvlText w:val="%8."/>
      <w:lvlJc w:val="left"/>
      <w:pPr>
        <w:ind w:left="5400" w:firstLine="5040"/>
      </w:pPr>
      <w:rPr>
        <w:rFonts w:cs="Times New Roman"/>
      </w:rPr>
    </w:lvl>
    <w:lvl w:ilvl="8">
      <w:start w:val="1"/>
      <w:numFmt w:val="lowerRoman"/>
      <w:lvlText w:val="%9."/>
      <w:lvlJc w:val="right"/>
      <w:pPr>
        <w:ind w:left="6120" w:firstLine="5940"/>
      </w:pPr>
      <w:rPr>
        <w:rFonts w:cs="Times New Roman"/>
      </w:rPr>
    </w:lvl>
  </w:abstractNum>
  <w:abstractNum w:abstractNumId="31">
    <w:nsid w:val="1F6A5155"/>
    <w:multiLevelType w:val="hybridMultilevel"/>
    <w:tmpl w:val="F1722146"/>
    <w:lvl w:ilvl="0" w:tplc="1D387766">
      <w:start w:val="1"/>
      <w:numFmt w:val="decimal"/>
      <w:suff w:val="space"/>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nsid w:val="1F84308F"/>
    <w:multiLevelType w:val="hybridMultilevel"/>
    <w:tmpl w:val="2F7E6B5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
    <w:nsid w:val="1F9D0F6B"/>
    <w:multiLevelType w:val="hybridMultilevel"/>
    <w:tmpl w:val="6D46789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nsid w:val="1FD27F9A"/>
    <w:multiLevelType w:val="hybridMultilevel"/>
    <w:tmpl w:val="FCF60D58"/>
    <w:lvl w:ilvl="0" w:tplc="041B000F">
      <w:start w:val="1"/>
      <w:numFmt w:val="decimal"/>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35">
    <w:nsid w:val="20BF6974"/>
    <w:multiLevelType w:val="hybridMultilevel"/>
    <w:tmpl w:val="9E7ED302"/>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nsid w:val="2442287B"/>
    <w:multiLevelType w:val="hybridMultilevel"/>
    <w:tmpl w:val="CC8EEF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244A51C7"/>
    <w:multiLevelType w:val="hybridMultilevel"/>
    <w:tmpl w:val="1D90A2E0"/>
    <w:lvl w:ilvl="0" w:tplc="FFF4E0D0">
      <w:start w:val="3"/>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8">
    <w:nsid w:val="246B572A"/>
    <w:multiLevelType w:val="hybridMultilevel"/>
    <w:tmpl w:val="C32CFE08"/>
    <w:lvl w:ilvl="0" w:tplc="FF1EBFDE">
      <w:start w:val="1"/>
      <w:numFmt w:val="decimal"/>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nsid w:val="256E26C6"/>
    <w:multiLevelType w:val="hybridMultilevel"/>
    <w:tmpl w:val="4316F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277B4658"/>
    <w:multiLevelType w:val="hybridMultilevel"/>
    <w:tmpl w:val="BAA2501E"/>
    <w:lvl w:ilvl="0" w:tplc="0F047F9C">
      <w:start w:val="1"/>
      <w:numFmt w:val="lowerLetter"/>
      <w:lvlText w:val="%1)"/>
      <w:lvlJc w:val="left"/>
      <w:pPr>
        <w:ind w:left="1080" w:hanging="360"/>
      </w:pPr>
      <w:rPr>
        <w:rFonts w:ascii="Times New Roman" w:hAnsi="Times New Roman" w:cs="Times New Roman" w:hint="default"/>
        <w:sz w:val="24"/>
        <w:szCs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nsid w:val="287F413A"/>
    <w:multiLevelType w:val="hybridMultilevel"/>
    <w:tmpl w:val="3A3A339E"/>
    <w:lvl w:ilvl="0" w:tplc="A5567CE6">
      <w:start w:val="1"/>
      <w:numFmt w:val="decimal"/>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nsid w:val="28F74BDC"/>
    <w:multiLevelType w:val="hybridMultilevel"/>
    <w:tmpl w:val="F1722146"/>
    <w:lvl w:ilvl="0" w:tplc="1D387766">
      <w:start w:val="1"/>
      <w:numFmt w:val="decimal"/>
      <w:suff w:val="space"/>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43">
    <w:nsid w:val="2CBE1F3D"/>
    <w:multiLevelType w:val="hybridMultilevel"/>
    <w:tmpl w:val="8DFC8064"/>
    <w:lvl w:ilvl="0" w:tplc="AF90A9C6">
      <w:start w:val="1"/>
      <w:numFmt w:val="decimal"/>
      <w:suff w:val="space"/>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nsid w:val="2CC945DB"/>
    <w:multiLevelType w:val="hybridMultilevel"/>
    <w:tmpl w:val="B7968424"/>
    <w:lvl w:ilvl="0" w:tplc="E48ED8CE">
      <w:start w:val="1"/>
      <w:numFmt w:val="decimal"/>
      <w:lvlText w:val="(%1)"/>
      <w:lvlJc w:val="left"/>
      <w:pPr>
        <w:ind w:left="1080" w:hanging="360"/>
      </w:pPr>
      <w:rPr>
        <w:rFonts w:ascii="Times New Roman" w:hAnsi="Times New Roman" w:cs="Times New Roman" w:hint="default"/>
        <w:sz w:val="24"/>
        <w:szCs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nsid w:val="2DDE54ED"/>
    <w:multiLevelType w:val="hybridMultilevel"/>
    <w:tmpl w:val="C556089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nsid w:val="2EE53641"/>
    <w:multiLevelType w:val="hybridMultilevel"/>
    <w:tmpl w:val="2716CCE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nsid w:val="30637C70"/>
    <w:multiLevelType w:val="hybridMultilevel"/>
    <w:tmpl w:val="46BCFACE"/>
    <w:lvl w:ilvl="0" w:tplc="041B000F">
      <w:start w:val="1"/>
      <w:numFmt w:val="decimal"/>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8">
    <w:nsid w:val="30C64833"/>
    <w:multiLevelType w:val="hybridMultilevel"/>
    <w:tmpl w:val="084A661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9">
    <w:nsid w:val="312A64A1"/>
    <w:multiLevelType w:val="hybridMultilevel"/>
    <w:tmpl w:val="A15244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34346A1C"/>
    <w:multiLevelType w:val="singleLevel"/>
    <w:tmpl w:val="041B000F"/>
    <w:lvl w:ilvl="0">
      <w:start w:val="1"/>
      <w:numFmt w:val="decimal"/>
      <w:lvlText w:val="%1."/>
      <w:lvlJc w:val="left"/>
      <w:pPr>
        <w:tabs>
          <w:tab w:val="num" w:pos="360"/>
        </w:tabs>
        <w:ind w:left="360" w:hanging="360"/>
      </w:pPr>
      <w:rPr>
        <w:rFonts w:hint="default"/>
      </w:rPr>
    </w:lvl>
  </w:abstractNum>
  <w:abstractNum w:abstractNumId="51">
    <w:nsid w:val="35024AD3"/>
    <w:multiLevelType w:val="hybridMultilevel"/>
    <w:tmpl w:val="5EA684B4"/>
    <w:lvl w:ilvl="0" w:tplc="5484C14C">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2">
    <w:nsid w:val="371E2FEE"/>
    <w:multiLevelType w:val="hybridMultilevel"/>
    <w:tmpl w:val="F656FBF8"/>
    <w:lvl w:ilvl="0" w:tplc="DCF41EBC">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379E6BAA"/>
    <w:multiLevelType w:val="hybridMultilevel"/>
    <w:tmpl w:val="6AF23E0A"/>
    <w:lvl w:ilvl="0" w:tplc="603EC2D4">
      <w:start w:val="1"/>
      <w:numFmt w:val="decimal"/>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nsid w:val="39F06453"/>
    <w:multiLevelType w:val="hybridMultilevel"/>
    <w:tmpl w:val="284A1A36"/>
    <w:lvl w:ilvl="0" w:tplc="A0EAADC6">
      <w:start w:val="1"/>
      <w:numFmt w:val="decimal"/>
      <w:suff w:val="space"/>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nsid w:val="3A2A1BD1"/>
    <w:multiLevelType w:val="hybridMultilevel"/>
    <w:tmpl w:val="A7063144"/>
    <w:lvl w:ilvl="0" w:tplc="041B0017">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56">
    <w:nsid w:val="3ACD0B82"/>
    <w:multiLevelType w:val="hybridMultilevel"/>
    <w:tmpl w:val="42203F2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7">
    <w:nsid w:val="3C8C0423"/>
    <w:multiLevelType w:val="hybridMultilevel"/>
    <w:tmpl w:val="B0B4696C"/>
    <w:lvl w:ilvl="0" w:tplc="E01405C8">
      <w:start w:val="1"/>
      <w:numFmt w:val="lowerLetter"/>
      <w:lvlText w:val="%1)"/>
      <w:lvlJc w:val="left"/>
      <w:pPr>
        <w:ind w:left="1069" w:hanging="360"/>
      </w:pPr>
      <w:rPr>
        <w:rFonts w:ascii="Times New Roman" w:hAnsi="Times New Roman" w:cs="Times New Roman" w:hint="default"/>
        <w:sz w:val="24"/>
        <w:szCs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8">
    <w:nsid w:val="3EDC3839"/>
    <w:multiLevelType w:val="hybridMultilevel"/>
    <w:tmpl w:val="0388FC0E"/>
    <w:lvl w:ilvl="0" w:tplc="041B0017">
      <w:start w:val="1"/>
      <w:numFmt w:val="lowerLetter"/>
      <w:lvlText w:val="%1)"/>
      <w:lvlJc w:val="left"/>
      <w:pPr>
        <w:ind w:left="1103" w:hanging="360"/>
      </w:pPr>
      <w:rPr>
        <w:rFonts w:cs="Times New Roman"/>
      </w:rPr>
    </w:lvl>
    <w:lvl w:ilvl="1" w:tplc="041B0019">
      <w:start w:val="1"/>
      <w:numFmt w:val="lowerLetter"/>
      <w:lvlText w:val="%2."/>
      <w:lvlJc w:val="left"/>
      <w:pPr>
        <w:ind w:left="1823" w:hanging="360"/>
      </w:pPr>
      <w:rPr>
        <w:rFonts w:cs="Times New Roman"/>
      </w:rPr>
    </w:lvl>
    <w:lvl w:ilvl="2" w:tplc="041B001B">
      <w:start w:val="1"/>
      <w:numFmt w:val="lowerRoman"/>
      <w:lvlText w:val="%3."/>
      <w:lvlJc w:val="right"/>
      <w:pPr>
        <w:ind w:left="2543" w:hanging="180"/>
      </w:pPr>
      <w:rPr>
        <w:rFonts w:cs="Times New Roman"/>
      </w:rPr>
    </w:lvl>
    <w:lvl w:ilvl="3" w:tplc="041B000F">
      <w:start w:val="1"/>
      <w:numFmt w:val="decimal"/>
      <w:lvlText w:val="%4."/>
      <w:lvlJc w:val="left"/>
      <w:pPr>
        <w:ind w:left="3263" w:hanging="360"/>
      </w:pPr>
      <w:rPr>
        <w:rFonts w:cs="Times New Roman"/>
      </w:rPr>
    </w:lvl>
    <w:lvl w:ilvl="4" w:tplc="041B0019">
      <w:start w:val="1"/>
      <w:numFmt w:val="lowerLetter"/>
      <w:lvlText w:val="%5."/>
      <w:lvlJc w:val="left"/>
      <w:pPr>
        <w:ind w:left="3983" w:hanging="360"/>
      </w:pPr>
      <w:rPr>
        <w:rFonts w:cs="Times New Roman"/>
      </w:rPr>
    </w:lvl>
    <w:lvl w:ilvl="5" w:tplc="041B001B">
      <w:start w:val="1"/>
      <w:numFmt w:val="lowerRoman"/>
      <w:lvlText w:val="%6."/>
      <w:lvlJc w:val="right"/>
      <w:pPr>
        <w:ind w:left="4703" w:hanging="180"/>
      </w:pPr>
      <w:rPr>
        <w:rFonts w:cs="Times New Roman"/>
      </w:rPr>
    </w:lvl>
    <w:lvl w:ilvl="6" w:tplc="041B000F">
      <w:start w:val="1"/>
      <w:numFmt w:val="decimal"/>
      <w:lvlText w:val="%7."/>
      <w:lvlJc w:val="left"/>
      <w:pPr>
        <w:ind w:left="5423" w:hanging="360"/>
      </w:pPr>
      <w:rPr>
        <w:rFonts w:cs="Times New Roman"/>
      </w:rPr>
    </w:lvl>
    <w:lvl w:ilvl="7" w:tplc="041B0019">
      <w:start w:val="1"/>
      <w:numFmt w:val="lowerLetter"/>
      <w:lvlText w:val="%8."/>
      <w:lvlJc w:val="left"/>
      <w:pPr>
        <w:ind w:left="6143" w:hanging="360"/>
      </w:pPr>
      <w:rPr>
        <w:rFonts w:cs="Times New Roman"/>
      </w:rPr>
    </w:lvl>
    <w:lvl w:ilvl="8" w:tplc="041B001B">
      <w:start w:val="1"/>
      <w:numFmt w:val="lowerRoman"/>
      <w:lvlText w:val="%9."/>
      <w:lvlJc w:val="right"/>
      <w:pPr>
        <w:ind w:left="6863" w:hanging="180"/>
      </w:pPr>
      <w:rPr>
        <w:rFonts w:cs="Times New Roman"/>
      </w:rPr>
    </w:lvl>
  </w:abstractNum>
  <w:abstractNum w:abstractNumId="59">
    <w:nsid w:val="3F7A75F1"/>
    <w:multiLevelType w:val="hybridMultilevel"/>
    <w:tmpl w:val="1A00E02A"/>
    <w:lvl w:ilvl="0" w:tplc="19CC2036">
      <w:start w:val="1"/>
      <w:numFmt w:val="bullet"/>
      <w:lvlText w:val="-"/>
      <w:lvlJc w:val="left"/>
      <w:pPr>
        <w:ind w:left="1560" w:hanging="360"/>
      </w:pPr>
      <w:rPr>
        <w:rFonts w:ascii="Times New Roman" w:eastAsiaTheme="minorHAnsi" w:hAnsi="Times New Roman" w:cs="Times New Roman"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60">
    <w:nsid w:val="42201929"/>
    <w:multiLevelType w:val="hybridMultilevel"/>
    <w:tmpl w:val="F2068A7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1">
    <w:nsid w:val="434149AB"/>
    <w:multiLevelType w:val="hybridMultilevel"/>
    <w:tmpl w:val="F1722146"/>
    <w:lvl w:ilvl="0" w:tplc="1D387766">
      <w:start w:val="1"/>
      <w:numFmt w:val="decimal"/>
      <w:suff w:val="space"/>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nsid w:val="45AE59D8"/>
    <w:multiLevelType w:val="hybridMultilevel"/>
    <w:tmpl w:val="BD90D2E6"/>
    <w:lvl w:ilvl="0" w:tplc="D5603E6E">
      <w:start w:val="1"/>
      <w:numFmt w:val="decimal"/>
      <w:lvlText w:val="(%1)"/>
      <w:lvlJc w:val="left"/>
      <w:pPr>
        <w:ind w:left="360" w:hanging="360"/>
      </w:pPr>
      <w:rPr>
        <w:rFonts w:hint="default"/>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63">
    <w:nsid w:val="47217B8E"/>
    <w:multiLevelType w:val="hybridMultilevel"/>
    <w:tmpl w:val="6C4AE4B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nsid w:val="4D016FA1"/>
    <w:multiLevelType w:val="hybridMultilevel"/>
    <w:tmpl w:val="19A66BF6"/>
    <w:lvl w:ilvl="0" w:tplc="804696F6">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Pr>
    </w:lvl>
    <w:lvl w:ilvl="1" w:tplc="CA12CEC0">
      <w:start w:val="1"/>
      <w:numFmt w:val="lowerLetter"/>
      <w:pStyle w:val="adda"/>
      <w:lvlText w:val="%2)"/>
      <w:lvlJc w:val="left"/>
      <w:pPr>
        <w:tabs>
          <w:tab w:val="num" w:pos="1440"/>
        </w:tabs>
        <w:ind w:left="1440" w:hanging="360"/>
      </w:pPr>
      <w:rPr>
        <w:rFonts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5">
    <w:nsid w:val="4D9D54A0"/>
    <w:multiLevelType w:val="hybridMultilevel"/>
    <w:tmpl w:val="DF34866C"/>
    <w:lvl w:ilvl="0" w:tplc="267CEB1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nsid w:val="4DC554CA"/>
    <w:multiLevelType w:val="hybridMultilevel"/>
    <w:tmpl w:val="09E4C476"/>
    <w:lvl w:ilvl="0" w:tplc="51EE69E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nsid w:val="4E24727D"/>
    <w:multiLevelType w:val="hybridMultilevel"/>
    <w:tmpl w:val="30128BB2"/>
    <w:lvl w:ilvl="0" w:tplc="97CCFAE2">
      <w:start w:val="1"/>
      <w:numFmt w:val="decimal"/>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nsid w:val="4F110953"/>
    <w:multiLevelType w:val="hybridMultilevel"/>
    <w:tmpl w:val="C88AE17A"/>
    <w:lvl w:ilvl="0" w:tplc="237E10B4">
      <w:start w:val="1"/>
      <w:numFmt w:val="lowerLetter"/>
      <w:lvlText w:val="(%1)"/>
      <w:lvlJc w:val="left"/>
      <w:pPr>
        <w:ind w:left="1800" w:hanging="360"/>
      </w:pPr>
      <w:rPr>
        <w:rFonts w:cs="Times New Roman"/>
      </w:rPr>
    </w:lvl>
    <w:lvl w:ilvl="1" w:tplc="041B0019">
      <w:start w:val="1"/>
      <w:numFmt w:val="lowerLetter"/>
      <w:lvlText w:val="%2."/>
      <w:lvlJc w:val="left"/>
      <w:pPr>
        <w:ind w:left="2520" w:hanging="360"/>
      </w:pPr>
      <w:rPr>
        <w:rFonts w:cs="Times New Roman"/>
      </w:rPr>
    </w:lvl>
    <w:lvl w:ilvl="2" w:tplc="041B001B">
      <w:start w:val="1"/>
      <w:numFmt w:val="lowerRoman"/>
      <w:lvlText w:val="%3."/>
      <w:lvlJc w:val="right"/>
      <w:pPr>
        <w:ind w:left="3240" w:hanging="180"/>
      </w:pPr>
      <w:rPr>
        <w:rFonts w:cs="Times New Roman"/>
      </w:rPr>
    </w:lvl>
    <w:lvl w:ilvl="3" w:tplc="041B000F">
      <w:start w:val="1"/>
      <w:numFmt w:val="decimal"/>
      <w:lvlText w:val="%4."/>
      <w:lvlJc w:val="left"/>
      <w:pPr>
        <w:ind w:left="3960" w:hanging="360"/>
      </w:pPr>
      <w:rPr>
        <w:rFonts w:cs="Times New Roman"/>
      </w:rPr>
    </w:lvl>
    <w:lvl w:ilvl="4" w:tplc="041B0019">
      <w:start w:val="1"/>
      <w:numFmt w:val="lowerLetter"/>
      <w:lvlText w:val="%5."/>
      <w:lvlJc w:val="left"/>
      <w:pPr>
        <w:ind w:left="4680" w:hanging="360"/>
      </w:pPr>
      <w:rPr>
        <w:rFonts w:cs="Times New Roman"/>
      </w:rPr>
    </w:lvl>
    <w:lvl w:ilvl="5" w:tplc="041B001B">
      <w:start w:val="1"/>
      <w:numFmt w:val="lowerRoman"/>
      <w:lvlText w:val="%6."/>
      <w:lvlJc w:val="right"/>
      <w:pPr>
        <w:ind w:left="5400" w:hanging="180"/>
      </w:pPr>
      <w:rPr>
        <w:rFonts w:cs="Times New Roman"/>
      </w:rPr>
    </w:lvl>
    <w:lvl w:ilvl="6" w:tplc="041B000F">
      <w:start w:val="1"/>
      <w:numFmt w:val="decimal"/>
      <w:lvlText w:val="%7."/>
      <w:lvlJc w:val="left"/>
      <w:pPr>
        <w:ind w:left="6120" w:hanging="360"/>
      </w:pPr>
      <w:rPr>
        <w:rFonts w:cs="Times New Roman"/>
      </w:rPr>
    </w:lvl>
    <w:lvl w:ilvl="7" w:tplc="041B0019">
      <w:start w:val="1"/>
      <w:numFmt w:val="lowerLetter"/>
      <w:lvlText w:val="%8."/>
      <w:lvlJc w:val="left"/>
      <w:pPr>
        <w:ind w:left="6840" w:hanging="360"/>
      </w:pPr>
      <w:rPr>
        <w:rFonts w:cs="Times New Roman"/>
      </w:rPr>
    </w:lvl>
    <w:lvl w:ilvl="8" w:tplc="041B001B">
      <w:start w:val="1"/>
      <w:numFmt w:val="lowerRoman"/>
      <w:lvlText w:val="%9."/>
      <w:lvlJc w:val="right"/>
      <w:pPr>
        <w:ind w:left="7560" w:hanging="180"/>
      </w:pPr>
      <w:rPr>
        <w:rFonts w:cs="Times New Roman"/>
      </w:rPr>
    </w:lvl>
  </w:abstractNum>
  <w:abstractNum w:abstractNumId="69">
    <w:nsid w:val="4FEB3923"/>
    <w:multiLevelType w:val="hybridMultilevel"/>
    <w:tmpl w:val="DD0833DC"/>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nsid w:val="526B214F"/>
    <w:multiLevelType w:val="hybridMultilevel"/>
    <w:tmpl w:val="12521020"/>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71">
    <w:nsid w:val="531A42FF"/>
    <w:multiLevelType w:val="multilevel"/>
    <w:tmpl w:val="D72C5C32"/>
    <w:lvl w:ilvl="0">
      <w:start w:val="8"/>
      <w:numFmt w:val="decimal"/>
      <w:lvlText w:val="(%1)"/>
      <w:lvlJc w:val="left"/>
      <w:pPr>
        <w:ind w:left="170" w:firstLine="190"/>
      </w:pPr>
      <w:rPr>
        <w:rFonts w:ascii="Times New Roman" w:eastAsia="Times New Roman" w:hAnsi="Times New Roman" w:cs="Times New Roman" w:hint="default"/>
        <w:b w:val="0"/>
        <w:i w:val="0"/>
        <w:smallCaps w:val="0"/>
        <w:strike w:val="0"/>
        <w:dstrike w:val="0"/>
        <w:color w:val="000000"/>
        <w:sz w:val="24"/>
        <w:u w:val="none"/>
        <w:effect w:val="none"/>
        <w:vertAlign w:val="baseline"/>
      </w:rPr>
    </w:lvl>
    <w:lvl w:ilvl="1">
      <w:start w:val="1"/>
      <w:numFmt w:val="lowerLetter"/>
      <w:lvlText w:val="%2)"/>
      <w:lvlJc w:val="left"/>
      <w:pPr>
        <w:ind w:left="1080" w:firstLine="720"/>
      </w:pPr>
      <w:rPr>
        <w:rFonts w:cs="Times New Roman"/>
      </w:rPr>
    </w:lvl>
    <w:lvl w:ilvl="2">
      <w:start w:val="1"/>
      <w:numFmt w:val="lowerRoman"/>
      <w:lvlText w:val="%3."/>
      <w:lvlJc w:val="right"/>
      <w:pPr>
        <w:ind w:left="1800" w:firstLine="1620"/>
      </w:pPr>
      <w:rPr>
        <w:rFonts w:cs="Times New Roman"/>
      </w:rPr>
    </w:lvl>
    <w:lvl w:ilvl="3">
      <w:start w:val="1"/>
      <w:numFmt w:val="decimal"/>
      <w:lvlText w:val="%4."/>
      <w:lvlJc w:val="left"/>
      <w:pPr>
        <w:ind w:left="2520" w:firstLine="2160"/>
      </w:pPr>
      <w:rPr>
        <w:rFonts w:cs="Times New Roman"/>
      </w:rPr>
    </w:lvl>
    <w:lvl w:ilvl="4">
      <w:start w:val="1"/>
      <w:numFmt w:val="lowerLetter"/>
      <w:lvlText w:val="%5."/>
      <w:lvlJc w:val="left"/>
      <w:pPr>
        <w:ind w:left="3240" w:firstLine="2880"/>
      </w:pPr>
      <w:rPr>
        <w:rFonts w:cs="Times New Roman"/>
      </w:rPr>
    </w:lvl>
    <w:lvl w:ilvl="5">
      <w:start w:val="1"/>
      <w:numFmt w:val="lowerRoman"/>
      <w:lvlText w:val="%6."/>
      <w:lvlJc w:val="right"/>
      <w:pPr>
        <w:ind w:left="3960" w:firstLine="3780"/>
      </w:pPr>
      <w:rPr>
        <w:rFonts w:cs="Times New Roman"/>
      </w:rPr>
    </w:lvl>
    <w:lvl w:ilvl="6">
      <w:start w:val="1"/>
      <w:numFmt w:val="decimal"/>
      <w:lvlText w:val="%7."/>
      <w:lvlJc w:val="left"/>
      <w:pPr>
        <w:ind w:left="4680" w:firstLine="4320"/>
      </w:pPr>
      <w:rPr>
        <w:rFonts w:cs="Times New Roman"/>
      </w:rPr>
    </w:lvl>
    <w:lvl w:ilvl="7">
      <w:start w:val="1"/>
      <w:numFmt w:val="lowerLetter"/>
      <w:lvlText w:val="%8."/>
      <w:lvlJc w:val="left"/>
      <w:pPr>
        <w:ind w:left="5400" w:firstLine="5040"/>
      </w:pPr>
      <w:rPr>
        <w:rFonts w:cs="Times New Roman"/>
      </w:rPr>
    </w:lvl>
    <w:lvl w:ilvl="8">
      <w:start w:val="1"/>
      <w:numFmt w:val="lowerRoman"/>
      <w:lvlText w:val="%9."/>
      <w:lvlJc w:val="right"/>
      <w:pPr>
        <w:ind w:left="6120" w:firstLine="5940"/>
      </w:pPr>
      <w:rPr>
        <w:rFonts w:cs="Times New Roman"/>
      </w:rPr>
    </w:lvl>
  </w:abstractNum>
  <w:abstractNum w:abstractNumId="72">
    <w:nsid w:val="537D2FA9"/>
    <w:multiLevelType w:val="hybridMultilevel"/>
    <w:tmpl w:val="CAB4E2B4"/>
    <w:lvl w:ilvl="0" w:tplc="73004158">
      <w:start w:val="1"/>
      <w:numFmt w:val="decimal"/>
      <w:suff w:val="space"/>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nsid w:val="54AE6FC2"/>
    <w:multiLevelType w:val="hybridMultilevel"/>
    <w:tmpl w:val="8C041FF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4">
    <w:nsid w:val="55EA2F2E"/>
    <w:multiLevelType w:val="hybridMultilevel"/>
    <w:tmpl w:val="1DA6B6DE"/>
    <w:lvl w:ilvl="0" w:tplc="E5962C0A">
      <w:start w:val="1"/>
      <w:numFmt w:val="decimal"/>
      <w:suff w:val="space"/>
      <w:lvlText w:val="(%1)"/>
      <w:lvlJc w:val="left"/>
      <w:pPr>
        <w:ind w:left="360" w:hanging="360"/>
      </w:pPr>
      <w:rPr>
        <w:rFonts w:ascii="Times New Roman" w:hAnsi="Times New Roman" w:cs="Times New Roman" w:hint="default"/>
        <w:b w:val="0"/>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nsid w:val="592D6846"/>
    <w:multiLevelType w:val="hybridMultilevel"/>
    <w:tmpl w:val="D422BF9E"/>
    <w:lvl w:ilvl="0" w:tplc="CAFE150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nsid w:val="59D80640"/>
    <w:multiLevelType w:val="hybridMultilevel"/>
    <w:tmpl w:val="E746EC14"/>
    <w:lvl w:ilvl="0" w:tplc="041B0017">
      <w:start w:val="1"/>
      <w:numFmt w:val="lowerLetter"/>
      <w:lvlText w:val="%1)"/>
      <w:lvlJc w:val="left"/>
      <w:pPr>
        <w:ind w:left="756" w:hanging="360"/>
      </w:pPr>
      <w:rPr>
        <w:rFonts w:cs="Times New Roman"/>
      </w:rPr>
    </w:lvl>
    <w:lvl w:ilvl="1" w:tplc="041B0019">
      <w:start w:val="1"/>
      <w:numFmt w:val="lowerLetter"/>
      <w:lvlText w:val="%2."/>
      <w:lvlJc w:val="left"/>
      <w:pPr>
        <w:ind w:left="1476" w:hanging="360"/>
      </w:pPr>
      <w:rPr>
        <w:rFonts w:cs="Times New Roman"/>
      </w:rPr>
    </w:lvl>
    <w:lvl w:ilvl="2" w:tplc="041B001B">
      <w:start w:val="1"/>
      <w:numFmt w:val="lowerRoman"/>
      <w:lvlText w:val="%3."/>
      <w:lvlJc w:val="right"/>
      <w:pPr>
        <w:ind w:left="2196" w:hanging="180"/>
      </w:pPr>
      <w:rPr>
        <w:rFonts w:cs="Times New Roman"/>
      </w:rPr>
    </w:lvl>
    <w:lvl w:ilvl="3" w:tplc="041B000F">
      <w:start w:val="1"/>
      <w:numFmt w:val="decimal"/>
      <w:lvlText w:val="%4."/>
      <w:lvlJc w:val="left"/>
      <w:pPr>
        <w:ind w:left="2916" w:hanging="360"/>
      </w:pPr>
      <w:rPr>
        <w:rFonts w:cs="Times New Roman"/>
      </w:rPr>
    </w:lvl>
    <w:lvl w:ilvl="4" w:tplc="041B0019">
      <w:start w:val="1"/>
      <w:numFmt w:val="lowerLetter"/>
      <w:lvlText w:val="%5."/>
      <w:lvlJc w:val="left"/>
      <w:pPr>
        <w:ind w:left="3636" w:hanging="360"/>
      </w:pPr>
      <w:rPr>
        <w:rFonts w:cs="Times New Roman"/>
      </w:rPr>
    </w:lvl>
    <w:lvl w:ilvl="5" w:tplc="041B001B">
      <w:start w:val="1"/>
      <w:numFmt w:val="lowerRoman"/>
      <w:lvlText w:val="%6."/>
      <w:lvlJc w:val="right"/>
      <w:pPr>
        <w:ind w:left="4356" w:hanging="180"/>
      </w:pPr>
      <w:rPr>
        <w:rFonts w:cs="Times New Roman"/>
      </w:rPr>
    </w:lvl>
    <w:lvl w:ilvl="6" w:tplc="041B000F">
      <w:start w:val="1"/>
      <w:numFmt w:val="decimal"/>
      <w:lvlText w:val="%7."/>
      <w:lvlJc w:val="left"/>
      <w:pPr>
        <w:ind w:left="5076" w:hanging="360"/>
      </w:pPr>
      <w:rPr>
        <w:rFonts w:cs="Times New Roman"/>
      </w:rPr>
    </w:lvl>
    <w:lvl w:ilvl="7" w:tplc="041B0019">
      <w:start w:val="1"/>
      <w:numFmt w:val="lowerLetter"/>
      <w:lvlText w:val="%8."/>
      <w:lvlJc w:val="left"/>
      <w:pPr>
        <w:ind w:left="5796" w:hanging="360"/>
      </w:pPr>
      <w:rPr>
        <w:rFonts w:cs="Times New Roman"/>
      </w:rPr>
    </w:lvl>
    <w:lvl w:ilvl="8" w:tplc="041B001B">
      <w:start w:val="1"/>
      <w:numFmt w:val="lowerRoman"/>
      <w:lvlText w:val="%9."/>
      <w:lvlJc w:val="right"/>
      <w:pPr>
        <w:ind w:left="6516" w:hanging="180"/>
      </w:pPr>
      <w:rPr>
        <w:rFonts w:cs="Times New Roman"/>
      </w:rPr>
    </w:lvl>
  </w:abstractNum>
  <w:abstractNum w:abstractNumId="77">
    <w:nsid w:val="5B662F32"/>
    <w:multiLevelType w:val="hybridMultilevel"/>
    <w:tmpl w:val="DA5A6914"/>
    <w:lvl w:ilvl="0" w:tplc="1EF04A60">
      <w:start w:val="1"/>
      <w:numFmt w:val="decimal"/>
      <w:suff w:val="space"/>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nsid w:val="5C475D5C"/>
    <w:multiLevelType w:val="hybridMultilevel"/>
    <w:tmpl w:val="30128BB2"/>
    <w:lvl w:ilvl="0" w:tplc="97CCFAE2">
      <w:start w:val="1"/>
      <w:numFmt w:val="decimal"/>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nsid w:val="5FB0209A"/>
    <w:multiLevelType w:val="hybridMultilevel"/>
    <w:tmpl w:val="C88AE17A"/>
    <w:lvl w:ilvl="0" w:tplc="237E10B4">
      <w:start w:val="1"/>
      <w:numFmt w:val="lowerLetter"/>
      <w:lvlText w:val="(%1)"/>
      <w:lvlJc w:val="left"/>
      <w:pPr>
        <w:ind w:left="1800" w:hanging="360"/>
      </w:pPr>
      <w:rPr>
        <w:rFonts w:cs="Times New Roman"/>
      </w:rPr>
    </w:lvl>
    <w:lvl w:ilvl="1" w:tplc="041B0019">
      <w:start w:val="1"/>
      <w:numFmt w:val="lowerLetter"/>
      <w:lvlText w:val="%2."/>
      <w:lvlJc w:val="left"/>
      <w:pPr>
        <w:ind w:left="2520" w:hanging="360"/>
      </w:pPr>
      <w:rPr>
        <w:rFonts w:cs="Times New Roman"/>
      </w:rPr>
    </w:lvl>
    <w:lvl w:ilvl="2" w:tplc="041B001B">
      <w:start w:val="1"/>
      <w:numFmt w:val="lowerRoman"/>
      <w:lvlText w:val="%3."/>
      <w:lvlJc w:val="right"/>
      <w:pPr>
        <w:ind w:left="3240" w:hanging="180"/>
      </w:pPr>
      <w:rPr>
        <w:rFonts w:cs="Times New Roman"/>
      </w:rPr>
    </w:lvl>
    <w:lvl w:ilvl="3" w:tplc="041B000F">
      <w:start w:val="1"/>
      <w:numFmt w:val="decimal"/>
      <w:lvlText w:val="%4."/>
      <w:lvlJc w:val="left"/>
      <w:pPr>
        <w:ind w:left="3960" w:hanging="360"/>
      </w:pPr>
      <w:rPr>
        <w:rFonts w:cs="Times New Roman"/>
      </w:rPr>
    </w:lvl>
    <w:lvl w:ilvl="4" w:tplc="041B0019">
      <w:start w:val="1"/>
      <w:numFmt w:val="lowerLetter"/>
      <w:lvlText w:val="%5."/>
      <w:lvlJc w:val="left"/>
      <w:pPr>
        <w:ind w:left="4680" w:hanging="360"/>
      </w:pPr>
      <w:rPr>
        <w:rFonts w:cs="Times New Roman"/>
      </w:rPr>
    </w:lvl>
    <w:lvl w:ilvl="5" w:tplc="041B001B">
      <w:start w:val="1"/>
      <w:numFmt w:val="lowerRoman"/>
      <w:lvlText w:val="%6."/>
      <w:lvlJc w:val="right"/>
      <w:pPr>
        <w:ind w:left="5400" w:hanging="180"/>
      </w:pPr>
      <w:rPr>
        <w:rFonts w:cs="Times New Roman"/>
      </w:rPr>
    </w:lvl>
    <w:lvl w:ilvl="6" w:tplc="041B000F">
      <w:start w:val="1"/>
      <w:numFmt w:val="decimal"/>
      <w:lvlText w:val="%7."/>
      <w:lvlJc w:val="left"/>
      <w:pPr>
        <w:ind w:left="6120" w:hanging="360"/>
      </w:pPr>
      <w:rPr>
        <w:rFonts w:cs="Times New Roman"/>
      </w:rPr>
    </w:lvl>
    <w:lvl w:ilvl="7" w:tplc="041B0019">
      <w:start w:val="1"/>
      <w:numFmt w:val="lowerLetter"/>
      <w:lvlText w:val="%8."/>
      <w:lvlJc w:val="left"/>
      <w:pPr>
        <w:ind w:left="6840" w:hanging="360"/>
      </w:pPr>
      <w:rPr>
        <w:rFonts w:cs="Times New Roman"/>
      </w:rPr>
    </w:lvl>
    <w:lvl w:ilvl="8" w:tplc="041B001B">
      <w:start w:val="1"/>
      <w:numFmt w:val="lowerRoman"/>
      <w:lvlText w:val="%9."/>
      <w:lvlJc w:val="right"/>
      <w:pPr>
        <w:ind w:left="7560" w:hanging="180"/>
      </w:pPr>
      <w:rPr>
        <w:rFonts w:cs="Times New Roman"/>
      </w:rPr>
    </w:lvl>
  </w:abstractNum>
  <w:abstractNum w:abstractNumId="80">
    <w:nsid w:val="5FD41331"/>
    <w:multiLevelType w:val="hybridMultilevel"/>
    <w:tmpl w:val="B2D644FC"/>
    <w:lvl w:ilvl="0" w:tplc="F92EE5D8">
      <w:start w:val="1"/>
      <w:numFmt w:val="decimal"/>
      <w:lvlText w:val="(%1)"/>
      <w:lvlJc w:val="left"/>
      <w:pPr>
        <w:ind w:left="1080" w:hanging="360"/>
      </w:pPr>
      <w:rPr>
        <w:rFonts w:cs="Times New Roman"/>
        <w:b w:val="0"/>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81">
    <w:nsid w:val="627D2220"/>
    <w:multiLevelType w:val="hybridMultilevel"/>
    <w:tmpl w:val="D046AF8A"/>
    <w:lvl w:ilvl="0" w:tplc="4622EF20">
      <w:start w:val="1"/>
      <w:numFmt w:val="lowerLetter"/>
      <w:lvlText w:val="%1)"/>
      <w:lvlJc w:val="left"/>
      <w:pPr>
        <w:tabs>
          <w:tab w:val="num" w:pos="340"/>
        </w:tabs>
        <w:ind w:left="340" w:hanging="340"/>
      </w:pPr>
      <w:rPr>
        <w:rFonts w:cs="Times New Roman" w:hint="default"/>
        <w:rtl w:val="0"/>
        <w:cs w:val="0"/>
      </w:rPr>
    </w:lvl>
    <w:lvl w:ilvl="1" w:tplc="2FAA1A0C">
      <w:start w:val="1"/>
      <w:numFmt w:val="lowerLetter"/>
      <w:lvlText w:val="%2."/>
      <w:lvlJc w:val="left"/>
      <w:pPr>
        <w:tabs>
          <w:tab w:val="num" w:pos="1440"/>
        </w:tabs>
        <w:ind w:left="1440" w:hanging="360"/>
      </w:pPr>
      <w:rPr>
        <w:rFonts w:cs="Times New Roman"/>
        <w:rtl w:val="0"/>
        <w:cs w:val="0"/>
      </w:rPr>
    </w:lvl>
    <w:lvl w:ilvl="2" w:tplc="9FE6E5DE">
      <w:start w:val="1"/>
      <w:numFmt w:val="lowerRoman"/>
      <w:lvlText w:val="%3."/>
      <w:lvlJc w:val="right"/>
      <w:pPr>
        <w:tabs>
          <w:tab w:val="num" w:pos="2160"/>
        </w:tabs>
        <w:ind w:left="2160" w:hanging="180"/>
      </w:pPr>
      <w:rPr>
        <w:rFonts w:cs="Times New Roman"/>
        <w:rtl w:val="0"/>
        <w:cs w:val="0"/>
      </w:rPr>
    </w:lvl>
    <w:lvl w:ilvl="3" w:tplc="FD9CEC36">
      <w:start w:val="1"/>
      <w:numFmt w:val="decimal"/>
      <w:lvlText w:val="%4."/>
      <w:lvlJc w:val="left"/>
      <w:pPr>
        <w:tabs>
          <w:tab w:val="num" w:pos="2880"/>
        </w:tabs>
        <w:ind w:left="2880" w:hanging="360"/>
      </w:pPr>
      <w:rPr>
        <w:rFonts w:cs="Times New Roman"/>
        <w:rtl w:val="0"/>
        <w:cs w:val="0"/>
      </w:rPr>
    </w:lvl>
    <w:lvl w:ilvl="4" w:tplc="822068F4">
      <w:start w:val="1"/>
      <w:numFmt w:val="lowerLetter"/>
      <w:lvlText w:val="%5."/>
      <w:lvlJc w:val="left"/>
      <w:pPr>
        <w:tabs>
          <w:tab w:val="num" w:pos="3600"/>
        </w:tabs>
        <w:ind w:left="3600" w:hanging="360"/>
      </w:pPr>
      <w:rPr>
        <w:rFonts w:cs="Times New Roman"/>
        <w:rtl w:val="0"/>
        <w:cs w:val="0"/>
      </w:rPr>
    </w:lvl>
    <w:lvl w:ilvl="5" w:tplc="B962838C">
      <w:start w:val="1"/>
      <w:numFmt w:val="lowerRoman"/>
      <w:lvlText w:val="%6."/>
      <w:lvlJc w:val="right"/>
      <w:pPr>
        <w:tabs>
          <w:tab w:val="num" w:pos="4320"/>
        </w:tabs>
        <w:ind w:left="4320" w:hanging="180"/>
      </w:pPr>
      <w:rPr>
        <w:rFonts w:cs="Times New Roman"/>
        <w:rtl w:val="0"/>
        <w:cs w:val="0"/>
      </w:rPr>
    </w:lvl>
    <w:lvl w:ilvl="6" w:tplc="0CC4146E">
      <w:start w:val="1"/>
      <w:numFmt w:val="decimal"/>
      <w:lvlText w:val="%7."/>
      <w:lvlJc w:val="left"/>
      <w:pPr>
        <w:tabs>
          <w:tab w:val="num" w:pos="5040"/>
        </w:tabs>
        <w:ind w:left="5040" w:hanging="360"/>
      </w:pPr>
      <w:rPr>
        <w:rFonts w:cs="Times New Roman"/>
        <w:rtl w:val="0"/>
        <w:cs w:val="0"/>
      </w:rPr>
    </w:lvl>
    <w:lvl w:ilvl="7" w:tplc="37CC1476">
      <w:start w:val="1"/>
      <w:numFmt w:val="lowerLetter"/>
      <w:lvlText w:val="%8."/>
      <w:lvlJc w:val="left"/>
      <w:pPr>
        <w:tabs>
          <w:tab w:val="num" w:pos="5760"/>
        </w:tabs>
        <w:ind w:left="5760" w:hanging="360"/>
      </w:pPr>
      <w:rPr>
        <w:rFonts w:cs="Times New Roman"/>
        <w:rtl w:val="0"/>
        <w:cs w:val="0"/>
      </w:rPr>
    </w:lvl>
    <w:lvl w:ilvl="8" w:tplc="6CE60EBE">
      <w:start w:val="1"/>
      <w:numFmt w:val="lowerRoman"/>
      <w:lvlText w:val="%9."/>
      <w:lvlJc w:val="right"/>
      <w:pPr>
        <w:tabs>
          <w:tab w:val="num" w:pos="6480"/>
        </w:tabs>
        <w:ind w:left="6480" w:hanging="180"/>
      </w:pPr>
      <w:rPr>
        <w:rFonts w:cs="Times New Roman"/>
        <w:rtl w:val="0"/>
        <w:cs w:val="0"/>
      </w:rPr>
    </w:lvl>
  </w:abstractNum>
  <w:abstractNum w:abstractNumId="82">
    <w:nsid w:val="628F50C0"/>
    <w:multiLevelType w:val="hybridMultilevel"/>
    <w:tmpl w:val="A15244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nsid w:val="64B82075"/>
    <w:multiLevelType w:val="hybridMultilevel"/>
    <w:tmpl w:val="D6AE4B3E"/>
    <w:lvl w:ilvl="0" w:tplc="267CEB1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nsid w:val="65C46D0D"/>
    <w:multiLevelType w:val="hybridMultilevel"/>
    <w:tmpl w:val="96DE2A6E"/>
    <w:lvl w:ilvl="0" w:tplc="29BC6DC4">
      <w:start w:val="1"/>
      <w:numFmt w:val="lowerLetter"/>
      <w:lvlText w:val="%1)"/>
      <w:lvlJc w:val="left"/>
      <w:pPr>
        <w:ind w:left="786"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5">
    <w:nsid w:val="69745D3B"/>
    <w:multiLevelType w:val="hybridMultilevel"/>
    <w:tmpl w:val="C2CC9F54"/>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86">
    <w:nsid w:val="69FA60BC"/>
    <w:multiLevelType w:val="hybridMultilevel"/>
    <w:tmpl w:val="C9460DF6"/>
    <w:lvl w:ilvl="0" w:tplc="1526BDFA">
      <w:start w:val="1"/>
      <w:numFmt w:val="lowerLetter"/>
      <w:lvlText w:val="%1)"/>
      <w:lvlJc w:val="left"/>
      <w:pPr>
        <w:ind w:left="136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nsid w:val="6AFE51AD"/>
    <w:multiLevelType w:val="hybridMultilevel"/>
    <w:tmpl w:val="F7EA6B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nsid w:val="6B5A203E"/>
    <w:multiLevelType w:val="hybridMultilevel"/>
    <w:tmpl w:val="DBBEC1A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nsid w:val="6BC065F7"/>
    <w:multiLevelType w:val="hybridMultilevel"/>
    <w:tmpl w:val="C14E7FC0"/>
    <w:lvl w:ilvl="0" w:tplc="903A8F62">
      <w:start w:val="1"/>
      <w:numFmt w:val="decimal"/>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0">
    <w:nsid w:val="6C750130"/>
    <w:multiLevelType w:val="hybridMultilevel"/>
    <w:tmpl w:val="3DAECF86"/>
    <w:lvl w:ilvl="0" w:tplc="BD48F8FA">
      <w:start w:val="1"/>
      <w:numFmt w:val="decimal"/>
      <w:lvlText w:val="(%1)"/>
      <w:lvlJc w:val="left"/>
      <w:pPr>
        <w:ind w:left="360" w:hanging="360"/>
      </w:pPr>
      <w:rPr>
        <w:rFonts w:hint="default"/>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91">
    <w:nsid w:val="6CAE305C"/>
    <w:multiLevelType w:val="hybridMultilevel"/>
    <w:tmpl w:val="DBBEC1A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nsid w:val="6D51024A"/>
    <w:multiLevelType w:val="hybridMultilevel"/>
    <w:tmpl w:val="F47CE6DE"/>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3">
    <w:nsid w:val="6D6B63F0"/>
    <w:multiLevelType w:val="hybridMultilevel"/>
    <w:tmpl w:val="7B4EF66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4">
    <w:nsid w:val="6D7B4AFC"/>
    <w:multiLevelType w:val="hybridMultilevel"/>
    <w:tmpl w:val="C592E4FE"/>
    <w:lvl w:ilvl="0" w:tplc="9B64F8F2">
      <w:start w:val="1"/>
      <w:numFmt w:val="decimal"/>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nsid w:val="702B6C07"/>
    <w:multiLevelType w:val="hybridMultilevel"/>
    <w:tmpl w:val="6812E16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6">
    <w:nsid w:val="706F1258"/>
    <w:multiLevelType w:val="hybridMultilevel"/>
    <w:tmpl w:val="FB3CB6AE"/>
    <w:lvl w:ilvl="0" w:tplc="D8B06F4A">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nsid w:val="708854A1"/>
    <w:multiLevelType w:val="multilevel"/>
    <w:tmpl w:val="041B001D"/>
    <w:styleLink w:val="tl1"/>
    <w:lvl w:ilvl="0">
      <w:start w:val="1"/>
      <w:numFmt w:val="bullet"/>
      <w:lvlText w:val="§"/>
      <w:lvlJc w:val="left"/>
      <w:pPr>
        <w:ind w:left="360" w:hanging="360"/>
      </w:pPr>
      <w:rPr>
        <w:rFonts w:ascii="Times New Roman" w:hAnsi="Times New Roman" w:cs="Times New Roman"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nsid w:val="7424499A"/>
    <w:multiLevelType w:val="hybridMultilevel"/>
    <w:tmpl w:val="50AC7138"/>
    <w:lvl w:ilvl="0" w:tplc="267CEB1E">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nsid w:val="74D72D79"/>
    <w:multiLevelType w:val="hybridMultilevel"/>
    <w:tmpl w:val="1FF088D4"/>
    <w:lvl w:ilvl="0" w:tplc="BF68803C">
      <w:start w:val="1"/>
      <w:numFmt w:val="lowerLetter"/>
      <w:lvlText w:val="%1)"/>
      <w:lvlJc w:val="left"/>
      <w:pPr>
        <w:ind w:left="1146" w:hanging="360"/>
      </w:pPr>
      <w:rPr>
        <w:rFonts w:ascii="Times New Roman" w:eastAsiaTheme="minorHAnsi" w:hAnsi="Times New Roman"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0">
    <w:nsid w:val="77913803"/>
    <w:multiLevelType w:val="hybridMultilevel"/>
    <w:tmpl w:val="2C02C1E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1">
    <w:nsid w:val="77D456FB"/>
    <w:multiLevelType w:val="hybridMultilevel"/>
    <w:tmpl w:val="39027720"/>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02">
    <w:nsid w:val="786B755F"/>
    <w:multiLevelType w:val="hybridMultilevel"/>
    <w:tmpl w:val="14DCA46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3">
    <w:nsid w:val="797C4BE1"/>
    <w:multiLevelType w:val="hybridMultilevel"/>
    <w:tmpl w:val="B260AFB8"/>
    <w:lvl w:ilvl="0" w:tplc="186410A6">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nsid w:val="7B292CFC"/>
    <w:multiLevelType w:val="hybridMultilevel"/>
    <w:tmpl w:val="13A4FBEC"/>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05">
    <w:nsid w:val="7B7760BC"/>
    <w:multiLevelType w:val="hybridMultilevel"/>
    <w:tmpl w:val="BFBE588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6">
    <w:nsid w:val="7B7B015E"/>
    <w:multiLevelType w:val="hybridMultilevel"/>
    <w:tmpl w:val="3DAECF86"/>
    <w:lvl w:ilvl="0" w:tplc="BD48F8FA">
      <w:start w:val="1"/>
      <w:numFmt w:val="decimal"/>
      <w:lvlText w:val="(%1)"/>
      <w:lvlJc w:val="left"/>
      <w:pPr>
        <w:ind w:left="360" w:hanging="360"/>
      </w:pPr>
      <w:rPr>
        <w:rFonts w:hint="default"/>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07">
    <w:nsid w:val="7BB104C3"/>
    <w:multiLevelType w:val="hybridMultilevel"/>
    <w:tmpl w:val="92348218"/>
    <w:lvl w:ilvl="0" w:tplc="79263FAA">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nsid w:val="7BDE54EF"/>
    <w:multiLevelType w:val="hybridMultilevel"/>
    <w:tmpl w:val="0DA8373A"/>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9">
    <w:nsid w:val="7C620352"/>
    <w:multiLevelType w:val="hybridMultilevel"/>
    <w:tmpl w:val="07300FE2"/>
    <w:lvl w:ilvl="0" w:tplc="041B000F">
      <w:start w:val="1"/>
      <w:numFmt w:val="decimal"/>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0">
    <w:nsid w:val="7F6C207D"/>
    <w:multiLevelType w:val="hybridMultilevel"/>
    <w:tmpl w:val="084A661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1">
    <w:nsid w:val="7F90122B"/>
    <w:multiLevelType w:val="hybridMultilevel"/>
    <w:tmpl w:val="46CC5D2A"/>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num w:numId="1">
    <w:abstractNumId w:val="50"/>
  </w:num>
  <w:num w:numId="2">
    <w:abstractNumId w:val="108"/>
  </w:num>
  <w:num w:numId="3">
    <w:abstractNumId w:val="89"/>
  </w:num>
  <w:num w:numId="4">
    <w:abstractNumId w:val="69"/>
  </w:num>
  <w:num w:numId="5">
    <w:abstractNumId w:val="39"/>
  </w:num>
  <w:num w:numId="6">
    <w:abstractNumId w:val="97"/>
  </w:num>
  <w:num w:numId="7">
    <w:abstractNumId w:val="15"/>
  </w:num>
  <w:num w:numId="8">
    <w:abstractNumId w:val="32"/>
  </w:num>
  <w:num w:numId="9">
    <w:abstractNumId w:val="59"/>
  </w:num>
  <w:num w:numId="10">
    <w:abstractNumId w:val="13"/>
  </w:num>
  <w:num w:numId="11">
    <w:abstractNumId w:val="84"/>
  </w:num>
  <w:num w:numId="12">
    <w:abstractNumId w:val="92"/>
  </w:num>
  <w:num w:numId="13">
    <w:abstractNumId w:val="62"/>
  </w:num>
  <w:num w:numId="14">
    <w:abstractNumId w:val="65"/>
  </w:num>
  <w:num w:numId="15">
    <w:abstractNumId w:val="43"/>
  </w:num>
  <w:num w:numId="16">
    <w:abstractNumId w:val="21"/>
  </w:num>
  <w:num w:numId="17">
    <w:abstractNumId w:val="106"/>
  </w:num>
  <w:num w:numId="18">
    <w:abstractNumId w:val="72"/>
  </w:num>
  <w:num w:numId="19">
    <w:abstractNumId w:val="22"/>
  </w:num>
  <w:num w:numId="20">
    <w:abstractNumId w:val="70"/>
  </w:num>
  <w:num w:numId="21">
    <w:abstractNumId w:val="101"/>
  </w:num>
  <w:num w:numId="22">
    <w:abstractNumId w:val="111"/>
  </w:num>
  <w:num w:numId="23">
    <w:abstractNumId w:val="34"/>
  </w:num>
  <w:num w:numId="24">
    <w:abstractNumId w:val="85"/>
  </w:num>
  <w:num w:numId="25">
    <w:abstractNumId w:val="41"/>
  </w:num>
  <w:num w:numId="26">
    <w:abstractNumId w:val="31"/>
  </w:num>
  <w:num w:numId="27">
    <w:abstractNumId w:val="83"/>
  </w:num>
  <w:num w:numId="28">
    <w:abstractNumId w:val="90"/>
  </w:num>
  <w:num w:numId="29">
    <w:abstractNumId w:val="19"/>
  </w:num>
  <w:num w:numId="30">
    <w:abstractNumId w:val="93"/>
  </w:num>
  <w:num w:numId="31">
    <w:abstractNumId w:val="14"/>
  </w:num>
  <w:num w:numId="32">
    <w:abstractNumId w:val="3"/>
  </w:num>
  <w:num w:numId="33">
    <w:abstractNumId w:val="38"/>
  </w:num>
  <w:num w:numId="34">
    <w:abstractNumId w:val="28"/>
  </w:num>
  <w:num w:numId="35">
    <w:abstractNumId w:val="26"/>
  </w:num>
  <w:num w:numId="36">
    <w:abstractNumId w:val="57"/>
  </w:num>
  <w:num w:numId="37">
    <w:abstractNumId w:val="23"/>
  </w:num>
  <w:num w:numId="38">
    <w:abstractNumId w:val="67"/>
  </w:num>
  <w:num w:numId="39">
    <w:abstractNumId w:val="78"/>
  </w:num>
  <w:num w:numId="40">
    <w:abstractNumId w:val="53"/>
  </w:num>
  <w:num w:numId="41">
    <w:abstractNumId w:val="18"/>
  </w:num>
  <w:num w:numId="42">
    <w:abstractNumId w:val="66"/>
  </w:num>
  <w:num w:numId="43">
    <w:abstractNumId w:val="35"/>
  </w:num>
  <w:num w:numId="44">
    <w:abstractNumId w:val="96"/>
  </w:num>
  <w:num w:numId="45">
    <w:abstractNumId w:val="94"/>
  </w:num>
  <w:num w:numId="46">
    <w:abstractNumId w:val="91"/>
  </w:num>
  <w:num w:numId="47">
    <w:abstractNumId w:val="17"/>
  </w:num>
  <w:num w:numId="48">
    <w:abstractNumId w:val="95"/>
  </w:num>
  <w:num w:numId="49">
    <w:abstractNumId w:val="27"/>
  </w:num>
  <w:num w:numId="50">
    <w:abstractNumId w:val="103"/>
  </w:num>
  <w:num w:numId="51">
    <w:abstractNumId w:val="86"/>
  </w:num>
  <w:num w:numId="52">
    <w:abstractNumId w:val="52"/>
  </w:num>
  <w:num w:numId="53">
    <w:abstractNumId w:val="88"/>
  </w:num>
  <w:num w:numId="54">
    <w:abstractNumId w:val="81"/>
  </w:num>
  <w:num w:numId="55">
    <w:abstractNumId w:val="109"/>
  </w:num>
  <w:num w:numId="56">
    <w:abstractNumId w:val="47"/>
  </w:num>
  <w:num w:numId="57">
    <w:abstractNumId w:val="77"/>
  </w:num>
  <w:num w:numId="58">
    <w:abstractNumId w:val="9"/>
  </w:num>
  <w:num w:numId="59">
    <w:abstractNumId w:val="40"/>
  </w:num>
  <w:num w:numId="60">
    <w:abstractNumId w:val="46"/>
  </w:num>
  <w:num w:numId="61">
    <w:abstractNumId w:val="19"/>
    <w:lvlOverride w:ilvl="0">
      <w:lvl w:ilvl="0" w:tplc="11067544">
        <w:start w:val="1"/>
        <w:numFmt w:val="decimal"/>
        <w:suff w:val="space"/>
        <w:lvlText w:val="(%1)"/>
        <w:lvlJc w:val="left"/>
        <w:pPr>
          <w:ind w:left="360"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62">
    <w:abstractNumId w:val="54"/>
  </w:num>
  <w:num w:numId="63">
    <w:abstractNumId w:val="74"/>
  </w:num>
  <w:num w:numId="64">
    <w:abstractNumId w:val="5"/>
  </w:num>
  <w:num w:numId="65">
    <w:abstractNumId w:val="1"/>
  </w:num>
  <w:num w:numId="66">
    <w:abstractNumId w:val="16"/>
  </w:num>
  <w:num w:numId="67">
    <w:abstractNumId w:val="33"/>
  </w:num>
  <w:num w:numId="68">
    <w:abstractNumId w:val="75"/>
  </w:num>
  <w:num w:numId="69">
    <w:abstractNumId w:val="11"/>
  </w:num>
  <w:num w:numId="70">
    <w:abstractNumId w:val="98"/>
  </w:num>
  <w:num w:numId="71">
    <w:abstractNumId w:val="2"/>
  </w:num>
  <w:num w:numId="72">
    <w:abstractNumId w:val="20"/>
  </w:num>
  <w:num w:numId="73">
    <w:abstractNumId w:val="56"/>
  </w:num>
  <w:num w:numId="74">
    <w:abstractNumId w:val="44"/>
  </w:num>
  <w:num w:numId="75">
    <w:abstractNumId w:val="73"/>
  </w:num>
  <w:num w:numId="76">
    <w:abstractNumId w:val="104"/>
  </w:num>
  <w:num w:numId="77">
    <w:abstractNumId w:val="63"/>
  </w:num>
  <w:num w:numId="78">
    <w:abstractNumId w:val="107"/>
  </w:num>
  <w:num w:numId="79">
    <w:abstractNumId w:val="60"/>
  </w:num>
  <w:num w:numId="80">
    <w:abstractNumId w:val="102"/>
  </w:num>
  <w:num w:numId="81">
    <w:abstractNumId w:val="105"/>
  </w:num>
  <w:num w:numId="82">
    <w:abstractNumId w:val="45"/>
  </w:num>
  <w:num w:numId="8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1"/>
  </w:num>
  <w:num w:numId="93">
    <w:abstractNumId w:val="42"/>
  </w:num>
  <w:num w:numId="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8"/>
  </w:num>
  <w:num w:numId="105">
    <w:abstractNumId w:val="2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0"/>
  </w:num>
  <w:num w:numId="108">
    <w:abstractNumId w:val="0"/>
  </w:num>
  <w:num w:numId="109">
    <w:abstractNumId w:val="99"/>
  </w:num>
  <w:num w:numId="110">
    <w:abstractNumId w:val="87"/>
  </w:num>
  <w:num w:numId="111">
    <w:abstractNumId w:val="36"/>
  </w:num>
  <w:num w:numId="112">
    <w:abstractNumId w:val="82"/>
  </w:num>
  <w:num w:numId="113">
    <w:abstractNumId w:val="24"/>
  </w:num>
  <w:num w:numId="114">
    <w:abstractNumId w:val="49"/>
  </w:num>
  <w:num w:numId="115">
    <w:abstractNumId w:val="25"/>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1B2"/>
    <w:rsid w:val="00003CF8"/>
    <w:rsid w:val="00004C32"/>
    <w:rsid w:val="0000500F"/>
    <w:rsid w:val="00006D02"/>
    <w:rsid w:val="000070C4"/>
    <w:rsid w:val="000140D0"/>
    <w:rsid w:val="00016F1E"/>
    <w:rsid w:val="0001724F"/>
    <w:rsid w:val="000242AA"/>
    <w:rsid w:val="000318F7"/>
    <w:rsid w:val="00036807"/>
    <w:rsid w:val="00037033"/>
    <w:rsid w:val="0004126A"/>
    <w:rsid w:val="00042A54"/>
    <w:rsid w:val="00042E3F"/>
    <w:rsid w:val="000430E6"/>
    <w:rsid w:val="00044434"/>
    <w:rsid w:val="000446B6"/>
    <w:rsid w:val="00044DC7"/>
    <w:rsid w:val="000478B4"/>
    <w:rsid w:val="000525DE"/>
    <w:rsid w:val="00055798"/>
    <w:rsid w:val="00064207"/>
    <w:rsid w:val="000646F9"/>
    <w:rsid w:val="00065AF8"/>
    <w:rsid w:val="00067F72"/>
    <w:rsid w:val="0007130A"/>
    <w:rsid w:val="00071357"/>
    <w:rsid w:val="00072309"/>
    <w:rsid w:val="00073706"/>
    <w:rsid w:val="00073F5C"/>
    <w:rsid w:val="00074CDE"/>
    <w:rsid w:val="0008032F"/>
    <w:rsid w:val="00082E20"/>
    <w:rsid w:val="00086F9C"/>
    <w:rsid w:val="00092AE3"/>
    <w:rsid w:val="00094502"/>
    <w:rsid w:val="0009614D"/>
    <w:rsid w:val="000A2B00"/>
    <w:rsid w:val="000B04FC"/>
    <w:rsid w:val="000B3FDE"/>
    <w:rsid w:val="000B552D"/>
    <w:rsid w:val="000B7390"/>
    <w:rsid w:val="000B7C95"/>
    <w:rsid w:val="000C1639"/>
    <w:rsid w:val="000C16E9"/>
    <w:rsid w:val="000C2351"/>
    <w:rsid w:val="000C2767"/>
    <w:rsid w:val="000C5626"/>
    <w:rsid w:val="000D1317"/>
    <w:rsid w:val="000D3AC2"/>
    <w:rsid w:val="000D5A59"/>
    <w:rsid w:val="000D5C43"/>
    <w:rsid w:val="000D5D25"/>
    <w:rsid w:val="000D763B"/>
    <w:rsid w:val="000E1415"/>
    <w:rsid w:val="000E4694"/>
    <w:rsid w:val="000E487B"/>
    <w:rsid w:val="000E6037"/>
    <w:rsid w:val="000F082C"/>
    <w:rsid w:val="000F3546"/>
    <w:rsid w:val="000F6083"/>
    <w:rsid w:val="000F7C7A"/>
    <w:rsid w:val="00103897"/>
    <w:rsid w:val="00112B5E"/>
    <w:rsid w:val="00114BBC"/>
    <w:rsid w:val="0011566D"/>
    <w:rsid w:val="00115725"/>
    <w:rsid w:val="00115D96"/>
    <w:rsid w:val="00121F8A"/>
    <w:rsid w:val="00123B73"/>
    <w:rsid w:val="001344EC"/>
    <w:rsid w:val="00137179"/>
    <w:rsid w:val="00142CD0"/>
    <w:rsid w:val="001430E2"/>
    <w:rsid w:val="00147E3A"/>
    <w:rsid w:val="0015122F"/>
    <w:rsid w:val="001516D1"/>
    <w:rsid w:val="00151E4E"/>
    <w:rsid w:val="001557C7"/>
    <w:rsid w:val="00157122"/>
    <w:rsid w:val="00173641"/>
    <w:rsid w:val="00175780"/>
    <w:rsid w:val="00177C5C"/>
    <w:rsid w:val="00184772"/>
    <w:rsid w:val="00191B2C"/>
    <w:rsid w:val="00191B51"/>
    <w:rsid w:val="00194423"/>
    <w:rsid w:val="00195BA3"/>
    <w:rsid w:val="001A46CB"/>
    <w:rsid w:val="001A4CCD"/>
    <w:rsid w:val="001A71C0"/>
    <w:rsid w:val="001A74FD"/>
    <w:rsid w:val="001B0254"/>
    <w:rsid w:val="001B09DB"/>
    <w:rsid w:val="001B1305"/>
    <w:rsid w:val="001B2CED"/>
    <w:rsid w:val="001B6411"/>
    <w:rsid w:val="001B688A"/>
    <w:rsid w:val="001C335D"/>
    <w:rsid w:val="001C3A78"/>
    <w:rsid w:val="001C4741"/>
    <w:rsid w:val="001C7BC1"/>
    <w:rsid w:val="001C7DC9"/>
    <w:rsid w:val="001D38F8"/>
    <w:rsid w:val="001D3B4B"/>
    <w:rsid w:val="001D6923"/>
    <w:rsid w:val="001E01F9"/>
    <w:rsid w:val="001E2083"/>
    <w:rsid w:val="001E2377"/>
    <w:rsid w:val="001E29D1"/>
    <w:rsid w:val="001E4631"/>
    <w:rsid w:val="001F12F2"/>
    <w:rsid w:val="001F3DD9"/>
    <w:rsid w:val="001F40BE"/>
    <w:rsid w:val="001F6E13"/>
    <w:rsid w:val="001F7671"/>
    <w:rsid w:val="002029BC"/>
    <w:rsid w:val="00211605"/>
    <w:rsid w:val="002118CA"/>
    <w:rsid w:val="00212156"/>
    <w:rsid w:val="0021508A"/>
    <w:rsid w:val="00215986"/>
    <w:rsid w:val="00215EBA"/>
    <w:rsid w:val="0022248A"/>
    <w:rsid w:val="00224041"/>
    <w:rsid w:val="002264FC"/>
    <w:rsid w:val="00226F15"/>
    <w:rsid w:val="00231699"/>
    <w:rsid w:val="00231963"/>
    <w:rsid w:val="00232BE1"/>
    <w:rsid w:val="0023346F"/>
    <w:rsid w:val="00240F5C"/>
    <w:rsid w:val="00241FA4"/>
    <w:rsid w:val="0024348F"/>
    <w:rsid w:val="00243AD6"/>
    <w:rsid w:val="00243D7C"/>
    <w:rsid w:val="00247D9E"/>
    <w:rsid w:val="00250517"/>
    <w:rsid w:val="00252647"/>
    <w:rsid w:val="00254080"/>
    <w:rsid w:val="002545A1"/>
    <w:rsid w:val="00254D6A"/>
    <w:rsid w:val="002560A0"/>
    <w:rsid w:val="00256234"/>
    <w:rsid w:val="00261E05"/>
    <w:rsid w:val="002625CC"/>
    <w:rsid w:val="00265948"/>
    <w:rsid w:val="00272329"/>
    <w:rsid w:val="00272895"/>
    <w:rsid w:val="002731E1"/>
    <w:rsid w:val="0027428B"/>
    <w:rsid w:val="00281941"/>
    <w:rsid w:val="00285207"/>
    <w:rsid w:val="002856D0"/>
    <w:rsid w:val="0028671B"/>
    <w:rsid w:val="0029048D"/>
    <w:rsid w:val="00292953"/>
    <w:rsid w:val="00292C90"/>
    <w:rsid w:val="0029451C"/>
    <w:rsid w:val="002A2D4F"/>
    <w:rsid w:val="002C083A"/>
    <w:rsid w:val="002C3B94"/>
    <w:rsid w:val="002C7C02"/>
    <w:rsid w:val="002C7F69"/>
    <w:rsid w:val="002D1217"/>
    <w:rsid w:val="002D1AF5"/>
    <w:rsid w:val="002D2BCC"/>
    <w:rsid w:val="002D31E7"/>
    <w:rsid w:val="002D49CB"/>
    <w:rsid w:val="002D7713"/>
    <w:rsid w:val="002D7EE1"/>
    <w:rsid w:val="002E1B7F"/>
    <w:rsid w:val="002F13D2"/>
    <w:rsid w:val="002F1FA3"/>
    <w:rsid w:val="002F4BBC"/>
    <w:rsid w:val="002F508F"/>
    <w:rsid w:val="002F54FB"/>
    <w:rsid w:val="003022BC"/>
    <w:rsid w:val="003060B3"/>
    <w:rsid w:val="00307081"/>
    <w:rsid w:val="00307E83"/>
    <w:rsid w:val="00311689"/>
    <w:rsid w:val="003118C3"/>
    <w:rsid w:val="00311B14"/>
    <w:rsid w:val="0031261B"/>
    <w:rsid w:val="003165E9"/>
    <w:rsid w:val="00316D2F"/>
    <w:rsid w:val="00317311"/>
    <w:rsid w:val="00320D23"/>
    <w:rsid w:val="003219FB"/>
    <w:rsid w:val="00321A27"/>
    <w:rsid w:val="0032263F"/>
    <w:rsid w:val="00332881"/>
    <w:rsid w:val="00332DEF"/>
    <w:rsid w:val="003338CF"/>
    <w:rsid w:val="00334420"/>
    <w:rsid w:val="00334F5A"/>
    <w:rsid w:val="00336A92"/>
    <w:rsid w:val="00346D78"/>
    <w:rsid w:val="003470C7"/>
    <w:rsid w:val="00347A64"/>
    <w:rsid w:val="003507F4"/>
    <w:rsid w:val="0035114F"/>
    <w:rsid w:val="003534E9"/>
    <w:rsid w:val="00356396"/>
    <w:rsid w:val="003566A8"/>
    <w:rsid w:val="00356A37"/>
    <w:rsid w:val="00361B33"/>
    <w:rsid w:val="00361C94"/>
    <w:rsid w:val="00367699"/>
    <w:rsid w:val="003679EA"/>
    <w:rsid w:val="00370423"/>
    <w:rsid w:val="0037237E"/>
    <w:rsid w:val="00372962"/>
    <w:rsid w:val="00373B76"/>
    <w:rsid w:val="00381DF5"/>
    <w:rsid w:val="0038247A"/>
    <w:rsid w:val="00383301"/>
    <w:rsid w:val="00385EC5"/>
    <w:rsid w:val="00390E79"/>
    <w:rsid w:val="003941B2"/>
    <w:rsid w:val="00397EC6"/>
    <w:rsid w:val="003A6BF2"/>
    <w:rsid w:val="003B1C20"/>
    <w:rsid w:val="003B2B8B"/>
    <w:rsid w:val="003C2031"/>
    <w:rsid w:val="003C6770"/>
    <w:rsid w:val="003C6C0D"/>
    <w:rsid w:val="003C6EE6"/>
    <w:rsid w:val="003D4BC7"/>
    <w:rsid w:val="003D5F73"/>
    <w:rsid w:val="003E0C56"/>
    <w:rsid w:val="003E12AF"/>
    <w:rsid w:val="003E1BC2"/>
    <w:rsid w:val="003E7C05"/>
    <w:rsid w:val="003F7606"/>
    <w:rsid w:val="004008A2"/>
    <w:rsid w:val="00401FF3"/>
    <w:rsid w:val="00402CB1"/>
    <w:rsid w:val="004045B3"/>
    <w:rsid w:val="00404BEE"/>
    <w:rsid w:val="00405071"/>
    <w:rsid w:val="00410CF8"/>
    <w:rsid w:val="0041285F"/>
    <w:rsid w:val="00413D75"/>
    <w:rsid w:val="004148F8"/>
    <w:rsid w:val="00414ECC"/>
    <w:rsid w:val="0041531C"/>
    <w:rsid w:val="00420812"/>
    <w:rsid w:val="00420E2F"/>
    <w:rsid w:val="00422365"/>
    <w:rsid w:val="00424BE4"/>
    <w:rsid w:val="00424E49"/>
    <w:rsid w:val="00424E80"/>
    <w:rsid w:val="00425507"/>
    <w:rsid w:val="0042686E"/>
    <w:rsid w:val="004268EF"/>
    <w:rsid w:val="00426ECF"/>
    <w:rsid w:val="00430D0C"/>
    <w:rsid w:val="00432622"/>
    <w:rsid w:val="0044113B"/>
    <w:rsid w:val="004416FC"/>
    <w:rsid w:val="00441BF7"/>
    <w:rsid w:val="00441F25"/>
    <w:rsid w:val="0045489C"/>
    <w:rsid w:val="004569A5"/>
    <w:rsid w:val="00456B01"/>
    <w:rsid w:val="00463900"/>
    <w:rsid w:val="00463E51"/>
    <w:rsid w:val="00470E17"/>
    <w:rsid w:val="00473941"/>
    <w:rsid w:val="00477982"/>
    <w:rsid w:val="00477C80"/>
    <w:rsid w:val="00480A18"/>
    <w:rsid w:val="00480A60"/>
    <w:rsid w:val="004818CA"/>
    <w:rsid w:val="004828D1"/>
    <w:rsid w:val="00484FB6"/>
    <w:rsid w:val="00486984"/>
    <w:rsid w:val="0049274A"/>
    <w:rsid w:val="00492B01"/>
    <w:rsid w:val="00496422"/>
    <w:rsid w:val="00496752"/>
    <w:rsid w:val="004A0417"/>
    <w:rsid w:val="004A0B11"/>
    <w:rsid w:val="004A2CF3"/>
    <w:rsid w:val="004A57B8"/>
    <w:rsid w:val="004B0124"/>
    <w:rsid w:val="004B03FF"/>
    <w:rsid w:val="004B0CFF"/>
    <w:rsid w:val="004B0D5E"/>
    <w:rsid w:val="004B0DD8"/>
    <w:rsid w:val="004B6A9B"/>
    <w:rsid w:val="004C2E42"/>
    <w:rsid w:val="004C56AA"/>
    <w:rsid w:val="004C6500"/>
    <w:rsid w:val="004C68B0"/>
    <w:rsid w:val="004D02FE"/>
    <w:rsid w:val="004D128C"/>
    <w:rsid w:val="004D49A2"/>
    <w:rsid w:val="004D4FF4"/>
    <w:rsid w:val="004D5252"/>
    <w:rsid w:val="004D53E5"/>
    <w:rsid w:val="004D72CC"/>
    <w:rsid w:val="004E4FDD"/>
    <w:rsid w:val="004F5465"/>
    <w:rsid w:val="004F5B3C"/>
    <w:rsid w:val="004F5BA0"/>
    <w:rsid w:val="004F6159"/>
    <w:rsid w:val="004F67A7"/>
    <w:rsid w:val="004F7767"/>
    <w:rsid w:val="005008AA"/>
    <w:rsid w:val="00503B62"/>
    <w:rsid w:val="005046B5"/>
    <w:rsid w:val="00506F89"/>
    <w:rsid w:val="00510251"/>
    <w:rsid w:val="00510385"/>
    <w:rsid w:val="00510F75"/>
    <w:rsid w:val="00512ACE"/>
    <w:rsid w:val="00512E42"/>
    <w:rsid w:val="00515A34"/>
    <w:rsid w:val="00517C58"/>
    <w:rsid w:val="0052147B"/>
    <w:rsid w:val="0052332E"/>
    <w:rsid w:val="00524071"/>
    <w:rsid w:val="00525085"/>
    <w:rsid w:val="00525166"/>
    <w:rsid w:val="005263AC"/>
    <w:rsid w:val="0052657A"/>
    <w:rsid w:val="0053042D"/>
    <w:rsid w:val="005309F9"/>
    <w:rsid w:val="00537489"/>
    <w:rsid w:val="0054019C"/>
    <w:rsid w:val="005402B4"/>
    <w:rsid w:val="00540BC5"/>
    <w:rsid w:val="00542A2E"/>
    <w:rsid w:val="00543724"/>
    <w:rsid w:val="00547B44"/>
    <w:rsid w:val="0055050A"/>
    <w:rsid w:val="00553B49"/>
    <w:rsid w:val="00555409"/>
    <w:rsid w:val="005608F2"/>
    <w:rsid w:val="0056339B"/>
    <w:rsid w:val="0056353E"/>
    <w:rsid w:val="0056670A"/>
    <w:rsid w:val="00582E77"/>
    <w:rsid w:val="005864D0"/>
    <w:rsid w:val="005875F1"/>
    <w:rsid w:val="00587B3F"/>
    <w:rsid w:val="00591077"/>
    <w:rsid w:val="00594A6E"/>
    <w:rsid w:val="005A03A5"/>
    <w:rsid w:val="005A07DF"/>
    <w:rsid w:val="005A2FD4"/>
    <w:rsid w:val="005A3D47"/>
    <w:rsid w:val="005A633B"/>
    <w:rsid w:val="005B01DB"/>
    <w:rsid w:val="005B2D0B"/>
    <w:rsid w:val="005B2EE1"/>
    <w:rsid w:val="005B6BF4"/>
    <w:rsid w:val="005B6C45"/>
    <w:rsid w:val="005B7609"/>
    <w:rsid w:val="005D3599"/>
    <w:rsid w:val="005D64AC"/>
    <w:rsid w:val="005D7B63"/>
    <w:rsid w:val="005E0B61"/>
    <w:rsid w:val="005E4BA0"/>
    <w:rsid w:val="005E57DB"/>
    <w:rsid w:val="005E7899"/>
    <w:rsid w:val="005F0367"/>
    <w:rsid w:val="005F0896"/>
    <w:rsid w:val="005F1205"/>
    <w:rsid w:val="005F217A"/>
    <w:rsid w:val="005F23A7"/>
    <w:rsid w:val="005F2580"/>
    <w:rsid w:val="005F3098"/>
    <w:rsid w:val="005F3592"/>
    <w:rsid w:val="005F51FC"/>
    <w:rsid w:val="005F5DCB"/>
    <w:rsid w:val="0060005E"/>
    <w:rsid w:val="006034B1"/>
    <w:rsid w:val="00603E45"/>
    <w:rsid w:val="00606095"/>
    <w:rsid w:val="00611EC9"/>
    <w:rsid w:val="00612438"/>
    <w:rsid w:val="00612C5A"/>
    <w:rsid w:val="0061311B"/>
    <w:rsid w:val="006175BF"/>
    <w:rsid w:val="00617EE8"/>
    <w:rsid w:val="0062475B"/>
    <w:rsid w:val="00625A79"/>
    <w:rsid w:val="0062759B"/>
    <w:rsid w:val="00627B58"/>
    <w:rsid w:val="00631640"/>
    <w:rsid w:val="00632419"/>
    <w:rsid w:val="006325B7"/>
    <w:rsid w:val="00633045"/>
    <w:rsid w:val="0063406B"/>
    <w:rsid w:val="0063503E"/>
    <w:rsid w:val="00635405"/>
    <w:rsid w:val="006426D9"/>
    <w:rsid w:val="006437CF"/>
    <w:rsid w:val="00644416"/>
    <w:rsid w:val="006518A7"/>
    <w:rsid w:val="00653498"/>
    <w:rsid w:val="0065360E"/>
    <w:rsid w:val="00656003"/>
    <w:rsid w:val="00656062"/>
    <w:rsid w:val="006602B7"/>
    <w:rsid w:val="00661330"/>
    <w:rsid w:val="006619F1"/>
    <w:rsid w:val="00662C36"/>
    <w:rsid w:val="00665DF3"/>
    <w:rsid w:val="00667C35"/>
    <w:rsid w:val="006703FF"/>
    <w:rsid w:val="00672949"/>
    <w:rsid w:val="00673FF8"/>
    <w:rsid w:val="0068156A"/>
    <w:rsid w:val="0068280C"/>
    <w:rsid w:val="0068566E"/>
    <w:rsid w:val="00686141"/>
    <w:rsid w:val="00687660"/>
    <w:rsid w:val="00690EA4"/>
    <w:rsid w:val="006915C0"/>
    <w:rsid w:val="00695493"/>
    <w:rsid w:val="00695B6B"/>
    <w:rsid w:val="006A1433"/>
    <w:rsid w:val="006A1695"/>
    <w:rsid w:val="006A1FF9"/>
    <w:rsid w:val="006A2B88"/>
    <w:rsid w:val="006A40E4"/>
    <w:rsid w:val="006A5742"/>
    <w:rsid w:val="006B033D"/>
    <w:rsid w:val="006B7A84"/>
    <w:rsid w:val="006C270F"/>
    <w:rsid w:val="006C6545"/>
    <w:rsid w:val="006C6742"/>
    <w:rsid w:val="006C6E06"/>
    <w:rsid w:val="006C70B3"/>
    <w:rsid w:val="006C710A"/>
    <w:rsid w:val="006C762B"/>
    <w:rsid w:val="006D20F3"/>
    <w:rsid w:val="006D3338"/>
    <w:rsid w:val="006D5CB8"/>
    <w:rsid w:val="006E090B"/>
    <w:rsid w:val="006E1D37"/>
    <w:rsid w:val="006E776F"/>
    <w:rsid w:val="006F0C00"/>
    <w:rsid w:val="006F132F"/>
    <w:rsid w:val="007028E9"/>
    <w:rsid w:val="00703E8C"/>
    <w:rsid w:val="0070669D"/>
    <w:rsid w:val="007073E5"/>
    <w:rsid w:val="00710002"/>
    <w:rsid w:val="00712CE9"/>
    <w:rsid w:val="00713BF0"/>
    <w:rsid w:val="007159C2"/>
    <w:rsid w:val="007216B0"/>
    <w:rsid w:val="00721F39"/>
    <w:rsid w:val="0072542F"/>
    <w:rsid w:val="0072653D"/>
    <w:rsid w:val="007325E9"/>
    <w:rsid w:val="00745B32"/>
    <w:rsid w:val="007461C2"/>
    <w:rsid w:val="00746CB1"/>
    <w:rsid w:val="00752185"/>
    <w:rsid w:val="00752192"/>
    <w:rsid w:val="00753D94"/>
    <w:rsid w:val="00755508"/>
    <w:rsid w:val="0076344B"/>
    <w:rsid w:val="007641B9"/>
    <w:rsid w:val="00765D39"/>
    <w:rsid w:val="00771B97"/>
    <w:rsid w:val="00773DD1"/>
    <w:rsid w:val="00774132"/>
    <w:rsid w:val="00776D29"/>
    <w:rsid w:val="00781AB1"/>
    <w:rsid w:val="00782B81"/>
    <w:rsid w:val="00784F65"/>
    <w:rsid w:val="00786A28"/>
    <w:rsid w:val="0079068A"/>
    <w:rsid w:val="007943DB"/>
    <w:rsid w:val="0079446C"/>
    <w:rsid w:val="00794B30"/>
    <w:rsid w:val="007A03B8"/>
    <w:rsid w:val="007A1850"/>
    <w:rsid w:val="007A3294"/>
    <w:rsid w:val="007A37D0"/>
    <w:rsid w:val="007A401B"/>
    <w:rsid w:val="007A43CA"/>
    <w:rsid w:val="007A5E75"/>
    <w:rsid w:val="007B19BA"/>
    <w:rsid w:val="007B1B93"/>
    <w:rsid w:val="007B4225"/>
    <w:rsid w:val="007B6B1C"/>
    <w:rsid w:val="007B7472"/>
    <w:rsid w:val="007B7F68"/>
    <w:rsid w:val="007C0AB2"/>
    <w:rsid w:val="007C214B"/>
    <w:rsid w:val="007C57D5"/>
    <w:rsid w:val="007C5A1E"/>
    <w:rsid w:val="007E0C8C"/>
    <w:rsid w:val="007E16F9"/>
    <w:rsid w:val="007E3E5B"/>
    <w:rsid w:val="007E411C"/>
    <w:rsid w:val="007E4B43"/>
    <w:rsid w:val="007E5B1E"/>
    <w:rsid w:val="007F78F2"/>
    <w:rsid w:val="007F7996"/>
    <w:rsid w:val="008016C7"/>
    <w:rsid w:val="0080182B"/>
    <w:rsid w:val="00802D5C"/>
    <w:rsid w:val="00804EE9"/>
    <w:rsid w:val="00806210"/>
    <w:rsid w:val="008064CF"/>
    <w:rsid w:val="00806E6F"/>
    <w:rsid w:val="00810E43"/>
    <w:rsid w:val="0081108A"/>
    <w:rsid w:val="008110BE"/>
    <w:rsid w:val="008144A5"/>
    <w:rsid w:val="008149A1"/>
    <w:rsid w:val="00814AA0"/>
    <w:rsid w:val="0081538D"/>
    <w:rsid w:val="0081602C"/>
    <w:rsid w:val="008210FB"/>
    <w:rsid w:val="0082348C"/>
    <w:rsid w:val="00823860"/>
    <w:rsid w:val="008250EB"/>
    <w:rsid w:val="00825C57"/>
    <w:rsid w:val="00832122"/>
    <w:rsid w:val="00840D2C"/>
    <w:rsid w:val="00841407"/>
    <w:rsid w:val="0084510E"/>
    <w:rsid w:val="00852CEE"/>
    <w:rsid w:val="0085361B"/>
    <w:rsid w:val="00853727"/>
    <w:rsid w:val="008568FC"/>
    <w:rsid w:val="0085756D"/>
    <w:rsid w:val="00860275"/>
    <w:rsid w:val="00871570"/>
    <w:rsid w:val="008716A8"/>
    <w:rsid w:val="00873D03"/>
    <w:rsid w:val="00874127"/>
    <w:rsid w:val="00875C31"/>
    <w:rsid w:val="00876BF1"/>
    <w:rsid w:val="00877451"/>
    <w:rsid w:val="00884428"/>
    <w:rsid w:val="008867E5"/>
    <w:rsid w:val="0089204B"/>
    <w:rsid w:val="00896AB7"/>
    <w:rsid w:val="0089790E"/>
    <w:rsid w:val="00897DE8"/>
    <w:rsid w:val="008A2059"/>
    <w:rsid w:val="008A3FF4"/>
    <w:rsid w:val="008A41AA"/>
    <w:rsid w:val="008A55C4"/>
    <w:rsid w:val="008B12F6"/>
    <w:rsid w:val="008B2E7A"/>
    <w:rsid w:val="008B4378"/>
    <w:rsid w:val="008B77CD"/>
    <w:rsid w:val="008C1576"/>
    <w:rsid w:val="008C3506"/>
    <w:rsid w:val="008C5A81"/>
    <w:rsid w:val="008C638A"/>
    <w:rsid w:val="008C68C5"/>
    <w:rsid w:val="008C7EBD"/>
    <w:rsid w:val="008D1CF4"/>
    <w:rsid w:val="008D387D"/>
    <w:rsid w:val="008D3CD1"/>
    <w:rsid w:val="008D43A6"/>
    <w:rsid w:val="008D69DF"/>
    <w:rsid w:val="008D7F65"/>
    <w:rsid w:val="008E022E"/>
    <w:rsid w:val="008E28EF"/>
    <w:rsid w:val="008E470A"/>
    <w:rsid w:val="008E769A"/>
    <w:rsid w:val="008F23C4"/>
    <w:rsid w:val="008F549A"/>
    <w:rsid w:val="008F5F7C"/>
    <w:rsid w:val="008F6678"/>
    <w:rsid w:val="008F76CE"/>
    <w:rsid w:val="009030B4"/>
    <w:rsid w:val="009033A2"/>
    <w:rsid w:val="00904FF1"/>
    <w:rsid w:val="0090519E"/>
    <w:rsid w:val="009067BA"/>
    <w:rsid w:val="009074D5"/>
    <w:rsid w:val="009118CF"/>
    <w:rsid w:val="009121DD"/>
    <w:rsid w:val="00912AF3"/>
    <w:rsid w:val="009159F9"/>
    <w:rsid w:val="00916EC1"/>
    <w:rsid w:val="00920797"/>
    <w:rsid w:val="009216A3"/>
    <w:rsid w:val="009227AE"/>
    <w:rsid w:val="009350E9"/>
    <w:rsid w:val="0094242D"/>
    <w:rsid w:val="00947C4E"/>
    <w:rsid w:val="00947D65"/>
    <w:rsid w:val="00950504"/>
    <w:rsid w:val="00950686"/>
    <w:rsid w:val="00950909"/>
    <w:rsid w:val="00950E1A"/>
    <w:rsid w:val="00954CB4"/>
    <w:rsid w:val="00955F56"/>
    <w:rsid w:val="00957715"/>
    <w:rsid w:val="009653F4"/>
    <w:rsid w:val="00965553"/>
    <w:rsid w:val="00966C94"/>
    <w:rsid w:val="00967A38"/>
    <w:rsid w:val="009707F3"/>
    <w:rsid w:val="0097339E"/>
    <w:rsid w:val="00976E98"/>
    <w:rsid w:val="009813C5"/>
    <w:rsid w:val="00981CE2"/>
    <w:rsid w:val="00981F51"/>
    <w:rsid w:val="00983679"/>
    <w:rsid w:val="00983EE0"/>
    <w:rsid w:val="00984512"/>
    <w:rsid w:val="009865D3"/>
    <w:rsid w:val="009866C6"/>
    <w:rsid w:val="009918F7"/>
    <w:rsid w:val="00992299"/>
    <w:rsid w:val="00995330"/>
    <w:rsid w:val="009A1D5A"/>
    <w:rsid w:val="009A2609"/>
    <w:rsid w:val="009A6AFC"/>
    <w:rsid w:val="009B2C22"/>
    <w:rsid w:val="009B43F5"/>
    <w:rsid w:val="009B57CA"/>
    <w:rsid w:val="009B5B33"/>
    <w:rsid w:val="009C2BD3"/>
    <w:rsid w:val="009C5F29"/>
    <w:rsid w:val="009D318E"/>
    <w:rsid w:val="009D59B9"/>
    <w:rsid w:val="009E4EF8"/>
    <w:rsid w:val="009E5F7E"/>
    <w:rsid w:val="009E75AF"/>
    <w:rsid w:val="009F0025"/>
    <w:rsid w:val="009F1963"/>
    <w:rsid w:val="009F45BE"/>
    <w:rsid w:val="009F6F54"/>
    <w:rsid w:val="00A00663"/>
    <w:rsid w:val="00A00CF3"/>
    <w:rsid w:val="00A0306D"/>
    <w:rsid w:val="00A03A1D"/>
    <w:rsid w:val="00A03F00"/>
    <w:rsid w:val="00A0538A"/>
    <w:rsid w:val="00A111B2"/>
    <w:rsid w:val="00A12763"/>
    <w:rsid w:val="00A12C31"/>
    <w:rsid w:val="00A14FF0"/>
    <w:rsid w:val="00A17641"/>
    <w:rsid w:val="00A20C44"/>
    <w:rsid w:val="00A21A30"/>
    <w:rsid w:val="00A21C1C"/>
    <w:rsid w:val="00A222F3"/>
    <w:rsid w:val="00A24230"/>
    <w:rsid w:val="00A310FF"/>
    <w:rsid w:val="00A3227D"/>
    <w:rsid w:val="00A3659F"/>
    <w:rsid w:val="00A3698D"/>
    <w:rsid w:val="00A40BDB"/>
    <w:rsid w:val="00A41833"/>
    <w:rsid w:val="00A44671"/>
    <w:rsid w:val="00A45971"/>
    <w:rsid w:val="00A47651"/>
    <w:rsid w:val="00A504A2"/>
    <w:rsid w:val="00A50F53"/>
    <w:rsid w:val="00A55F9B"/>
    <w:rsid w:val="00A61C48"/>
    <w:rsid w:val="00A6380C"/>
    <w:rsid w:val="00A63D6F"/>
    <w:rsid w:val="00A64276"/>
    <w:rsid w:val="00A647B6"/>
    <w:rsid w:val="00A702C4"/>
    <w:rsid w:val="00A71320"/>
    <w:rsid w:val="00A71AD9"/>
    <w:rsid w:val="00A72ED5"/>
    <w:rsid w:val="00A749A9"/>
    <w:rsid w:val="00A74C0A"/>
    <w:rsid w:val="00A76C36"/>
    <w:rsid w:val="00A80D81"/>
    <w:rsid w:val="00A80F50"/>
    <w:rsid w:val="00A85A36"/>
    <w:rsid w:val="00A866A5"/>
    <w:rsid w:val="00A87DBC"/>
    <w:rsid w:val="00A90141"/>
    <w:rsid w:val="00A90EF2"/>
    <w:rsid w:val="00A921BD"/>
    <w:rsid w:val="00A944B8"/>
    <w:rsid w:val="00A94B03"/>
    <w:rsid w:val="00A95AAD"/>
    <w:rsid w:val="00AA6F9C"/>
    <w:rsid w:val="00AA731D"/>
    <w:rsid w:val="00AA749C"/>
    <w:rsid w:val="00AB31F5"/>
    <w:rsid w:val="00AB3529"/>
    <w:rsid w:val="00AB660C"/>
    <w:rsid w:val="00AC1F69"/>
    <w:rsid w:val="00AC2B89"/>
    <w:rsid w:val="00AC2CA4"/>
    <w:rsid w:val="00AC5102"/>
    <w:rsid w:val="00AD0362"/>
    <w:rsid w:val="00AE278D"/>
    <w:rsid w:val="00AE3E01"/>
    <w:rsid w:val="00AE45E9"/>
    <w:rsid w:val="00AE4B09"/>
    <w:rsid w:val="00AE4C6F"/>
    <w:rsid w:val="00AE62C2"/>
    <w:rsid w:val="00AF0B0B"/>
    <w:rsid w:val="00AF261E"/>
    <w:rsid w:val="00AF2F8D"/>
    <w:rsid w:val="00AF7297"/>
    <w:rsid w:val="00B00210"/>
    <w:rsid w:val="00B0205D"/>
    <w:rsid w:val="00B05BF6"/>
    <w:rsid w:val="00B06DFC"/>
    <w:rsid w:val="00B12167"/>
    <w:rsid w:val="00B126F8"/>
    <w:rsid w:val="00B13D2C"/>
    <w:rsid w:val="00B16C9F"/>
    <w:rsid w:val="00B2354C"/>
    <w:rsid w:val="00B25F8E"/>
    <w:rsid w:val="00B27493"/>
    <w:rsid w:val="00B31638"/>
    <w:rsid w:val="00B337AC"/>
    <w:rsid w:val="00B36380"/>
    <w:rsid w:val="00B37FF1"/>
    <w:rsid w:val="00B406CC"/>
    <w:rsid w:val="00B4482F"/>
    <w:rsid w:val="00B50DCA"/>
    <w:rsid w:val="00B511C0"/>
    <w:rsid w:val="00B52EE8"/>
    <w:rsid w:val="00B533EC"/>
    <w:rsid w:val="00B5663E"/>
    <w:rsid w:val="00B60378"/>
    <w:rsid w:val="00B64F96"/>
    <w:rsid w:val="00B66822"/>
    <w:rsid w:val="00B701A6"/>
    <w:rsid w:val="00B713F2"/>
    <w:rsid w:val="00B73BAD"/>
    <w:rsid w:val="00B74092"/>
    <w:rsid w:val="00B74344"/>
    <w:rsid w:val="00B81A02"/>
    <w:rsid w:val="00B821C9"/>
    <w:rsid w:val="00B842AB"/>
    <w:rsid w:val="00B84443"/>
    <w:rsid w:val="00B8457F"/>
    <w:rsid w:val="00B84FEA"/>
    <w:rsid w:val="00B86324"/>
    <w:rsid w:val="00B90FAA"/>
    <w:rsid w:val="00B94526"/>
    <w:rsid w:val="00BA08CD"/>
    <w:rsid w:val="00BA2486"/>
    <w:rsid w:val="00BA29F9"/>
    <w:rsid w:val="00BA6AA5"/>
    <w:rsid w:val="00BA6C09"/>
    <w:rsid w:val="00BA7232"/>
    <w:rsid w:val="00BA7C6D"/>
    <w:rsid w:val="00BB0AF2"/>
    <w:rsid w:val="00BB18AB"/>
    <w:rsid w:val="00BB58F0"/>
    <w:rsid w:val="00BC069F"/>
    <w:rsid w:val="00BC24E1"/>
    <w:rsid w:val="00BC3A78"/>
    <w:rsid w:val="00BC5770"/>
    <w:rsid w:val="00BD058A"/>
    <w:rsid w:val="00BD0886"/>
    <w:rsid w:val="00BD188D"/>
    <w:rsid w:val="00BD50DB"/>
    <w:rsid w:val="00BD69AA"/>
    <w:rsid w:val="00BD6CD2"/>
    <w:rsid w:val="00BD7C79"/>
    <w:rsid w:val="00BE02FE"/>
    <w:rsid w:val="00BE0653"/>
    <w:rsid w:val="00BE12D8"/>
    <w:rsid w:val="00BE17D1"/>
    <w:rsid w:val="00BE1E5B"/>
    <w:rsid w:val="00BE2440"/>
    <w:rsid w:val="00BE319C"/>
    <w:rsid w:val="00BE33F8"/>
    <w:rsid w:val="00BE3F9A"/>
    <w:rsid w:val="00BE4778"/>
    <w:rsid w:val="00BE49B0"/>
    <w:rsid w:val="00BE7264"/>
    <w:rsid w:val="00BF3EDB"/>
    <w:rsid w:val="00BF4076"/>
    <w:rsid w:val="00BF43E4"/>
    <w:rsid w:val="00BF45AB"/>
    <w:rsid w:val="00C0449F"/>
    <w:rsid w:val="00C06D30"/>
    <w:rsid w:val="00C06F3F"/>
    <w:rsid w:val="00C105B4"/>
    <w:rsid w:val="00C143AD"/>
    <w:rsid w:val="00C15464"/>
    <w:rsid w:val="00C156FA"/>
    <w:rsid w:val="00C158AB"/>
    <w:rsid w:val="00C2099F"/>
    <w:rsid w:val="00C21E21"/>
    <w:rsid w:val="00C24811"/>
    <w:rsid w:val="00C250B0"/>
    <w:rsid w:val="00C26332"/>
    <w:rsid w:val="00C26734"/>
    <w:rsid w:val="00C26F1B"/>
    <w:rsid w:val="00C308BF"/>
    <w:rsid w:val="00C3569B"/>
    <w:rsid w:val="00C3723B"/>
    <w:rsid w:val="00C42A62"/>
    <w:rsid w:val="00C42DCD"/>
    <w:rsid w:val="00C4306B"/>
    <w:rsid w:val="00C473B0"/>
    <w:rsid w:val="00C477D7"/>
    <w:rsid w:val="00C50254"/>
    <w:rsid w:val="00C51810"/>
    <w:rsid w:val="00C525A6"/>
    <w:rsid w:val="00C52873"/>
    <w:rsid w:val="00C53CE1"/>
    <w:rsid w:val="00C55C77"/>
    <w:rsid w:val="00C56382"/>
    <w:rsid w:val="00C60621"/>
    <w:rsid w:val="00C6220C"/>
    <w:rsid w:val="00C62378"/>
    <w:rsid w:val="00C63091"/>
    <w:rsid w:val="00C65ACB"/>
    <w:rsid w:val="00C65FBA"/>
    <w:rsid w:val="00C675CA"/>
    <w:rsid w:val="00C67CC6"/>
    <w:rsid w:val="00C7025D"/>
    <w:rsid w:val="00C725C6"/>
    <w:rsid w:val="00C72677"/>
    <w:rsid w:val="00C7419C"/>
    <w:rsid w:val="00C74FCC"/>
    <w:rsid w:val="00C80225"/>
    <w:rsid w:val="00C80267"/>
    <w:rsid w:val="00C81161"/>
    <w:rsid w:val="00C8148A"/>
    <w:rsid w:val="00C81D6E"/>
    <w:rsid w:val="00C82659"/>
    <w:rsid w:val="00C94C4F"/>
    <w:rsid w:val="00C9585F"/>
    <w:rsid w:val="00C95A94"/>
    <w:rsid w:val="00C96196"/>
    <w:rsid w:val="00C97181"/>
    <w:rsid w:val="00C97580"/>
    <w:rsid w:val="00CA1640"/>
    <w:rsid w:val="00CA26FF"/>
    <w:rsid w:val="00CA3D5F"/>
    <w:rsid w:val="00CA5466"/>
    <w:rsid w:val="00CA57F4"/>
    <w:rsid w:val="00CA62A9"/>
    <w:rsid w:val="00CA7C69"/>
    <w:rsid w:val="00CB072C"/>
    <w:rsid w:val="00CB111F"/>
    <w:rsid w:val="00CB347E"/>
    <w:rsid w:val="00CB38C3"/>
    <w:rsid w:val="00CB413B"/>
    <w:rsid w:val="00CB7011"/>
    <w:rsid w:val="00CB794D"/>
    <w:rsid w:val="00CC1386"/>
    <w:rsid w:val="00CC1575"/>
    <w:rsid w:val="00CC3BA1"/>
    <w:rsid w:val="00CC4310"/>
    <w:rsid w:val="00CC77AE"/>
    <w:rsid w:val="00CD1F68"/>
    <w:rsid w:val="00CD2B0E"/>
    <w:rsid w:val="00CD362E"/>
    <w:rsid w:val="00CE0FE1"/>
    <w:rsid w:val="00CE1CF7"/>
    <w:rsid w:val="00CE2956"/>
    <w:rsid w:val="00CE73A5"/>
    <w:rsid w:val="00CE7FD2"/>
    <w:rsid w:val="00CF33C1"/>
    <w:rsid w:val="00CF776F"/>
    <w:rsid w:val="00CF7FCD"/>
    <w:rsid w:val="00D0476C"/>
    <w:rsid w:val="00D0566F"/>
    <w:rsid w:val="00D05872"/>
    <w:rsid w:val="00D05905"/>
    <w:rsid w:val="00D07A50"/>
    <w:rsid w:val="00D122CA"/>
    <w:rsid w:val="00D13050"/>
    <w:rsid w:val="00D16448"/>
    <w:rsid w:val="00D20195"/>
    <w:rsid w:val="00D27560"/>
    <w:rsid w:val="00D306A9"/>
    <w:rsid w:val="00D30BAE"/>
    <w:rsid w:val="00D34F13"/>
    <w:rsid w:val="00D35B5C"/>
    <w:rsid w:val="00D4407C"/>
    <w:rsid w:val="00D464D7"/>
    <w:rsid w:val="00D46A9E"/>
    <w:rsid w:val="00D510AD"/>
    <w:rsid w:val="00D52996"/>
    <w:rsid w:val="00D52BF2"/>
    <w:rsid w:val="00D5457D"/>
    <w:rsid w:val="00D554DF"/>
    <w:rsid w:val="00D55B5D"/>
    <w:rsid w:val="00D609BA"/>
    <w:rsid w:val="00D60BA6"/>
    <w:rsid w:val="00D63C3B"/>
    <w:rsid w:val="00D64E40"/>
    <w:rsid w:val="00D67114"/>
    <w:rsid w:val="00D67B82"/>
    <w:rsid w:val="00D73963"/>
    <w:rsid w:val="00D73CD7"/>
    <w:rsid w:val="00D73D19"/>
    <w:rsid w:val="00D74CC8"/>
    <w:rsid w:val="00D759D5"/>
    <w:rsid w:val="00D77756"/>
    <w:rsid w:val="00D8071C"/>
    <w:rsid w:val="00D84B3E"/>
    <w:rsid w:val="00D9131E"/>
    <w:rsid w:val="00D9283F"/>
    <w:rsid w:val="00D94C65"/>
    <w:rsid w:val="00D978BD"/>
    <w:rsid w:val="00DA2D5A"/>
    <w:rsid w:val="00DA3E8B"/>
    <w:rsid w:val="00DA4EF0"/>
    <w:rsid w:val="00DB023E"/>
    <w:rsid w:val="00DB493F"/>
    <w:rsid w:val="00DB5002"/>
    <w:rsid w:val="00DB69B3"/>
    <w:rsid w:val="00DB716E"/>
    <w:rsid w:val="00DC46C0"/>
    <w:rsid w:val="00DD020E"/>
    <w:rsid w:val="00DD069C"/>
    <w:rsid w:val="00DD0A2F"/>
    <w:rsid w:val="00DD140D"/>
    <w:rsid w:val="00DD28CC"/>
    <w:rsid w:val="00DD3F4D"/>
    <w:rsid w:val="00DD6EFC"/>
    <w:rsid w:val="00DE20DE"/>
    <w:rsid w:val="00DE2668"/>
    <w:rsid w:val="00DE590A"/>
    <w:rsid w:val="00DE6988"/>
    <w:rsid w:val="00E026D0"/>
    <w:rsid w:val="00E03509"/>
    <w:rsid w:val="00E03DCB"/>
    <w:rsid w:val="00E102D4"/>
    <w:rsid w:val="00E126A9"/>
    <w:rsid w:val="00E13BF7"/>
    <w:rsid w:val="00E15363"/>
    <w:rsid w:val="00E1588E"/>
    <w:rsid w:val="00E17A99"/>
    <w:rsid w:val="00E201C1"/>
    <w:rsid w:val="00E23D20"/>
    <w:rsid w:val="00E27C8F"/>
    <w:rsid w:val="00E30BC8"/>
    <w:rsid w:val="00E31341"/>
    <w:rsid w:val="00E351F4"/>
    <w:rsid w:val="00E366CB"/>
    <w:rsid w:val="00E4005A"/>
    <w:rsid w:val="00E40B3F"/>
    <w:rsid w:val="00E41279"/>
    <w:rsid w:val="00E46A3F"/>
    <w:rsid w:val="00E52B51"/>
    <w:rsid w:val="00E52BD9"/>
    <w:rsid w:val="00E53014"/>
    <w:rsid w:val="00E5494B"/>
    <w:rsid w:val="00E55E9B"/>
    <w:rsid w:val="00E579FC"/>
    <w:rsid w:val="00E57EED"/>
    <w:rsid w:val="00E602FA"/>
    <w:rsid w:val="00E61C14"/>
    <w:rsid w:val="00E61E17"/>
    <w:rsid w:val="00E65D01"/>
    <w:rsid w:val="00E66B07"/>
    <w:rsid w:val="00E7088B"/>
    <w:rsid w:val="00E756E2"/>
    <w:rsid w:val="00E75AE0"/>
    <w:rsid w:val="00E762C5"/>
    <w:rsid w:val="00E76A0E"/>
    <w:rsid w:val="00E77B42"/>
    <w:rsid w:val="00E80D54"/>
    <w:rsid w:val="00E83638"/>
    <w:rsid w:val="00E85AA0"/>
    <w:rsid w:val="00E85D30"/>
    <w:rsid w:val="00E86376"/>
    <w:rsid w:val="00E91931"/>
    <w:rsid w:val="00E92578"/>
    <w:rsid w:val="00E9480B"/>
    <w:rsid w:val="00E95A7A"/>
    <w:rsid w:val="00EA39FA"/>
    <w:rsid w:val="00EA59C2"/>
    <w:rsid w:val="00EA6938"/>
    <w:rsid w:val="00EB0550"/>
    <w:rsid w:val="00EB13E2"/>
    <w:rsid w:val="00EB1B8A"/>
    <w:rsid w:val="00EB4DA6"/>
    <w:rsid w:val="00EB66E4"/>
    <w:rsid w:val="00EB6E9E"/>
    <w:rsid w:val="00EB6F40"/>
    <w:rsid w:val="00EC0742"/>
    <w:rsid w:val="00EC13DC"/>
    <w:rsid w:val="00EC605E"/>
    <w:rsid w:val="00ED06F7"/>
    <w:rsid w:val="00ED1DC2"/>
    <w:rsid w:val="00ED201A"/>
    <w:rsid w:val="00ED26AF"/>
    <w:rsid w:val="00ED3A40"/>
    <w:rsid w:val="00ED5E87"/>
    <w:rsid w:val="00ED7CE7"/>
    <w:rsid w:val="00EE0AB3"/>
    <w:rsid w:val="00EE37A5"/>
    <w:rsid w:val="00EE5BDB"/>
    <w:rsid w:val="00EE5F33"/>
    <w:rsid w:val="00EF1545"/>
    <w:rsid w:val="00EF2937"/>
    <w:rsid w:val="00EF4918"/>
    <w:rsid w:val="00F007B9"/>
    <w:rsid w:val="00F0122A"/>
    <w:rsid w:val="00F01E87"/>
    <w:rsid w:val="00F05846"/>
    <w:rsid w:val="00F111E9"/>
    <w:rsid w:val="00F12E7D"/>
    <w:rsid w:val="00F14BB8"/>
    <w:rsid w:val="00F14DD2"/>
    <w:rsid w:val="00F14F3D"/>
    <w:rsid w:val="00F1639A"/>
    <w:rsid w:val="00F23F14"/>
    <w:rsid w:val="00F3589C"/>
    <w:rsid w:val="00F371C6"/>
    <w:rsid w:val="00F40D32"/>
    <w:rsid w:val="00F416E2"/>
    <w:rsid w:val="00F418C7"/>
    <w:rsid w:val="00F42515"/>
    <w:rsid w:val="00F500EC"/>
    <w:rsid w:val="00F50971"/>
    <w:rsid w:val="00F51D92"/>
    <w:rsid w:val="00F51EDD"/>
    <w:rsid w:val="00F53D82"/>
    <w:rsid w:val="00F5543C"/>
    <w:rsid w:val="00F55D01"/>
    <w:rsid w:val="00F56AF2"/>
    <w:rsid w:val="00F628F0"/>
    <w:rsid w:val="00F7000D"/>
    <w:rsid w:val="00F74AD2"/>
    <w:rsid w:val="00F8097F"/>
    <w:rsid w:val="00F86A5C"/>
    <w:rsid w:val="00F86E49"/>
    <w:rsid w:val="00F91849"/>
    <w:rsid w:val="00F93383"/>
    <w:rsid w:val="00F93FA9"/>
    <w:rsid w:val="00F94637"/>
    <w:rsid w:val="00F95C59"/>
    <w:rsid w:val="00F96D69"/>
    <w:rsid w:val="00FA1C1E"/>
    <w:rsid w:val="00FA25E8"/>
    <w:rsid w:val="00FA28AA"/>
    <w:rsid w:val="00FA292B"/>
    <w:rsid w:val="00FB0A54"/>
    <w:rsid w:val="00FB2ED0"/>
    <w:rsid w:val="00FB3E4C"/>
    <w:rsid w:val="00FB43AF"/>
    <w:rsid w:val="00FC2E1C"/>
    <w:rsid w:val="00FC47BC"/>
    <w:rsid w:val="00FD1D89"/>
    <w:rsid w:val="00FD4C9D"/>
    <w:rsid w:val="00FD7438"/>
    <w:rsid w:val="00FE2A5A"/>
    <w:rsid w:val="00FE33F9"/>
    <w:rsid w:val="00FE3827"/>
    <w:rsid w:val="00FE4968"/>
    <w:rsid w:val="00FE6B9E"/>
    <w:rsid w:val="00FE708D"/>
    <w:rsid w:val="00FE70D7"/>
    <w:rsid w:val="00FF02B0"/>
    <w:rsid w:val="00FF0D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0306D"/>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A0306D"/>
    <w:pPr>
      <w:keepNext/>
      <w:outlineLvl w:val="0"/>
    </w:pPr>
    <w:rPr>
      <w:szCs w:val="20"/>
    </w:rPr>
  </w:style>
  <w:style w:type="paragraph" w:styleId="Nadpis2">
    <w:name w:val="heading 2"/>
    <w:basedOn w:val="Normlny"/>
    <w:next w:val="Normlny"/>
    <w:link w:val="Nadpis2Char"/>
    <w:uiPriority w:val="9"/>
    <w:semiHidden/>
    <w:unhideWhenUsed/>
    <w:qFormat/>
    <w:rsid w:val="002728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y"/>
    <w:next w:val="Normlny"/>
    <w:link w:val="Nadpis5Char"/>
    <w:uiPriority w:val="9"/>
    <w:semiHidden/>
    <w:unhideWhenUsed/>
    <w:qFormat/>
    <w:rsid w:val="00695B6B"/>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0306D"/>
    <w:rPr>
      <w:rFonts w:ascii="Times New Roman" w:eastAsia="Times New Roman" w:hAnsi="Times New Roman" w:cs="Times New Roman"/>
      <w:sz w:val="24"/>
      <w:szCs w:val="20"/>
      <w:lang w:eastAsia="sk-SK"/>
    </w:rPr>
  </w:style>
  <w:style w:type="paragraph" w:styleId="Nzov">
    <w:name w:val="Title"/>
    <w:basedOn w:val="Normlny"/>
    <w:link w:val="NzovChar"/>
    <w:qFormat/>
    <w:rsid w:val="00A0306D"/>
    <w:pPr>
      <w:jc w:val="center"/>
    </w:pPr>
    <w:rPr>
      <w:sz w:val="28"/>
      <w:szCs w:val="20"/>
    </w:rPr>
  </w:style>
  <w:style w:type="character" w:customStyle="1" w:styleId="NzovChar">
    <w:name w:val="Názov Char"/>
    <w:basedOn w:val="Predvolenpsmoodseku"/>
    <w:link w:val="Nzov"/>
    <w:rsid w:val="00A0306D"/>
    <w:rPr>
      <w:rFonts w:ascii="Times New Roman" w:eastAsia="Times New Roman" w:hAnsi="Times New Roman" w:cs="Times New Roman"/>
      <w:sz w:val="28"/>
      <w:szCs w:val="20"/>
      <w:lang w:eastAsia="sk-SK"/>
    </w:rPr>
  </w:style>
  <w:style w:type="character" w:customStyle="1" w:styleId="Nadpis5Char">
    <w:name w:val="Nadpis 5 Char"/>
    <w:basedOn w:val="Predvolenpsmoodseku"/>
    <w:link w:val="Nadpis5"/>
    <w:uiPriority w:val="9"/>
    <w:semiHidden/>
    <w:rsid w:val="00695B6B"/>
    <w:rPr>
      <w:rFonts w:asciiTheme="majorHAnsi" w:eastAsiaTheme="majorEastAsia" w:hAnsiTheme="majorHAnsi" w:cstheme="majorBidi"/>
      <w:color w:val="243F60" w:themeColor="accent1" w:themeShade="7F"/>
      <w:sz w:val="24"/>
      <w:szCs w:val="24"/>
      <w:lang w:eastAsia="sk-SK"/>
    </w:rPr>
  </w:style>
  <w:style w:type="paragraph" w:customStyle="1" w:styleId="Default">
    <w:name w:val="Default"/>
    <w:rsid w:val="006F132F"/>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59"/>
    <w:rsid w:val="007C5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7C57D5"/>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7C57D5"/>
    <w:rPr>
      <w:rFonts w:ascii="Tahoma" w:hAnsi="Tahoma" w:cs="Tahoma"/>
      <w:sz w:val="16"/>
      <w:szCs w:val="16"/>
    </w:rPr>
  </w:style>
  <w:style w:type="character" w:customStyle="1" w:styleId="TextbublinyChar">
    <w:name w:val="Text bubliny Char"/>
    <w:basedOn w:val="Predvolenpsmoodseku"/>
    <w:link w:val="Textbubliny"/>
    <w:uiPriority w:val="99"/>
    <w:semiHidden/>
    <w:rsid w:val="007C57D5"/>
    <w:rPr>
      <w:rFonts w:ascii="Tahoma" w:eastAsia="Times New Roman" w:hAnsi="Tahoma" w:cs="Tahoma"/>
      <w:sz w:val="16"/>
      <w:szCs w:val="16"/>
      <w:lang w:eastAsia="sk-SK"/>
    </w:rPr>
  </w:style>
  <w:style w:type="paragraph" w:styleId="Hlavika">
    <w:name w:val="header"/>
    <w:basedOn w:val="Normlny"/>
    <w:link w:val="HlavikaChar"/>
    <w:uiPriority w:val="99"/>
    <w:unhideWhenUsed/>
    <w:rsid w:val="00E30BC8"/>
    <w:pPr>
      <w:tabs>
        <w:tab w:val="center" w:pos="4536"/>
        <w:tab w:val="right" w:pos="9072"/>
      </w:tabs>
    </w:pPr>
  </w:style>
  <w:style w:type="character" w:customStyle="1" w:styleId="HlavikaChar">
    <w:name w:val="Hlavička Char"/>
    <w:basedOn w:val="Predvolenpsmoodseku"/>
    <w:link w:val="Hlavika"/>
    <w:uiPriority w:val="99"/>
    <w:rsid w:val="00E30BC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E30BC8"/>
    <w:pPr>
      <w:tabs>
        <w:tab w:val="center" w:pos="4536"/>
        <w:tab w:val="right" w:pos="9072"/>
      </w:tabs>
    </w:pPr>
  </w:style>
  <w:style w:type="character" w:customStyle="1" w:styleId="PtaChar">
    <w:name w:val="Päta Char"/>
    <w:basedOn w:val="Predvolenpsmoodseku"/>
    <w:link w:val="Pta"/>
    <w:uiPriority w:val="99"/>
    <w:rsid w:val="00E30BC8"/>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semiHidden/>
    <w:rsid w:val="00272895"/>
    <w:rPr>
      <w:rFonts w:asciiTheme="majorHAnsi" w:eastAsiaTheme="majorEastAsia" w:hAnsiTheme="majorHAnsi" w:cstheme="majorBidi"/>
      <w:b/>
      <w:bCs/>
      <w:color w:val="4F81BD" w:themeColor="accent1"/>
      <w:sz w:val="26"/>
      <w:szCs w:val="26"/>
      <w:lang w:eastAsia="sk-SK"/>
    </w:rPr>
  </w:style>
  <w:style w:type="paragraph" w:styleId="Normlnywebov">
    <w:name w:val="Normal (Web)"/>
    <w:basedOn w:val="Normlny"/>
    <w:uiPriority w:val="99"/>
    <w:unhideWhenUsed/>
    <w:rsid w:val="00272895"/>
    <w:pPr>
      <w:spacing w:before="100" w:beforeAutospacing="1" w:after="100" w:afterAutospacing="1"/>
    </w:pPr>
  </w:style>
  <w:style w:type="character" w:styleId="Siln">
    <w:name w:val="Strong"/>
    <w:uiPriority w:val="22"/>
    <w:qFormat/>
    <w:rsid w:val="00272895"/>
    <w:rPr>
      <w:b/>
      <w:bCs/>
    </w:rPr>
  </w:style>
  <w:style w:type="character" w:styleId="Textzstupnhosymbolu">
    <w:name w:val="Placeholder Text"/>
    <w:uiPriority w:val="99"/>
    <w:semiHidden/>
    <w:rsid w:val="00272895"/>
    <w:rPr>
      <w:rFonts w:ascii="Times New Roman" w:hAnsi="Times New Roman" w:cs="Times New Roman"/>
      <w:color w:val="808080"/>
    </w:rPr>
  </w:style>
  <w:style w:type="character" w:styleId="Odkaznakomentr">
    <w:name w:val="annotation reference"/>
    <w:basedOn w:val="Predvolenpsmoodseku"/>
    <w:uiPriority w:val="99"/>
    <w:semiHidden/>
    <w:unhideWhenUsed/>
    <w:rsid w:val="005B6C45"/>
    <w:rPr>
      <w:sz w:val="16"/>
      <w:szCs w:val="16"/>
    </w:rPr>
  </w:style>
  <w:style w:type="paragraph" w:styleId="Textkomentra">
    <w:name w:val="annotation text"/>
    <w:basedOn w:val="Normlny"/>
    <w:link w:val="TextkomentraChar"/>
    <w:uiPriority w:val="99"/>
    <w:unhideWhenUsed/>
    <w:rsid w:val="005B6C45"/>
    <w:rPr>
      <w:sz w:val="20"/>
      <w:szCs w:val="20"/>
    </w:rPr>
  </w:style>
  <w:style w:type="character" w:customStyle="1" w:styleId="TextkomentraChar">
    <w:name w:val="Text komentára Char"/>
    <w:basedOn w:val="Predvolenpsmoodseku"/>
    <w:link w:val="Textkomentra"/>
    <w:uiPriority w:val="99"/>
    <w:rsid w:val="005B6C4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B6C45"/>
    <w:rPr>
      <w:b/>
      <w:bCs/>
    </w:rPr>
  </w:style>
  <w:style w:type="character" w:customStyle="1" w:styleId="PredmetkomentraChar">
    <w:name w:val="Predmet komentára Char"/>
    <w:basedOn w:val="TextkomentraChar"/>
    <w:link w:val="Predmetkomentra"/>
    <w:uiPriority w:val="99"/>
    <w:semiHidden/>
    <w:rsid w:val="005B6C45"/>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A76C36"/>
    <w:rPr>
      <w:color w:val="0000FF" w:themeColor="hyperlink"/>
      <w:u w:val="single"/>
    </w:rPr>
  </w:style>
  <w:style w:type="paragraph" w:styleId="Textpoznmkypodiarou">
    <w:name w:val="footnote text"/>
    <w:basedOn w:val="Normlny"/>
    <w:link w:val="TextpoznmkypodiarouChar"/>
    <w:uiPriority w:val="99"/>
    <w:unhideWhenUsed/>
    <w:rsid w:val="00A76C36"/>
    <w:rPr>
      <w:sz w:val="20"/>
      <w:szCs w:val="20"/>
      <w:lang w:bidi="sk-SK"/>
    </w:rPr>
  </w:style>
  <w:style w:type="character" w:customStyle="1" w:styleId="TextpoznmkypodiarouChar">
    <w:name w:val="Text poznámky pod čiarou Char"/>
    <w:basedOn w:val="Predvolenpsmoodseku"/>
    <w:link w:val="Textpoznmkypodiarou"/>
    <w:uiPriority w:val="99"/>
    <w:rsid w:val="00A76C36"/>
    <w:rPr>
      <w:rFonts w:ascii="Times New Roman" w:eastAsia="Times New Roman" w:hAnsi="Times New Roman" w:cs="Times New Roman"/>
      <w:sz w:val="20"/>
      <w:szCs w:val="20"/>
      <w:lang w:eastAsia="sk-SK" w:bidi="sk-SK"/>
    </w:rPr>
  </w:style>
  <w:style w:type="character" w:styleId="Odkaznapoznmkupodiarou">
    <w:name w:val="footnote reference"/>
    <w:basedOn w:val="Predvolenpsmoodseku"/>
    <w:uiPriority w:val="99"/>
    <w:semiHidden/>
    <w:unhideWhenUsed/>
    <w:rsid w:val="00A76C36"/>
    <w:rPr>
      <w:vertAlign w:val="superscript"/>
    </w:rPr>
  </w:style>
  <w:style w:type="paragraph" w:styleId="Revzia">
    <w:name w:val="Revision"/>
    <w:hidden/>
    <w:uiPriority w:val="99"/>
    <w:semiHidden/>
    <w:rsid w:val="00A76C36"/>
    <w:pPr>
      <w:spacing w:after="0" w:line="240" w:lineRule="auto"/>
    </w:pPr>
    <w:rPr>
      <w:rFonts w:ascii="Times New Roman" w:eastAsia="Times New Roman" w:hAnsi="Times New Roman" w:cs="Times New Roman"/>
      <w:sz w:val="20"/>
      <w:szCs w:val="20"/>
      <w:lang w:eastAsia="sk-SK" w:bidi="sk-SK"/>
    </w:rPr>
  </w:style>
  <w:style w:type="numbering" w:customStyle="1" w:styleId="tl1">
    <w:name w:val="Štýl1"/>
    <w:uiPriority w:val="99"/>
    <w:rsid w:val="00A76C36"/>
    <w:pPr>
      <w:numPr>
        <w:numId w:val="6"/>
      </w:numPr>
    </w:pPr>
  </w:style>
  <w:style w:type="paragraph" w:styleId="Zkladntext2">
    <w:name w:val="Body Text 2"/>
    <w:basedOn w:val="Normlny"/>
    <w:link w:val="Zkladntext2Char"/>
    <w:uiPriority w:val="99"/>
    <w:semiHidden/>
    <w:unhideWhenUsed/>
    <w:rsid w:val="00BE3F9A"/>
    <w:pPr>
      <w:jc w:val="both"/>
    </w:pPr>
  </w:style>
  <w:style w:type="character" w:customStyle="1" w:styleId="Zkladntext2Char">
    <w:name w:val="Základný text 2 Char"/>
    <w:basedOn w:val="Predvolenpsmoodseku"/>
    <w:link w:val="Zkladntext2"/>
    <w:uiPriority w:val="99"/>
    <w:semiHidden/>
    <w:rsid w:val="00BE3F9A"/>
    <w:rPr>
      <w:rFonts w:ascii="Times New Roman" w:eastAsia="Times New Roman" w:hAnsi="Times New Roman" w:cs="Times New Roman"/>
      <w:sz w:val="24"/>
      <w:szCs w:val="24"/>
      <w:lang w:eastAsia="sk-SK"/>
    </w:rPr>
  </w:style>
  <w:style w:type="paragraph" w:customStyle="1" w:styleId="Normlny0">
    <w:name w:val="_Normálny"/>
    <w:basedOn w:val="Normlny"/>
    <w:rsid w:val="006C762B"/>
    <w:pPr>
      <w:widowControl w:val="0"/>
      <w:autoSpaceDE w:val="0"/>
      <w:autoSpaceDN w:val="0"/>
      <w:adjustRightInd w:val="0"/>
      <w:jc w:val="both"/>
    </w:pPr>
    <w:rPr>
      <w:sz w:val="20"/>
      <w:szCs w:val="20"/>
      <w:lang w:eastAsia="en-US"/>
    </w:rPr>
  </w:style>
  <w:style w:type="paragraph" w:customStyle="1" w:styleId="abc">
    <w:name w:val="abc"/>
    <w:basedOn w:val="Normlny"/>
    <w:uiPriority w:val="99"/>
    <w:rsid w:val="006C762B"/>
    <w:pPr>
      <w:widowControl w:val="0"/>
      <w:tabs>
        <w:tab w:val="left" w:pos="360"/>
        <w:tab w:val="left" w:pos="680"/>
      </w:tabs>
      <w:autoSpaceDE w:val="0"/>
      <w:autoSpaceDN w:val="0"/>
      <w:adjustRightInd w:val="0"/>
      <w:jc w:val="both"/>
    </w:pPr>
    <w:rPr>
      <w:sz w:val="20"/>
      <w:szCs w:val="20"/>
      <w:lang w:eastAsia="en-US"/>
    </w:rPr>
  </w:style>
  <w:style w:type="paragraph" w:customStyle="1" w:styleId="odsek">
    <w:name w:val="odsek"/>
    <w:basedOn w:val="Normlny"/>
    <w:rsid w:val="006C762B"/>
    <w:pPr>
      <w:keepNext/>
      <w:spacing w:before="60" w:after="60"/>
      <w:ind w:firstLine="709"/>
      <w:jc w:val="both"/>
    </w:pPr>
  </w:style>
  <w:style w:type="paragraph" w:customStyle="1" w:styleId="adda">
    <w:name w:val="adda"/>
    <w:basedOn w:val="Normlny"/>
    <w:rsid w:val="006C762B"/>
    <w:pPr>
      <w:keepNext/>
      <w:numPr>
        <w:ilvl w:val="1"/>
        <w:numId w:val="83"/>
      </w:numPr>
      <w:spacing w:before="60" w:after="60"/>
      <w:jc w:val="both"/>
    </w:pPr>
  </w:style>
  <w:style w:type="paragraph" w:customStyle="1" w:styleId="Normlny1">
    <w:name w:val="Normálny1"/>
    <w:rsid w:val="002E1B7F"/>
    <w:pPr>
      <w:widowControl w:val="0"/>
      <w:adjustRightInd w:val="0"/>
      <w:spacing w:after="0" w:line="360" w:lineRule="atLeast"/>
      <w:jc w:val="both"/>
    </w:pPr>
    <w:rPr>
      <w:rFonts w:ascii="Calibri" w:eastAsia="Times New Roman" w:hAnsi="Calibri" w:cs="Times New Roman"/>
      <w:color w:val="000000"/>
      <w:szCs w:val="20"/>
      <w:lang w:eastAsia="sk-SK"/>
    </w:rPr>
  </w:style>
  <w:style w:type="paragraph" w:customStyle="1" w:styleId="tl10ptPodaokraja">
    <w:name w:val="Štýl 10 pt Podľa okraja"/>
    <w:basedOn w:val="Normlny"/>
    <w:rsid w:val="002E1B7F"/>
    <w:pPr>
      <w:keepNext/>
      <w:autoSpaceDE w:val="0"/>
      <w:autoSpaceDN w:val="0"/>
      <w:jc w:val="both"/>
    </w:pPr>
    <w:rPr>
      <w:sz w:val="20"/>
      <w:szCs w:val="20"/>
    </w:rPr>
  </w:style>
  <w:style w:type="paragraph" w:customStyle="1" w:styleId="l41">
    <w:name w:val="l41"/>
    <w:basedOn w:val="Normlny"/>
    <w:rsid w:val="00860275"/>
    <w:pPr>
      <w:jc w:val="both"/>
    </w:pPr>
  </w:style>
  <w:style w:type="character" w:customStyle="1" w:styleId="num1">
    <w:name w:val="num1"/>
    <w:rsid w:val="00860275"/>
    <w:rPr>
      <w:b/>
      <w:bCs w:val="0"/>
      <w:color w:val="303030"/>
    </w:rPr>
  </w:style>
  <w:style w:type="character" w:customStyle="1" w:styleId="apple-style-span">
    <w:name w:val="apple-style-span"/>
    <w:basedOn w:val="Predvolenpsmoodseku"/>
    <w:rsid w:val="00745B32"/>
    <w:rPr>
      <w:rFonts w:ascii="Times New Roman" w:hAnsi="Times New Roman" w:cs="Times New Roman" w:hint="default"/>
    </w:rPr>
  </w:style>
  <w:style w:type="paragraph" w:styleId="Zarkazkladnhotextu">
    <w:name w:val="Body Text Indent"/>
    <w:basedOn w:val="Normlny"/>
    <w:link w:val="ZarkazkladnhotextuChar"/>
    <w:uiPriority w:val="99"/>
    <w:semiHidden/>
    <w:unhideWhenUsed/>
    <w:rsid w:val="00E5494B"/>
    <w:pPr>
      <w:spacing w:after="120"/>
      <w:ind w:left="283"/>
    </w:pPr>
  </w:style>
  <w:style w:type="character" w:customStyle="1" w:styleId="ZarkazkladnhotextuChar">
    <w:name w:val="Zarážka základného textu Char"/>
    <w:basedOn w:val="Predvolenpsmoodseku"/>
    <w:link w:val="Zarkazkladnhotextu"/>
    <w:uiPriority w:val="99"/>
    <w:semiHidden/>
    <w:rsid w:val="00E5494B"/>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E5494B"/>
    <w:rPr>
      <w:rFonts w:ascii="Times New Roman" w:hAnsi="Times New Roman" w:cs="Times New Roman" w:hint="default"/>
      <w:i/>
      <w:iCs/>
    </w:rPr>
  </w:style>
  <w:style w:type="paragraph" w:customStyle="1" w:styleId="CM1">
    <w:name w:val="CM1"/>
    <w:basedOn w:val="Normlny"/>
    <w:next w:val="Normlny"/>
    <w:uiPriority w:val="99"/>
    <w:rsid w:val="005046B5"/>
    <w:pPr>
      <w:widowControl w:val="0"/>
      <w:autoSpaceDE w:val="0"/>
      <w:autoSpaceDN w:val="0"/>
      <w:adjustRightInd w:val="0"/>
      <w:jc w:val="both"/>
    </w:pPr>
    <w:rPr>
      <w:rFonts w:ascii="EUAlbertina" w:hAnsi="EUAlbertina"/>
      <w:sz w:val="20"/>
      <w:szCs w:val="20"/>
    </w:rPr>
  </w:style>
  <w:style w:type="paragraph" w:customStyle="1" w:styleId="CM4">
    <w:name w:val="CM4"/>
    <w:basedOn w:val="Normlny"/>
    <w:next w:val="Normlny"/>
    <w:uiPriority w:val="99"/>
    <w:rsid w:val="005046B5"/>
    <w:pPr>
      <w:widowControl w:val="0"/>
      <w:autoSpaceDE w:val="0"/>
      <w:autoSpaceDN w:val="0"/>
      <w:adjustRightInd w:val="0"/>
      <w:jc w:val="both"/>
    </w:pPr>
    <w:rPr>
      <w:rFonts w:ascii="EUAlbertina" w:hAnsi="EUAlberti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0306D"/>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A0306D"/>
    <w:pPr>
      <w:keepNext/>
      <w:outlineLvl w:val="0"/>
    </w:pPr>
    <w:rPr>
      <w:szCs w:val="20"/>
    </w:rPr>
  </w:style>
  <w:style w:type="paragraph" w:styleId="Nadpis2">
    <w:name w:val="heading 2"/>
    <w:basedOn w:val="Normlny"/>
    <w:next w:val="Normlny"/>
    <w:link w:val="Nadpis2Char"/>
    <w:uiPriority w:val="9"/>
    <w:semiHidden/>
    <w:unhideWhenUsed/>
    <w:qFormat/>
    <w:rsid w:val="002728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y"/>
    <w:next w:val="Normlny"/>
    <w:link w:val="Nadpis5Char"/>
    <w:uiPriority w:val="9"/>
    <w:semiHidden/>
    <w:unhideWhenUsed/>
    <w:qFormat/>
    <w:rsid w:val="00695B6B"/>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0306D"/>
    <w:rPr>
      <w:rFonts w:ascii="Times New Roman" w:eastAsia="Times New Roman" w:hAnsi="Times New Roman" w:cs="Times New Roman"/>
      <w:sz w:val="24"/>
      <w:szCs w:val="20"/>
      <w:lang w:eastAsia="sk-SK"/>
    </w:rPr>
  </w:style>
  <w:style w:type="paragraph" w:styleId="Nzov">
    <w:name w:val="Title"/>
    <w:basedOn w:val="Normlny"/>
    <w:link w:val="NzovChar"/>
    <w:qFormat/>
    <w:rsid w:val="00A0306D"/>
    <w:pPr>
      <w:jc w:val="center"/>
    </w:pPr>
    <w:rPr>
      <w:sz w:val="28"/>
      <w:szCs w:val="20"/>
    </w:rPr>
  </w:style>
  <w:style w:type="character" w:customStyle="1" w:styleId="NzovChar">
    <w:name w:val="Názov Char"/>
    <w:basedOn w:val="Predvolenpsmoodseku"/>
    <w:link w:val="Nzov"/>
    <w:rsid w:val="00A0306D"/>
    <w:rPr>
      <w:rFonts w:ascii="Times New Roman" w:eastAsia="Times New Roman" w:hAnsi="Times New Roman" w:cs="Times New Roman"/>
      <w:sz w:val="28"/>
      <w:szCs w:val="20"/>
      <w:lang w:eastAsia="sk-SK"/>
    </w:rPr>
  </w:style>
  <w:style w:type="character" w:customStyle="1" w:styleId="Nadpis5Char">
    <w:name w:val="Nadpis 5 Char"/>
    <w:basedOn w:val="Predvolenpsmoodseku"/>
    <w:link w:val="Nadpis5"/>
    <w:uiPriority w:val="9"/>
    <w:semiHidden/>
    <w:rsid w:val="00695B6B"/>
    <w:rPr>
      <w:rFonts w:asciiTheme="majorHAnsi" w:eastAsiaTheme="majorEastAsia" w:hAnsiTheme="majorHAnsi" w:cstheme="majorBidi"/>
      <w:color w:val="243F60" w:themeColor="accent1" w:themeShade="7F"/>
      <w:sz w:val="24"/>
      <w:szCs w:val="24"/>
      <w:lang w:eastAsia="sk-SK"/>
    </w:rPr>
  </w:style>
  <w:style w:type="paragraph" w:customStyle="1" w:styleId="Default">
    <w:name w:val="Default"/>
    <w:rsid w:val="006F132F"/>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59"/>
    <w:rsid w:val="007C5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7C57D5"/>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7C57D5"/>
    <w:rPr>
      <w:rFonts w:ascii="Tahoma" w:hAnsi="Tahoma" w:cs="Tahoma"/>
      <w:sz w:val="16"/>
      <w:szCs w:val="16"/>
    </w:rPr>
  </w:style>
  <w:style w:type="character" w:customStyle="1" w:styleId="TextbublinyChar">
    <w:name w:val="Text bubliny Char"/>
    <w:basedOn w:val="Predvolenpsmoodseku"/>
    <w:link w:val="Textbubliny"/>
    <w:uiPriority w:val="99"/>
    <w:semiHidden/>
    <w:rsid w:val="007C57D5"/>
    <w:rPr>
      <w:rFonts w:ascii="Tahoma" w:eastAsia="Times New Roman" w:hAnsi="Tahoma" w:cs="Tahoma"/>
      <w:sz w:val="16"/>
      <w:szCs w:val="16"/>
      <w:lang w:eastAsia="sk-SK"/>
    </w:rPr>
  </w:style>
  <w:style w:type="paragraph" w:styleId="Hlavika">
    <w:name w:val="header"/>
    <w:basedOn w:val="Normlny"/>
    <w:link w:val="HlavikaChar"/>
    <w:uiPriority w:val="99"/>
    <w:unhideWhenUsed/>
    <w:rsid w:val="00E30BC8"/>
    <w:pPr>
      <w:tabs>
        <w:tab w:val="center" w:pos="4536"/>
        <w:tab w:val="right" w:pos="9072"/>
      </w:tabs>
    </w:pPr>
  </w:style>
  <w:style w:type="character" w:customStyle="1" w:styleId="HlavikaChar">
    <w:name w:val="Hlavička Char"/>
    <w:basedOn w:val="Predvolenpsmoodseku"/>
    <w:link w:val="Hlavika"/>
    <w:uiPriority w:val="99"/>
    <w:rsid w:val="00E30BC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E30BC8"/>
    <w:pPr>
      <w:tabs>
        <w:tab w:val="center" w:pos="4536"/>
        <w:tab w:val="right" w:pos="9072"/>
      </w:tabs>
    </w:pPr>
  </w:style>
  <w:style w:type="character" w:customStyle="1" w:styleId="PtaChar">
    <w:name w:val="Päta Char"/>
    <w:basedOn w:val="Predvolenpsmoodseku"/>
    <w:link w:val="Pta"/>
    <w:uiPriority w:val="99"/>
    <w:rsid w:val="00E30BC8"/>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semiHidden/>
    <w:rsid w:val="00272895"/>
    <w:rPr>
      <w:rFonts w:asciiTheme="majorHAnsi" w:eastAsiaTheme="majorEastAsia" w:hAnsiTheme="majorHAnsi" w:cstheme="majorBidi"/>
      <w:b/>
      <w:bCs/>
      <w:color w:val="4F81BD" w:themeColor="accent1"/>
      <w:sz w:val="26"/>
      <w:szCs w:val="26"/>
      <w:lang w:eastAsia="sk-SK"/>
    </w:rPr>
  </w:style>
  <w:style w:type="paragraph" w:styleId="Normlnywebov">
    <w:name w:val="Normal (Web)"/>
    <w:basedOn w:val="Normlny"/>
    <w:uiPriority w:val="99"/>
    <w:unhideWhenUsed/>
    <w:rsid w:val="00272895"/>
    <w:pPr>
      <w:spacing w:before="100" w:beforeAutospacing="1" w:after="100" w:afterAutospacing="1"/>
    </w:pPr>
  </w:style>
  <w:style w:type="character" w:styleId="Siln">
    <w:name w:val="Strong"/>
    <w:uiPriority w:val="22"/>
    <w:qFormat/>
    <w:rsid w:val="00272895"/>
    <w:rPr>
      <w:b/>
      <w:bCs/>
    </w:rPr>
  </w:style>
  <w:style w:type="character" w:styleId="Textzstupnhosymbolu">
    <w:name w:val="Placeholder Text"/>
    <w:uiPriority w:val="99"/>
    <w:semiHidden/>
    <w:rsid w:val="00272895"/>
    <w:rPr>
      <w:rFonts w:ascii="Times New Roman" w:hAnsi="Times New Roman" w:cs="Times New Roman"/>
      <w:color w:val="808080"/>
    </w:rPr>
  </w:style>
  <w:style w:type="character" w:styleId="Odkaznakomentr">
    <w:name w:val="annotation reference"/>
    <w:basedOn w:val="Predvolenpsmoodseku"/>
    <w:uiPriority w:val="99"/>
    <w:semiHidden/>
    <w:unhideWhenUsed/>
    <w:rsid w:val="005B6C45"/>
    <w:rPr>
      <w:sz w:val="16"/>
      <w:szCs w:val="16"/>
    </w:rPr>
  </w:style>
  <w:style w:type="paragraph" w:styleId="Textkomentra">
    <w:name w:val="annotation text"/>
    <w:basedOn w:val="Normlny"/>
    <w:link w:val="TextkomentraChar"/>
    <w:uiPriority w:val="99"/>
    <w:unhideWhenUsed/>
    <w:rsid w:val="005B6C45"/>
    <w:rPr>
      <w:sz w:val="20"/>
      <w:szCs w:val="20"/>
    </w:rPr>
  </w:style>
  <w:style w:type="character" w:customStyle="1" w:styleId="TextkomentraChar">
    <w:name w:val="Text komentára Char"/>
    <w:basedOn w:val="Predvolenpsmoodseku"/>
    <w:link w:val="Textkomentra"/>
    <w:uiPriority w:val="99"/>
    <w:rsid w:val="005B6C4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B6C45"/>
    <w:rPr>
      <w:b/>
      <w:bCs/>
    </w:rPr>
  </w:style>
  <w:style w:type="character" w:customStyle="1" w:styleId="PredmetkomentraChar">
    <w:name w:val="Predmet komentára Char"/>
    <w:basedOn w:val="TextkomentraChar"/>
    <w:link w:val="Predmetkomentra"/>
    <w:uiPriority w:val="99"/>
    <w:semiHidden/>
    <w:rsid w:val="005B6C45"/>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A76C36"/>
    <w:rPr>
      <w:color w:val="0000FF" w:themeColor="hyperlink"/>
      <w:u w:val="single"/>
    </w:rPr>
  </w:style>
  <w:style w:type="paragraph" w:styleId="Textpoznmkypodiarou">
    <w:name w:val="footnote text"/>
    <w:basedOn w:val="Normlny"/>
    <w:link w:val="TextpoznmkypodiarouChar"/>
    <w:uiPriority w:val="99"/>
    <w:unhideWhenUsed/>
    <w:rsid w:val="00A76C36"/>
    <w:rPr>
      <w:sz w:val="20"/>
      <w:szCs w:val="20"/>
      <w:lang w:bidi="sk-SK"/>
    </w:rPr>
  </w:style>
  <w:style w:type="character" w:customStyle="1" w:styleId="TextpoznmkypodiarouChar">
    <w:name w:val="Text poznámky pod čiarou Char"/>
    <w:basedOn w:val="Predvolenpsmoodseku"/>
    <w:link w:val="Textpoznmkypodiarou"/>
    <w:uiPriority w:val="99"/>
    <w:rsid w:val="00A76C36"/>
    <w:rPr>
      <w:rFonts w:ascii="Times New Roman" w:eastAsia="Times New Roman" w:hAnsi="Times New Roman" w:cs="Times New Roman"/>
      <w:sz w:val="20"/>
      <w:szCs w:val="20"/>
      <w:lang w:eastAsia="sk-SK" w:bidi="sk-SK"/>
    </w:rPr>
  </w:style>
  <w:style w:type="character" w:styleId="Odkaznapoznmkupodiarou">
    <w:name w:val="footnote reference"/>
    <w:basedOn w:val="Predvolenpsmoodseku"/>
    <w:uiPriority w:val="99"/>
    <w:semiHidden/>
    <w:unhideWhenUsed/>
    <w:rsid w:val="00A76C36"/>
    <w:rPr>
      <w:vertAlign w:val="superscript"/>
    </w:rPr>
  </w:style>
  <w:style w:type="paragraph" w:styleId="Revzia">
    <w:name w:val="Revision"/>
    <w:hidden/>
    <w:uiPriority w:val="99"/>
    <w:semiHidden/>
    <w:rsid w:val="00A76C36"/>
    <w:pPr>
      <w:spacing w:after="0" w:line="240" w:lineRule="auto"/>
    </w:pPr>
    <w:rPr>
      <w:rFonts w:ascii="Times New Roman" w:eastAsia="Times New Roman" w:hAnsi="Times New Roman" w:cs="Times New Roman"/>
      <w:sz w:val="20"/>
      <w:szCs w:val="20"/>
      <w:lang w:eastAsia="sk-SK" w:bidi="sk-SK"/>
    </w:rPr>
  </w:style>
  <w:style w:type="numbering" w:customStyle="1" w:styleId="tl1">
    <w:name w:val="Štýl1"/>
    <w:uiPriority w:val="99"/>
    <w:rsid w:val="00A76C36"/>
    <w:pPr>
      <w:numPr>
        <w:numId w:val="6"/>
      </w:numPr>
    </w:pPr>
  </w:style>
  <w:style w:type="paragraph" w:styleId="Zkladntext2">
    <w:name w:val="Body Text 2"/>
    <w:basedOn w:val="Normlny"/>
    <w:link w:val="Zkladntext2Char"/>
    <w:uiPriority w:val="99"/>
    <w:semiHidden/>
    <w:unhideWhenUsed/>
    <w:rsid w:val="00BE3F9A"/>
    <w:pPr>
      <w:jc w:val="both"/>
    </w:pPr>
  </w:style>
  <w:style w:type="character" w:customStyle="1" w:styleId="Zkladntext2Char">
    <w:name w:val="Základný text 2 Char"/>
    <w:basedOn w:val="Predvolenpsmoodseku"/>
    <w:link w:val="Zkladntext2"/>
    <w:uiPriority w:val="99"/>
    <w:semiHidden/>
    <w:rsid w:val="00BE3F9A"/>
    <w:rPr>
      <w:rFonts w:ascii="Times New Roman" w:eastAsia="Times New Roman" w:hAnsi="Times New Roman" w:cs="Times New Roman"/>
      <w:sz w:val="24"/>
      <w:szCs w:val="24"/>
      <w:lang w:eastAsia="sk-SK"/>
    </w:rPr>
  </w:style>
  <w:style w:type="paragraph" w:customStyle="1" w:styleId="Normlny0">
    <w:name w:val="_Normálny"/>
    <w:basedOn w:val="Normlny"/>
    <w:rsid w:val="006C762B"/>
    <w:pPr>
      <w:widowControl w:val="0"/>
      <w:autoSpaceDE w:val="0"/>
      <w:autoSpaceDN w:val="0"/>
      <w:adjustRightInd w:val="0"/>
      <w:jc w:val="both"/>
    </w:pPr>
    <w:rPr>
      <w:sz w:val="20"/>
      <w:szCs w:val="20"/>
      <w:lang w:eastAsia="en-US"/>
    </w:rPr>
  </w:style>
  <w:style w:type="paragraph" w:customStyle="1" w:styleId="abc">
    <w:name w:val="abc"/>
    <w:basedOn w:val="Normlny"/>
    <w:uiPriority w:val="99"/>
    <w:rsid w:val="006C762B"/>
    <w:pPr>
      <w:widowControl w:val="0"/>
      <w:tabs>
        <w:tab w:val="left" w:pos="360"/>
        <w:tab w:val="left" w:pos="680"/>
      </w:tabs>
      <w:autoSpaceDE w:val="0"/>
      <w:autoSpaceDN w:val="0"/>
      <w:adjustRightInd w:val="0"/>
      <w:jc w:val="both"/>
    </w:pPr>
    <w:rPr>
      <w:sz w:val="20"/>
      <w:szCs w:val="20"/>
      <w:lang w:eastAsia="en-US"/>
    </w:rPr>
  </w:style>
  <w:style w:type="paragraph" w:customStyle="1" w:styleId="odsek">
    <w:name w:val="odsek"/>
    <w:basedOn w:val="Normlny"/>
    <w:rsid w:val="006C762B"/>
    <w:pPr>
      <w:keepNext/>
      <w:spacing w:before="60" w:after="60"/>
      <w:ind w:firstLine="709"/>
      <w:jc w:val="both"/>
    </w:pPr>
  </w:style>
  <w:style w:type="paragraph" w:customStyle="1" w:styleId="adda">
    <w:name w:val="adda"/>
    <w:basedOn w:val="Normlny"/>
    <w:rsid w:val="006C762B"/>
    <w:pPr>
      <w:keepNext/>
      <w:numPr>
        <w:ilvl w:val="1"/>
        <w:numId w:val="83"/>
      </w:numPr>
      <w:spacing w:before="60" w:after="60"/>
      <w:jc w:val="both"/>
    </w:pPr>
  </w:style>
  <w:style w:type="paragraph" w:customStyle="1" w:styleId="Normlny1">
    <w:name w:val="Normálny1"/>
    <w:rsid w:val="002E1B7F"/>
    <w:pPr>
      <w:widowControl w:val="0"/>
      <w:adjustRightInd w:val="0"/>
      <w:spacing w:after="0" w:line="360" w:lineRule="atLeast"/>
      <w:jc w:val="both"/>
    </w:pPr>
    <w:rPr>
      <w:rFonts w:ascii="Calibri" w:eastAsia="Times New Roman" w:hAnsi="Calibri" w:cs="Times New Roman"/>
      <w:color w:val="000000"/>
      <w:szCs w:val="20"/>
      <w:lang w:eastAsia="sk-SK"/>
    </w:rPr>
  </w:style>
  <w:style w:type="paragraph" w:customStyle="1" w:styleId="tl10ptPodaokraja">
    <w:name w:val="Štýl 10 pt Podľa okraja"/>
    <w:basedOn w:val="Normlny"/>
    <w:rsid w:val="002E1B7F"/>
    <w:pPr>
      <w:keepNext/>
      <w:autoSpaceDE w:val="0"/>
      <w:autoSpaceDN w:val="0"/>
      <w:jc w:val="both"/>
    </w:pPr>
    <w:rPr>
      <w:sz w:val="20"/>
      <w:szCs w:val="20"/>
    </w:rPr>
  </w:style>
  <w:style w:type="paragraph" w:customStyle="1" w:styleId="l41">
    <w:name w:val="l41"/>
    <w:basedOn w:val="Normlny"/>
    <w:rsid w:val="00860275"/>
    <w:pPr>
      <w:jc w:val="both"/>
    </w:pPr>
  </w:style>
  <w:style w:type="character" w:customStyle="1" w:styleId="num1">
    <w:name w:val="num1"/>
    <w:rsid w:val="00860275"/>
    <w:rPr>
      <w:b/>
      <w:bCs w:val="0"/>
      <w:color w:val="303030"/>
    </w:rPr>
  </w:style>
  <w:style w:type="character" w:customStyle="1" w:styleId="apple-style-span">
    <w:name w:val="apple-style-span"/>
    <w:basedOn w:val="Predvolenpsmoodseku"/>
    <w:rsid w:val="00745B32"/>
    <w:rPr>
      <w:rFonts w:ascii="Times New Roman" w:hAnsi="Times New Roman" w:cs="Times New Roman" w:hint="default"/>
    </w:rPr>
  </w:style>
  <w:style w:type="paragraph" w:styleId="Zarkazkladnhotextu">
    <w:name w:val="Body Text Indent"/>
    <w:basedOn w:val="Normlny"/>
    <w:link w:val="ZarkazkladnhotextuChar"/>
    <w:uiPriority w:val="99"/>
    <w:semiHidden/>
    <w:unhideWhenUsed/>
    <w:rsid w:val="00E5494B"/>
    <w:pPr>
      <w:spacing w:after="120"/>
      <w:ind w:left="283"/>
    </w:pPr>
  </w:style>
  <w:style w:type="character" w:customStyle="1" w:styleId="ZarkazkladnhotextuChar">
    <w:name w:val="Zarážka základného textu Char"/>
    <w:basedOn w:val="Predvolenpsmoodseku"/>
    <w:link w:val="Zarkazkladnhotextu"/>
    <w:uiPriority w:val="99"/>
    <w:semiHidden/>
    <w:rsid w:val="00E5494B"/>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E5494B"/>
    <w:rPr>
      <w:rFonts w:ascii="Times New Roman" w:hAnsi="Times New Roman" w:cs="Times New Roman" w:hint="default"/>
      <w:i/>
      <w:iCs/>
    </w:rPr>
  </w:style>
  <w:style w:type="paragraph" w:customStyle="1" w:styleId="CM1">
    <w:name w:val="CM1"/>
    <w:basedOn w:val="Normlny"/>
    <w:next w:val="Normlny"/>
    <w:uiPriority w:val="99"/>
    <w:rsid w:val="005046B5"/>
    <w:pPr>
      <w:widowControl w:val="0"/>
      <w:autoSpaceDE w:val="0"/>
      <w:autoSpaceDN w:val="0"/>
      <w:adjustRightInd w:val="0"/>
      <w:jc w:val="both"/>
    </w:pPr>
    <w:rPr>
      <w:rFonts w:ascii="EUAlbertina" w:hAnsi="EUAlbertina"/>
      <w:sz w:val="20"/>
      <w:szCs w:val="20"/>
    </w:rPr>
  </w:style>
  <w:style w:type="paragraph" w:customStyle="1" w:styleId="CM4">
    <w:name w:val="CM4"/>
    <w:basedOn w:val="Normlny"/>
    <w:next w:val="Normlny"/>
    <w:uiPriority w:val="99"/>
    <w:rsid w:val="005046B5"/>
    <w:pPr>
      <w:widowControl w:val="0"/>
      <w:autoSpaceDE w:val="0"/>
      <w:autoSpaceDN w:val="0"/>
      <w:adjustRightInd w:val="0"/>
      <w:jc w:val="both"/>
    </w:pPr>
    <w:rPr>
      <w:rFonts w:ascii="EUAlbertina" w:hAnsi="EUAlberti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1256">
      <w:bodyDiv w:val="1"/>
      <w:marLeft w:val="0"/>
      <w:marRight w:val="0"/>
      <w:marTop w:val="0"/>
      <w:marBottom w:val="0"/>
      <w:divBdr>
        <w:top w:val="none" w:sz="0" w:space="0" w:color="auto"/>
        <w:left w:val="none" w:sz="0" w:space="0" w:color="auto"/>
        <w:bottom w:val="none" w:sz="0" w:space="0" w:color="auto"/>
        <w:right w:val="none" w:sz="0" w:space="0" w:color="auto"/>
      </w:divBdr>
    </w:div>
    <w:div w:id="204564087">
      <w:bodyDiv w:val="1"/>
      <w:marLeft w:val="0"/>
      <w:marRight w:val="0"/>
      <w:marTop w:val="0"/>
      <w:marBottom w:val="0"/>
      <w:divBdr>
        <w:top w:val="none" w:sz="0" w:space="0" w:color="auto"/>
        <w:left w:val="none" w:sz="0" w:space="0" w:color="auto"/>
        <w:bottom w:val="none" w:sz="0" w:space="0" w:color="auto"/>
        <w:right w:val="none" w:sz="0" w:space="0" w:color="auto"/>
      </w:divBdr>
    </w:div>
    <w:div w:id="337083004">
      <w:bodyDiv w:val="1"/>
      <w:marLeft w:val="0"/>
      <w:marRight w:val="0"/>
      <w:marTop w:val="0"/>
      <w:marBottom w:val="0"/>
      <w:divBdr>
        <w:top w:val="none" w:sz="0" w:space="0" w:color="auto"/>
        <w:left w:val="none" w:sz="0" w:space="0" w:color="auto"/>
        <w:bottom w:val="none" w:sz="0" w:space="0" w:color="auto"/>
        <w:right w:val="none" w:sz="0" w:space="0" w:color="auto"/>
      </w:divBdr>
    </w:div>
    <w:div w:id="864249391">
      <w:bodyDiv w:val="1"/>
      <w:marLeft w:val="0"/>
      <w:marRight w:val="0"/>
      <w:marTop w:val="0"/>
      <w:marBottom w:val="0"/>
      <w:divBdr>
        <w:top w:val="none" w:sz="0" w:space="0" w:color="auto"/>
        <w:left w:val="none" w:sz="0" w:space="0" w:color="auto"/>
        <w:bottom w:val="none" w:sz="0" w:space="0" w:color="auto"/>
        <w:right w:val="none" w:sz="0" w:space="0" w:color="auto"/>
      </w:divBdr>
    </w:div>
    <w:div w:id="967783783">
      <w:bodyDiv w:val="1"/>
      <w:marLeft w:val="0"/>
      <w:marRight w:val="0"/>
      <w:marTop w:val="0"/>
      <w:marBottom w:val="0"/>
      <w:divBdr>
        <w:top w:val="none" w:sz="0" w:space="0" w:color="auto"/>
        <w:left w:val="none" w:sz="0" w:space="0" w:color="auto"/>
        <w:bottom w:val="none" w:sz="0" w:space="0" w:color="auto"/>
        <w:right w:val="none" w:sz="0" w:space="0" w:color="auto"/>
      </w:divBdr>
    </w:div>
    <w:div w:id="974068553">
      <w:bodyDiv w:val="1"/>
      <w:marLeft w:val="0"/>
      <w:marRight w:val="0"/>
      <w:marTop w:val="0"/>
      <w:marBottom w:val="0"/>
      <w:divBdr>
        <w:top w:val="none" w:sz="0" w:space="0" w:color="auto"/>
        <w:left w:val="none" w:sz="0" w:space="0" w:color="auto"/>
        <w:bottom w:val="none" w:sz="0" w:space="0" w:color="auto"/>
        <w:right w:val="none" w:sz="0" w:space="0" w:color="auto"/>
      </w:divBdr>
    </w:div>
    <w:div w:id="1203440215">
      <w:bodyDiv w:val="1"/>
      <w:marLeft w:val="0"/>
      <w:marRight w:val="0"/>
      <w:marTop w:val="0"/>
      <w:marBottom w:val="0"/>
      <w:divBdr>
        <w:top w:val="none" w:sz="0" w:space="0" w:color="auto"/>
        <w:left w:val="none" w:sz="0" w:space="0" w:color="auto"/>
        <w:bottom w:val="none" w:sz="0" w:space="0" w:color="auto"/>
        <w:right w:val="none" w:sz="0" w:space="0" w:color="auto"/>
      </w:divBdr>
    </w:div>
    <w:div w:id="1285889993">
      <w:bodyDiv w:val="1"/>
      <w:marLeft w:val="0"/>
      <w:marRight w:val="0"/>
      <w:marTop w:val="0"/>
      <w:marBottom w:val="0"/>
      <w:divBdr>
        <w:top w:val="none" w:sz="0" w:space="0" w:color="auto"/>
        <w:left w:val="none" w:sz="0" w:space="0" w:color="auto"/>
        <w:bottom w:val="none" w:sz="0" w:space="0" w:color="auto"/>
        <w:right w:val="none" w:sz="0" w:space="0" w:color="auto"/>
      </w:divBdr>
    </w:div>
    <w:div w:id="1310474610">
      <w:bodyDiv w:val="1"/>
      <w:marLeft w:val="0"/>
      <w:marRight w:val="0"/>
      <w:marTop w:val="0"/>
      <w:marBottom w:val="0"/>
      <w:divBdr>
        <w:top w:val="none" w:sz="0" w:space="0" w:color="auto"/>
        <w:left w:val="none" w:sz="0" w:space="0" w:color="auto"/>
        <w:bottom w:val="none" w:sz="0" w:space="0" w:color="auto"/>
        <w:right w:val="none" w:sz="0" w:space="0" w:color="auto"/>
      </w:divBdr>
    </w:div>
    <w:div w:id="1329283074">
      <w:bodyDiv w:val="1"/>
      <w:marLeft w:val="0"/>
      <w:marRight w:val="0"/>
      <w:marTop w:val="0"/>
      <w:marBottom w:val="0"/>
      <w:divBdr>
        <w:top w:val="none" w:sz="0" w:space="0" w:color="auto"/>
        <w:left w:val="none" w:sz="0" w:space="0" w:color="auto"/>
        <w:bottom w:val="none" w:sz="0" w:space="0" w:color="auto"/>
        <w:right w:val="none" w:sz="0" w:space="0" w:color="auto"/>
      </w:divBdr>
    </w:div>
    <w:div w:id="1388452812">
      <w:bodyDiv w:val="1"/>
      <w:marLeft w:val="0"/>
      <w:marRight w:val="0"/>
      <w:marTop w:val="0"/>
      <w:marBottom w:val="0"/>
      <w:divBdr>
        <w:top w:val="none" w:sz="0" w:space="0" w:color="auto"/>
        <w:left w:val="none" w:sz="0" w:space="0" w:color="auto"/>
        <w:bottom w:val="none" w:sz="0" w:space="0" w:color="auto"/>
        <w:right w:val="none" w:sz="0" w:space="0" w:color="auto"/>
      </w:divBdr>
    </w:div>
    <w:div w:id="1733386034">
      <w:bodyDiv w:val="1"/>
      <w:marLeft w:val="0"/>
      <w:marRight w:val="0"/>
      <w:marTop w:val="0"/>
      <w:marBottom w:val="0"/>
      <w:divBdr>
        <w:top w:val="none" w:sz="0" w:space="0" w:color="auto"/>
        <w:left w:val="none" w:sz="0" w:space="0" w:color="auto"/>
        <w:bottom w:val="none" w:sz="0" w:space="0" w:color="auto"/>
        <w:right w:val="none" w:sz="0" w:space="0" w:color="auto"/>
      </w:divBdr>
    </w:div>
    <w:div w:id="1772969767">
      <w:bodyDiv w:val="1"/>
      <w:marLeft w:val="0"/>
      <w:marRight w:val="0"/>
      <w:marTop w:val="0"/>
      <w:marBottom w:val="0"/>
      <w:divBdr>
        <w:top w:val="none" w:sz="0" w:space="0" w:color="auto"/>
        <w:left w:val="none" w:sz="0" w:space="0" w:color="auto"/>
        <w:bottom w:val="none" w:sz="0" w:space="0" w:color="auto"/>
        <w:right w:val="none" w:sz="0" w:space="0" w:color="auto"/>
      </w:divBdr>
    </w:div>
    <w:div w:id="1905989642">
      <w:bodyDiv w:val="1"/>
      <w:marLeft w:val="0"/>
      <w:marRight w:val="0"/>
      <w:marTop w:val="0"/>
      <w:marBottom w:val="0"/>
      <w:divBdr>
        <w:top w:val="none" w:sz="0" w:space="0" w:color="auto"/>
        <w:left w:val="none" w:sz="0" w:space="0" w:color="auto"/>
        <w:bottom w:val="none" w:sz="0" w:space="0" w:color="auto"/>
        <w:right w:val="none" w:sz="0" w:space="0" w:color="auto"/>
      </w:divBdr>
    </w:div>
    <w:div w:id="1928731757">
      <w:bodyDiv w:val="1"/>
      <w:marLeft w:val="0"/>
      <w:marRight w:val="0"/>
      <w:marTop w:val="0"/>
      <w:marBottom w:val="0"/>
      <w:divBdr>
        <w:top w:val="none" w:sz="0" w:space="0" w:color="auto"/>
        <w:left w:val="none" w:sz="0" w:space="0" w:color="auto"/>
        <w:bottom w:val="none" w:sz="0" w:space="0" w:color="auto"/>
        <w:right w:val="none" w:sz="0" w:space="0" w:color="auto"/>
      </w:divBdr>
    </w:div>
    <w:div w:id="20341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
    <f:field ref="objsubject" par="" edit="true" text=""/>
    <f:field ref="objcreatedby" par="" text="Jokmanová, Diana, Mgr."/>
    <f:field ref="objcreatedat" par="" text="20.6.2019 12:14:06"/>
    <f:field ref="objchangedby" par="" text="Administrator, System"/>
    <f:field ref="objmodifiedat" par="" text="20.6.2019 12:14:0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EE2223F-72EC-4C3C-99BE-EE9792DF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1534</Words>
  <Characters>8750</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2019-06-17T06:41:00Z</cp:lastPrinted>
  <dcterms:created xsi:type="dcterms:W3CDTF">2019-08-09T10:50:00Z</dcterms:created>
  <dcterms:modified xsi:type="dcterms:W3CDTF">2019-08-16T07:26:00Z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Občianske právo_x000d_
Ochrana spotrebiteľa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Diana Jokmanová</vt:lpwstr>
  </property>
  <property fmtid="{D5CDD505-2E9C-101B-9397-08002B2CF9AE}" pid="12" name="FSC#SKEDITIONSLOVLEX@103.510:zodppredkladatel">
    <vt:lpwstr>Ing. Peter Žiga</vt:lpwstr>
  </property>
  <property fmtid="{D5CDD505-2E9C-101B-9397-08002B2CF9AE}" pid="13" name="FSC#SKEDITIONSLOVLEX@103.510:dalsipredkladatel">
    <vt:lpwstr/>
  </property>
  <property fmtid="{D5CDD505-2E9C-101B-9397-08002B2CF9AE}" pid="14" name="FSC#SKEDITIONSLOVLEX@103.510:nazovpredpis">
    <vt:lpwstr> o dohľade v oblasti ochrany spotrebiteľa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SR na rok 2019, bod B.1 uznesenia vlády SR č. 282/2018, bod B.2 uznesenia vlády SR č. 50/2019 a body č. B.31 a B.32 uznesenia vlády SR č. 51/2019_x000d_
</vt:lpwstr>
  </property>
  <property fmtid="{D5CDD505-2E9C-101B-9397-08002B2CF9AE}" pid="23" name="FSC#SKEDITIONSLOVLEX@103.510:plnynazovpredpis">
    <vt:lpwstr> Zákon o dohľade v oblasti ochrany spotrebiteľa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18346/2019-2062-36618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LP/2019/496</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hospodárstva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ministerovi hospodárstva Slovenskej republiky</vt:lpwstr>
  </property>
  <property fmtid="{D5CDD505-2E9C-101B-9397-08002B2CF9AE}" pid="143" name="FSC#SKEDITIONSLOVLEX@103.510:funkciaZodpPredDativ">
    <vt:lpwstr>ministera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Peter Žiga_x000d_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20. 6. 2019</vt:lpwstr>
  </property>
  <property fmtid="{D5CDD505-2E9C-101B-9397-08002B2CF9AE}" pid="151" name="FSC#COOSYSTEM@1.1:Container">
    <vt:lpwstr>COO.2145.1000.3.3456368</vt:lpwstr>
  </property>
  <property fmtid="{D5CDD505-2E9C-101B-9397-08002B2CF9AE}" pid="152" name="FSC#FSCFOLIO@1.1001:docpropproject">
    <vt:lpwstr/>
  </property>
</Properties>
</file>