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NÁRODNÁ RADA SLOVENSKEJ REPUBLIKY</w:t>
      </w:r>
    </w:p>
    <w:p w:rsidR="00724CEC" w:rsidRDefault="00724CEC" w:rsidP="00724C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VII. volebné obdobie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Návrh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Zákon </w:t>
      </w: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Pr="00471F6A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71F6A">
        <w:rPr>
          <w:rFonts w:ascii="Times New Roman" w:eastAsia="Times New Roman" w:hAnsi="Times New Roman"/>
          <w:color w:val="000000"/>
          <w:sz w:val="24"/>
          <w:szCs w:val="24"/>
        </w:rPr>
        <w:t>z .................. 2019,</w:t>
      </w: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ktorým sa mení a dopĺňa zákon č. 106/2018 Z. z. </w:t>
      </w: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o prevádzke vozidiel v cestnej premávke a o zmene a doplnení niektorých zákonov</w:t>
      </w: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C2095">
        <w:rPr>
          <w:rFonts w:ascii="Times New Roman" w:eastAsia="Times New Roman" w:hAnsi="Times New Roman"/>
          <w:color w:val="000000"/>
          <w:sz w:val="24"/>
          <w:szCs w:val="24"/>
        </w:rPr>
        <w:t>Národná rada Slovenskej republiky sa uzniesla na tomto zákone:</w:t>
      </w:r>
    </w:p>
    <w:p w:rsidR="00724CEC" w:rsidRPr="003C2095" w:rsidRDefault="00724CEC" w:rsidP="00724C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Čl.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6955">
        <w:rPr>
          <w:rFonts w:ascii="Times New Roman" w:hAnsi="Times New Roman"/>
          <w:sz w:val="24"/>
          <w:szCs w:val="24"/>
        </w:rPr>
        <w:t xml:space="preserve">Zákon č. </w:t>
      </w:r>
      <w:r w:rsidRPr="008C6955">
        <w:rPr>
          <w:rFonts w:ascii="Times New Roman" w:eastAsia="Times New Roman" w:hAnsi="Times New Roman"/>
          <w:sz w:val="24"/>
          <w:szCs w:val="24"/>
        </w:rPr>
        <w:t>106/2018 Z. z. o prevádzke vozidiel v cestnej premávke a o zmene a doplnení niektorých zákonov sa mení a dopĺňa takto: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45 ods. 1 písm. c) sa vypúšťa bod 4b.</w:t>
      </w:r>
    </w:p>
    <w:p w:rsidR="00724CEC" w:rsidRPr="008C6955" w:rsidRDefault="00724CEC" w:rsidP="0072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C6955">
        <w:rPr>
          <w:rFonts w:ascii="Times New Roman" w:eastAsia="Times New Roman" w:hAnsi="Times New Roman"/>
          <w:sz w:val="24"/>
          <w:szCs w:val="24"/>
        </w:rPr>
        <w:t>Doterajšie body  4c až 4e sa označujú ako body 4b až 4d.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 xml:space="preserve">V § 45 ods. 1 písm. c) sa vypúšťa bod 4c. </w:t>
      </w:r>
    </w:p>
    <w:p w:rsidR="00724CEC" w:rsidRPr="008C6955" w:rsidRDefault="00724CEC" w:rsidP="00724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C6955">
        <w:rPr>
          <w:rFonts w:ascii="Times New Roman" w:eastAsia="Times New Roman" w:hAnsi="Times New Roman"/>
          <w:sz w:val="24"/>
          <w:szCs w:val="24"/>
        </w:rPr>
        <w:t>Doterajší bod  4d sa označuje ako bod 4c.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74 ods. 1 písm. j) bodoch 1 až 4 za slovom „dokladov“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74 ods. 1 písm. j)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5 sa vypúšťajú slová „a 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74 ods. 4 písm. c) sa vypúšťajú slová „a kontrolných 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75 ods. 1 písm. j) bodoch 1 až 4 za slovom „dokladov“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75 ods. 1 písm. j)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5 sa vypúšťajú slová „a 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75 ods. 4 písm. c) sa vypúšťajú slová „a kontrolných 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80 ods. 1 písm. a) a b) sa slová „a kontrolné nálepky používané“ nahrádzajú slovom „používaných“.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85 ods. 5 písm. a)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9 sa vypúšťajú slová „a kontrolnej nálepky“.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 xml:space="preserve">V § 85 ods. 5 písm. b) bod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>9 sa vypúšťajú slová „a kontrolnej nálepky“.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86 ods. 1 písm. f)</w:t>
      </w:r>
      <w:r>
        <w:rPr>
          <w:rFonts w:ascii="Times New Roman" w:eastAsia="Times New Roman" w:hAnsi="Times New Roman"/>
          <w:sz w:val="24"/>
          <w:szCs w:val="24"/>
        </w:rPr>
        <w:t xml:space="preserve"> sa </w:t>
      </w:r>
      <w:r w:rsidRPr="00B540FC">
        <w:rPr>
          <w:rFonts w:ascii="Times New Roman" w:eastAsia="Times New Roman" w:hAnsi="Times New Roman"/>
          <w:sz w:val="24"/>
          <w:szCs w:val="24"/>
        </w:rPr>
        <w:t>za slovom „dokladov“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86 ods. 1 písm. j) sa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dokladov, kontrolných nálepiek“ nahrádzajú slovom „dokladov“ a slová „dokladov, kontrolné nálepky“ sa nahrádzajú slovom „dokladov“.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86 ods. 1 písm. q) sa vypúšťajú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a kontrolné nálepky“.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ods. 1 písm. f)</w:t>
      </w:r>
      <w:r>
        <w:rPr>
          <w:rFonts w:ascii="Times New Roman" w:eastAsia="Times New Roman" w:hAnsi="Times New Roman"/>
          <w:sz w:val="24"/>
          <w:szCs w:val="24"/>
        </w:rPr>
        <w:t xml:space="preserve"> sa </w:t>
      </w:r>
      <w:r w:rsidRPr="00B540FC">
        <w:rPr>
          <w:rFonts w:ascii="Times New Roman" w:eastAsia="Times New Roman" w:hAnsi="Times New Roman"/>
          <w:sz w:val="24"/>
          <w:szCs w:val="24"/>
        </w:rPr>
        <w:t>za slovom „dokladov“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87 ods. 1 písm. j) sa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dokladov, kontrolných nálepiek“ nahrádzajú slovom „dokladov“ a slová „dokladov, kontrolné nálepky“ sa nahrádzajú slovom „dokladov“.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87 ods. 1 písm. q) sa vypúšťajú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a kontrolné nálepky“.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91 ods. 5 písm. a)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8 sa za slovom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kontroly“ vypúšťa čiarka a slová „kontrolnej nálepky“.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91 ods. 5 písm. b)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8 sa za slovom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kontroly“ vypúšťa čiarka a slová „kontrolnej nálepky“.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 § 95 ods. 1 písm. c) sa vypúšťajú slová „písm. a) až c)“.</w:t>
      </w:r>
    </w:p>
    <w:p w:rsidR="00724CEC" w:rsidRPr="008C6955" w:rsidRDefault="00724CEC" w:rsidP="00724CEC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96 ods. 1 písm. c) sa vypúšťajú slová „písm. a) a b)“.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111 ods. 1 písm. a) sa na konci vypúšťa čiarka a vkladá sa slovo „a“, v písm. b) sa slovo „a“ nahrádza bodkou a vypúšťa sa písmeno c).</w:t>
      </w:r>
    </w:p>
    <w:p w:rsidR="00724CEC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111 ods. 9 sa za slovami „vykonaní technickej kontroly“ vypúšťa čiarka a 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 xml:space="preserve">miesta umiestnenia a nalepenia kontrolnej nálepky“. 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111 ods. 10 sa vypúšťajú slová „a vyznačenou (perforovanou) kontrolnou nálepkou“.</w:t>
      </w:r>
    </w:p>
    <w:p w:rsidR="00724CEC" w:rsidRPr="008C6955" w:rsidRDefault="00724CEC" w:rsidP="00724CEC">
      <w:pPr>
        <w:pStyle w:val="Odsekzoznamu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120 ods. 1 písm. a) sa na konci vypúšťa čiarka a vkladá sa slovo „a“, v písm. b) sa slovo „a“ nahrádza bodkou a vypúšťa sa písmeno c).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120 ods. 8 sa za slovami „vykonaní emisnej kontroly“ vypúšťa čiarka a 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 xml:space="preserve">miesta umiestnenia a nalepenia kontrolnej nálepky“. 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120 ods. 9 sa vypúšťajú slová „a vyznačenou (perforovanou) kontrolnou nálepkou“.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g)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6 sa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a kontrolné nálepky používané“ nahrádzajú slovami „používaných“ a vypúšťajú sa slová „a 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lastRenderedPageBreak/>
        <w:t>V § 136 ods. 3 písm. g)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 11 sa za slovom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 xml:space="preserve">V § 136 ods. 3 písm. g) bod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>13 sa vypúšťajú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a kontrolných nálepkách“.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g)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14 sa za slovom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g)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32 sa za slovom „kontroly“ vypúšťa čiarka a 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 xml:space="preserve">miesta umiestnenia a nalepenia kontrolnej nálepky“. 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h)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6 sa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a kontrolné nálepky používané“ nahrádzajú slovami „používaných“ a vypúšťajú sa slová „a 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h)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 11 sa za slovom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h)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13 sa vypúšťajú 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a kontrolných nálepkách“.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h)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 14 sa za slovom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>dokladov“ vypúšťa čiarka a slová „kontrolných nálepiek“.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B540FC" w:rsidRDefault="00724CEC" w:rsidP="00724CE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40FC">
        <w:rPr>
          <w:rFonts w:ascii="Times New Roman" w:eastAsia="Times New Roman" w:hAnsi="Times New Roman"/>
          <w:sz w:val="24"/>
          <w:szCs w:val="24"/>
        </w:rPr>
        <w:t>V § 136 ods. 3 písm. h) bod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540FC">
        <w:rPr>
          <w:rFonts w:ascii="Times New Roman" w:eastAsia="Times New Roman" w:hAnsi="Times New Roman"/>
          <w:sz w:val="24"/>
          <w:szCs w:val="24"/>
        </w:rPr>
        <w:t xml:space="preserve"> 32 sa za slovom „kontroly“ vypúšťa čiarka a slová „</w:t>
      </w:r>
      <w:r w:rsidRPr="00B540FC">
        <w:rPr>
          <w:rFonts w:ascii="Times New Roman" w:hAnsi="Times New Roman"/>
          <w:sz w:val="24"/>
          <w:szCs w:val="24"/>
          <w:shd w:val="clear" w:color="auto" w:fill="FFFFFF"/>
        </w:rPr>
        <w:t xml:space="preserve">miesta umiestnenia a nalepenia kontrolnej nálepky“. </w:t>
      </w:r>
    </w:p>
    <w:p w:rsidR="00724CEC" w:rsidRPr="008C6955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471F6A" w:rsidRDefault="00724CEC" w:rsidP="00724CE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1F6A">
        <w:rPr>
          <w:rFonts w:ascii="Times New Roman" w:eastAsia="Times New Roman" w:hAnsi="Times New Roman"/>
          <w:b/>
          <w:color w:val="000000"/>
          <w:sz w:val="24"/>
          <w:szCs w:val="24"/>
        </w:rPr>
        <w:t>Čl. II</w:t>
      </w:r>
    </w:p>
    <w:p w:rsidR="00724CEC" w:rsidRDefault="00724CEC" w:rsidP="00724CE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ind w:left="360" w:firstLine="34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Tento zákona nadobúda účinnosť 1. decembra 2019.</w:t>
      </w:r>
    </w:p>
    <w:p w:rsidR="00724CEC" w:rsidRPr="005F5C73" w:rsidRDefault="00724CEC" w:rsidP="00724CEC">
      <w:pPr>
        <w:spacing w:after="0" w:line="240" w:lineRule="auto"/>
      </w:pPr>
    </w:p>
    <w:p w:rsidR="00A33340" w:rsidRPr="00724CEC" w:rsidRDefault="00A33340" w:rsidP="00724CEC"/>
    <w:sectPr w:rsidR="00A33340" w:rsidRPr="0072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2A"/>
    <w:multiLevelType w:val="hybridMultilevel"/>
    <w:tmpl w:val="261C4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44FA"/>
    <w:multiLevelType w:val="hybridMultilevel"/>
    <w:tmpl w:val="261C4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D5BF0"/>
    <w:multiLevelType w:val="hybridMultilevel"/>
    <w:tmpl w:val="0D221B74"/>
    <w:lvl w:ilvl="0" w:tplc="71A4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57380B"/>
    <w:multiLevelType w:val="hybridMultilevel"/>
    <w:tmpl w:val="3AF2B8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7723F"/>
    <w:multiLevelType w:val="hybridMultilevel"/>
    <w:tmpl w:val="CEB0BBF6"/>
    <w:lvl w:ilvl="0" w:tplc="E01ADE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9423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C499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5815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AA5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62BE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9AA0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E61A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675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4C52DA5"/>
    <w:multiLevelType w:val="hybridMultilevel"/>
    <w:tmpl w:val="A8C63A10"/>
    <w:lvl w:ilvl="0" w:tplc="E64EC0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FEEC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4A3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367D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0C87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72D5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B897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A2E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1C2D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99"/>
    <w:rsid w:val="000A612D"/>
    <w:rsid w:val="000E683B"/>
    <w:rsid w:val="000E6F33"/>
    <w:rsid w:val="000F25BA"/>
    <w:rsid w:val="000F49B8"/>
    <w:rsid w:val="0011276F"/>
    <w:rsid w:val="00123AE2"/>
    <w:rsid w:val="001F0398"/>
    <w:rsid w:val="001F0FC2"/>
    <w:rsid w:val="00203015"/>
    <w:rsid w:val="0025539A"/>
    <w:rsid w:val="002557A6"/>
    <w:rsid w:val="002E1396"/>
    <w:rsid w:val="003029D6"/>
    <w:rsid w:val="003A7E55"/>
    <w:rsid w:val="00431FDF"/>
    <w:rsid w:val="00542495"/>
    <w:rsid w:val="0056441D"/>
    <w:rsid w:val="00590290"/>
    <w:rsid w:val="00596F52"/>
    <w:rsid w:val="005F5C73"/>
    <w:rsid w:val="00625300"/>
    <w:rsid w:val="00636144"/>
    <w:rsid w:val="0064433E"/>
    <w:rsid w:val="00710C83"/>
    <w:rsid w:val="00724CEC"/>
    <w:rsid w:val="00737DEE"/>
    <w:rsid w:val="008726DB"/>
    <w:rsid w:val="00872C06"/>
    <w:rsid w:val="0089276B"/>
    <w:rsid w:val="008C6955"/>
    <w:rsid w:val="00914405"/>
    <w:rsid w:val="009A7B0C"/>
    <w:rsid w:val="00A164E4"/>
    <w:rsid w:val="00A21D3E"/>
    <w:rsid w:val="00A33340"/>
    <w:rsid w:val="00A5751A"/>
    <w:rsid w:val="00AB17A1"/>
    <w:rsid w:val="00AF260F"/>
    <w:rsid w:val="00B0389C"/>
    <w:rsid w:val="00B35A33"/>
    <w:rsid w:val="00B364E7"/>
    <w:rsid w:val="00B4225C"/>
    <w:rsid w:val="00B540FC"/>
    <w:rsid w:val="00B61B43"/>
    <w:rsid w:val="00B87B67"/>
    <w:rsid w:val="00D81099"/>
    <w:rsid w:val="00DC4007"/>
    <w:rsid w:val="00E609BC"/>
    <w:rsid w:val="00E66625"/>
    <w:rsid w:val="00E80E48"/>
    <w:rsid w:val="00E86190"/>
    <w:rsid w:val="00F379BA"/>
    <w:rsid w:val="00F56FA6"/>
    <w:rsid w:val="00FD7640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B0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9276B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9276B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unhideWhenUsed/>
    <w:rsid w:val="005F5C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5C73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5C73"/>
    <w:rPr>
      <w:rFonts w:eastAsiaTheme="minorHAnsi" w:cstheme="minorBidi"/>
      <w:sz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79</cp:revision>
  <cp:lastPrinted>2017-11-09T13:38:00Z</cp:lastPrinted>
  <dcterms:created xsi:type="dcterms:W3CDTF">2019-07-18T11:02:00Z</dcterms:created>
  <dcterms:modified xsi:type="dcterms:W3CDTF">2019-08-13T13:40:00Z</dcterms:modified>
</cp:coreProperties>
</file>