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E61D" w14:textId="6E8C574F" w:rsidR="008C00CA" w:rsidRDefault="008C00CA" w:rsidP="0055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6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ô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26869"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FE63D1" w14:textId="77777777" w:rsidR="00E36A37" w:rsidRPr="00726869" w:rsidRDefault="00E36A37" w:rsidP="00554F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B3EA0" w14:textId="4D0BB96E" w:rsidR="00726869" w:rsidRPr="00726869" w:rsidRDefault="00171A66" w:rsidP="007C6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6869">
        <w:rPr>
          <w:rFonts w:ascii="Times New Roman" w:hAnsi="Times New Roman" w:cs="Times New Roman"/>
          <w:sz w:val="24"/>
          <w:szCs w:val="24"/>
        </w:rPr>
        <w:t>Návrh zákona</w:t>
      </w:r>
      <w:r w:rsidR="008C00CA" w:rsidRPr="00726869">
        <w:rPr>
          <w:rFonts w:ascii="Times New Roman" w:hAnsi="Times New Roman" w:cs="Times New Roman"/>
          <w:sz w:val="24"/>
          <w:szCs w:val="24"/>
        </w:rPr>
        <w:t>,</w:t>
      </w:r>
      <w:r w:rsidRPr="00726869">
        <w:rPr>
          <w:rFonts w:ascii="Times New Roman" w:hAnsi="Times New Roman" w:cs="Times New Roman"/>
          <w:sz w:val="24"/>
          <w:szCs w:val="24"/>
        </w:rPr>
        <w:t xml:space="preserve"> </w:t>
      </w:r>
      <w:r w:rsidR="00726869" w:rsidRPr="00726869">
        <w:rPr>
          <w:rFonts w:ascii="Times New Roman" w:hAnsi="Times New Roman" w:cs="Times New Roman"/>
          <w:sz w:val="24"/>
          <w:szCs w:val="24"/>
        </w:rPr>
        <w:t xml:space="preserve">ktorým sa mení zákon Národnej rady Slovenskej republiky </w:t>
      </w:r>
      <w:r w:rsidR="007C68F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26869" w:rsidRPr="00726869">
        <w:rPr>
          <w:rFonts w:ascii="Times New Roman" w:hAnsi="Times New Roman" w:cs="Times New Roman"/>
          <w:sz w:val="24"/>
          <w:szCs w:val="24"/>
        </w:rPr>
        <w:t xml:space="preserve">č. 145/1995 Z. z. o správnych poplatkoch v znení neskorších predpisov predkladajú na rokovanie </w:t>
      </w:r>
      <w:r w:rsidR="00726869" w:rsidRPr="0072686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 rady Slovenskej republiky poslanci Národnej rady Slovenskej republiky</w:t>
      </w:r>
      <w:r w:rsidR="00726869" w:rsidRPr="00726869">
        <w:rPr>
          <w:rFonts w:ascii="Times New Roman" w:hAnsi="Times New Roman" w:cs="Times New Roman"/>
          <w:sz w:val="24"/>
          <w:szCs w:val="24"/>
        </w:rPr>
        <w:t xml:space="preserve"> Miroslav Ivan, Jozef Rajtár, Radoslav Pavelka, Jana Kiššová, Martin Klus, Milan </w:t>
      </w:r>
      <w:proofErr w:type="spellStart"/>
      <w:r w:rsidR="00726869" w:rsidRPr="00726869">
        <w:rPr>
          <w:rFonts w:ascii="Times New Roman" w:hAnsi="Times New Roman" w:cs="Times New Roman"/>
          <w:sz w:val="24"/>
          <w:szCs w:val="24"/>
        </w:rPr>
        <w:t>Laurenčík</w:t>
      </w:r>
      <w:proofErr w:type="spellEnd"/>
      <w:r w:rsidR="00726869" w:rsidRPr="00726869">
        <w:rPr>
          <w:rFonts w:ascii="Times New Roman" w:hAnsi="Times New Roman" w:cs="Times New Roman"/>
          <w:sz w:val="24"/>
          <w:szCs w:val="24"/>
        </w:rPr>
        <w:t xml:space="preserve"> </w:t>
      </w:r>
      <w:r w:rsidR="007C68F5">
        <w:rPr>
          <w:rFonts w:ascii="Times New Roman" w:hAnsi="Times New Roman" w:cs="Times New Roman"/>
          <w:sz w:val="24"/>
          <w:szCs w:val="24"/>
        </w:rPr>
        <w:t xml:space="preserve">     </w:t>
      </w:r>
      <w:r w:rsidR="00726869" w:rsidRPr="00726869">
        <w:rPr>
          <w:rFonts w:ascii="Times New Roman" w:hAnsi="Times New Roman" w:cs="Times New Roman"/>
          <w:sz w:val="24"/>
          <w:szCs w:val="24"/>
        </w:rPr>
        <w:t>a Marián Viskupič.</w:t>
      </w:r>
    </w:p>
    <w:p w14:paraId="5418FCF7" w14:textId="77777777" w:rsidR="007C68F5" w:rsidRDefault="007C68F5" w:rsidP="007C68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79AC" w14:textId="54802BB1" w:rsidR="00726869" w:rsidRPr="00726869" w:rsidRDefault="00726869" w:rsidP="00E36A37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869">
        <w:rPr>
          <w:rFonts w:ascii="Times New Roman" w:hAnsi="Times New Roman" w:cs="Times New Roman"/>
          <w:b/>
          <w:bCs/>
          <w:sz w:val="24"/>
          <w:szCs w:val="24"/>
        </w:rPr>
        <w:t>Predloženým návrhom sa súčasná, diferencovaná výška registračného poplatku pri prepise motorového vozidla</w:t>
      </w:r>
      <w:r w:rsidR="00E36A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26869">
        <w:rPr>
          <w:rFonts w:ascii="Times New Roman" w:hAnsi="Times New Roman" w:cs="Times New Roman"/>
          <w:b/>
          <w:bCs/>
          <w:sz w:val="24"/>
          <w:szCs w:val="24"/>
        </w:rPr>
        <w:t xml:space="preserve"> nahrádza jednotnou sumou a to 33 eur, čo je v súčasnosti spodná hranica.</w:t>
      </w:r>
    </w:p>
    <w:p w14:paraId="50AAE592" w14:textId="61794106" w:rsidR="00171A66" w:rsidRPr="00554FC1" w:rsidRDefault="00726869" w:rsidP="00E36A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Predložený návrh vychádza z filozofie, </w:t>
      </w:r>
      <w:r w:rsidR="00171A66" w:rsidRPr="00554FC1">
        <w:rPr>
          <w:rFonts w:ascii="Times New Roman" w:hAnsi="Times New Roman" w:cs="Times New Roman"/>
          <w:sz w:val="24"/>
          <w:szCs w:val="24"/>
        </w:rPr>
        <w:t>že registračný poplatok pri prepise mot</w:t>
      </w:r>
      <w:r w:rsidR="008C00CA" w:rsidRPr="00554FC1">
        <w:rPr>
          <w:rFonts w:ascii="Times New Roman" w:hAnsi="Times New Roman" w:cs="Times New Roman"/>
          <w:sz w:val="24"/>
          <w:szCs w:val="24"/>
        </w:rPr>
        <w:t>orového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vozidla má zohľadňovať a pokrývať administratívne náklady štátnych orgánov</w:t>
      </w:r>
      <w:r w:rsidR="008C00CA" w:rsidRPr="00554FC1">
        <w:rPr>
          <w:rFonts w:ascii="Times New Roman" w:hAnsi="Times New Roman" w:cs="Times New Roman"/>
          <w:sz w:val="24"/>
          <w:szCs w:val="24"/>
        </w:rPr>
        <w:t>,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ktoré úkon registrácie vykonávajú. Ak bol v</w:t>
      </w:r>
      <w:r w:rsidR="008C00CA" w:rsidRPr="00554FC1">
        <w:rPr>
          <w:rFonts w:ascii="Times New Roman" w:hAnsi="Times New Roman" w:cs="Times New Roman"/>
          <w:sz w:val="24"/>
          <w:szCs w:val="24"/>
        </w:rPr>
        <w:t> minulosti tento poplatok 33 €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za </w:t>
      </w:r>
      <w:r w:rsidR="008C00CA" w:rsidRPr="00554FC1">
        <w:rPr>
          <w:rFonts w:ascii="Times New Roman" w:hAnsi="Times New Roman" w:cs="Times New Roman"/>
          <w:sz w:val="24"/>
          <w:szCs w:val="24"/>
        </w:rPr>
        <w:t>motorové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vozidlo a</w:t>
      </w:r>
      <w:r w:rsidR="008C00CA" w:rsidRPr="00554FC1">
        <w:rPr>
          <w:rFonts w:ascii="Times New Roman" w:hAnsi="Times New Roman" w:cs="Times New Roman"/>
          <w:sz w:val="24"/>
          <w:szCs w:val="24"/>
        </w:rPr>
        <w:t> </w:t>
      </w:r>
      <w:r w:rsidR="00171A66" w:rsidRPr="00554FC1">
        <w:rPr>
          <w:rFonts w:ascii="Times New Roman" w:hAnsi="Times New Roman" w:cs="Times New Roman"/>
          <w:sz w:val="24"/>
          <w:szCs w:val="24"/>
        </w:rPr>
        <w:t>aj</w:t>
      </w:r>
      <w:r w:rsidR="008C00CA" w:rsidRPr="00554FC1">
        <w:rPr>
          <w:rFonts w:ascii="Times New Roman" w:hAnsi="Times New Roman" w:cs="Times New Roman"/>
          <w:sz w:val="24"/>
          <w:szCs w:val="24"/>
        </w:rPr>
        <w:t xml:space="preserve"> v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súčasne platnom zákon</w:t>
      </w:r>
      <w:r w:rsidR="008C00CA" w:rsidRPr="00554FC1">
        <w:rPr>
          <w:rFonts w:ascii="Times New Roman" w:hAnsi="Times New Roman" w:cs="Times New Roman"/>
          <w:sz w:val="24"/>
          <w:szCs w:val="24"/>
        </w:rPr>
        <w:t>e je najspodnejšie hranica 33 €, toto je dô</w:t>
      </w:r>
      <w:r w:rsidR="00171A66" w:rsidRPr="00554FC1">
        <w:rPr>
          <w:rFonts w:ascii="Times New Roman" w:hAnsi="Times New Roman" w:cs="Times New Roman"/>
          <w:sz w:val="24"/>
          <w:szCs w:val="24"/>
        </w:rPr>
        <w:t>kaz</w:t>
      </w:r>
      <w:r w:rsidR="008C00CA" w:rsidRPr="00554FC1">
        <w:rPr>
          <w:rFonts w:ascii="Times New Roman" w:hAnsi="Times New Roman" w:cs="Times New Roman"/>
          <w:sz w:val="24"/>
          <w:szCs w:val="24"/>
        </w:rPr>
        <w:t>,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 že skutočnými </w:t>
      </w:r>
      <w:r w:rsidR="008C00CA" w:rsidRPr="00554FC1">
        <w:rPr>
          <w:rFonts w:ascii="Times New Roman" w:hAnsi="Times New Roman" w:cs="Times New Roman"/>
          <w:sz w:val="24"/>
          <w:szCs w:val="24"/>
        </w:rPr>
        <w:t xml:space="preserve">administratívnymi </w:t>
      </w:r>
      <w:r w:rsidR="00554FC1" w:rsidRPr="00554FC1">
        <w:rPr>
          <w:rFonts w:ascii="Times New Roman" w:hAnsi="Times New Roman" w:cs="Times New Roman"/>
          <w:sz w:val="24"/>
          <w:szCs w:val="24"/>
        </w:rPr>
        <w:t>nákladmi je práve</w:t>
      </w:r>
      <w:r w:rsidR="008C00CA" w:rsidRPr="00554FC1">
        <w:rPr>
          <w:rFonts w:ascii="Times New Roman" w:hAnsi="Times New Roman" w:cs="Times New Roman"/>
          <w:sz w:val="24"/>
          <w:szCs w:val="24"/>
        </w:rPr>
        <w:t xml:space="preserve"> suma 33 €</w:t>
      </w:r>
      <w:r w:rsidR="00171A66" w:rsidRPr="00554F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35EBE1" w14:textId="782E6781" w:rsidR="00171A66" w:rsidRDefault="00171A66" w:rsidP="00E36A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4FC1">
        <w:rPr>
          <w:rFonts w:ascii="Times New Roman" w:hAnsi="Times New Roman" w:cs="Times New Roman"/>
          <w:sz w:val="24"/>
          <w:szCs w:val="24"/>
        </w:rPr>
        <w:t>Výška reg</w:t>
      </w:r>
      <w:r w:rsidR="008C00CA" w:rsidRPr="00554FC1">
        <w:rPr>
          <w:rFonts w:ascii="Times New Roman" w:hAnsi="Times New Roman" w:cs="Times New Roman"/>
          <w:sz w:val="24"/>
          <w:szCs w:val="24"/>
        </w:rPr>
        <w:t>istračného</w:t>
      </w:r>
      <w:r w:rsidRPr="00554FC1">
        <w:rPr>
          <w:rFonts w:ascii="Times New Roman" w:hAnsi="Times New Roman" w:cs="Times New Roman"/>
          <w:sz w:val="24"/>
          <w:szCs w:val="24"/>
        </w:rPr>
        <w:t xml:space="preserve"> poplatku</w:t>
      </w:r>
      <w:r w:rsidR="008C00CA" w:rsidRPr="00554FC1">
        <w:rPr>
          <w:rFonts w:ascii="Times New Roman" w:hAnsi="Times New Roman" w:cs="Times New Roman"/>
          <w:sz w:val="24"/>
          <w:szCs w:val="24"/>
        </w:rPr>
        <w:t>,</w:t>
      </w:r>
      <w:r w:rsidRPr="00554FC1">
        <w:rPr>
          <w:rFonts w:ascii="Times New Roman" w:hAnsi="Times New Roman" w:cs="Times New Roman"/>
          <w:sz w:val="24"/>
          <w:szCs w:val="24"/>
        </w:rPr>
        <w:t xml:space="preserve"> ktorý je </w:t>
      </w:r>
      <w:r w:rsidR="008C00CA" w:rsidRPr="00554FC1">
        <w:rPr>
          <w:rFonts w:ascii="Times New Roman" w:hAnsi="Times New Roman" w:cs="Times New Roman"/>
          <w:sz w:val="24"/>
          <w:szCs w:val="24"/>
        </w:rPr>
        <w:t xml:space="preserve">založený </w:t>
      </w:r>
      <w:r w:rsidRPr="00554FC1">
        <w:rPr>
          <w:rFonts w:ascii="Times New Roman" w:hAnsi="Times New Roman" w:cs="Times New Roman"/>
          <w:sz w:val="24"/>
          <w:szCs w:val="24"/>
        </w:rPr>
        <w:t xml:space="preserve">na </w:t>
      </w:r>
      <w:r w:rsidR="008C00CA" w:rsidRPr="00554FC1">
        <w:rPr>
          <w:rFonts w:ascii="Times New Roman" w:hAnsi="Times New Roman" w:cs="Times New Roman"/>
          <w:sz w:val="24"/>
          <w:szCs w:val="24"/>
        </w:rPr>
        <w:t>výkone motora v kilowattoch</w:t>
      </w:r>
      <w:r w:rsidRPr="00554FC1">
        <w:rPr>
          <w:rFonts w:ascii="Times New Roman" w:hAnsi="Times New Roman" w:cs="Times New Roman"/>
          <w:sz w:val="24"/>
          <w:szCs w:val="24"/>
        </w:rPr>
        <w:t xml:space="preserve"> a </w:t>
      </w:r>
      <w:r w:rsidR="008C00CA" w:rsidRPr="00554FC1">
        <w:rPr>
          <w:rFonts w:ascii="Times New Roman" w:hAnsi="Times New Roman" w:cs="Times New Roman"/>
          <w:sz w:val="24"/>
          <w:szCs w:val="24"/>
        </w:rPr>
        <w:t>dosahuje až 3900 €</w:t>
      </w:r>
      <w:r w:rsidRPr="00554FC1">
        <w:rPr>
          <w:rFonts w:ascii="Times New Roman" w:hAnsi="Times New Roman" w:cs="Times New Roman"/>
          <w:sz w:val="24"/>
          <w:szCs w:val="24"/>
        </w:rPr>
        <w:t xml:space="preserve"> pri </w:t>
      </w:r>
      <w:r w:rsidR="008C00CA" w:rsidRPr="00554FC1">
        <w:rPr>
          <w:rFonts w:ascii="Times New Roman" w:hAnsi="Times New Roman" w:cs="Times New Roman"/>
          <w:sz w:val="24"/>
          <w:szCs w:val="24"/>
        </w:rPr>
        <w:t>vozidlách</w:t>
      </w:r>
      <w:r w:rsidRPr="00554FC1">
        <w:rPr>
          <w:rFonts w:ascii="Times New Roman" w:hAnsi="Times New Roman" w:cs="Times New Roman"/>
          <w:sz w:val="24"/>
          <w:szCs w:val="24"/>
        </w:rPr>
        <w:t xml:space="preserve"> s najvyšším </w:t>
      </w:r>
      <w:r w:rsidR="008C00CA" w:rsidRPr="00554FC1">
        <w:rPr>
          <w:rFonts w:ascii="Times New Roman" w:hAnsi="Times New Roman" w:cs="Times New Roman"/>
          <w:sz w:val="24"/>
          <w:szCs w:val="24"/>
        </w:rPr>
        <w:t>výkonom</w:t>
      </w:r>
      <w:r w:rsidRPr="00554FC1">
        <w:rPr>
          <w:rFonts w:ascii="Times New Roman" w:hAnsi="Times New Roman" w:cs="Times New Roman"/>
          <w:sz w:val="24"/>
          <w:szCs w:val="24"/>
        </w:rPr>
        <w:t xml:space="preserve"> považujeme za obyčajnú </w:t>
      </w:r>
      <w:r w:rsidR="008C00CA" w:rsidRPr="00554FC1">
        <w:rPr>
          <w:rFonts w:ascii="Times New Roman" w:hAnsi="Times New Roman" w:cs="Times New Roman"/>
          <w:sz w:val="24"/>
          <w:szCs w:val="24"/>
        </w:rPr>
        <w:t>daň</w:t>
      </w:r>
      <w:r w:rsidRPr="00554FC1">
        <w:rPr>
          <w:rFonts w:ascii="Times New Roman" w:hAnsi="Times New Roman" w:cs="Times New Roman"/>
          <w:sz w:val="24"/>
          <w:szCs w:val="24"/>
        </w:rPr>
        <w:t xml:space="preserve"> z luxusu, v nijakom prípade </w:t>
      </w:r>
      <w:r w:rsidR="008C00CA" w:rsidRPr="00554FC1">
        <w:rPr>
          <w:rFonts w:ascii="Times New Roman" w:hAnsi="Times New Roman" w:cs="Times New Roman"/>
          <w:sz w:val="24"/>
          <w:szCs w:val="24"/>
        </w:rPr>
        <w:t>nezohľadňuje</w:t>
      </w:r>
      <w:r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náklady</w:t>
      </w:r>
      <w:r w:rsidRPr="00554FC1">
        <w:rPr>
          <w:rFonts w:ascii="Times New Roman" w:hAnsi="Times New Roman" w:cs="Times New Roman"/>
          <w:sz w:val="24"/>
          <w:szCs w:val="24"/>
        </w:rPr>
        <w:t xml:space="preserve"> na admin</w:t>
      </w:r>
      <w:r w:rsidR="008C00CA" w:rsidRPr="00554FC1">
        <w:rPr>
          <w:rFonts w:ascii="Times New Roman" w:hAnsi="Times New Roman" w:cs="Times New Roman"/>
          <w:sz w:val="24"/>
          <w:szCs w:val="24"/>
        </w:rPr>
        <w:t>istratívny</w:t>
      </w:r>
      <w:r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úkon,</w:t>
      </w:r>
      <w:r w:rsidRPr="00554FC1">
        <w:rPr>
          <w:rFonts w:ascii="Times New Roman" w:hAnsi="Times New Roman" w:cs="Times New Roman"/>
          <w:sz w:val="24"/>
          <w:szCs w:val="24"/>
        </w:rPr>
        <w:t xml:space="preserve"> čo by registračný poplatok obsahovať mal</w:t>
      </w:r>
      <w:r w:rsidR="00554FC1" w:rsidRPr="00554FC1">
        <w:rPr>
          <w:rFonts w:ascii="Times New Roman" w:hAnsi="Times New Roman" w:cs="Times New Roman"/>
          <w:sz w:val="24"/>
          <w:szCs w:val="24"/>
        </w:rPr>
        <w:t>. Navyše aj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v </w:t>
      </w:r>
      <w:r w:rsidR="008C00CA" w:rsidRPr="00554FC1">
        <w:rPr>
          <w:rFonts w:ascii="Times New Roman" w:hAnsi="Times New Roman" w:cs="Times New Roman"/>
          <w:sz w:val="24"/>
          <w:szCs w:val="24"/>
        </w:rPr>
        <w:t>závislosti od veku vozidla sa takto od</w:t>
      </w:r>
      <w:r w:rsidR="00395F65" w:rsidRPr="00554FC1">
        <w:rPr>
          <w:rFonts w:ascii="Times New Roman" w:hAnsi="Times New Roman" w:cs="Times New Roman"/>
          <w:sz w:val="24"/>
          <w:szCs w:val="24"/>
        </w:rPr>
        <w:t>vodený reg</w:t>
      </w:r>
      <w:r w:rsidR="008C00CA" w:rsidRPr="00554FC1">
        <w:rPr>
          <w:rFonts w:ascii="Times New Roman" w:hAnsi="Times New Roman" w:cs="Times New Roman"/>
          <w:sz w:val="24"/>
          <w:szCs w:val="24"/>
        </w:rPr>
        <w:t>istračný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poplatok resp</w:t>
      </w:r>
      <w:r w:rsidR="008C00CA" w:rsidRPr="00554FC1">
        <w:rPr>
          <w:rFonts w:ascii="Times New Roman" w:hAnsi="Times New Roman" w:cs="Times New Roman"/>
          <w:sz w:val="24"/>
          <w:szCs w:val="24"/>
        </w:rPr>
        <w:t>.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registračná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daň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uplatňuje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pri každom </w:t>
      </w:r>
      <w:r w:rsidR="008C00CA" w:rsidRPr="00554FC1">
        <w:rPr>
          <w:rFonts w:ascii="Times New Roman" w:hAnsi="Times New Roman" w:cs="Times New Roman"/>
          <w:sz w:val="24"/>
          <w:szCs w:val="24"/>
        </w:rPr>
        <w:t>ďalšom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8C00CA" w:rsidRPr="00554FC1">
        <w:rPr>
          <w:rFonts w:ascii="Times New Roman" w:hAnsi="Times New Roman" w:cs="Times New Roman"/>
          <w:sz w:val="24"/>
          <w:szCs w:val="24"/>
        </w:rPr>
        <w:t>zápise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mot</w:t>
      </w:r>
      <w:r w:rsidR="008C00CA" w:rsidRPr="00554FC1">
        <w:rPr>
          <w:rFonts w:ascii="Times New Roman" w:hAnsi="Times New Roman" w:cs="Times New Roman"/>
          <w:sz w:val="24"/>
          <w:szCs w:val="24"/>
        </w:rPr>
        <w:t>orového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vozidla pri zmene </w:t>
      </w:r>
      <w:r w:rsidR="008C00CA" w:rsidRPr="00554FC1">
        <w:rPr>
          <w:rFonts w:ascii="Times New Roman" w:hAnsi="Times New Roman" w:cs="Times New Roman"/>
          <w:sz w:val="24"/>
          <w:szCs w:val="24"/>
        </w:rPr>
        <w:t>majiteľa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vozidla. </w:t>
      </w:r>
      <w:r w:rsidR="007C68F5" w:rsidRPr="007C6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znamená, že ak vozidlo zmení za svoju </w:t>
      </w:r>
      <w:r w:rsidR="007C68F5" w:rsidRPr="002F74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životnosť majiteľa napr. trikrát, štyrikrát alebo aj desaťkrát, registračný poplatok musí nový majiteľ zakaždým zaplatiť opäť. A opäť je jeho výška odvodená od výkonu motora, hoci mierne redukovaná podľa </w:t>
      </w:r>
      <w:r w:rsidR="007C68F5" w:rsidRPr="007C68F5">
        <w:rPr>
          <w:rFonts w:ascii="Times New Roman" w:hAnsi="Times New Roman" w:cs="Times New Roman"/>
          <w:sz w:val="24"/>
          <w:szCs w:val="24"/>
          <w:shd w:val="clear" w:color="auto" w:fill="FFFFFF"/>
        </w:rPr>
        <w:t>veku vozidla. </w:t>
      </w:r>
      <w:r w:rsidR="007C68F5" w:rsidRPr="007C68F5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7C68F5">
        <w:rPr>
          <w:rFonts w:ascii="Times New Roman" w:hAnsi="Times New Roman" w:cs="Times New Roman"/>
          <w:sz w:val="24"/>
          <w:szCs w:val="24"/>
        </w:rPr>
        <w:t>T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eda </w:t>
      </w:r>
      <w:r w:rsidR="00554FC1" w:rsidRPr="007C68F5">
        <w:rPr>
          <w:rFonts w:ascii="Times New Roman" w:hAnsi="Times New Roman" w:cs="Times New Roman"/>
          <w:sz w:val="24"/>
          <w:szCs w:val="24"/>
        </w:rPr>
        <w:t>nielen,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že to je </w:t>
      </w:r>
      <w:r w:rsidR="00554FC1" w:rsidRPr="007C68F5">
        <w:rPr>
          <w:rFonts w:ascii="Times New Roman" w:hAnsi="Times New Roman" w:cs="Times New Roman"/>
          <w:sz w:val="24"/>
          <w:szCs w:val="24"/>
        </w:rPr>
        <w:t>daň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z</w:t>
      </w:r>
      <w:r w:rsidR="00554FC1" w:rsidRPr="007C68F5">
        <w:rPr>
          <w:rFonts w:ascii="Times New Roman" w:hAnsi="Times New Roman" w:cs="Times New Roman"/>
          <w:sz w:val="24"/>
          <w:szCs w:val="24"/>
        </w:rPr>
        <w:t> </w:t>
      </w:r>
      <w:r w:rsidR="00395F65" w:rsidRPr="007C68F5">
        <w:rPr>
          <w:rFonts w:ascii="Times New Roman" w:hAnsi="Times New Roman" w:cs="Times New Roman"/>
          <w:sz w:val="24"/>
          <w:szCs w:val="24"/>
        </w:rPr>
        <w:t>luxusu</w:t>
      </w:r>
      <w:r w:rsidR="00554FC1" w:rsidRPr="007C68F5">
        <w:rPr>
          <w:rFonts w:ascii="Times New Roman" w:hAnsi="Times New Roman" w:cs="Times New Roman"/>
          <w:sz w:val="24"/>
          <w:szCs w:val="24"/>
        </w:rPr>
        <w:t>,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ale je to aj </w:t>
      </w:r>
      <w:r w:rsidR="00554FC1" w:rsidRPr="007C68F5">
        <w:rPr>
          <w:rFonts w:ascii="Times New Roman" w:hAnsi="Times New Roman" w:cs="Times New Roman"/>
          <w:sz w:val="24"/>
          <w:szCs w:val="24"/>
        </w:rPr>
        <w:t>daň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z prepisu </w:t>
      </w:r>
      <w:r w:rsidR="00554FC1" w:rsidRPr="007C68F5">
        <w:rPr>
          <w:rFonts w:ascii="Times New Roman" w:hAnsi="Times New Roman" w:cs="Times New Roman"/>
          <w:sz w:val="24"/>
          <w:szCs w:val="24"/>
        </w:rPr>
        <w:t>motorového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7C68F5">
        <w:rPr>
          <w:rFonts w:ascii="Times New Roman" w:hAnsi="Times New Roman" w:cs="Times New Roman"/>
          <w:sz w:val="24"/>
          <w:szCs w:val="24"/>
        </w:rPr>
        <w:t>vozidla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z </w:t>
      </w:r>
      <w:r w:rsidR="00554FC1" w:rsidRPr="007C68F5">
        <w:rPr>
          <w:rFonts w:ascii="Times New Roman" w:hAnsi="Times New Roman" w:cs="Times New Roman"/>
          <w:sz w:val="24"/>
          <w:szCs w:val="24"/>
        </w:rPr>
        <w:t>jedného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7C68F5">
        <w:rPr>
          <w:rFonts w:ascii="Times New Roman" w:hAnsi="Times New Roman" w:cs="Times New Roman"/>
          <w:sz w:val="24"/>
          <w:szCs w:val="24"/>
        </w:rPr>
        <w:t>majiteľa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na </w:t>
      </w:r>
      <w:r w:rsidR="00554FC1" w:rsidRPr="007C68F5">
        <w:rPr>
          <w:rFonts w:ascii="Times New Roman" w:hAnsi="Times New Roman" w:cs="Times New Roman"/>
          <w:sz w:val="24"/>
          <w:szCs w:val="24"/>
        </w:rPr>
        <w:t>druhého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7C68F5">
        <w:rPr>
          <w:rFonts w:ascii="Times New Roman" w:hAnsi="Times New Roman" w:cs="Times New Roman"/>
          <w:sz w:val="24"/>
          <w:szCs w:val="24"/>
        </w:rPr>
        <w:t>majiteľa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. </w:t>
      </w:r>
      <w:r w:rsidR="00554FC1" w:rsidRPr="007C68F5">
        <w:rPr>
          <w:rFonts w:ascii="Times New Roman" w:hAnsi="Times New Roman" w:cs="Times New Roman"/>
          <w:sz w:val="24"/>
          <w:szCs w:val="24"/>
        </w:rPr>
        <w:t>Má</w:t>
      </w:r>
      <w:r w:rsidR="00395F65" w:rsidRPr="007C68F5">
        <w:rPr>
          <w:rFonts w:ascii="Times New Roman" w:hAnsi="Times New Roman" w:cs="Times New Roman"/>
          <w:sz w:val="24"/>
          <w:szCs w:val="24"/>
        </w:rPr>
        <w:t>me za to</w:t>
      </w:r>
      <w:r w:rsidR="00554FC1" w:rsidRPr="007C68F5">
        <w:rPr>
          <w:rFonts w:ascii="Times New Roman" w:hAnsi="Times New Roman" w:cs="Times New Roman"/>
          <w:sz w:val="24"/>
          <w:szCs w:val="24"/>
        </w:rPr>
        <w:t>,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že ak </w:t>
      </w:r>
      <w:r w:rsidR="00554FC1" w:rsidRPr="007C68F5">
        <w:rPr>
          <w:rFonts w:ascii="Times New Roman" w:hAnsi="Times New Roman" w:cs="Times New Roman"/>
          <w:sz w:val="24"/>
          <w:szCs w:val="24"/>
        </w:rPr>
        <w:t>štát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chce nejakým </w:t>
      </w:r>
      <w:r w:rsidR="00554FC1" w:rsidRPr="007C68F5">
        <w:rPr>
          <w:rFonts w:ascii="Times New Roman" w:hAnsi="Times New Roman" w:cs="Times New Roman"/>
          <w:sz w:val="24"/>
          <w:szCs w:val="24"/>
        </w:rPr>
        <w:t>spôsobom</w:t>
      </w:r>
      <w:r w:rsidR="00395F65" w:rsidRPr="007C68F5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zdaňovať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mot</w:t>
      </w:r>
      <w:r w:rsidR="00554FC1" w:rsidRPr="00554FC1">
        <w:rPr>
          <w:rFonts w:ascii="Times New Roman" w:hAnsi="Times New Roman" w:cs="Times New Roman"/>
          <w:sz w:val="24"/>
          <w:szCs w:val="24"/>
        </w:rPr>
        <w:t>orové vozidlá, napríklad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na </w:t>
      </w:r>
      <w:r w:rsidR="00554FC1" w:rsidRPr="00554FC1">
        <w:rPr>
          <w:rFonts w:ascii="Times New Roman" w:hAnsi="Times New Roman" w:cs="Times New Roman"/>
          <w:sz w:val="24"/>
          <w:szCs w:val="24"/>
        </w:rPr>
        <w:t>základe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toho ako </w:t>
      </w:r>
      <w:r w:rsidR="00554FC1" w:rsidRPr="00554FC1">
        <w:rPr>
          <w:rFonts w:ascii="Times New Roman" w:hAnsi="Times New Roman" w:cs="Times New Roman"/>
          <w:sz w:val="24"/>
          <w:szCs w:val="24"/>
        </w:rPr>
        <w:t>zaťažujú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cestnú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infraštruktúru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svojou </w:t>
      </w:r>
      <w:r w:rsidR="00554FC1" w:rsidRPr="00554FC1">
        <w:rPr>
          <w:rFonts w:ascii="Times New Roman" w:hAnsi="Times New Roman" w:cs="Times New Roman"/>
          <w:sz w:val="24"/>
          <w:szCs w:val="24"/>
        </w:rPr>
        <w:t>hmotnosťou,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výkonom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motora alebo emisiami</w:t>
      </w:r>
      <w:r w:rsidR="00554FC1" w:rsidRPr="00554FC1">
        <w:rPr>
          <w:rFonts w:ascii="Times New Roman" w:hAnsi="Times New Roman" w:cs="Times New Roman"/>
          <w:sz w:val="24"/>
          <w:szCs w:val="24"/>
        </w:rPr>
        <w:t>,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ktorými </w:t>
      </w:r>
      <w:r w:rsidR="00554FC1" w:rsidRPr="00554FC1">
        <w:rPr>
          <w:rFonts w:ascii="Times New Roman" w:hAnsi="Times New Roman" w:cs="Times New Roman"/>
          <w:sz w:val="24"/>
          <w:szCs w:val="24"/>
        </w:rPr>
        <w:t>poškodzujú  životné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prostredie, m</w:t>
      </w:r>
      <w:r w:rsidR="00554FC1" w:rsidRPr="00554FC1">
        <w:rPr>
          <w:rFonts w:ascii="Times New Roman" w:hAnsi="Times New Roman" w:cs="Times New Roman"/>
          <w:sz w:val="24"/>
          <w:szCs w:val="24"/>
        </w:rPr>
        <w:t>á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na to </w:t>
      </w:r>
      <w:r w:rsidR="00554FC1" w:rsidRPr="00554FC1">
        <w:rPr>
          <w:rFonts w:ascii="Times New Roman" w:hAnsi="Times New Roman" w:cs="Times New Roman"/>
          <w:sz w:val="24"/>
          <w:szCs w:val="24"/>
        </w:rPr>
        <w:t>iné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prostriedky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napr</w:t>
      </w:r>
      <w:r w:rsidR="00554FC1" w:rsidRPr="00554FC1">
        <w:rPr>
          <w:rFonts w:ascii="Times New Roman" w:hAnsi="Times New Roman" w:cs="Times New Roman"/>
          <w:sz w:val="24"/>
          <w:szCs w:val="24"/>
        </w:rPr>
        <w:t>.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 </w:t>
      </w:r>
      <w:r w:rsidR="00554FC1" w:rsidRPr="00554FC1">
        <w:rPr>
          <w:rFonts w:ascii="Times New Roman" w:hAnsi="Times New Roman" w:cs="Times New Roman"/>
          <w:sz w:val="24"/>
          <w:szCs w:val="24"/>
        </w:rPr>
        <w:t>zákon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o dani z </w:t>
      </w:r>
      <w:r w:rsidR="00554FC1" w:rsidRPr="00554FC1">
        <w:rPr>
          <w:rFonts w:ascii="Times New Roman" w:hAnsi="Times New Roman" w:cs="Times New Roman"/>
          <w:sz w:val="24"/>
          <w:szCs w:val="24"/>
        </w:rPr>
        <w:t>motorových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vozidiel,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ktorý </w:t>
      </w:r>
      <w:r w:rsidR="00554FC1" w:rsidRPr="00554FC1">
        <w:rPr>
          <w:rFonts w:ascii="Times New Roman" w:hAnsi="Times New Roman" w:cs="Times New Roman"/>
          <w:sz w:val="24"/>
          <w:szCs w:val="24"/>
        </w:rPr>
        <w:t>umož</w:t>
      </w:r>
      <w:bookmarkStart w:id="0" w:name="_GoBack"/>
      <w:bookmarkEnd w:id="0"/>
      <w:r w:rsidR="00554FC1" w:rsidRPr="00554FC1">
        <w:rPr>
          <w:rFonts w:ascii="Times New Roman" w:hAnsi="Times New Roman" w:cs="Times New Roman"/>
          <w:sz w:val="24"/>
          <w:szCs w:val="24"/>
        </w:rPr>
        <w:t>ňuje presne na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staviť politiky </w:t>
      </w:r>
      <w:r w:rsidR="00554FC1" w:rsidRPr="00554FC1">
        <w:rPr>
          <w:rFonts w:ascii="Times New Roman" w:hAnsi="Times New Roman" w:cs="Times New Roman"/>
          <w:sz w:val="24"/>
          <w:szCs w:val="24"/>
        </w:rPr>
        <w:t>daňového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zaťaženia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mot</w:t>
      </w:r>
      <w:r w:rsidR="00554FC1" w:rsidRPr="00554FC1">
        <w:rPr>
          <w:rFonts w:ascii="Times New Roman" w:hAnsi="Times New Roman" w:cs="Times New Roman"/>
          <w:sz w:val="24"/>
          <w:szCs w:val="24"/>
        </w:rPr>
        <w:t>orových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vozidiel a to či už na </w:t>
      </w:r>
      <w:r w:rsidR="00554FC1" w:rsidRPr="00554FC1">
        <w:rPr>
          <w:rFonts w:ascii="Times New Roman" w:hAnsi="Times New Roman" w:cs="Times New Roman"/>
          <w:sz w:val="24"/>
          <w:szCs w:val="24"/>
        </w:rPr>
        <w:t>princípe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ich hmotnosti alebo napr</w:t>
      </w:r>
      <w:r w:rsidR="00554FC1" w:rsidRPr="00554FC1">
        <w:rPr>
          <w:rFonts w:ascii="Times New Roman" w:hAnsi="Times New Roman" w:cs="Times New Roman"/>
          <w:sz w:val="24"/>
          <w:szCs w:val="24"/>
        </w:rPr>
        <w:t>. zavedením emisnej dane. Registračný poplatok má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výhradne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zohľadňovať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náklady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na </w:t>
      </w:r>
      <w:r w:rsidR="00554FC1" w:rsidRPr="00554FC1">
        <w:rPr>
          <w:rFonts w:ascii="Times New Roman" w:hAnsi="Times New Roman" w:cs="Times New Roman"/>
          <w:sz w:val="24"/>
          <w:szCs w:val="24"/>
        </w:rPr>
        <w:t>administratívny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úkon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 tak ako to bolo v minulosti. Naším </w:t>
      </w:r>
      <w:r w:rsidR="00554FC1" w:rsidRPr="00554FC1">
        <w:rPr>
          <w:rFonts w:ascii="Times New Roman" w:hAnsi="Times New Roman" w:cs="Times New Roman"/>
          <w:sz w:val="24"/>
          <w:szCs w:val="24"/>
        </w:rPr>
        <w:t>návrhom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zákona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vraciame výšku poplatku pri </w:t>
      </w:r>
      <w:r w:rsidR="00554FC1" w:rsidRPr="00554FC1">
        <w:rPr>
          <w:rFonts w:ascii="Times New Roman" w:hAnsi="Times New Roman" w:cs="Times New Roman"/>
          <w:sz w:val="24"/>
          <w:szCs w:val="24"/>
        </w:rPr>
        <w:t>registrácii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na </w:t>
      </w:r>
      <w:r w:rsidR="00697AFE" w:rsidRPr="00554FC1">
        <w:rPr>
          <w:rFonts w:ascii="Times New Roman" w:hAnsi="Times New Roman" w:cs="Times New Roman"/>
          <w:sz w:val="24"/>
          <w:szCs w:val="24"/>
        </w:rPr>
        <w:t>úroveň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554FC1" w:rsidRPr="00554FC1">
        <w:rPr>
          <w:rFonts w:ascii="Times New Roman" w:hAnsi="Times New Roman" w:cs="Times New Roman"/>
          <w:sz w:val="24"/>
          <w:szCs w:val="24"/>
        </w:rPr>
        <w:t>aká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697AFE" w:rsidRPr="00554FC1">
        <w:rPr>
          <w:rFonts w:ascii="Times New Roman" w:hAnsi="Times New Roman" w:cs="Times New Roman"/>
          <w:sz w:val="24"/>
          <w:szCs w:val="24"/>
        </w:rPr>
        <w:t>zodpovedá</w:t>
      </w:r>
      <w:r w:rsidR="00395F65" w:rsidRPr="00554FC1">
        <w:rPr>
          <w:rFonts w:ascii="Times New Roman" w:hAnsi="Times New Roman" w:cs="Times New Roman"/>
          <w:sz w:val="24"/>
          <w:szCs w:val="24"/>
        </w:rPr>
        <w:t xml:space="preserve"> </w:t>
      </w:r>
      <w:r w:rsidR="00697AFE" w:rsidRPr="00554FC1">
        <w:rPr>
          <w:rFonts w:ascii="Times New Roman" w:hAnsi="Times New Roman" w:cs="Times New Roman"/>
          <w:sz w:val="24"/>
          <w:szCs w:val="24"/>
        </w:rPr>
        <w:t>uvedeným admin</w:t>
      </w:r>
      <w:r w:rsidR="00554FC1" w:rsidRPr="00554FC1">
        <w:rPr>
          <w:rFonts w:ascii="Times New Roman" w:hAnsi="Times New Roman" w:cs="Times New Roman"/>
          <w:sz w:val="24"/>
          <w:szCs w:val="24"/>
        </w:rPr>
        <w:t>istratívnym</w:t>
      </w:r>
      <w:r w:rsidR="00697AFE" w:rsidRPr="00554FC1">
        <w:rPr>
          <w:rFonts w:ascii="Times New Roman" w:hAnsi="Times New Roman" w:cs="Times New Roman"/>
          <w:sz w:val="24"/>
          <w:szCs w:val="24"/>
        </w:rPr>
        <w:t xml:space="preserve"> nákladom</w:t>
      </w:r>
      <w:r w:rsidR="00726869">
        <w:rPr>
          <w:rFonts w:ascii="Times New Roman" w:hAnsi="Times New Roman" w:cs="Times New Roman"/>
          <w:sz w:val="24"/>
          <w:szCs w:val="24"/>
        </w:rPr>
        <w:t>.</w:t>
      </w:r>
    </w:p>
    <w:p w14:paraId="41392280" w14:textId="77777777" w:rsidR="00DC29CD" w:rsidRPr="00790441" w:rsidRDefault="00DC29CD" w:rsidP="00E36A3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4782463"/>
      <w:r w:rsidRPr="00790441">
        <w:rPr>
          <w:rFonts w:ascii="Times New Roman" w:hAnsi="Times New Roman"/>
          <w:sz w:val="24"/>
          <w:szCs w:val="24"/>
        </w:rPr>
        <w:t xml:space="preserve">Návrh zákona je v súlade s  ustanoveniami Ústavy Slovenskej republiky, inými ústavnými zákonmi a zákonmi, ako aj s medzinárodnými zmluvami a inými medzinárodnými dokumentmi, ktorými je Slovenská republika viazaná, a s právom Európskej únie. </w:t>
      </w:r>
    </w:p>
    <w:p w14:paraId="47ED6530" w14:textId="238E0E5B" w:rsidR="00DC29CD" w:rsidRPr="00790441" w:rsidRDefault="00DC29CD" w:rsidP="00E36A3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Návrh zákona bude mať </w:t>
      </w:r>
      <w:r>
        <w:rPr>
          <w:rFonts w:ascii="Times New Roman" w:hAnsi="Times New Roman"/>
          <w:sz w:val="24"/>
          <w:szCs w:val="24"/>
        </w:rPr>
        <w:t xml:space="preserve">negatívny </w:t>
      </w:r>
      <w:r w:rsidRPr="00790441">
        <w:rPr>
          <w:rFonts w:ascii="Times New Roman" w:hAnsi="Times New Roman"/>
          <w:sz w:val="24"/>
          <w:szCs w:val="24"/>
        </w:rPr>
        <w:t>vplyv na verejné financie</w:t>
      </w:r>
      <w:r>
        <w:rPr>
          <w:rFonts w:ascii="Times New Roman" w:hAnsi="Times New Roman"/>
          <w:sz w:val="24"/>
          <w:szCs w:val="24"/>
        </w:rPr>
        <w:t xml:space="preserve"> a pozitívny vplyv na </w:t>
      </w:r>
      <w:r w:rsidRPr="00790441">
        <w:rPr>
          <w:rFonts w:ascii="Times New Roman" w:hAnsi="Times New Roman"/>
          <w:sz w:val="24"/>
          <w:szCs w:val="24"/>
        </w:rPr>
        <w:t>podnikateľské prostredie</w:t>
      </w:r>
      <w:r>
        <w:rPr>
          <w:rFonts w:ascii="Times New Roman" w:hAnsi="Times New Roman"/>
          <w:sz w:val="24"/>
          <w:szCs w:val="24"/>
        </w:rPr>
        <w:t xml:space="preserve">. Návrh zákona nebude mať vplyv na </w:t>
      </w:r>
      <w:r w:rsidRPr="00790441">
        <w:rPr>
          <w:rFonts w:ascii="Times New Roman" w:hAnsi="Times New Roman"/>
          <w:sz w:val="24"/>
          <w:szCs w:val="24"/>
        </w:rPr>
        <w:t>životné prostredie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90441">
        <w:rPr>
          <w:rFonts w:ascii="Times New Roman" w:hAnsi="Times New Roman"/>
          <w:sz w:val="24"/>
          <w:szCs w:val="24"/>
        </w:rPr>
        <w:t>informatizáciu spoločnosti</w:t>
      </w:r>
      <w:r>
        <w:rPr>
          <w:rFonts w:ascii="Times New Roman" w:hAnsi="Times New Roman"/>
          <w:sz w:val="24"/>
          <w:szCs w:val="24"/>
        </w:rPr>
        <w:t>, nebude mať ani vplyv na manželstvo, rodičovstvo a rodinu a</w:t>
      </w:r>
      <w:r w:rsidRPr="00790441">
        <w:rPr>
          <w:rFonts w:ascii="Times New Roman" w:hAnsi="Times New Roman"/>
          <w:sz w:val="24"/>
          <w:szCs w:val="24"/>
        </w:rPr>
        <w:t xml:space="preserve"> ani sociáln</w:t>
      </w:r>
      <w:r>
        <w:rPr>
          <w:rFonts w:ascii="Times New Roman" w:hAnsi="Times New Roman"/>
          <w:sz w:val="24"/>
          <w:szCs w:val="24"/>
        </w:rPr>
        <w:t>e</w:t>
      </w:r>
      <w:r w:rsidRPr="00790441">
        <w:rPr>
          <w:rFonts w:ascii="Times New Roman" w:hAnsi="Times New Roman"/>
          <w:sz w:val="24"/>
          <w:szCs w:val="24"/>
        </w:rPr>
        <w:t xml:space="preserve"> vplyv</w:t>
      </w:r>
      <w:r>
        <w:rPr>
          <w:rFonts w:ascii="Times New Roman" w:hAnsi="Times New Roman"/>
          <w:sz w:val="24"/>
          <w:szCs w:val="24"/>
        </w:rPr>
        <w:t>y</w:t>
      </w:r>
      <w:r w:rsidRPr="00790441">
        <w:rPr>
          <w:rFonts w:ascii="Times New Roman" w:hAnsi="Times New Roman"/>
          <w:sz w:val="24"/>
          <w:szCs w:val="24"/>
        </w:rPr>
        <w:t xml:space="preserve">. </w:t>
      </w:r>
    </w:p>
    <w:p w14:paraId="794FB05C" w14:textId="77777777" w:rsidR="00DC29CD" w:rsidRPr="00790441" w:rsidRDefault="00DC29CD" w:rsidP="00E36A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012DB608" w14:textId="47493FB4" w:rsidR="00DC29CD" w:rsidRDefault="00DC29CD" w:rsidP="00DC29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601DBF72" w14:textId="70465732" w:rsidR="00E36A37" w:rsidRDefault="00E36A37" w:rsidP="00DC29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558C10C0" w14:textId="77777777" w:rsidR="00E36A37" w:rsidRPr="00790441" w:rsidRDefault="00E36A37" w:rsidP="00DC29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14:paraId="735A432F" w14:textId="77777777" w:rsidR="00DC29CD" w:rsidRPr="00790441" w:rsidRDefault="00DC29CD" w:rsidP="00DC29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14782501"/>
      <w:r w:rsidRPr="00790441">
        <w:rPr>
          <w:rFonts w:ascii="Times New Roman" w:hAnsi="Times New Roman"/>
          <w:b/>
          <w:sz w:val="24"/>
          <w:szCs w:val="24"/>
        </w:rPr>
        <w:lastRenderedPageBreak/>
        <w:t xml:space="preserve">Osobitná časť </w:t>
      </w:r>
    </w:p>
    <w:p w14:paraId="68D0522A" w14:textId="77777777" w:rsidR="00DC29CD" w:rsidRPr="00790441" w:rsidRDefault="00DC29CD" w:rsidP="00DC29CD">
      <w:pPr>
        <w:ind w:firstLine="708"/>
        <w:rPr>
          <w:rFonts w:ascii="Times New Roman" w:hAnsi="Times New Roman"/>
          <w:sz w:val="24"/>
          <w:szCs w:val="24"/>
        </w:rPr>
      </w:pPr>
    </w:p>
    <w:p w14:paraId="1AED0B46" w14:textId="77777777" w:rsidR="00DC29CD" w:rsidRDefault="00DC29CD" w:rsidP="00DC29CD">
      <w:pPr>
        <w:ind w:firstLine="708"/>
        <w:rPr>
          <w:rFonts w:ascii="Times New Roman" w:hAnsi="Times New Roman"/>
          <w:b/>
          <w:sz w:val="24"/>
          <w:szCs w:val="24"/>
        </w:rPr>
      </w:pPr>
      <w:r w:rsidRPr="00790441">
        <w:rPr>
          <w:rFonts w:ascii="Times New Roman" w:hAnsi="Times New Roman"/>
          <w:b/>
          <w:sz w:val="24"/>
          <w:szCs w:val="24"/>
        </w:rPr>
        <w:t>K čl. I</w:t>
      </w:r>
    </w:p>
    <w:p w14:paraId="12D63321" w14:textId="1BC97959" w:rsidR="00DC29CD" w:rsidRDefault="00DC29CD" w:rsidP="00DC29CD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14:paraId="1B411F54" w14:textId="65A4270F" w:rsidR="00DC29CD" w:rsidRPr="00DC29CD" w:rsidRDefault="00DC29CD" w:rsidP="00DC29CD">
      <w:pPr>
        <w:ind w:firstLine="708"/>
        <w:rPr>
          <w:rFonts w:ascii="Times New Roman" w:hAnsi="Times New Roman"/>
          <w:bCs/>
          <w:sz w:val="24"/>
          <w:szCs w:val="24"/>
        </w:rPr>
      </w:pPr>
      <w:r w:rsidRPr="00DC29CD">
        <w:rPr>
          <w:rFonts w:ascii="Times New Roman" w:hAnsi="Times New Roman"/>
          <w:bCs/>
          <w:sz w:val="24"/>
          <w:szCs w:val="24"/>
        </w:rPr>
        <w:t>V položke 65 sa navrhuje vypustiť písmeno a), ktoré diferencuje výšku poplatku podľa výkonu motora a v závislosti od zostatkovej hodnoty vozidla.</w:t>
      </w:r>
    </w:p>
    <w:bookmarkEnd w:id="2"/>
    <w:p w14:paraId="0D4A3B55" w14:textId="0EF2A6FE" w:rsidR="00DC29CD" w:rsidRDefault="00DC29CD" w:rsidP="00DC29CD">
      <w:pPr>
        <w:spacing w:line="30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152FE"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9152FE">
        <w:rPr>
          <w:rFonts w:ascii="Times New Roman" w:hAnsi="Times New Roman"/>
          <w:b/>
          <w:bCs/>
          <w:sz w:val="24"/>
          <w:szCs w:val="24"/>
        </w:rPr>
        <w:t>bod</w:t>
      </w:r>
      <w:r>
        <w:rPr>
          <w:rFonts w:ascii="Times New Roman" w:hAnsi="Times New Roman"/>
          <w:b/>
          <w:bCs/>
          <w:sz w:val="24"/>
          <w:szCs w:val="24"/>
        </w:rPr>
        <w:t xml:space="preserve">om 2 až </w:t>
      </w:r>
      <w:r w:rsidR="00716C8B">
        <w:rPr>
          <w:rFonts w:ascii="Times New Roman" w:hAnsi="Times New Roman"/>
          <w:b/>
          <w:bCs/>
          <w:sz w:val="24"/>
          <w:szCs w:val="24"/>
        </w:rPr>
        <w:t>7</w:t>
      </w:r>
    </w:p>
    <w:p w14:paraId="4348F655" w14:textId="7FA5253B" w:rsidR="00DC29CD" w:rsidRPr="00E36A37" w:rsidRDefault="00DC29CD" w:rsidP="00DC29CD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A37">
        <w:rPr>
          <w:rFonts w:ascii="Times New Roman" w:hAnsi="Times New Roman"/>
          <w:sz w:val="24"/>
          <w:szCs w:val="24"/>
        </w:rPr>
        <w:t>Navrhujú sa nevyhnutné legislatívno-technické úpravy vyplývajúce z vypustenia písmena a)</w:t>
      </w:r>
      <w:r w:rsidR="00E36A37">
        <w:rPr>
          <w:rFonts w:ascii="Times New Roman" w:hAnsi="Times New Roman"/>
          <w:sz w:val="24"/>
          <w:szCs w:val="24"/>
        </w:rPr>
        <w:t xml:space="preserve"> v novelizačnom bode 1</w:t>
      </w:r>
      <w:r w:rsidRPr="00E36A37">
        <w:rPr>
          <w:rFonts w:ascii="Times New Roman" w:hAnsi="Times New Roman"/>
          <w:sz w:val="24"/>
          <w:szCs w:val="24"/>
        </w:rPr>
        <w:t>.</w:t>
      </w:r>
    </w:p>
    <w:p w14:paraId="7C7BEFF8" w14:textId="77777777" w:rsidR="00DC29CD" w:rsidRPr="00790441" w:rsidRDefault="00DC29CD" w:rsidP="00DC29CD">
      <w:pPr>
        <w:ind w:firstLine="708"/>
        <w:rPr>
          <w:rFonts w:ascii="Times New Roman" w:hAnsi="Times New Roman"/>
          <w:b/>
          <w:sz w:val="24"/>
          <w:szCs w:val="24"/>
        </w:rPr>
      </w:pPr>
      <w:bookmarkStart w:id="3" w:name="_Hlk14782531"/>
      <w:r w:rsidRPr="00790441">
        <w:rPr>
          <w:rFonts w:ascii="Times New Roman" w:hAnsi="Times New Roman"/>
          <w:b/>
          <w:sz w:val="24"/>
          <w:szCs w:val="24"/>
        </w:rPr>
        <w:t>K čl. II</w:t>
      </w:r>
    </w:p>
    <w:p w14:paraId="39B1EBEA" w14:textId="77777777" w:rsidR="00DC29CD" w:rsidRPr="00790441" w:rsidRDefault="00DC29CD" w:rsidP="00DC29CD">
      <w:pPr>
        <w:ind w:firstLine="708"/>
        <w:rPr>
          <w:rFonts w:ascii="Times New Roman" w:hAnsi="Times New Roman"/>
          <w:sz w:val="24"/>
          <w:szCs w:val="24"/>
        </w:rPr>
      </w:pPr>
      <w:r w:rsidRPr="00790441">
        <w:rPr>
          <w:rFonts w:ascii="Times New Roman" w:hAnsi="Times New Roman"/>
          <w:sz w:val="24"/>
          <w:szCs w:val="24"/>
        </w:rPr>
        <w:t xml:space="preserve">Účinnosť predkladaného návrhu zákona sa navrhuje od 1. </w:t>
      </w:r>
      <w:r>
        <w:rPr>
          <w:rFonts w:ascii="Times New Roman" w:hAnsi="Times New Roman"/>
          <w:sz w:val="24"/>
          <w:szCs w:val="24"/>
        </w:rPr>
        <w:t>januára 2020</w:t>
      </w:r>
      <w:r w:rsidRPr="00790441">
        <w:rPr>
          <w:rFonts w:ascii="Times New Roman" w:hAnsi="Times New Roman"/>
          <w:sz w:val="24"/>
          <w:szCs w:val="24"/>
        </w:rPr>
        <w:t>.</w:t>
      </w:r>
    </w:p>
    <w:p w14:paraId="79B43C5B" w14:textId="77777777" w:rsidR="00DC29CD" w:rsidRPr="00790441" w:rsidRDefault="00DC29CD" w:rsidP="00DC29CD">
      <w:pPr>
        <w:jc w:val="both"/>
        <w:rPr>
          <w:rFonts w:ascii="Times New Roman" w:hAnsi="Times New Roman"/>
          <w:sz w:val="24"/>
          <w:szCs w:val="24"/>
        </w:rPr>
      </w:pPr>
    </w:p>
    <w:bookmarkEnd w:id="3"/>
    <w:p w14:paraId="127C72C9" w14:textId="77777777" w:rsidR="00DC29CD" w:rsidRPr="00790441" w:rsidRDefault="00DC29CD" w:rsidP="00DC29CD"/>
    <w:p w14:paraId="41FBBC69" w14:textId="41C46416" w:rsidR="007D2EFE" w:rsidRPr="00554FC1" w:rsidRDefault="007D2EFE" w:rsidP="0072686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D2EFE" w:rsidRPr="00554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DA5"/>
    <w:multiLevelType w:val="hybridMultilevel"/>
    <w:tmpl w:val="A8C63A10"/>
    <w:lvl w:ilvl="0" w:tplc="141E471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FD86F4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A46998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40A6A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09B4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10E620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56B2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180D6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374910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01"/>
    <w:rsid w:val="001040BF"/>
    <w:rsid w:val="00171A66"/>
    <w:rsid w:val="002F74B1"/>
    <w:rsid w:val="003407A1"/>
    <w:rsid w:val="00395F65"/>
    <w:rsid w:val="00554FC1"/>
    <w:rsid w:val="00697AFE"/>
    <w:rsid w:val="00716C8B"/>
    <w:rsid w:val="00726869"/>
    <w:rsid w:val="007C68F5"/>
    <w:rsid w:val="007D2EFE"/>
    <w:rsid w:val="008C00CA"/>
    <w:rsid w:val="00B84201"/>
    <w:rsid w:val="00D830E0"/>
    <w:rsid w:val="00DC29CD"/>
    <w:rsid w:val="00E3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DA11"/>
  <w15:chartTrackingRefBased/>
  <w15:docId w15:val="{DC5E4C52-7128-4134-9901-D9C332D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9C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Ivan, Miroslav (asistent)</dc:creator>
  <cp:keywords/>
  <dc:description/>
  <cp:lastModifiedBy>Veronika Pitoňáková</cp:lastModifiedBy>
  <cp:revision>8</cp:revision>
  <dcterms:created xsi:type="dcterms:W3CDTF">2019-07-18T15:04:00Z</dcterms:created>
  <dcterms:modified xsi:type="dcterms:W3CDTF">2019-08-15T10:55:00Z</dcterms:modified>
</cp:coreProperties>
</file>