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D287B" w14:textId="77777777" w:rsidR="009D44CB" w:rsidRPr="009D44CB" w:rsidRDefault="009D44CB" w:rsidP="001D2204">
      <w:pPr>
        <w:spacing w:before="60" w:after="60" w:line="420" w:lineRule="atLeast"/>
        <w:jc w:val="center"/>
        <w:outlineLvl w:val="0"/>
        <w:rPr>
          <w:rFonts w:ascii="Arial" w:eastAsia="Times New Roman" w:hAnsi="Arial" w:cs="Arial"/>
          <w:bCs/>
          <w:color w:val="070707"/>
          <w:kern w:val="36"/>
          <w:sz w:val="22"/>
          <w:szCs w:val="22"/>
          <w:lang w:eastAsia="sk-SK"/>
        </w:rPr>
      </w:pPr>
      <w:r w:rsidRPr="001D22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>N Á R O D N Á    R A D A   S L O V E N S K E J    R E P U B L I K Y</w:t>
      </w:r>
    </w:p>
    <w:p w14:paraId="4286A6A3" w14:textId="77777777" w:rsidR="009D44CB" w:rsidRPr="001D2204" w:rsidRDefault="009D44CB" w:rsidP="009D44CB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42B39EA5" w14:textId="77777777" w:rsidR="009D44CB" w:rsidRPr="001D2204" w:rsidRDefault="009D44CB" w:rsidP="009D44CB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7FD9FB33" w14:textId="77777777" w:rsidR="009D44CB" w:rsidRPr="009D44CB" w:rsidRDefault="009D44CB" w:rsidP="001D2204">
      <w:pPr>
        <w:ind w:left="2124" w:firstLine="708"/>
        <w:rPr>
          <w:rFonts w:ascii="-webkit-standard" w:eastAsia="Times New Roman" w:hAnsi="-webkit-standard" w:cs="Times New Roman"/>
          <w:color w:val="000000"/>
          <w:sz w:val="22"/>
          <w:szCs w:val="22"/>
          <w:lang w:eastAsia="sk-SK"/>
        </w:rPr>
      </w:pPr>
      <w:r w:rsidRPr="001D22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>VII. volebné obdobie</w:t>
      </w:r>
    </w:p>
    <w:p w14:paraId="6886DCDE" w14:textId="77777777" w:rsidR="009D44CB" w:rsidRPr="001D2204" w:rsidRDefault="009D44CB" w:rsidP="009D44CB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18D42EE8" w14:textId="77777777" w:rsidR="009D44CB" w:rsidRPr="001D2204" w:rsidRDefault="009D44CB" w:rsidP="009D44CB">
      <w:pPr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1F18303B" w14:textId="77777777" w:rsidR="009D44CB" w:rsidRPr="001D2204" w:rsidRDefault="009D44CB" w:rsidP="009D44CB">
      <w:pPr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7DFF18E1" w14:textId="77777777" w:rsidR="009D44CB" w:rsidRPr="001D2204" w:rsidRDefault="009D44CB" w:rsidP="009D44CB">
      <w:pPr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3E6A5A96" w14:textId="77777777" w:rsidR="009D44CB" w:rsidRPr="001D2204" w:rsidRDefault="009D44CB" w:rsidP="009D44CB">
      <w:pPr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1122073C" w14:textId="77777777" w:rsidR="009D44CB" w:rsidRPr="009D44CB" w:rsidRDefault="009D44CB" w:rsidP="001D2204">
      <w:pPr>
        <w:ind w:left="2832" w:firstLine="708"/>
        <w:rPr>
          <w:rFonts w:ascii="-webkit-standard" w:eastAsia="Times New Roman" w:hAnsi="-webkit-standard" w:cs="Times New Roman"/>
          <w:color w:val="000000"/>
          <w:sz w:val="22"/>
          <w:szCs w:val="22"/>
          <w:lang w:eastAsia="sk-SK"/>
        </w:rPr>
      </w:pPr>
      <w:r w:rsidRPr="001D22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>Návrh</w:t>
      </w:r>
    </w:p>
    <w:p w14:paraId="617C3AFF" w14:textId="77777777" w:rsidR="009D44CB" w:rsidRPr="001D2204" w:rsidRDefault="009D44CB" w:rsidP="009D44CB">
      <w:pPr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75F03D4C" w14:textId="77777777" w:rsidR="009D44CB" w:rsidRPr="001D2204" w:rsidRDefault="009D44CB" w:rsidP="009D44CB">
      <w:pPr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1C6C85B2" w14:textId="77777777" w:rsidR="009D44CB" w:rsidRPr="009D44CB" w:rsidRDefault="009D44CB" w:rsidP="009D44CB">
      <w:pPr>
        <w:ind w:left="2832" w:firstLine="708"/>
        <w:rPr>
          <w:rFonts w:ascii="-webkit-standard" w:eastAsia="Times New Roman" w:hAnsi="-webkit-standard" w:cs="Times New Roman"/>
          <w:color w:val="000000"/>
          <w:sz w:val="22"/>
          <w:szCs w:val="22"/>
          <w:lang w:eastAsia="sk-SK"/>
        </w:rPr>
      </w:pPr>
      <w:r w:rsidRPr="001D22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>Zákon</w:t>
      </w:r>
    </w:p>
    <w:p w14:paraId="0A51C586" w14:textId="77777777" w:rsidR="009D44CB" w:rsidRPr="001D2204" w:rsidRDefault="009D44CB" w:rsidP="009D44CB">
      <w:pPr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7E136092" w14:textId="77777777" w:rsidR="009D44CB" w:rsidRPr="001D2204" w:rsidRDefault="009D44CB" w:rsidP="009D44CB">
      <w:pPr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486CB866" w14:textId="77777777" w:rsidR="009D44CB" w:rsidRPr="009D44CB" w:rsidRDefault="009D44CB" w:rsidP="009D44CB">
      <w:pPr>
        <w:ind w:left="2832" w:firstLine="708"/>
        <w:rPr>
          <w:rFonts w:ascii="-webkit-standard" w:eastAsia="Times New Roman" w:hAnsi="-webkit-standard" w:cs="Times New Roman"/>
          <w:color w:val="000000"/>
          <w:sz w:val="22"/>
          <w:szCs w:val="22"/>
          <w:lang w:eastAsia="sk-SK"/>
        </w:rPr>
      </w:pPr>
      <w:r w:rsidRPr="001D22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>z.........2019,</w:t>
      </w:r>
    </w:p>
    <w:p w14:paraId="0DEB0889" w14:textId="77777777" w:rsidR="009D44CB" w:rsidRPr="001D2204" w:rsidRDefault="009D44CB" w:rsidP="009D44CB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0CB31D54" w14:textId="77777777" w:rsidR="009D44CB" w:rsidRPr="001D2204" w:rsidRDefault="009D44CB" w:rsidP="009D44CB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</w:p>
    <w:p w14:paraId="4E78E3C6" w14:textId="77777777" w:rsidR="009D44CB" w:rsidRDefault="009D44CB" w:rsidP="009D44CB">
      <w:pPr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0EC70EFB" w14:textId="77777777" w:rsidR="009D44CB" w:rsidRDefault="009D44CB" w:rsidP="009D44CB">
      <w:pPr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059663D1" w14:textId="6B53890E" w:rsidR="009D44CB" w:rsidRPr="009D44CB" w:rsidRDefault="009D44CB" w:rsidP="009D44CB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sk-SK"/>
        </w:rPr>
      </w:pPr>
      <w:r w:rsidRPr="001D2204">
        <w:rPr>
          <w:rFonts w:ascii="Arial" w:eastAsia="Times New Roman" w:hAnsi="Arial" w:cs="Arial"/>
          <w:b/>
          <w:bCs/>
          <w:color w:val="000000"/>
          <w:sz w:val="22"/>
          <w:szCs w:val="22"/>
          <w:lang w:eastAsia="sk-SK"/>
        </w:rPr>
        <w:t xml:space="preserve">ktorým sa mení a dopĺňa zákon č. 597/2003 Z. z. o financovaní základných škôl, stredných škôl a školských zariadení v znení neskorších predpisov </w:t>
      </w:r>
      <w:bookmarkStart w:id="0" w:name="_GoBack"/>
      <w:bookmarkEnd w:id="0"/>
    </w:p>
    <w:p w14:paraId="757FF7FA" w14:textId="77777777" w:rsidR="009D44CB" w:rsidRDefault="009D44CB" w:rsidP="009D44CB">
      <w:pPr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5934B8" w14:textId="77777777" w:rsidR="009D44CB" w:rsidRDefault="009D44CB" w:rsidP="009D44CB">
      <w:pPr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E485D44" w14:textId="77777777" w:rsidR="009D44CB" w:rsidRPr="001D2204" w:rsidRDefault="009D44CB" w:rsidP="009D44CB">
      <w:p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1D220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Národná rada Slovenskej republiky sa uzniesla na tomto zákone:</w:t>
      </w:r>
    </w:p>
    <w:p w14:paraId="392F0585" w14:textId="77777777" w:rsidR="009D44CB" w:rsidRPr="001D2204" w:rsidRDefault="009D44CB" w:rsidP="009D44CB">
      <w:p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BF3970E" w14:textId="77777777" w:rsidR="009D44CB" w:rsidRPr="001D2204" w:rsidRDefault="009D44CB" w:rsidP="009D44CB">
      <w:p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2AF6E8D3" w14:textId="77777777" w:rsidR="009D44CB" w:rsidRPr="001D2204" w:rsidRDefault="009D44CB" w:rsidP="009D44CB">
      <w:p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D4EC057" w14:textId="77777777" w:rsidR="009D44CB" w:rsidRPr="009D44CB" w:rsidRDefault="009D44CB" w:rsidP="001D2204">
      <w:pPr>
        <w:ind w:left="2832" w:firstLine="708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1D2204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Čl. I</w:t>
      </w:r>
    </w:p>
    <w:p w14:paraId="3135B3B5" w14:textId="77777777" w:rsidR="00EF50E0" w:rsidRPr="001D2204" w:rsidRDefault="00EF50E0" w:rsidP="00EF50E0">
      <w:pPr>
        <w:spacing w:before="60" w:after="60" w:line="420" w:lineRule="atLeast"/>
        <w:outlineLvl w:val="0"/>
        <w:rPr>
          <w:rFonts w:ascii="Arial" w:eastAsia="Times New Roman" w:hAnsi="Arial" w:cs="Arial"/>
          <w:b/>
          <w:bCs/>
          <w:color w:val="070707"/>
          <w:kern w:val="36"/>
          <w:sz w:val="20"/>
          <w:szCs w:val="20"/>
          <w:lang w:eastAsia="sk-SK"/>
        </w:rPr>
      </w:pPr>
    </w:p>
    <w:p w14:paraId="743BE205" w14:textId="77777777" w:rsidR="00EF50E0" w:rsidRPr="00EF50E0" w:rsidRDefault="00EF50E0" w:rsidP="00EF50E0">
      <w:pPr>
        <w:spacing w:before="60" w:after="60" w:line="420" w:lineRule="atLeast"/>
        <w:outlineLvl w:val="0"/>
        <w:rPr>
          <w:rFonts w:ascii="Arial" w:eastAsia="Times New Roman" w:hAnsi="Arial" w:cs="Arial"/>
          <w:bCs/>
          <w:color w:val="070707"/>
          <w:kern w:val="36"/>
          <w:sz w:val="20"/>
          <w:szCs w:val="20"/>
          <w:lang w:eastAsia="sk-SK"/>
        </w:rPr>
      </w:pPr>
      <w:r w:rsidRPr="00EF50E0">
        <w:rPr>
          <w:rFonts w:ascii="Arial" w:eastAsia="Times New Roman" w:hAnsi="Arial" w:cs="Arial"/>
          <w:bCs/>
          <w:color w:val="070707"/>
          <w:kern w:val="36"/>
          <w:sz w:val="20"/>
          <w:szCs w:val="20"/>
          <w:lang w:eastAsia="sk-SK"/>
        </w:rPr>
        <w:t>Zákon č. 597/2003 Z. z.</w:t>
      </w:r>
      <w:r w:rsidR="009D44CB" w:rsidRPr="001D2204">
        <w:rPr>
          <w:rFonts w:ascii="Arial" w:eastAsia="Times New Roman" w:hAnsi="Arial" w:cs="Arial"/>
          <w:bCs/>
          <w:color w:val="070707"/>
          <w:kern w:val="36"/>
          <w:sz w:val="20"/>
          <w:szCs w:val="20"/>
          <w:lang w:eastAsia="sk-SK"/>
        </w:rPr>
        <w:t xml:space="preserve"> </w:t>
      </w:r>
      <w:r w:rsidRPr="001D2204">
        <w:rPr>
          <w:rFonts w:ascii="Arial" w:eastAsia="Times New Roman" w:hAnsi="Arial" w:cs="Arial"/>
          <w:bCs/>
          <w:color w:val="070707"/>
          <w:kern w:val="36"/>
          <w:sz w:val="20"/>
          <w:szCs w:val="20"/>
          <w:lang w:eastAsia="sk-SK"/>
        </w:rPr>
        <w:t>Zákon o financovaní základných škôl, stredných škôl a školských zariadení</w:t>
      </w:r>
    </w:p>
    <w:p w14:paraId="385ACDA8" w14:textId="77777777" w:rsidR="00EF50E0" w:rsidRPr="001D2204" w:rsidRDefault="00EF50E0" w:rsidP="00EF50E0">
      <w:pPr>
        <w:spacing w:before="144" w:after="144"/>
        <w:rPr>
          <w:rFonts w:ascii="Arial" w:hAnsi="Arial" w:cs="Arial"/>
          <w:color w:val="000000" w:themeColor="text1"/>
          <w:sz w:val="20"/>
          <w:szCs w:val="20"/>
          <w:lang w:eastAsia="sk-SK"/>
        </w:rPr>
      </w:pPr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v znení 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zákona </w:t>
      </w:r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4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523/2004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</w:t>
      </w:r>
      <w:hyperlink r:id="rId5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564/2004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hyperlink r:id="rId6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689/2006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</w:t>
      </w:r>
      <w:hyperlink r:id="rId7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245/2008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</w:t>
      </w:r>
      <w:hyperlink r:id="rId8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245/2008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9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462/2008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hyperlink r:id="rId10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179/2009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</w:t>
      </w:r>
      <w:hyperlink r:id="rId11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179/2009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</w:t>
      </w:r>
      <w:hyperlink r:id="rId12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184/2009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13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38/2011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14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390/2011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15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325/2012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16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325/2012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17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345/2012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18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81/2013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19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464/2013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0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307/2014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1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377/2014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2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61/2015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3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188/2015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4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188/2015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5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125/2016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6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182/2017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7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182/2017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8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182/2017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29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182/2017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30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209/2018 Z. z.</w:t>
        </w:r>
      </w:hyperlink>
      <w:r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,</w:t>
      </w:r>
      <w:r w:rsidR="009D44CB"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 zákona </w:t>
      </w:r>
      <w:r w:rsidR="009D44CB" w:rsidRPr="00EF50E0">
        <w:rPr>
          <w:rFonts w:ascii="Arial" w:hAnsi="Arial" w:cs="Arial"/>
          <w:color w:val="000000" w:themeColor="text1"/>
          <w:sz w:val="20"/>
          <w:szCs w:val="20"/>
          <w:lang w:eastAsia="sk-SK"/>
        </w:rPr>
        <w:t>č.</w:t>
      </w: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> </w:t>
      </w:r>
      <w:hyperlink r:id="rId31" w:history="1">
        <w:r w:rsidRPr="001D2204">
          <w:rPr>
            <w:rFonts w:ascii="Arial" w:hAnsi="Arial" w:cs="Arial"/>
            <w:color w:val="000000" w:themeColor="text1"/>
            <w:sz w:val="20"/>
            <w:szCs w:val="20"/>
            <w:lang w:eastAsia="sk-SK"/>
          </w:rPr>
          <w:t>367/2018 Z. z.</w:t>
        </w:r>
      </w:hyperlink>
    </w:p>
    <w:p w14:paraId="0E9078FB" w14:textId="77777777" w:rsidR="009D44CB" w:rsidRPr="001D2204" w:rsidRDefault="009D44CB" w:rsidP="00EF50E0">
      <w:pPr>
        <w:spacing w:before="144" w:after="144"/>
        <w:rPr>
          <w:rFonts w:ascii="Arial" w:hAnsi="Arial" w:cs="Arial"/>
          <w:color w:val="000000" w:themeColor="text1"/>
          <w:sz w:val="20"/>
          <w:szCs w:val="20"/>
          <w:lang w:eastAsia="sk-SK"/>
        </w:rPr>
      </w:pPr>
    </w:p>
    <w:p w14:paraId="577DEB95" w14:textId="77777777" w:rsidR="001D2204" w:rsidRPr="001D2204" w:rsidRDefault="001D2204" w:rsidP="001D2204">
      <w:pPr>
        <w:rPr>
          <w:rFonts w:ascii="Arial" w:eastAsia="Times New Roman" w:hAnsi="Arial" w:cs="Arial"/>
          <w:sz w:val="20"/>
          <w:szCs w:val="20"/>
          <w:lang w:eastAsia="sk-SK"/>
        </w:rPr>
      </w:pPr>
      <w:r w:rsidRPr="001D2204">
        <w:rPr>
          <w:rFonts w:ascii="Arial" w:hAnsi="Arial" w:cs="Arial"/>
          <w:color w:val="000000" w:themeColor="text1"/>
          <w:sz w:val="20"/>
          <w:szCs w:val="20"/>
          <w:lang w:eastAsia="sk-SK"/>
        </w:rPr>
        <w:t xml:space="preserve">V </w:t>
      </w:r>
      <w:r w:rsidRPr="001D220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§ 4a ods. 1 sa slová „môže prideliť“ nahrádzajú slovom „pridelí“.</w:t>
      </w:r>
    </w:p>
    <w:p w14:paraId="14C38807" w14:textId="77777777" w:rsidR="009D44CB" w:rsidRPr="00EF50E0" w:rsidRDefault="009D44CB" w:rsidP="00EF50E0">
      <w:pPr>
        <w:spacing w:before="144" w:after="144"/>
        <w:rPr>
          <w:rFonts w:ascii="Arial" w:hAnsi="Arial" w:cs="Arial"/>
          <w:color w:val="000000" w:themeColor="text1"/>
          <w:sz w:val="20"/>
          <w:szCs w:val="20"/>
          <w:lang w:eastAsia="sk-SK"/>
        </w:rPr>
      </w:pPr>
    </w:p>
    <w:p w14:paraId="2C46204D" w14:textId="77777777" w:rsidR="001D2204" w:rsidRPr="001D2204" w:rsidRDefault="001D2204" w:rsidP="001D2204">
      <w:pPr>
        <w:ind w:left="2832" w:firstLine="708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1D2204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Čl. II</w:t>
      </w:r>
    </w:p>
    <w:p w14:paraId="195206D0" w14:textId="77777777" w:rsidR="001D2204" w:rsidRPr="009D44CB" w:rsidRDefault="001D2204" w:rsidP="001D2204">
      <w:pPr>
        <w:ind w:left="2832" w:firstLine="708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14:paraId="7ADC0F0F" w14:textId="5AB89545" w:rsidR="00383E8B" w:rsidRPr="001D2204" w:rsidRDefault="001D2204" w:rsidP="00EF50E0">
      <w:pPr>
        <w:rPr>
          <w:rFonts w:ascii="Arial" w:hAnsi="Arial" w:cs="Arial"/>
          <w:color w:val="000000" w:themeColor="text1"/>
          <w:sz w:val="20"/>
          <w:szCs w:val="20"/>
        </w:rPr>
      </w:pPr>
      <w:r w:rsidRPr="001D2204">
        <w:rPr>
          <w:rFonts w:ascii="Arial" w:hAnsi="Arial" w:cs="Arial"/>
          <w:color w:val="000000" w:themeColor="text1"/>
          <w:sz w:val="20"/>
          <w:szCs w:val="20"/>
        </w:rPr>
        <w:t>T</w:t>
      </w:r>
      <w:r w:rsidR="00C64B2D">
        <w:rPr>
          <w:rFonts w:ascii="Arial" w:hAnsi="Arial" w:cs="Arial"/>
          <w:color w:val="000000" w:themeColor="text1"/>
          <w:sz w:val="20"/>
          <w:szCs w:val="20"/>
        </w:rPr>
        <w:t>ento zákon nadobúda účinnosť 1.1</w:t>
      </w:r>
      <w:r w:rsidRPr="001D2204">
        <w:rPr>
          <w:rFonts w:ascii="Arial" w:hAnsi="Arial" w:cs="Arial"/>
          <w:color w:val="000000" w:themeColor="text1"/>
          <w:sz w:val="20"/>
          <w:szCs w:val="20"/>
        </w:rPr>
        <w:t>.</w:t>
      </w:r>
      <w:r w:rsidR="00C64B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2204">
        <w:rPr>
          <w:rFonts w:ascii="Arial" w:hAnsi="Arial" w:cs="Arial"/>
          <w:color w:val="000000" w:themeColor="text1"/>
          <w:sz w:val="20"/>
          <w:szCs w:val="20"/>
        </w:rPr>
        <w:t>2020</w:t>
      </w:r>
    </w:p>
    <w:sectPr w:rsidR="00383E8B" w:rsidRPr="001D2204" w:rsidSect="001906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E0"/>
    <w:rsid w:val="00190618"/>
    <w:rsid w:val="001D2204"/>
    <w:rsid w:val="007F5E41"/>
    <w:rsid w:val="009D44CB"/>
    <w:rsid w:val="00C64B2D"/>
    <w:rsid w:val="00E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FC1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F50E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F50E0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EF50E0"/>
  </w:style>
  <w:style w:type="paragraph" w:styleId="Normlnywebov">
    <w:name w:val="Normal (Web)"/>
    <w:basedOn w:val="Normlny"/>
    <w:uiPriority w:val="99"/>
    <w:semiHidden/>
    <w:unhideWhenUsed/>
    <w:rsid w:val="00EF50E0"/>
    <w:pPr>
      <w:spacing w:before="100" w:beforeAutospacing="1" w:after="100" w:afterAutospacing="1"/>
    </w:pPr>
    <w:rPr>
      <w:rFonts w:ascii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EF50E0"/>
  </w:style>
  <w:style w:type="character" w:styleId="Hypertextovprepojenie">
    <w:name w:val="Hyperlink"/>
    <w:basedOn w:val="Predvolenpsmoodseku"/>
    <w:uiPriority w:val="99"/>
    <w:semiHidden/>
    <w:unhideWhenUsed/>
    <w:rsid w:val="00EF50E0"/>
    <w:rPr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F50E0"/>
    <w:rPr>
      <w:rFonts w:ascii="Times New Roman" w:hAnsi="Times New Roman" w:cs="Times New Roman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F50E0"/>
    <w:rPr>
      <w:rFonts w:ascii="Times New Roman" w:hAnsi="Times New Roman" w:cs="Times New Roman"/>
    </w:rPr>
  </w:style>
  <w:style w:type="character" w:customStyle="1" w:styleId="awspan">
    <w:name w:val="awspan"/>
    <w:basedOn w:val="Predvolenpsmoodseku"/>
    <w:rsid w:val="009D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7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zakonypreludi.sk/zz/2014-307" TargetMode="External"/><Relationship Id="rId21" Type="http://schemas.openxmlformats.org/officeDocument/2006/relationships/hyperlink" Target="https://www.zakonypreludi.sk/zz/2014-377" TargetMode="External"/><Relationship Id="rId22" Type="http://schemas.openxmlformats.org/officeDocument/2006/relationships/hyperlink" Target="https://www.zakonypreludi.sk/zz/2015-61" TargetMode="External"/><Relationship Id="rId23" Type="http://schemas.openxmlformats.org/officeDocument/2006/relationships/hyperlink" Target="https://www.zakonypreludi.sk/zz/2015-188" TargetMode="External"/><Relationship Id="rId24" Type="http://schemas.openxmlformats.org/officeDocument/2006/relationships/hyperlink" Target="https://www.zakonypreludi.sk/zz/2015-188" TargetMode="External"/><Relationship Id="rId25" Type="http://schemas.openxmlformats.org/officeDocument/2006/relationships/hyperlink" Target="https://www.zakonypreludi.sk/zz/2016-125" TargetMode="External"/><Relationship Id="rId26" Type="http://schemas.openxmlformats.org/officeDocument/2006/relationships/hyperlink" Target="https://www.zakonypreludi.sk/zz/2017-182" TargetMode="External"/><Relationship Id="rId27" Type="http://schemas.openxmlformats.org/officeDocument/2006/relationships/hyperlink" Target="https://www.zakonypreludi.sk/zz/2017-182" TargetMode="External"/><Relationship Id="rId28" Type="http://schemas.openxmlformats.org/officeDocument/2006/relationships/hyperlink" Target="https://www.zakonypreludi.sk/zz/2017-182" TargetMode="External"/><Relationship Id="rId29" Type="http://schemas.openxmlformats.org/officeDocument/2006/relationships/hyperlink" Target="https://www.zakonypreludi.sk/zz/2017-182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zakonypreludi.sk/zz/2004-523" TargetMode="External"/><Relationship Id="rId5" Type="http://schemas.openxmlformats.org/officeDocument/2006/relationships/hyperlink" Target="https://www.zakonypreludi.sk/zz/2004-564" TargetMode="External"/><Relationship Id="rId30" Type="http://schemas.openxmlformats.org/officeDocument/2006/relationships/hyperlink" Target="https://www.zakonypreludi.sk/zz/2018-209" TargetMode="External"/><Relationship Id="rId31" Type="http://schemas.openxmlformats.org/officeDocument/2006/relationships/hyperlink" Target="https://www.zakonypreludi.sk/zz/2018-367" TargetMode="External"/><Relationship Id="rId32" Type="http://schemas.openxmlformats.org/officeDocument/2006/relationships/fontTable" Target="fontTable.xml"/><Relationship Id="rId9" Type="http://schemas.openxmlformats.org/officeDocument/2006/relationships/hyperlink" Target="https://www.zakonypreludi.sk/zz/2008-462" TargetMode="External"/><Relationship Id="rId6" Type="http://schemas.openxmlformats.org/officeDocument/2006/relationships/hyperlink" Target="https://www.zakonypreludi.sk/zz/2006-689" TargetMode="External"/><Relationship Id="rId7" Type="http://schemas.openxmlformats.org/officeDocument/2006/relationships/hyperlink" Target="https://www.zakonypreludi.sk/zz/2008-245" TargetMode="External"/><Relationship Id="rId8" Type="http://schemas.openxmlformats.org/officeDocument/2006/relationships/hyperlink" Target="https://www.zakonypreludi.sk/zz/2008-245" TargetMode="External"/><Relationship Id="rId33" Type="http://schemas.openxmlformats.org/officeDocument/2006/relationships/theme" Target="theme/theme1.xml"/><Relationship Id="rId10" Type="http://schemas.openxmlformats.org/officeDocument/2006/relationships/hyperlink" Target="https://www.zakonypreludi.sk/zz/2009-179" TargetMode="External"/><Relationship Id="rId11" Type="http://schemas.openxmlformats.org/officeDocument/2006/relationships/hyperlink" Target="https://www.zakonypreludi.sk/zz/2009-179" TargetMode="External"/><Relationship Id="rId12" Type="http://schemas.openxmlformats.org/officeDocument/2006/relationships/hyperlink" Target="https://www.zakonypreludi.sk/zz/2009-184" TargetMode="External"/><Relationship Id="rId13" Type="http://schemas.openxmlformats.org/officeDocument/2006/relationships/hyperlink" Target="https://www.zakonypreludi.sk/zz/2011-38" TargetMode="External"/><Relationship Id="rId14" Type="http://schemas.openxmlformats.org/officeDocument/2006/relationships/hyperlink" Target="https://www.zakonypreludi.sk/zz/2011-390" TargetMode="External"/><Relationship Id="rId15" Type="http://schemas.openxmlformats.org/officeDocument/2006/relationships/hyperlink" Target="https://www.zakonypreludi.sk/zz/2012-325" TargetMode="External"/><Relationship Id="rId16" Type="http://schemas.openxmlformats.org/officeDocument/2006/relationships/hyperlink" Target="https://www.zakonypreludi.sk/zz/2012-325" TargetMode="External"/><Relationship Id="rId17" Type="http://schemas.openxmlformats.org/officeDocument/2006/relationships/hyperlink" Target="https://www.zakonypreludi.sk/zz/2012-345" TargetMode="External"/><Relationship Id="rId18" Type="http://schemas.openxmlformats.org/officeDocument/2006/relationships/hyperlink" Target="https://www.zakonypreludi.sk/zz/2013-81" TargetMode="External"/><Relationship Id="rId19" Type="http://schemas.openxmlformats.org/officeDocument/2006/relationships/hyperlink" Target="https://www.zakonypreludi.sk/zz/2013-46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2461</Characters>
  <Application>Microsoft Macintosh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N Á R O D N Á    R A D A   S L O V E N S K E J    R E P U B L I K Y</vt:lpstr>
      <vt:lpstr/>
      <vt:lpstr/>
      <vt:lpstr>Zákon č. 597/2003 Z. z. Zákon o financovaní základných škôl, stredných škôl a šk</vt:lpstr>
    </vt:vector>
  </TitlesOfParts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Žitňanská</dc:creator>
  <cp:keywords/>
  <dc:description/>
  <cp:lastModifiedBy>Jana Žitňanská</cp:lastModifiedBy>
  <cp:revision>2</cp:revision>
  <dcterms:created xsi:type="dcterms:W3CDTF">2019-08-10T18:01:00Z</dcterms:created>
  <dcterms:modified xsi:type="dcterms:W3CDTF">2019-08-10T18:01:00Z</dcterms:modified>
</cp:coreProperties>
</file>