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347F70" w:rsidRDefault="00347F70" w:rsidP="00CA0C64">
      <w:pPr>
        <w:spacing w:after="0" w:line="276" w:lineRule="auto"/>
        <w:jc w:val="center"/>
        <w:rPr>
          <w:rFonts w:ascii="Times New Roman" w:eastAsia="Times New Roman" w:hAnsi="Times New Roman" w:cs="Times New Roman"/>
          <w:b/>
          <w:bCs/>
          <w:kern w:val="28"/>
          <w:sz w:val="24"/>
          <w:szCs w:val="24"/>
        </w:rPr>
      </w:pP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z</w:t>
      </w:r>
      <w:r w:rsidR="00B65BB6">
        <w:rPr>
          <w:rFonts w:ascii="Times New Roman" w:eastAsia="Times New Roman" w:hAnsi="Times New Roman" w:cs="Times New Roman"/>
          <w:color w:val="000000" w:themeColor="text1"/>
          <w:sz w:val="24"/>
          <w:szCs w:val="24"/>
          <w:lang w:eastAsia="sk-SK"/>
        </w:rPr>
        <w:t> 27. júna</w:t>
      </w:r>
      <w:r>
        <w:rPr>
          <w:rFonts w:ascii="Times New Roman" w:eastAsia="Times New Roman" w:hAnsi="Times New Roman" w:cs="Times New Roman"/>
          <w:color w:val="000000" w:themeColor="text1"/>
          <w:sz w:val="24"/>
          <w:szCs w:val="24"/>
          <w:lang w:eastAsia="sk-SK"/>
        </w:rPr>
        <w:t xml:space="preserve"> 2019, </w:t>
      </w: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center"/>
        <w:rPr>
          <w:rFonts w:ascii="Times New Roman" w:eastAsia="Times New Roman" w:hAnsi="Times New Roman" w:cs="Times New Roman"/>
          <w:b/>
          <w:bCs/>
          <w:color w:val="000000" w:themeColor="text1"/>
          <w:sz w:val="24"/>
          <w:szCs w:val="24"/>
          <w:lang w:eastAsia="sk-SK"/>
        </w:rPr>
      </w:pPr>
      <w:r>
        <w:rPr>
          <w:rFonts w:ascii="Times New Roman" w:eastAsia="Times New Roman" w:hAnsi="Times New Roman" w:cs="Times New Roman"/>
          <w:b/>
          <w:bCs/>
          <w:color w:val="000000" w:themeColor="text1"/>
          <w:sz w:val="24"/>
          <w:szCs w:val="24"/>
          <w:lang w:eastAsia="sk-SK"/>
        </w:rPr>
        <w:t>ktorým sa mení a dopĺňa zákon č. 245/2008 Z. z. o výchove a vzdelávaní (školský zákon) a o zmene a doplnení niektorých zákonov v znení neskorších predpisov a ktorým sa menia a dopĺňajú niektoré zákony</w:t>
      </w: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Národná rada Slovenskej republiky sa uzniesla na tomto zákone: </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Čl. I</w:t>
      </w:r>
    </w:p>
    <w:p w:rsidR="00CA0C64" w:rsidRDefault="00CA0C64" w:rsidP="00CA0C64">
      <w:pPr>
        <w:spacing w:after="0" w:line="276" w:lineRule="auto"/>
        <w:jc w:val="center"/>
        <w:rPr>
          <w:rFonts w:ascii="Times New Roman" w:eastAsia="Times New Roman" w:hAnsi="Times New Roman" w:cs="Times New Roman"/>
          <w:color w:val="000000" w:themeColor="text1"/>
          <w:sz w:val="24"/>
          <w:szCs w:val="24"/>
          <w:lang w:eastAsia="sk-SK"/>
        </w:rPr>
      </w:pPr>
    </w:p>
    <w:p w:rsidR="00CA0C64" w:rsidRDefault="00CA0C64" w:rsidP="00CA0C64">
      <w:pPr>
        <w:spacing w:after="0" w:line="276" w:lineRule="auto"/>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color w:val="000000" w:themeColor="text1"/>
          <w:sz w:val="24"/>
          <w:szCs w:val="24"/>
          <w:lang w:eastAsia="sk-SK"/>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a zákona č. 375/2018 Z. z. sa mení a dopĺňa takto:</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347F70">
      <w:pPr>
        <w:numPr>
          <w:ilvl w:val="0"/>
          <w:numId w:val="1"/>
        </w:numPr>
        <w:tabs>
          <w:tab w:val="left" w:pos="0"/>
          <w:tab w:val="left" w:pos="284"/>
        </w:tabs>
        <w:spacing w:before="100" w:beforeAutospacing="1" w:after="0" w:line="276" w:lineRule="auto"/>
        <w:ind w:left="0" w:firstLine="0"/>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 písm. a) sa za slovami „v materskej škole“ vypúšťa čiarka a slová „alebo fyzická osoba pred začatím plnenia povinnej školskej dochádzky“.</w:t>
      </w:r>
    </w:p>
    <w:p w:rsidR="0092080E" w:rsidRDefault="0092080E" w:rsidP="0092080E">
      <w:pPr>
        <w:pStyle w:val="Odsekzoznamu"/>
        <w:spacing w:after="24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spacing w:after="24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3 písmeno a) znie:</w:t>
      </w:r>
    </w:p>
    <w:p w:rsidR="00CA0C64" w:rsidRDefault="00CA0C64" w:rsidP="00347F70">
      <w:pPr>
        <w:pStyle w:val="Odsekzoznamu"/>
        <w:tabs>
          <w:tab w:val="left" w:pos="357"/>
        </w:tabs>
        <w:spacing w:after="0" w:line="276" w:lineRule="auto"/>
        <w:ind w:left="357" w:hanging="357"/>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„a) bezplatnosti vzdelania pre deti, pre ktoré je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v materskej škole povinné,“.</w:t>
      </w:r>
    </w:p>
    <w:p w:rsidR="00CA0C64" w:rsidRDefault="00CA0C64" w:rsidP="00347F70">
      <w:pPr>
        <w:pStyle w:val="Odsekzoznamu"/>
        <w:tabs>
          <w:tab w:val="left" w:pos="357"/>
        </w:tabs>
        <w:spacing w:after="0" w:line="276" w:lineRule="auto"/>
        <w:ind w:left="357" w:hanging="357"/>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V § 16 ods. 2 druhá veta znie: „Dokladom o získanom stupni vzdelania je osvedčenie o získaní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vzdelania.“.</w:t>
      </w:r>
    </w:p>
    <w:p w:rsidR="00CA0C64" w:rsidRDefault="00CA0C64" w:rsidP="00CA0C64">
      <w:pPr>
        <w:tabs>
          <w:tab w:val="left" w:pos="426"/>
        </w:tabs>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18 ods. 2 písmeno a) znie:</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„a) osvedčenie o získaní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vzdelania,“.</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20983"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V § 19 sa vypúšťajú odseky 4 až 7.</w:t>
      </w:r>
    </w:p>
    <w:p w:rsidR="00CA0C64" w:rsidRDefault="00C20983" w:rsidP="00446B87">
      <w:pPr>
        <w:spacing w:after="0" w:line="276" w:lineRule="auto"/>
        <w:ind w:left="426"/>
        <w:rPr>
          <w:rFonts w:ascii="Calibri" w:eastAsia="Calibri" w:hAnsi="Calibri" w:cs="Times New Roman"/>
          <w:color w:val="000000" w:themeColor="text1"/>
        </w:rPr>
      </w:pPr>
      <w:r w:rsidRPr="00632B04">
        <w:rPr>
          <w:rFonts w:ascii="Times New Roman" w:hAnsi="Times New Roman"/>
          <w:color w:val="000000" w:themeColor="text1"/>
          <w:sz w:val="24"/>
          <w:szCs w:val="24"/>
        </w:rPr>
        <w:t>Doterajšie odseky 8 a 9 sa označujú ako odseky 4 a 5.</w:t>
      </w:r>
    </w:p>
    <w:p w:rsidR="00CA0C64" w:rsidRDefault="00CA0C64" w:rsidP="00446B87">
      <w:pPr>
        <w:spacing w:after="0" w:line="240" w:lineRule="auto"/>
        <w:jc w:val="both"/>
        <w:rPr>
          <w:rFonts w:ascii="Times New Roman" w:eastAsia="Times New Roman" w:hAnsi="Times New Roman" w:cs="Times New Roman"/>
          <w:color w:val="000000" w:themeColor="text1"/>
          <w:sz w:val="24"/>
          <w:szCs w:val="24"/>
          <w:lang w:eastAsia="sk-SK"/>
        </w:rPr>
      </w:pPr>
    </w:p>
    <w:p w:rsidR="00CA0C64" w:rsidRPr="00347F70" w:rsidRDefault="00C20983" w:rsidP="00347F70">
      <w:pPr>
        <w:pStyle w:val="Odsekzoznamu"/>
        <w:widowControl w:val="0"/>
        <w:numPr>
          <w:ilvl w:val="0"/>
          <w:numId w:val="1"/>
        </w:numPr>
        <w:tabs>
          <w:tab w:val="left" w:pos="142"/>
          <w:tab w:val="left" w:pos="284"/>
          <w:tab w:val="left" w:pos="709"/>
        </w:tabs>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V § 19 ods. 4 sa slová „prevencie a“  nahrádzajú slovom „prevencie,“ a na konci sa pripájajú tieto slová: „a doklad o získaní </w:t>
      </w:r>
      <w:proofErr w:type="spellStart"/>
      <w:r w:rsidRPr="00C20983">
        <w:rPr>
          <w:rFonts w:ascii="Times New Roman" w:eastAsia="Times New Roman" w:hAnsi="Times New Roman" w:cs="Times New Roman"/>
          <w:color w:val="000000" w:themeColor="text1"/>
          <w:sz w:val="24"/>
          <w:szCs w:val="24"/>
          <w:lang w:eastAsia="sk-SK"/>
        </w:rPr>
        <w:t>predprimárneho</w:t>
      </w:r>
      <w:proofErr w:type="spellEnd"/>
      <w:r w:rsidRPr="00C20983">
        <w:rPr>
          <w:rFonts w:ascii="Times New Roman" w:eastAsia="Times New Roman" w:hAnsi="Times New Roman" w:cs="Times New Roman"/>
          <w:color w:val="000000" w:themeColor="text1"/>
          <w:sz w:val="24"/>
          <w:szCs w:val="24"/>
          <w:lang w:eastAsia="sk-SK"/>
        </w:rPr>
        <w:t xml:space="preserve"> vzdelania“.</w:t>
      </w:r>
    </w:p>
    <w:p w:rsidR="00CA0C64" w:rsidRDefault="00CA0C64" w:rsidP="00ED58EF">
      <w:pPr>
        <w:widowControl w:val="0"/>
        <w:tabs>
          <w:tab w:val="left" w:pos="567"/>
        </w:tabs>
        <w:autoSpaceDE w:val="0"/>
        <w:autoSpaceDN w:val="0"/>
        <w:adjustRightInd w:val="0"/>
        <w:spacing w:after="120" w:line="276" w:lineRule="auto"/>
        <w:ind w:left="426" w:hanging="426"/>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0" w:line="276" w:lineRule="auto"/>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odsek 2 znie:</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„(2) Materská škola </w:t>
      </w:r>
      <w:r w:rsidR="0092080E">
        <w:rPr>
          <w:rFonts w:ascii="Times New Roman" w:eastAsia="Times New Roman" w:hAnsi="Times New Roman" w:cs="Times New Roman"/>
          <w:color w:val="000000" w:themeColor="text1"/>
          <w:sz w:val="24"/>
          <w:szCs w:val="24"/>
          <w:lang w:eastAsia="sk-SK"/>
        </w:rPr>
        <w:t>s</w:t>
      </w:r>
      <w:r>
        <w:rPr>
          <w:rFonts w:ascii="Times New Roman" w:eastAsia="Times New Roman" w:hAnsi="Times New Roman" w:cs="Times New Roman"/>
          <w:color w:val="000000" w:themeColor="text1"/>
          <w:sz w:val="24"/>
          <w:szCs w:val="24"/>
          <w:lang w:eastAsia="sk-SK"/>
        </w:rPr>
        <w:t>a zriaďuje spravidla pri počte desať detí. Výchova a vzdelávanie v materskej škole sa uskutočňuje podľa školského vzdelávacieho programu. Materská škola z hľadiska organizácie výchovy a vzdelávania poskytuje</w:t>
      </w:r>
    </w:p>
    <w:p w:rsidR="00CA0C64" w:rsidRDefault="00CA0C64" w:rsidP="00CA0C64">
      <w:pPr>
        <w:numPr>
          <w:ilvl w:val="0"/>
          <w:numId w:val="6"/>
        </w:numPr>
        <w:spacing w:after="0" w:line="276" w:lineRule="auto"/>
        <w:ind w:left="811" w:hanging="357"/>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poldennú výchovu a vzdelávanie alebo</w:t>
      </w:r>
    </w:p>
    <w:p w:rsidR="00CA0C64" w:rsidRDefault="00CA0C64" w:rsidP="00CA0C64">
      <w:pPr>
        <w:numPr>
          <w:ilvl w:val="0"/>
          <w:numId w:val="6"/>
        </w:numPr>
        <w:spacing w:after="0" w:line="276" w:lineRule="auto"/>
        <w:ind w:left="811" w:hanging="357"/>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celodennú výchovu a vzdelávanie.“.</w:t>
      </w:r>
    </w:p>
    <w:p w:rsidR="00CA0C64" w:rsidRDefault="00CA0C64" w:rsidP="00CA0C64">
      <w:pPr>
        <w:spacing w:after="0" w:line="276" w:lineRule="auto"/>
        <w:ind w:left="811"/>
        <w:contextualSpacing/>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odsek 5 znie:</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„(5) Výšku mesačného príspevku zákonného zástupcu na čiastočnú úhradu výdavkov materskej školy zriadenej obcou určí obec všeobecne záväzným nariadením</w:t>
      </w:r>
      <w:r w:rsidR="0092080E">
        <w:rPr>
          <w:rFonts w:ascii="Times New Roman" w:eastAsia="Times New Roman" w:hAnsi="Times New Roman" w:cs="Times New Roman"/>
          <w:color w:val="000000" w:themeColor="text1"/>
          <w:sz w:val="24"/>
          <w:szCs w:val="24"/>
          <w:lang w:eastAsia="sk-SK"/>
        </w:rPr>
        <w:t>;</w:t>
      </w:r>
      <w:r>
        <w:rPr>
          <w:rFonts w:ascii="Times New Roman" w:eastAsia="Times New Roman" w:hAnsi="Times New Roman" w:cs="Times New Roman"/>
          <w:color w:val="000000" w:themeColor="text1"/>
          <w:sz w:val="24"/>
          <w:szCs w:val="24"/>
          <w:vertAlign w:val="superscript"/>
          <w:lang w:eastAsia="sk-SK"/>
        </w:rPr>
        <w:t>31</w:t>
      </w:r>
      <w:r>
        <w:rPr>
          <w:rFonts w:ascii="Times New Roman" w:eastAsia="Times New Roman" w:hAnsi="Times New Roman" w:cs="Times New Roman"/>
          <w:color w:val="000000" w:themeColor="text1"/>
          <w:sz w:val="24"/>
          <w:szCs w:val="24"/>
          <w:lang w:eastAsia="sk-SK"/>
        </w:rPr>
        <w:t xml:space="preserve">) </w:t>
      </w:r>
      <w:r w:rsidR="0092080E">
        <w:rPr>
          <w:rFonts w:ascii="Times New Roman" w:eastAsia="Times New Roman" w:hAnsi="Times New Roman" w:cs="Times New Roman"/>
          <w:color w:val="000000" w:themeColor="text1"/>
          <w:sz w:val="24"/>
          <w:szCs w:val="24"/>
          <w:lang w:eastAsia="sk-SK"/>
        </w:rPr>
        <w:t>t</w:t>
      </w:r>
      <w:r>
        <w:rPr>
          <w:rFonts w:ascii="Times New Roman" w:eastAsia="Times New Roman" w:hAnsi="Times New Roman" w:cs="Times New Roman"/>
          <w:color w:val="000000" w:themeColor="text1"/>
          <w:sz w:val="24"/>
          <w:szCs w:val="24"/>
          <w:lang w:eastAsia="sk-SK"/>
        </w:rPr>
        <w:t>ento príspevok sa určuje jednotnou sumou  pre všetky deti prijaté do materskej školy</w:t>
      </w:r>
      <w:r w:rsidR="0092080E">
        <w:rPr>
          <w:rFonts w:ascii="Times New Roman" w:eastAsia="Times New Roman" w:hAnsi="Times New Roman" w:cs="Times New Roman"/>
          <w:color w:val="000000" w:themeColor="text1"/>
          <w:sz w:val="24"/>
          <w:szCs w:val="24"/>
          <w:lang w:eastAsia="sk-SK"/>
        </w:rPr>
        <w:t>. M</w:t>
      </w:r>
      <w:r>
        <w:rPr>
          <w:rFonts w:ascii="Times New Roman" w:eastAsia="Times New Roman" w:hAnsi="Times New Roman" w:cs="Times New Roman"/>
          <w:color w:val="000000" w:themeColor="text1"/>
          <w:sz w:val="24"/>
          <w:szCs w:val="24"/>
          <w:lang w:eastAsia="sk-SK"/>
        </w:rPr>
        <w:t>esačný príspevok sa uhrádza vopred do desiateho dňa v kalendárnom mesiaci.“.</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20983"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V § 28 ods. 6 písmeno a) znie:</w:t>
      </w:r>
    </w:p>
    <w:p w:rsidR="00CA0C64" w:rsidRDefault="00C20983" w:rsidP="00446B87">
      <w:pPr>
        <w:spacing w:after="240" w:line="360" w:lineRule="auto"/>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„a) pre ktoré je </w:t>
      </w:r>
      <w:proofErr w:type="spellStart"/>
      <w:r w:rsidRPr="00C20983">
        <w:rPr>
          <w:rFonts w:ascii="Times New Roman" w:eastAsia="Times New Roman" w:hAnsi="Times New Roman" w:cs="Times New Roman"/>
          <w:color w:val="000000" w:themeColor="text1"/>
          <w:sz w:val="24"/>
          <w:szCs w:val="24"/>
          <w:lang w:eastAsia="sk-SK"/>
        </w:rPr>
        <w:t>predprimárne</w:t>
      </w:r>
      <w:proofErr w:type="spellEnd"/>
      <w:r w:rsidRPr="00C20983">
        <w:rPr>
          <w:rFonts w:ascii="Times New Roman" w:eastAsia="Times New Roman" w:hAnsi="Times New Roman" w:cs="Times New Roman"/>
          <w:color w:val="000000" w:themeColor="text1"/>
          <w:sz w:val="24"/>
          <w:szCs w:val="24"/>
          <w:lang w:eastAsia="sk-SK"/>
        </w:rPr>
        <w:t xml:space="preserve"> vzdelávanie povinné,“.</w:t>
      </w:r>
    </w:p>
    <w:p w:rsidR="00CA0C64" w:rsidRDefault="00CA0C64"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odseky 8 a 9 znejú:</w:t>
      </w:r>
    </w:p>
    <w:p w:rsidR="00CA0C64" w:rsidRDefault="00C20983" w:rsidP="00CA0C64">
      <w:pPr>
        <w:spacing w:after="120" w:line="276" w:lineRule="auto"/>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„(8) Deti, pre ktoré je </w:t>
      </w:r>
      <w:proofErr w:type="spellStart"/>
      <w:r w:rsidRPr="00C20983">
        <w:rPr>
          <w:rFonts w:ascii="Times New Roman" w:eastAsia="Times New Roman" w:hAnsi="Times New Roman" w:cs="Times New Roman"/>
          <w:color w:val="000000" w:themeColor="text1"/>
          <w:sz w:val="24"/>
          <w:szCs w:val="24"/>
          <w:lang w:eastAsia="sk-SK"/>
        </w:rPr>
        <w:t>predprimárne</w:t>
      </w:r>
      <w:proofErr w:type="spellEnd"/>
      <w:r w:rsidRPr="00C20983">
        <w:rPr>
          <w:rFonts w:ascii="Times New Roman" w:eastAsia="Times New Roman" w:hAnsi="Times New Roman" w:cs="Times New Roman"/>
          <w:color w:val="000000" w:themeColor="text1"/>
          <w:sz w:val="24"/>
          <w:szCs w:val="24"/>
          <w:lang w:eastAsia="sk-SK"/>
        </w:rPr>
        <w:t xml:space="preserve"> vzdelávanie povinné, sa spravidla zaraďujú do samostatnej triedy. Deti so špeciálnymi výchovno-vzdelávacími potrebami sa zaraďujú do tried spolu s ostatnými deťmi alebo do samostatných tried pre deti so špeciálnymi výchovno-vzdelávacími potrebami. Do samostatnej triedy pre deti so špeciálnymi výchovno-vzdelávacími potrebami nemožno zaradiť dieťa výlučne z dôvodu, že pochádza zo sociálne znevýhodneného prostredia; ak samostatnú triedu tvoria len deti zo sociálne znevýhodneného prostredia, v triede môže byť najviac 16 detí. Samostatné triedy možno vytvárať aj pre deti, ktoré sa učia cudzí jazyk; najvyšší počet detí v takejto triede je 12. Individuálnu logopedickú činnosť zabezpečuje v materskej škole logopéd, ktorý je zamestnancom zariadenia výchovného poradenstva a prevencie.</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rPr>
        <w:t xml:space="preserve">(9) </w:t>
      </w:r>
      <w:r>
        <w:rPr>
          <w:rFonts w:ascii="Times New Roman" w:eastAsia="Times New Roman" w:hAnsi="Times New Roman" w:cs="Times New Roman"/>
          <w:color w:val="000000" w:themeColor="text1"/>
          <w:sz w:val="24"/>
          <w:szCs w:val="24"/>
          <w:lang w:eastAsia="sk-SK"/>
        </w:rPr>
        <w:t xml:space="preserve">Najvyšší počet detí v triede materskej školy je </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a) 18 v triede pre deti vo veku dva roky až tri roky,</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b) 20 v triede pre deti vo veku tri roky až štyri roky, </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c) 21 v triede pre deti vo veku štyri roky až päť rokov, </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d) 22 v triede pre deti vo veku päť rokov až šesť rokov, </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e) 21 v triede pre  deti vo veku dva roky až šesť rokov.“.</w:t>
      </w:r>
    </w:p>
    <w:p w:rsidR="00CA0C64" w:rsidRDefault="00CA0C64" w:rsidP="00CA0C64">
      <w:pPr>
        <w:widowControl w:val="0"/>
        <w:autoSpaceDE w:val="0"/>
        <w:autoSpaceDN w:val="0"/>
        <w:adjustRightInd w:val="0"/>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 10 písmeno c) znie:</w:t>
      </w:r>
    </w:p>
    <w:p w:rsidR="00446B87" w:rsidRDefault="00446B87" w:rsidP="00831E63">
      <w:pPr>
        <w:spacing w:after="0" w:line="276" w:lineRule="auto"/>
        <w:jc w:val="both"/>
        <w:rPr>
          <w:rFonts w:ascii="Times New Roman" w:eastAsia="Times New Roman" w:hAnsi="Times New Roman" w:cs="Times New Roman"/>
          <w:color w:val="000000" w:themeColor="text1"/>
          <w:sz w:val="24"/>
          <w:szCs w:val="24"/>
          <w:lang w:eastAsia="sk-SK"/>
        </w:rPr>
      </w:pPr>
    </w:p>
    <w:p w:rsidR="00446B87" w:rsidRDefault="00446B87" w:rsidP="00831E63">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831E63">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lastRenderedPageBreak/>
        <w:t xml:space="preserve">„c) </w:t>
      </w:r>
      <w:r w:rsidR="00C20983" w:rsidRPr="00C20983">
        <w:rPr>
          <w:rFonts w:ascii="Times New Roman" w:eastAsia="Times New Roman" w:hAnsi="Times New Roman" w:cs="Times New Roman"/>
          <w:color w:val="000000" w:themeColor="text1"/>
          <w:sz w:val="24"/>
          <w:szCs w:val="24"/>
          <w:lang w:eastAsia="sk-SK"/>
        </w:rPr>
        <w:t>pokračovania plnenia</w:t>
      </w:r>
      <w:r>
        <w:rPr>
          <w:rFonts w:ascii="Times New Roman" w:eastAsia="Times New Roman" w:hAnsi="Times New Roman" w:cs="Times New Roman"/>
          <w:color w:val="000000" w:themeColor="text1"/>
          <w:sz w:val="24"/>
          <w:szCs w:val="24"/>
          <w:lang w:eastAsia="sk-SK"/>
        </w:rPr>
        <w:t xml:space="preserve"> povinného </w:t>
      </w:r>
      <w:proofErr w:type="spellStart"/>
      <w:r>
        <w:rPr>
          <w:rFonts w:ascii="Times New Roman" w:eastAsia="Times New Roman" w:hAnsi="Times New Roman" w:cs="Times New Roman"/>
          <w:color w:val="000000" w:themeColor="text1"/>
          <w:sz w:val="24"/>
          <w:szCs w:val="24"/>
          <w:lang w:eastAsia="sk-SK"/>
        </w:rPr>
        <w:t>predprimárneho</w:t>
      </w:r>
      <w:proofErr w:type="spellEnd"/>
      <w:r>
        <w:rPr>
          <w:rFonts w:ascii="Times New Roman" w:eastAsia="Times New Roman" w:hAnsi="Times New Roman" w:cs="Times New Roman"/>
          <w:color w:val="000000" w:themeColor="text1"/>
          <w:sz w:val="24"/>
          <w:szCs w:val="24"/>
          <w:lang w:eastAsia="sk-SK"/>
        </w:rPr>
        <w:t xml:space="preserve"> vzdelávania v materskej škole alebo“.</w:t>
      </w:r>
    </w:p>
    <w:p w:rsidR="00831E63" w:rsidRDefault="00831E63" w:rsidP="00831E63">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426"/>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 15 sa za slovo „zástupcov“ vkladajú slová „alebo nimi splnomocnenej osoby“.</w:t>
      </w:r>
    </w:p>
    <w:p w:rsidR="00CA0C64" w:rsidRDefault="00CA0C64" w:rsidP="00CA0C64">
      <w:pPr>
        <w:pStyle w:val="Odsekzoznamu"/>
        <w:tabs>
          <w:tab w:val="left" w:pos="426"/>
        </w:tabs>
        <w:spacing w:after="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0" w:line="276" w:lineRule="auto"/>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28 odsek 17 znie:</w:t>
      </w:r>
    </w:p>
    <w:p w:rsidR="00CA0C64" w:rsidRDefault="00CA0C64" w:rsidP="00CA0C64">
      <w:pPr>
        <w:spacing w:after="0" w:line="276" w:lineRule="auto"/>
        <w:contextualSpacing/>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„(17) Riaditeľ materskej školy určuje zaradenie dieťaťa do triedy.“.</w:t>
      </w:r>
    </w:p>
    <w:p w:rsidR="00CA0C64" w:rsidRDefault="00CA0C64" w:rsidP="00CA0C64">
      <w:pPr>
        <w:spacing w:after="0" w:line="276" w:lineRule="auto"/>
        <w:ind w:left="811"/>
        <w:contextualSpacing/>
        <w:jc w:val="both"/>
        <w:rPr>
          <w:rFonts w:ascii="Times New Roman" w:eastAsia="Times New Roman" w:hAnsi="Times New Roman" w:cs="Times New Roman"/>
          <w:color w:val="000000" w:themeColor="text1"/>
          <w:sz w:val="24"/>
          <w:szCs w:val="24"/>
          <w:lang w:eastAsia="sk-SK"/>
        </w:rPr>
      </w:pPr>
    </w:p>
    <w:p w:rsidR="00DC5D90" w:rsidRDefault="00DC5D90" w:rsidP="00DC5D90">
      <w:pPr>
        <w:spacing w:after="0" w:line="276" w:lineRule="auto"/>
        <w:ind w:firstLine="360"/>
        <w:contextualSpacing/>
        <w:jc w:val="both"/>
        <w:rPr>
          <w:rFonts w:ascii="Times New Roman" w:eastAsia="Times New Roman" w:hAnsi="Times New Roman" w:cs="Times New Roman"/>
          <w:color w:val="000000" w:themeColor="text1"/>
          <w:sz w:val="24"/>
          <w:szCs w:val="24"/>
          <w:lang w:eastAsia="sk-SK"/>
        </w:rPr>
      </w:pPr>
      <w:r w:rsidRPr="00DC5D90">
        <w:rPr>
          <w:rFonts w:ascii="Times New Roman" w:eastAsia="Times New Roman" w:hAnsi="Times New Roman" w:cs="Times New Roman"/>
          <w:color w:val="000000" w:themeColor="text1"/>
          <w:sz w:val="24"/>
          <w:szCs w:val="24"/>
          <w:lang w:eastAsia="sk-SK"/>
        </w:rPr>
        <w:t>Poznámka pod čiarou k odkazu 33 sa vypúšťa.</w:t>
      </w:r>
    </w:p>
    <w:p w:rsidR="00DC5D90" w:rsidRDefault="00DC5D90" w:rsidP="00DC5D90">
      <w:pPr>
        <w:spacing w:after="0" w:line="276" w:lineRule="auto"/>
        <w:contextualSpacing/>
        <w:jc w:val="both"/>
        <w:rPr>
          <w:rFonts w:ascii="Times New Roman" w:eastAsia="Times New Roman" w:hAnsi="Times New Roman" w:cs="Times New Roman"/>
          <w:color w:val="000000" w:themeColor="text1"/>
          <w:sz w:val="24"/>
          <w:szCs w:val="24"/>
          <w:lang w:eastAsia="sk-SK"/>
        </w:rPr>
      </w:pPr>
    </w:p>
    <w:p w:rsidR="00C20983" w:rsidRDefault="00C20983"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Za § 28 sa vkladajú § 28a a 28b, ktoré znejú:</w:t>
      </w:r>
    </w:p>
    <w:p w:rsidR="00C8286C" w:rsidRDefault="00C8286C" w:rsidP="00C8286C">
      <w:pPr>
        <w:spacing w:after="0" w:line="276" w:lineRule="auto"/>
        <w:ind w:left="360"/>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spacing w:after="0" w:line="240" w:lineRule="auto"/>
        <w:ind w:left="360"/>
        <w:jc w:val="center"/>
        <w:rPr>
          <w:rFonts w:ascii="Times New Roman" w:eastAsia="Times New Roman" w:hAnsi="Times New Roman" w:cs="Times New Roman"/>
          <w:b/>
          <w:color w:val="000000" w:themeColor="text1"/>
          <w:sz w:val="24"/>
          <w:szCs w:val="24"/>
          <w:lang w:eastAsia="sk-SK"/>
        </w:rPr>
      </w:pPr>
      <w:r w:rsidRPr="00C20983">
        <w:rPr>
          <w:rFonts w:ascii="Times New Roman" w:eastAsia="Times New Roman" w:hAnsi="Times New Roman" w:cs="Times New Roman"/>
          <w:b/>
          <w:color w:val="000000" w:themeColor="text1"/>
          <w:sz w:val="24"/>
          <w:szCs w:val="24"/>
          <w:lang w:eastAsia="sk-SK"/>
        </w:rPr>
        <w:t>„§ 28a</w:t>
      </w:r>
    </w:p>
    <w:p w:rsidR="00C20983" w:rsidRPr="00C20983" w:rsidRDefault="00C20983" w:rsidP="00C8286C">
      <w:pPr>
        <w:spacing w:after="0" w:line="240" w:lineRule="auto"/>
        <w:ind w:left="708" w:hanging="424"/>
        <w:rPr>
          <w:rFonts w:ascii="Calibri" w:eastAsia="Calibri" w:hAnsi="Calibri" w:cs="Times New Roman"/>
          <w:color w:val="000000" w:themeColor="text1"/>
          <w:sz w:val="24"/>
          <w:szCs w:val="24"/>
          <w:lang w:eastAsia="sk-SK"/>
        </w:rPr>
      </w:pPr>
    </w:p>
    <w:p w:rsidR="00C20983" w:rsidRPr="00C20983" w:rsidRDefault="00C20983" w:rsidP="00C20983">
      <w:pPr>
        <w:numPr>
          <w:ilvl w:val="0"/>
          <w:numId w:val="3"/>
        </w:numPr>
        <w:tabs>
          <w:tab w:val="left" w:pos="426"/>
        </w:tabs>
        <w:spacing w:before="120" w:after="0" w:line="0" w:lineRule="atLeast"/>
        <w:ind w:left="425" w:hanging="425"/>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Pre dieťa, ktoré dosiahlo päť rokov veku do 31. augusta, ktorý predchádza začiatku školského roka, od ktorého bude dieťa plniť povinnú školskú dochádzku v základnej škole, je </w:t>
      </w:r>
      <w:proofErr w:type="spellStart"/>
      <w:r w:rsidRPr="00C20983">
        <w:rPr>
          <w:rFonts w:ascii="Times New Roman" w:eastAsia="Times New Roman" w:hAnsi="Times New Roman" w:cs="Times New Roman"/>
          <w:color w:val="000000" w:themeColor="text1"/>
          <w:sz w:val="24"/>
          <w:szCs w:val="24"/>
          <w:lang w:eastAsia="sk-SK"/>
        </w:rPr>
        <w:t>predprimárne</w:t>
      </w:r>
      <w:proofErr w:type="spellEnd"/>
      <w:r w:rsidRPr="00C20983">
        <w:rPr>
          <w:rFonts w:ascii="Times New Roman" w:eastAsia="Times New Roman" w:hAnsi="Times New Roman" w:cs="Times New Roman"/>
          <w:color w:val="000000" w:themeColor="text1"/>
          <w:sz w:val="24"/>
          <w:szCs w:val="24"/>
          <w:lang w:eastAsia="sk-SK"/>
        </w:rPr>
        <w:t xml:space="preserve"> vzdelávanie povinné.</w:t>
      </w:r>
    </w:p>
    <w:p w:rsidR="00C20983" w:rsidRPr="00C20983" w:rsidRDefault="00C20983" w:rsidP="00C20983">
      <w:pPr>
        <w:tabs>
          <w:tab w:val="left" w:pos="426"/>
        </w:tabs>
        <w:spacing w:before="120" w:after="0" w:line="0" w:lineRule="atLeast"/>
        <w:ind w:left="425"/>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numPr>
          <w:ilvl w:val="0"/>
          <w:numId w:val="3"/>
        </w:numPr>
        <w:tabs>
          <w:tab w:val="left" w:pos="426"/>
        </w:tabs>
        <w:spacing w:before="120" w:after="0" w:line="240" w:lineRule="auto"/>
        <w:ind w:left="426" w:hanging="424"/>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Povinné </w:t>
      </w:r>
      <w:proofErr w:type="spellStart"/>
      <w:r w:rsidRPr="00C20983">
        <w:rPr>
          <w:rFonts w:ascii="Times New Roman" w:eastAsia="Times New Roman" w:hAnsi="Times New Roman" w:cs="Times New Roman"/>
          <w:color w:val="000000" w:themeColor="text1"/>
          <w:sz w:val="24"/>
          <w:szCs w:val="24"/>
          <w:lang w:eastAsia="sk-SK"/>
        </w:rPr>
        <w:t>predprimárne</w:t>
      </w:r>
      <w:proofErr w:type="spellEnd"/>
      <w:r w:rsidRPr="00C20983">
        <w:rPr>
          <w:rFonts w:ascii="Times New Roman" w:eastAsia="Times New Roman" w:hAnsi="Times New Roman" w:cs="Times New Roman"/>
          <w:color w:val="000000" w:themeColor="text1"/>
          <w:sz w:val="24"/>
          <w:szCs w:val="24"/>
          <w:lang w:eastAsia="sk-SK"/>
        </w:rPr>
        <w:t xml:space="preserve"> vzdelávanie v materskej škole trvá jeden školský rok, ak odsek 3 neustanovuje inak.</w:t>
      </w:r>
    </w:p>
    <w:p w:rsidR="00C20983" w:rsidRPr="00C20983" w:rsidRDefault="00C20983" w:rsidP="00C20983">
      <w:pPr>
        <w:spacing w:after="0" w:line="240" w:lineRule="auto"/>
        <w:rPr>
          <w:rFonts w:ascii="Times New Roman" w:eastAsia="Times New Roman" w:hAnsi="Times New Roman" w:cs="Times New Roman"/>
          <w:color w:val="000000" w:themeColor="text1"/>
          <w:sz w:val="24"/>
          <w:szCs w:val="24"/>
          <w:lang w:eastAsia="sk-SK"/>
        </w:rPr>
      </w:pPr>
    </w:p>
    <w:p w:rsidR="00C20983" w:rsidRPr="00C20983" w:rsidRDefault="00C20983" w:rsidP="00C20983">
      <w:pPr>
        <w:numPr>
          <w:ilvl w:val="0"/>
          <w:numId w:val="3"/>
        </w:numPr>
        <w:tabs>
          <w:tab w:val="left" w:pos="426"/>
        </w:tabs>
        <w:spacing w:before="120" w:after="0" w:line="240" w:lineRule="auto"/>
        <w:ind w:left="426" w:hanging="424"/>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Ak dieťa po dovŕšení šiesteho roka veku nedosiahlo školskú spôsobilosť, riaditeľ materskej školy rozhodne</w:t>
      </w:r>
      <w:r w:rsidRPr="00C20983">
        <w:rPr>
          <w:rFonts w:ascii="Times New Roman" w:eastAsia="Times New Roman" w:hAnsi="Times New Roman" w:cs="Times New Roman"/>
          <w:color w:val="000000" w:themeColor="text1"/>
          <w:sz w:val="24"/>
          <w:szCs w:val="24"/>
          <w:vertAlign w:val="superscript"/>
          <w:lang w:eastAsia="sk-SK"/>
        </w:rPr>
        <w:t>19</w:t>
      </w:r>
      <w:r w:rsidRPr="00C20983">
        <w:rPr>
          <w:rFonts w:ascii="Times New Roman" w:eastAsia="Times New Roman" w:hAnsi="Times New Roman" w:cs="Times New Roman"/>
          <w:color w:val="000000" w:themeColor="text1"/>
          <w:sz w:val="24"/>
          <w:szCs w:val="24"/>
          <w:lang w:eastAsia="sk-SK"/>
        </w:rPr>
        <w:t xml:space="preserve">) o pokračovaní plnenia povinného </w:t>
      </w:r>
      <w:proofErr w:type="spellStart"/>
      <w:r w:rsidRPr="00C20983">
        <w:rPr>
          <w:rFonts w:ascii="Times New Roman" w:eastAsia="Times New Roman" w:hAnsi="Times New Roman" w:cs="Times New Roman"/>
          <w:color w:val="000000" w:themeColor="text1"/>
          <w:sz w:val="24"/>
          <w:szCs w:val="24"/>
          <w:lang w:eastAsia="sk-SK"/>
        </w:rPr>
        <w:t>predprimárneho</w:t>
      </w:r>
      <w:proofErr w:type="spellEnd"/>
      <w:r w:rsidRPr="00C20983">
        <w:rPr>
          <w:rFonts w:ascii="Times New Roman" w:eastAsia="Times New Roman" w:hAnsi="Times New Roman" w:cs="Times New Roman"/>
          <w:color w:val="000000" w:themeColor="text1"/>
          <w:sz w:val="24"/>
          <w:szCs w:val="24"/>
          <w:lang w:eastAsia="sk-SK"/>
        </w:rPr>
        <w:t xml:space="preserve"> vzdelávania v materskej škole na základe písomného súhlasu príslušného zariadenia výchovného poradenstva a prevencie, písomného súhlasu všeobecného lekára pre deti a dorast a s informovaným súhlasom zákonného zástupcu alebo zástupcu zariadenia.</w:t>
      </w:r>
    </w:p>
    <w:p w:rsidR="00C20983" w:rsidRPr="00C20983" w:rsidRDefault="00C20983" w:rsidP="00C20983">
      <w:pPr>
        <w:tabs>
          <w:tab w:val="left" w:pos="426"/>
        </w:tabs>
        <w:spacing w:before="120" w:after="0" w:line="240" w:lineRule="auto"/>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numPr>
          <w:ilvl w:val="0"/>
          <w:numId w:val="3"/>
        </w:numPr>
        <w:spacing w:before="120" w:after="0" w:line="240" w:lineRule="auto"/>
        <w:ind w:left="426" w:hanging="424"/>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Ak dieťa ani po pokračovaní plnenia povinného </w:t>
      </w:r>
      <w:proofErr w:type="spellStart"/>
      <w:r w:rsidRPr="00C20983">
        <w:rPr>
          <w:rFonts w:ascii="Times New Roman" w:eastAsia="Times New Roman" w:hAnsi="Times New Roman" w:cs="Times New Roman"/>
          <w:color w:val="000000" w:themeColor="text1"/>
          <w:sz w:val="24"/>
          <w:szCs w:val="24"/>
          <w:lang w:eastAsia="sk-SK"/>
        </w:rPr>
        <w:t>predprimárneho</w:t>
      </w:r>
      <w:proofErr w:type="spellEnd"/>
      <w:r w:rsidRPr="00C20983">
        <w:rPr>
          <w:rFonts w:ascii="Times New Roman" w:eastAsia="Times New Roman" w:hAnsi="Times New Roman" w:cs="Times New Roman"/>
          <w:color w:val="000000" w:themeColor="text1"/>
          <w:sz w:val="24"/>
          <w:szCs w:val="24"/>
          <w:lang w:eastAsia="sk-SK"/>
        </w:rPr>
        <w:t xml:space="preserve"> vzdelávania v materskej škole nedosiahlo školskú spôsobilosť, začne najneskôr 1. septembra, ktorý nasleduje po dni, v ktorom dieťa dovŕšilo siedmy rok veku, plniť povinnú školskú dochádzku v základnej škole.</w:t>
      </w:r>
    </w:p>
    <w:p w:rsidR="00C20983" w:rsidRPr="00C20983" w:rsidRDefault="00C20983" w:rsidP="00C20983">
      <w:pPr>
        <w:numPr>
          <w:ilvl w:val="0"/>
          <w:numId w:val="3"/>
        </w:numPr>
        <w:spacing w:before="120" w:after="0" w:line="240" w:lineRule="auto"/>
        <w:ind w:left="426" w:hanging="424"/>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Ak zákonný zástupca dieťaťa alebo zástupca zariadenia požiada, aby bolo na povinné </w:t>
      </w:r>
      <w:proofErr w:type="spellStart"/>
      <w:r w:rsidRPr="00C20983">
        <w:rPr>
          <w:rFonts w:ascii="Times New Roman" w:eastAsia="Times New Roman" w:hAnsi="Times New Roman" w:cs="Times New Roman"/>
          <w:color w:val="000000" w:themeColor="text1"/>
          <w:sz w:val="24"/>
          <w:szCs w:val="24"/>
          <w:lang w:eastAsia="sk-SK"/>
        </w:rPr>
        <w:t>predprimárne</w:t>
      </w:r>
      <w:proofErr w:type="spellEnd"/>
      <w:r w:rsidRPr="00C20983">
        <w:rPr>
          <w:rFonts w:ascii="Times New Roman" w:eastAsia="Times New Roman" w:hAnsi="Times New Roman" w:cs="Times New Roman"/>
          <w:color w:val="000000" w:themeColor="text1"/>
          <w:sz w:val="24"/>
          <w:szCs w:val="24"/>
          <w:lang w:eastAsia="sk-SK"/>
        </w:rPr>
        <w:t xml:space="preserve"> vzdelávanie v materskej škole prijaté dieťa, ktoré nedovŕšilo piaty rok veku do 31. augusta, je povinný k žiadosti predložiť súhlasné vyjadrenie príslušného zariadenia výchovného poradenstva a prevencie a súhlasné vyjadrenie všeobecného lekára pre deti a dorast.</w:t>
      </w:r>
    </w:p>
    <w:p w:rsidR="00C20983" w:rsidRPr="00C20983" w:rsidRDefault="00C20983" w:rsidP="00C20983">
      <w:pPr>
        <w:spacing w:before="120" w:after="0" w:line="240" w:lineRule="auto"/>
        <w:ind w:left="426"/>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numPr>
          <w:ilvl w:val="0"/>
          <w:numId w:val="3"/>
        </w:numPr>
        <w:tabs>
          <w:tab w:val="left" w:pos="426"/>
        </w:tabs>
        <w:spacing w:before="120" w:after="0" w:line="240" w:lineRule="auto"/>
        <w:ind w:left="426" w:hanging="424"/>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Dieťaťu so zdravotným znevýhodnením, ktoré je oslobodené od povinnosti dochádzať do materskej školy a jeho zdravotný stav mu neumožňuje vzdelávať sa, sa na základe písomného súhlasu všeobecného lekára pre deti a dorast a písomného súhlasu zariadenia výchovného poradenstva a prevencie neposkytuje vzdelávanie do pominutia dôvodov, pre ktoré došlo k oslobodeniu od povinnosti dochádzať do materskej školy.</w:t>
      </w:r>
    </w:p>
    <w:p w:rsidR="00C20983" w:rsidRPr="00C20983" w:rsidRDefault="00C20983" w:rsidP="00C20983">
      <w:pPr>
        <w:tabs>
          <w:tab w:val="left" w:pos="426"/>
        </w:tabs>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spacing w:before="120" w:after="100" w:afterAutospacing="1" w:line="240" w:lineRule="auto"/>
        <w:ind w:left="426"/>
        <w:jc w:val="center"/>
        <w:rPr>
          <w:rFonts w:ascii="Times New Roman" w:eastAsia="Times New Roman" w:hAnsi="Times New Roman" w:cs="Times New Roman"/>
          <w:b/>
          <w:color w:val="000000" w:themeColor="text1"/>
          <w:sz w:val="24"/>
          <w:szCs w:val="24"/>
          <w:lang w:eastAsia="sk-SK"/>
        </w:rPr>
      </w:pPr>
      <w:r w:rsidRPr="00C20983">
        <w:rPr>
          <w:rFonts w:ascii="Times New Roman" w:eastAsia="Times New Roman" w:hAnsi="Times New Roman" w:cs="Times New Roman"/>
          <w:b/>
          <w:color w:val="000000" w:themeColor="text1"/>
          <w:sz w:val="24"/>
          <w:szCs w:val="24"/>
          <w:lang w:eastAsia="sk-SK"/>
        </w:rPr>
        <w:t>§ 28b</w:t>
      </w:r>
    </w:p>
    <w:p w:rsidR="00C20983" w:rsidRPr="00C20983" w:rsidRDefault="00C20983" w:rsidP="00C20983">
      <w:pPr>
        <w:numPr>
          <w:ilvl w:val="0"/>
          <w:numId w:val="22"/>
        </w:numPr>
        <w:spacing w:after="120"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O povolenie individuálneho vzdelávania dieťaťa môže zákonný zástupca dieťaťa alebo zástupca zariadenia písomne požiadať riaditeľa materskej školy, do ktorej bolo dieťa prijaté na povinné </w:t>
      </w:r>
      <w:proofErr w:type="spellStart"/>
      <w:r w:rsidRPr="00C20983">
        <w:rPr>
          <w:rFonts w:ascii="Times New Roman" w:eastAsia="Times New Roman" w:hAnsi="Times New Roman" w:cs="Times New Roman"/>
          <w:color w:val="000000" w:themeColor="text1"/>
          <w:sz w:val="24"/>
          <w:szCs w:val="24"/>
          <w:lang w:eastAsia="sk-SK"/>
        </w:rPr>
        <w:t>predprimárne</w:t>
      </w:r>
      <w:proofErr w:type="spellEnd"/>
      <w:r w:rsidRPr="00C20983">
        <w:rPr>
          <w:rFonts w:ascii="Times New Roman" w:eastAsia="Times New Roman" w:hAnsi="Times New Roman" w:cs="Times New Roman"/>
          <w:color w:val="000000" w:themeColor="text1"/>
          <w:sz w:val="24"/>
          <w:szCs w:val="24"/>
          <w:lang w:eastAsia="sk-SK"/>
        </w:rPr>
        <w:t xml:space="preserve"> vzdelávanie (ďalej len „kmeňová materská škola“). </w:t>
      </w:r>
    </w:p>
    <w:p w:rsidR="00C20983" w:rsidRPr="00C20983" w:rsidRDefault="00C20983" w:rsidP="00C20983">
      <w:pPr>
        <w:spacing w:after="120" w:line="240" w:lineRule="auto"/>
        <w:ind w:left="426"/>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numPr>
          <w:ilvl w:val="0"/>
          <w:numId w:val="22"/>
        </w:numPr>
        <w:spacing w:after="120"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O povolení individuálneho vzdelávania rozhoduje riaditeľ kmeňovej materskej školy v rámci rozhodovania o oslobodení dieťaťa od povinnosti dochádzať do školy podľa osobitného predpisu.</w:t>
      </w:r>
      <w:r w:rsidRPr="00C20983">
        <w:rPr>
          <w:rFonts w:ascii="Times New Roman" w:eastAsia="Times New Roman" w:hAnsi="Times New Roman" w:cs="Times New Roman"/>
          <w:color w:val="000000" w:themeColor="text1"/>
          <w:sz w:val="24"/>
          <w:szCs w:val="24"/>
          <w:vertAlign w:val="superscript"/>
          <w:lang w:eastAsia="sk-SK"/>
        </w:rPr>
        <w:t>32aa</w:t>
      </w:r>
      <w:r w:rsidRPr="00C20983">
        <w:rPr>
          <w:rFonts w:ascii="Times New Roman" w:eastAsia="Times New Roman" w:hAnsi="Times New Roman" w:cs="Times New Roman"/>
          <w:color w:val="000000" w:themeColor="text1"/>
          <w:sz w:val="24"/>
          <w:szCs w:val="24"/>
          <w:lang w:eastAsia="sk-SK"/>
        </w:rPr>
        <w:t xml:space="preserve">) Individuálne vzdelávanie v kmeňovej materskej škole sa povoľuje dieťaťu, pre ktoré je </w:t>
      </w:r>
      <w:proofErr w:type="spellStart"/>
      <w:r w:rsidRPr="00C20983">
        <w:rPr>
          <w:rFonts w:ascii="Times New Roman" w:eastAsia="Times New Roman" w:hAnsi="Times New Roman" w:cs="Times New Roman"/>
          <w:color w:val="000000" w:themeColor="text1"/>
          <w:sz w:val="24"/>
          <w:szCs w:val="24"/>
          <w:lang w:eastAsia="sk-SK"/>
        </w:rPr>
        <w:t>predprimárne</w:t>
      </w:r>
      <w:proofErr w:type="spellEnd"/>
      <w:r w:rsidRPr="00C20983">
        <w:rPr>
          <w:rFonts w:ascii="Times New Roman" w:eastAsia="Times New Roman" w:hAnsi="Times New Roman" w:cs="Times New Roman"/>
          <w:color w:val="000000" w:themeColor="text1"/>
          <w:sz w:val="24"/>
          <w:szCs w:val="24"/>
          <w:lang w:eastAsia="sk-SK"/>
        </w:rPr>
        <w:t xml:space="preserve"> vzdelávanie povinné, a</w:t>
      </w:r>
    </w:p>
    <w:p w:rsidR="00C20983" w:rsidRPr="00C20983" w:rsidRDefault="00C20983" w:rsidP="00C20983">
      <w:pPr>
        <w:spacing w:after="120" w:line="240" w:lineRule="auto"/>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widowControl w:val="0"/>
        <w:tabs>
          <w:tab w:val="left" w:pos="284"/>
        </w:tabs>
        <w:autoSpaceDE w:val="0"/>
        <w:autoSpaceDN w:val="0"/>
        <w:adjustRightInd w:val="0"/>
        <w:spacing w:after="100" w:afterAutospacing="1" w:line="240" w:lineRule="auto"/>
        <w:ind w:left="851" w:hanging="284"/>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a) jeho zdravotný stav mu neumožňuje účasť na povinnom </w:t>
      </w:r>
      <w:proofErr w:type="spellStart"/>
      <w:r w:rsidRPr="00C20983">
        <w:rPr>
          <w:rFonts w:ascii="Times New Roman" w:eastAsia="Times New Roman" w:hAnsi="Times New Roman" w:cs="Times New Roman"/>
          <w:color w:val="000000" w:themeColor="text1"/>
          <w:sz w:val="24"/>
          <w:szCs w:val="24"/>
          <w:lang w:eastAsia="sk-SK"/>
        </w:rPr>
        <w:t>predprimárnom</w:t>
      </w:r>
      <w:proofErr w:type="spellEnd"/>
      <w:r w:rsidRPr="00C20983">
        <w:rPr>
          <w:rFonts w:ascii="Times New Roman" w:eastAsia="Times New Roman" w:hAnsi="Times New Roman" w:cs="Times New Roman"/>
          <w:color w:val="000000" w:themeColor="text1"/>
          <w:sz w:val="24"/>
          <w:szCs w:val="24"/>
          <w:lang w:eastAsia="sk-SK"/>
        </w:rPr>
        <w:t xml:space="preserve"> vzdelávaní v kmeňovej materskej škole alebo</w:t>
      </w:r>
    </w:p>
    <w:p w:rsidR="00C20983" w:rsidRPr="00C20983" w:rsidRDefault="00C20983" w:rsidP="00C20983">
      <w:pPr>
        <w:widowControl w:val="0"/>
        <w:tabs>
          <w:tab w:val="left" w:pos="567"/>
        </w:tabs>
        <w:autoSpaceDE w:val="0"/>
        <w:autoSpaceDN w:val="0"/>
        <w:adjustRightInd w:val="0"/>
        <w:spacing w:after="100" w:afterAutospacing="1" w:line="240" w:lineRule="auto"/>
        <w:ind w:left="454" w:firstLine="113"/>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b) jeho zákonný zástupca alebo zástupca zariadenia o to požiada.</w:t>
      </w:r>
    </w:p>
    <w:p w:rsidR="00C20983" w:rsidRPr="00C20983" w:rsidRDefault="00C20983" w:rsidP="00C20983">
      <w:pPr>
        <w:numPr>
          <w:ilvl w:val="0"/>
          <w:numId w:val="22"/>
        </w:numPr>
        <w:spacing w:after="120"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Ak zákonný zástupca dieťaťa alebo zástupca zariadenia požiada o povolenie individuálneho vzdelávania podľa odseku 2 písm. a), prílohou k žiadosti je písomný súhlas všeobecného lekára pre deti a dorast; </w:t>
      </w:r>
      <w:proofErr w:type="spellStart"/>
      <w:r w:rsidRPr="00C20983">
        <w:rPr>
          <w:rFonts w:ascii="Times New Roman" w:eastAsia="Times New Roman" w:hAnsi="Times New Roman" w:cs="Times New Roman"/>
          <w:color w:val="000000" w:themeColor="text1"/>
          <w:sz w:val="24"/>
          <w:szCs w:val="24"/>
          <w:lang w:eastAsia="sk-SK"/>
        </w:rPr>
        <w:t>predprimárne</w:t>
      </w:r>
      <w:proofErr w:type="spellEnd"/>
      <w:r w:rsidRPr="00C20983">
        <w:rPr>
          <w:rFonts w:ascii="Times New Roman" w:eastAsia="Times New Roman" w:hAnsi="Times New Roman" w:cs="Times New Roman"/>
          <w:color w:val="000000" w:themeColor="text1"/>
          <w:sz w:val="24"/>
          <w:szCs w:val="24"/>
          <w:lang w:eastAsia="sk-SK"/>
        </w:rPr>
        <w:t xml:space="preserve"> vzdelávanie dieťaťa, ktorému bolo povolené individuálne vzdelávanie, zabezpečuje kmeňová materská škola, ktorej riaditeľ rozhodol o povolení individuálneho vzdelávania, v rozsahu najmenej dve hodiny týždenne.</w:t>
      </w:r>
    </w:p>
    <w:p w:rsidR="00C20983" w:rsidRPr="00C20983" w:rsidRDefault="00C20983" w:rsidP="00C20983">
      <w:pPr>
        <w:spacing w:after="120" w:line="240" w:lineRule="auto"/>
        <w:ind w:left="426"/>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numPr>
          <w:ilvl w:val="0"/>
          <w:numId w:val="22"/>
        </w:numPr>
        <w:spacing w:after="100" w:afterAutospacing="1" w:line="240" w:lineRule="auto"/>
        <w:ind w:left="425" w:hanging="357"/>
        <w:contextualSpacing/>
        <w:jc w:val="both"/>
        <w:rPr>
          <w:rFonts w:ascii="Times New Roman" w:eastAsia="Times New Roman" w:hAnsi="Times New Roman" w:cs="Times New Roman"/>
          <w:sz w:val="24"/>
          <w:szCs w:val="24"/>
          <w:lang w:eastAsia="sk-SK"/>
        </w:rPr>
      </w:pPr>
      <w:r w:rsidRPr="00C20983">
        <w:rPr>
          <w:rFonts w:ascii="Times New Roman" w:eastAsia="Times New Roman" w:hAnsi="Times New Roman" w:cs="Times New Roman"/>
          <w:sz w:val="24"/>
          <w:szCs w:val="24"/>
          <w:lang w:eastAsia="sk-SK"/>
        </w:rPr>
        <w:t xml:space="preserve">Výdavky spojené s individuálnym vzdelávaním podľa odseku 2 písm. b) znáša zákonný zástupca alebo zástupca zariadenia. </w:t>
      </w:r>
      <w:proofErr w:type="spellStart"/>
      <w:r w:rsidRPr="00C20983">
        <w:rPr>
          <w:rFonts w:ascii="Times New Roman" w:eastAsia="Times New Roman" w:hAnsi="Times New Roman" w:cs="Times New Roman"/>
          <w:sz w:val="24"/>
          <w:szCs w:val="24"/>
          <w:lang w:eastAsia="sk-SK"/>
        </w:rPr>
        <w:t>Predprimárne</w:t>
      </w:r>
      <w:proofErr w:type="spellEnd"/>
      <w:r w:rsidRPr="00C20983">
        <w:rPr>
          <w:rFonts w:ascii="Times New Roman" w:eastAsia="Times New Roman" w:hAnsi="Times New Roman" w:cs="Times New Roman"/>
          <w:sz w:val="24"/>
          <w:szCs w:val="24"/>
          <w:lang w:eastAsia="sk-SK"/>
        </w:rPr>
        <w:t xml:space="preserve"> vzdelávanie dieťaťa, ktorému bolo povolené individuálne vzdelávanie podľa odseku 2 písm. b) zabezpečuje zákonný zástupca dieťaťa alebo zástupca zariadenia prostredníctvom</w:t>
      </w:r>
    </w:p>
    <w:p w:rsidR="00C20983" w:rsidRPr="00C20983" w:rsidRDefault="00C20983" w:rsidP="00C20983">
      <w:pPr>
        <w:numPr>
          <w:ilvl w:val="0"/>
          <w:numId w:val="23"/>
        </w:numPr>
        <w:spacing w:after="100" w:afterAutospacing="1" w:line="240" w:lineRule="auto"/>
        <w:ind w:left="709" w:hanging="283"/>
        <w:contextualSpacing/>
        <w:jc w:val="both"/>
        <w:rPr>
          <w:rFonts w:ascii="Times New Roman" w:eastAsia="Times New Roman" w:hAnsi="Times New Roman" w:cs="Times New Roman"/>
          <w:sz w:val="24"/>
          <w:szCs w:val="24"/>
          <w:lang w:eastAsia="sk-SK"/>
        </w:rPr>
      </w:pPr>
      <w:r w:rsidRPr="00C20983">
        <w:rPr>
          <w:rFonts w:ascii="Times New Roman" w:eastAsia="Times New Roman" w:hAnsi="Times New Roman" w:cs="Times New Roman"/>
          <w:sz w:val="24"/>
          <w:szCs w:val="24"/>
          <w:lang w:eastAsia="sk-SK"/>
        </w:rPr>
        <w:t>osoby, ktorá má ukončené najmenej úplné stredné všeobecné vzdelanie alebo úplné stredné odborné vzdelanie alebo</w:t>
      </w:r>
    </w:p>
    <w:p w:rsidR="00C20983" w:rsidRDefault="00C20983" w:rsidP="00C20983">
      <w:pPr>
        <w:numPr>
          <w:ilvl w:val="0"/>
          <w:numId w:val="23"/>
        </w:numPr>
        <w:spacing w:after="100" w:afterAutospacing="1" w:line="240" w:lineRule="auto"/>
        <w:ind w:left="709" w:hanging="283"/>
        <w:contextualSpacing/>
        <w:jc w:val="both"/>
        <w:rPr>
          <w:rFonts w:ascii="Times New Roman" w:eastAsia="Times New Roman" w:hAnsi="Times New Roman" w:cs="Times New Roman"/>
          <w:sz w:val="24"/>
          <w:szCs w:val="24"/>
          <w:lang w:eastAsia="sk-SK"/>
        </w:rPr>
      </w:pPr>
      <w:r w:rsidRPr="00C20983">
        <w:rPr>
          <w:rFonts w:ascii="Times New Roman" w:eastAsia="Times New Roman" w:hAnsi="Times New Roman" w:cs="Times New Roman"/>
          <w:sz w:val="24"/>
          <w:szCs w:val="24"/>
          <w:lang w:eastAsia="sk-SK"/>
        </w:rPr>
        <w:t>zariadenia podľa osobitného predpisu.</w:t>
      </w:r>
      <w:r w:rsidRPr="00C20983">
        <w:rPr>
          <w:rFonts w:ascii="Times New Roman" w:eastAsia="Times New Roman" w:hAnsi="Times New Roman" w:cs="Times New Roman"/>
          <w:sz w:val="24"/>
          <w:szCs w:val="24"/>
          <w:vertAlign w:val="superscript"/>
          <w:lang w:eastAsia="sk-SK"/>
        </w:rPr>
        <w:t>32ab</w:t>
      </w:r>
      <w:r w:rsidRPr="00C20983">
        <w:rPr>
          <w:rFonts w:ascii="Times New Roman" w:eastAsia="Times New Roman" w:hAnsi="Times New Roman" w:cs="Times New Roman"/>
          <w:sz w:val="24"/>
          <w:szCs w:val="24"/>
          <w:lang w:eastAsia="sk-SK"/>
        </w:rPr>
        <w:t>)</w:t>
      </w:r>
    </w:p>
    <w:p w:rsidR="00875C4A" w:rsidRPr="00C20983" w:rsidRDefault="00875C4A" w:rsidP="00875C4A">
      <w:pPr>
        <w:spacing w:after="100" w:afterAutospacing="1" w:line="240" w:lineRule="auto"/>
        <w:ind w:left="709"/>
        <w:contextualSpacing/>
        <w:jc w:val="both"/>
        <w:rPr>
          <w:rFonts w:ascii="Times New Roman" w:eastAsia="Times New Roman" w:hAnsi="Times New Roman" w:cs="Times New Roman"/>
          <w:sz w:val="24"/>
          <w:szCs w:val="24"/>
          <w:lang w:eastAsia="sk-SK"/>
        </w:rPr>
      </w:pPr>
    </w:p>
    <w:p w:rsidR="00C20983" w:rsidRPr="00C20983" w:rsidRDefault="00C20983" w:rsidP="00C20983">
      <w:pPr>
        <w:numPr>
          <w:ilvl w:val="0"/>
          <w:numId w:val="22"/>
        </w:numPr>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Žiadosť z</w:t>
      </w:r>
      <w:r w:rsidR="00166FD8">
        <w:rPr>
          <w:rFonts w:ascii="Times New Roman" w:eastAsia="Times New Roman" w:hAnsi="Times New Roman" w:cs="Times New Roman"/>
          <w:color w:val="000000" w:themeColor="text1"/>
          <w:sz w:val="24"/>
          <w:szCs w:val="24"/>
          <w:lang w:eastAsia="sk-SK"/>
        </w:rPr>
        <w:t>ákonného zástupcu alebo zástupcu</w:t>
      </w:r>
      <w:r w:rsidRPr="00C20983">
        <w:rPr>
          <w:rFonts w:ascii="Times New Roman" w:eastAsia="Times New Roman" w:hAnsi="Times New Roman" w:cs="Times New Roman"/>
          <w:color w:val="000000" w:themeColor="text1"/>
          <w:sz w:val="24"/>
          <w:szCs w:val="24"/>
          <w:lang w:eastAsia="sk-SK"/>
        </w:rPr>
        <w:t xml:space="preserve"> zariadenia o povolenie individuálneho vzdelávania podľa odseku 2 písm. b) obsahuje  </w:t>
      </w:r>
    </w:p>
    <w:p w:rsidR="00C20983" w:rsidRPr="00C20983" w:rsidRDefault="00C20983" w:rsidP="00C20983">
      <w:pPr>
        <w:spacing w:after="100" w:afterAutospacing="1" w:line="240" w:lineRule="auto"/>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a) meno, priezvisko, dátum narodenia, rodné číslo a miesto trvalého pobytu dieťaťa, </w:t>
      </w:r>
    </w:p>
    <w:p w:rsidR="00C20983" w:rsidRPr="00C20983" w:rsidRDefault="00C20983" w:rsidP="00C20983">
      <w:pPr>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b) obdobie, na ktoré sa má individuálne vzdelávanie povoliť, </w:t>
      </w:r>
    </w:p>
    <w:p w:rsidR="00C20983" w:rsidRPr="00C20983" w:rsidRDefault="00C20983" w:rsidP="00C20983">
      <w:pPr>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c) dôvody na povolenie individuálneho vzdelávania, </w:t>
      </w:r>
    </w:p>
    <w:p w:rsidR="00C20983" w:rsidRPr="00C20983" w:rsidRDefault="00C20983" w:rsidP="00C20983">
      <w:pPr>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d) individuálny program vzdelávania, vypracovaný v spolupráci s kmeňovou materskou školou, ktorý tvorí obsah individuálneho vzdelávania dieťaťa, </w:t>
      </w:r>
    </w:p>
    <w:p w:rsidR="00C20983" w:rsidRPr="00C20983" w:rsidRDefault="00C20983" w:rsidP="00C20983">
      <w:pPr>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e) meno a priezvisko fyzickej osoby, ktorá bude uskutočňovať individuálne vzdelávanie dieťaťa, ktorému má byť povolené individuálne vzdelávanie, a doklady o splnení kvalifikačných predpokladov podľa odseku 4 písm. a); ak sa individuálne vzdelávanie zabezpečuje v zariadení podľa odseku 4 písm. b), názov, sídlo a identifikačné číslo organizácie tohto zariadenia,</w:t>
      </w:r>
    </w:p>
    <w:p w:rsidR="00C20983" w:rsidRPr="00C20983" w:rsidRDefault="00C20983" w:rsidP="00C20983">
      <w:pPr>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f) ďalšie skutočnosti, ktoré majú vplyv na individuálne vzdelávanie dieťaťa.</w:t>
      </w:r>
    </w:p>
    <w:p w:rsidR="00C20983" w:rsidRPr="00C20983" w:rsidRDefault="00C20983" w:rsidP="00C20983">
      <w:pPr>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numPr>
          <w:ilvl w:val="0"/>
          <w:numId w:val="22"/>
        </w:numPr>
        <w:spacing w:after="120"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Zákonný zástupca dieťaťa alebo zástupca zariadenia, je povinný v termíne určenom kmeňovou materskou školou zabezpečiť absolvovanie overenia osobnostného rozvoja dieťaťa, ktoré má povolené individuálne vzdelávanie podľa odseku 2 písm. b). Overenie uskutočňuje kmeňová materská škola v priebehu februára príslušného školského roka, v ktorom dieťa plní povinné </w:t>
      </w:r>
      <w:proofErr w:type="spellStart"/>
      <w:r w:rsidRPr="00C20983">
        <w:rPr>
          <w:rFonts w:ascii="Times New Roman" w:eastAsia="Times New Roman" w:hAnsi="Times New Roman" w:cs="Times New Roman"/>
          <w:color w:val="000000" w:themeColor="text1"/>
          <w:sz w:val="24"/>
          <w:szCs w:val="24"/>
          <w:lang w:eastAsia="sk-SK"/>
        </w:rPr>
        <w:t>predprimárne</w:t>
      </w:r>
      <w:proofErr w:type="spellEnd"/>
      <w:r w:rsidRPr="00C20983">
        <w:rPr>
          <w:rFonts w:ascii="Times New Roman" w:eastAsia="Times New Roman" w:hAnsi="Times New Roman" w:cs="Times New Roman"/>
          <w:color w:val="000000" w:themeColor="text1"/>
          <w:sz w:val="24"/>
          <w:szCs w:val="24"/>
          <w:lang w:eastAsia="sk-SK"/>
        </w:rPr>
        <w:t xml:space="preserve"> vzdelávanie.</w:t>
      </w:r>
    </w:p>
    <w:p w:rsidR="00C20983" w:rsidRPr="00C20983" w:rsidRDefault="00C20983" w:rsidP="00C20983">
      <w:pPr>
        <w:spacing w:after="120" w:line="240" w:lineRule="auto"/>
        <w:ind w:left="426"/>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numPr>
          <w:ilvl w:val="0"/>
          <w:numId w:val="22"/>
        </w:numPr>
        <w:spacing w:after="120"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Dieťa, ktorému bolo povolené individuálne vzdelávanie podľa odseku 2 písm. a), neabsolvuje overovanie osobnostného rozvoja dieťaťa. Pedagogický zamestnanec, ktorý zabezpečuje individuálne vzdelávanie dieťaťa, na konci polroka príslušného školského roka predloží riaditeľovi kmeňovej materskej školy písomnú správu o individuálnom vzdelávaní dieťaťa.</w:t>
      </w:r>
    </w:p>
    <w:p w:rsidR="00C20983" w:rsidRPr="00C20983" w:rsidRDefault="00C20983" w:rsidP="00C20983">
      <w:pPr>
        <w:spacing w:after="100" w:afterAutospacing="1" w:line="240" w:lineRule="auto"/>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numPr>
          <w:ilvl w:val="0"/>
          <w:numId w:val="22"/>
        </w:numPr>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Povolenie individuálneho vzdelávania dieťaťa podľa odseku 2 písm. b) riaditeľ kmeňovej materskej školy zruší </w:t>
      </w:r>
    </w:p>
    <w:p w:rsidR="00C20983" w:rsidRPr="00C20983" w:rsidRDefault="00C20983" w:rsidP="00C20983">
      <w:pPr>
        <w:spacing w:after="100" w:afterAutospacing="1" w:line="240" w:lineRule="auto"/>
        <w:ind w:left="426"/>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widowControl w:val="0"/>
        <w:tabs>
          <w:tab w:val="left" w:pos="567"/>
        </w:tabs>
        <w:autoSpaceDE w:val="0"/>
        <w:autoSpaceDN w:val="0"/>
        <w:adjustRightInd w:val="0"/>
        <w:spacing w:after="100" w:afterAutospacing="1" w:line="240" w:lineRule="auto"/>
        <w:ind w:left="879" w:hanging="425"/>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a) na žiadosť zákonného zástupcu dieťaťa alebo zástupcu zariadenia, </w:t>
      </w:r>
    </w:p>
    <w:p w:rsidR="00C20983" w:rsidRPr="00C20983" w:rsidRDefault="00C20983" w:rsidP="00C20983">
      <w:pPr>
        <w:widowControl w:val="0"/>
        <w:tabs>
          <w:tab w:val="left" w:pos="567"/>
        </w:tabs>
        <w:autoSpaceDE w:val="0"/>
        <w:autoSpaceDN w:val="0"/>
        <w:adjustRightInd w:val="0"/>
        <w:spacing w:after="100" w:afterAutospacing="1" w:line="240" w:lineRule="auto"/>
        <w:ind w:left="879" w:hanging="425"/>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b) ak zákonný zástupca dieťaťa alebo zástupca zariadenia nezabezpečí absolvovanie overenia osobnostného rozvoja dieťaťa podľa odseku 6, </w:t>
      </w:r>
    </w:p>
    <w:p w:rsidR="00C20983" w:rsidRPr="00C20983" w:rsidRDefault="00C20983" w:rsidP="00C20983">
      <w:pPr>
        <w:widowControl w:val="0"/>
        <w:tabs>
          <w:tab w:val="left" w:pos="567"/>
        </w:tabs>
        <w:autoSpaceDE w:val="0"/>
        <w:autoSpaceDN w:val="0"/>
        <w:adjustRightInd w:val="0"/>
        <w:spacing w:after="100" w:afterAutospacing="1" w:line="240" w:lineRule="auto"/>
        <w:ind w:left="879" w:hanging="425"/>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c) ak dieťa na konci hodnotiaceho obdobia nedosiahlo očakávaný pokrok alebo </w:t>
      </w:r>
    </w:p>
    <w:p w:rsidR="00C20983" w:rsidRPr="00C20983" w:rsidRDefault="00C20983" w:rsidP="00C20983">
      <w:pPr>
        <w:widowControl w:val="0"/>
        <w:tabs>
          <w:tab w:val="left" w:pos="567"/>
        </w:tabs>
        <w:autoSpaceDE w:val="0"/>
        <w:autoSpaceDN w:val="0"/>
        <w:adjustRightInd w:val="0"/>
        <w:spacing w:after="100" w:afterAutospacing="1" w:line="240" w:lineRule="auto"/>
        <w:ind w:left="879" w:hanging="425"/>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d) na návrh hlavného školského inšpektora.</w:t>
      </w:r>
    </w:p>
    <w:p w:rsidR="00C20983" w:rsidRPr="00C20983" w:rsidRDefault="00C20983" w:rsidP="00C20983">
      <w:pPr>
        <w:widowControl w:val="0"/>
        <w:tabs>
          <w:tab w:val="left" w:pos="567"/>
        </w:tabs>
        <w:autoSpaceDE w:val="0"/>
        <w:autoSpaceDN w:val="0"/>
        <w:adjustRightInd w:val="0"/>
        <w:spacing w:after="100" w:afterAutospacing="1" w:line="240" w:lineRule="auto"/>
        <w:ind w:left="879" w:hanging="425"/>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C20983">
      <w:pPr>
        <w:numPr>
          <w:ilvl w:val="0"/>
          <w:numId w:val="22"/>
        </w:numPr>
        <w:spacing w:after="100" w:afterAutospacing="1" w:line="240" w:lineRule="auto"/>
        <w:ind w:left="426" w:hanging="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Riaditeľ kmeňovej materskej školy rozhodne o zrušení povolenia individuálneho vzdelávania do 30 dní od začatia konania, a zároveň zaradí dieťa do príslušnej triedy kmeňovej materskej školy. Odvolanie proti rozhodnutiu o zrušení povolenia individuálneho vzdelávania nemá odkladný účinok. </w:t>
      </w:r>
    </w:p>
    <w:p w:rsidR="00C20983" w:rsidRPr="00C20983" w:rsidRDefault="00C20983" w:rsidP="00C20983">
      <w:pPr>
        <w:tabs>
          <w:tab w:val="left" w:pos="567"/>
        </w:tabs>
        <w:spacing w:after="100" w:afterAutospacing="1" w:line="240" w:lineRule="auto"/>
        <w:ind w:left="426" w:hanging="426"/>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831E63">
      <w:pPr>
        <w:numPr>
          <w:ilvl w:val="0"/>
          <w:numId w:val="22"/>
        </w:numPr>
        <w:tabs>
          <w:tab w:val="left" w:pos="993"/>
        </w:tabs>
        <w:spacing w:after="100" w:afterAutospacing="1" w:line="240" w:lineRule="auto"/>
        <w:ind w:left="426" w:hanging="426"/>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 xml:space="preserve"> Po ukončení individuálneho vzdelávania podľa odseku 8 dieťa nemožno opätovne individuálne vzdelávať podľa odseku 2 písm. b).“.</w:t>
      </w:r>
    </w:p>
    <w:p w:rsidR="00C20983" w:rsidRPr="00C20983" w:rsidRDefault="00C20983" w:rsidP="00C20983">
      <w:pPr>
        <w:spacing w:after="120" w:line="240" w:lineRule="auto"/>
        <w:ind w:left="66"/>
        <w:contextualSpacing/>
        <w:jc w:val="both"/>
        <w:rPr>
          <w:rFonts w:ascii="Times New Roman" w:eastAsia="Times New Roman" w:hAnsi="Times New Roman" w:cs="Times New Roman"/>
          <w:color w:val="000000" w:themeColor="text1"/>
          <w:sz w:val="24"/>
          <w:szCs w:val="24"/>
          <w:lang w:eastAsia="sk-SK"/>
        </w:rPr>
      </w:pPr>
    </w:p>
    <w:p w:rsidR="00C20983" w:rsidRPr="00C20983" w:rsidRDefault="00C20983" w:rsidP="00831E63">
      <w:pPr>
        <w:spacing w:after="120" w:line="240" w:lineRule="auto"/>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Poznámky pod čiarou k odkazom 32aa a 32ab znejú:</w:t>
      </w:r>
    </w:p>
    <w:p w:rsidR="00C20983" w:rsidRPr="00C20983" w:rsidRDefault="00C20983" w:rsidP="00831E63">
      <w:pPr>
        <w:spacing w:after="120" w:line="240" w:lineRule="auto"/>
        <w:contextualSpacing/>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lang w:eastAsia="sk-SK"/>
        </w:rPr>
        <w:t>„</w:t>
      </w:r>
      <w:r w:rsidRPr="00C20983">
        <w:rPr>
          <w:rFonts w:ascii="Times New Roman" w:eastAsia="Times New Roman" w:hAnsi="Times New Roman" w:cs="Times New Roman"/>
          <w:color w:val="000000" w:themeColor="text1"/>
          <w:sz w:val="24"/>
          <w:szCs w:val="24"/>
          <w:vertAlign w:val="superscript"/>
          <w:lang w:eastAsia="sk-SK"/>
        </w:rPr>
        <w:t>32aa</w:t>
      </w:r>
      <w:r w:rsidRPr="00C20983">
        <w:rPr>
          <w:rFonts w:ascii="Times New Roman" w:eastAsia="Times New Roman" w:hAnsi="Times New Roman" w:cs="Times New Roman"/>
          <w:color w:val="000000" w:themeColor="text1"/>
          <w:sz w:val="24"/>
          <w:szCs w:val="24"/>
          <w:lang w:eastAsia="sk-SK"/>
        </w:rPr>
        <w:t>) § 5 ods. 14 zákona č. 596/2003 Z. z. v znení neskorších predpisov.</w:t>
      </w:r>
    </w:p>
    <w:p w:rsidR="00C20983" w:rsidRDefault="00C20983" w:rsidP="00C8286C">
      <w:pPr>
        <w:spacing w:after="0" w:line="276" w:lineRule="auto"/>
        <w:jc w:val="both"/>
        <w:rPr>
          <w:rFonts w:ascii="Times New Roman" w:eastAsia="Times New Roman" w:hAnsi="Times New Roman" w:cs="Times New Roman"/>
          <w:color w:val="000000" w:themeColor="text1"/>
          <w:sz w:val="24"/>
          <w:szCs w:val="24"/>
          <w:lang w:eastAsia="sk-SK"/>
        </w:rPr>
      </w:pPr>
      <w:r w:rsidRPr="00C20983">
        <w:rPr>
          <w:rFonts w:ascii="Times New Roman" w:eastAsia="Times New Roman" w:hAnsi="Times New Roman" w:cs="Times New Roman"/>
          <w:color w:val="000000" w:themeColor="text1"/>
          <w:sz w:val="24"/>
          <w:szCs w:val="24"/>
          <w:vertAlign w:val="superscript"/>
          <w:lang w:eastAsia="sk-SK"/>
        </w:rPr>
        <w:t>32ab</w:t>
      </w:r>
      <w:r w:rsidRPr="00C20983">
        <w:rPr>
          <w:rFonts w:ascii="Times New Roman" w:eastAsia="Times New Roman" w:hAnsi="Times New Roman" w:cs="Times New Roman"/>
          <w:color w:val="000000" w:themeColor="text1"/>
          <w:sz w:val="24"/>
          <w:szCs w:val="24"/>
          <w:lang w:eastAsia="sk-SK"/>
        </w:rPr>
        <w:t>) § 24 ods. 1 písm. c) a e)</w:t>
      </w:r>
      <w:r w:rsidR="00AA7824">
        <w:rPr>
          <w:rFonts w:ascii="Times New Roman" w:eastAsia="Times New Roman" w:hAnsi="Times New Roman" w:cs="Times New Roman"/>
          <w:color w:val="000000" w:themeColor="text1"/>
          <w:sz w:val="24"/>
          <w:szCs w:val="24"/>
          <w:lang w:eastAsia="sk-SK"/>
        </w:rPr>
        <w:t xml:space="preserve"> zákona č. 355/2007 Z. z.</w:t>
      </w:r>
      <w:r w:rsidRPr="00C20983">
        <w:rPr>
          <w:rFonts w:ascii="Times New Roman" w:eastAsia="Times New Roman" w:hAnsi="Times New Roman" w:cs="Times New Roman"/>
          <w:sz w:val="24"/>
          <w:szCs w:val="24"/>
          <w:lang w:eastAsia="sk-SK"/>
        </w:rPr>
        <w:t xml:space="preserve"> </w:t>
      </w:r>
      <w:r w:rsidRPr="00C20983">
        <w:rPr>
          <w:rFonts w:ascii="Times New Roman" w:eastAsia="Times New Roman" w:hAnsi="Times New Roman" w:cs="Times New Roman"/>
          <w:color w:val="000000" w:themeColor="text1"/>
          <w:sz w:val="24"/>
          <w:szCs w:val="24"/>
          <w:lang w:eastAsia="sk-SK"/>
        </w:rPr>
        <w:t>o ochrane, podpore a rozvoji verejného zdravia a o zmene a doplnení niektorých zákonov v znení zákona č. 40/2017 Z. z.“.</w:t>
      </w:r>
    </w:p>
    <w:p w:rsidR="00C8286C" w:rsidRDefault="00C8286C" w:rsidP="00C8286C">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4 prvej vete sa vypúšťajú slová „s možnosťou zriadenia nultého ročníka“.</w:t>
      </w:r>
    </w:p>
    <w:p w:rsidR="00CA0C64" w:rsidRDefault="00CA0C64" w:rsidP="00CA0C64">
      <w:pPr>
        <w:spacing w:after="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5 sa vypúšťa písmeno a).</w:t>
      </w:r>
    </w:p>
    <w:p w:rsidR="00CA0C64" w:rsidRDefault="00CA0C64" w:rsidP="00831E63">
      <w:pPr>
        <w:spacing w:after="0" w:line="276"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Doterajšie písmená b) až e) sa označujú ako písmená a) až d).</w:t>
      </w:r>
    </w:p>
    <w:p w:rsidR="00831E63" w:rsidRDefault="00831E63" w:rsidP="00831E63">
      <w:pPr>
        <w:spacing w:after="0" w:line="276" w:lineRule="auto"/>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tabs>
          <w:tab w:val="left" w:pos="142"/>
          <w:tab w:val="left" w:pos="426"/>
        </w:tabs>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sa vypúšťa odsek 7.</w:t>
      </w:r>
    </w:p>
    <w:p w:rsidR="00CA0C64" w:rsidRDefault="00CA0C64" w:rsidP="00831E63">
      <w:pPr>
        <w:tabs>
          <w:tab w:val="left" w:pos="142"/>
          <w:tab w:val="left" w:pos="426"/>
        </w:tabs>
        <w:spacing w:after="0" w:line="276" w:lineRule="auto"/>
        <w:ind w:left="-142" w:firstLine="142"/>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Doterajšie odseky 8 až 18 sa označujú ako odseky 7 až 17.</w:t>
      </w:r>
    </w:p>
    <w:p w:rsidR="00831E63" w:rsidRDefault="00831E63" w:rsidP="00831E63">
      <w:pPr>
        <w:tabs>
          <w:tab w:val="left" w:pos="142"/>
          <w:tab w:val="left" w:pos="426"/>
        </w:tabs>
        <w:spacing w:after="0" w:line="276" w:lineRule="auto"/>
        <w:ind w:left="-142" w:firstLine="142"/>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tabs>
          <w:tab w:val="left" w:pos="142"/>
          <w:tab w:val="left" w:pos="426"/>
        </w:tabs>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7 sa vypúšťa písmeno a).</w:t>
      </w:r>
    </w:p>
    <w:p w:rsidR="00CA0C64" w:rsidRDefault="00CA0C64" w:rsidP="00831E63">
      <w:pPr>
        <w:tabs>
          <w:tab w:val="left" w:pos="142"/>
          <w:tab w:val="left" w:pos="426"/>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Doterajšie písmená b) až e) sa označujú ako písmená a) až d).</w:t>
      </w:r>
    </w:p>
    <w:p w:rsidR="00831E63" w:rsidRDefault="00831E63" w:rsidP="00831E63">
      <w:pPr>
        <w:tabs>
          <w:tab w:val="left" w:pos="142"/>
          <w:tab w:val="left" w:pos="426"/>
        </w:tabs>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142"/>
          <w:tab w:val="left" w:pos="426"/>
        </w:tabs>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14 a § 29 ods. 17 sa číslo „8“ nahrádza číslom „7“.</w:t>
      </w:r>
    </w:p>
    <w:p w:rsidR="0092080E" w:rsidRDefault="0092080E" w:rsidP="0092080E">
      <w:pPr>
        <w:pStyle w:val="Odsekzoznamu"/>
        <w:tabs>
          <w:tab w:val="left" w:pos="142"/>
          <w:tab w:val="left" w:pos="426"/>
        </w:tabs>
        <w:spacing w:after="12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142"/>
          <w:tab w:val="left" w:pos="426"/>
        </w:tabs>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15 sa slová „8 a 15“ nahrádzajú slovami „7 a 14“.</w:t>
      </w:r>
    </w:p>
    <w:p w:rsidR="0092080E" w:rsidRDefault="0092080E" w:rsidP="0092080E">
      <w:pPr>
        <w:pStyle w:val="Odsekzoznamu"/>
        <w:tabs>
          <w:tab w:val="left" w:pos="142"/>
          <w:tab w:val="left" w:pos="426"/>
        </w:tabs>
        <w:spacing w:after="12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831E63">
      <w:pPr>
        <w:pStyle w:val="Odsekzoznamu"/>
        <w:numPr>
          <w:ilvl w:val="0"/>
          <w:numId w:val="1"/>
        </w:numPr>
        <w:tabs>
          <w:tab w:val="left" w:pos="142"/>
          <w:tab w:val="left" w:pos="426"/>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29 ods. 16 sa slová „8 písm. a) až d)“ nahrádzajú slovami „7 písm. a) až c)“.</w:t>
      </w:r>
    </w:p>
    <w:p w:rsidR="00831E63" w:rsidRPr="00831E63" w:rsidRDefault="00831E63" w:rsidP="00831E63">
      <w:pPr>
        <w:tabs>
          <w:tab w:val="left" w:pos="142"/>
          <w:tab w:val="left" w:pos="426"/>
        </w:tabs>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831E63">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55 ods. 3 sa vypúšťajú slová „nultého ročníka, prípravného ročníka a“.</w:t>
      </w:r>
    </w:p>
    <w:p w:rsidR="00831E63" w:rsidRDefault="00831E63" w:rsidP="00831E63">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55 ods. 7 sa vypúšťajú slová „nultého ročníka, prípravného ročníka,“.</w:t>
      </w:r>
    </w:p>
    <w:p w:rsidR="00831E63" w:rsidRDefault="00831E63" w:rsidP="00831E63">
      <w:pPr>
        <w:pStyle w:val="Odsekzoznamu"/>
        <w:rPr>
          <w:rFonts w:ascii="Times New Roman" w:eastAsia="Times New Roman" w:hAnsi="Times New Roman" w:cs="Times New Roman"/>
          <w:color w:val="000000" w:themeColor="text1"/>
          <w:sz w:val="24"/>
          <w:szCs w:val="24"/>
          <w:lang w:eastAsia="sk-SK"/>
        </w:rPr>
      </w:pPr>
    </w:p>
    <w:p w:rsidR="00831E63" w:rsidRDefault="00831E63" w:rsidP="00831E63">
      <w:pPr>
        <w:spacing w:after="120" w:line="276" w:lineRule="auto"/>
        <w:ind w:left="360"/>
        <w:jc w:val="both"/>
        <w:rPr>
          <w:rFonts w:ascii="Times New Roman" w:eastAsia="Times New Roman" w:hAnsi="Times New Roman" w:cs="Times New Roman"/>
          <w:color w:val="000000" w:themeColor="text1"/>
          <w:sz w:val="24"/>
          <w:szCs w:val="24"/>
          <w:lang w:eastAsia="sk-SK"/>
        </w:rPr>
      </w:pPr>
    </w:p>
    <w:p w:rsidR="00CA0C64" w:rsidRDefault="004A407F" w:rsidP="00CA0C64">
      <w:pPr>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59 znie:</w:t>
      </w:r>
    </w:p>
    <w:p w:rsidR="004A407F" w:rsidRPr="004A407F" w:rsidRDefault="004A407F" w:rsidP="004A407F">
      <w:pPr>
        <w:widowControl w:val="0"/>
        <w:tabs>
          <w:tab w:val="left" w:pos="142"/>
        </w:tabs>
        <w:autoSpaceDE w:val="0"/>
        <w:autoSpaceDN w:val="0"/>
        <w:adjustRightInd w:val="0"/>
        <w:spacing w:after="0" w:line="240" w:lineRule="auto"/>
        <w:ind w:left="720"/>
        <w:jc w:val="center"/>
        <w:rPr>
          <w:rFonts w:ascii="Times New Roman" w:eastAsia="Times New Roman" w:hAnsi="Times New Roman" w:cs="Times New Roman"/>
          <w:b/>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w:t>
      </w:r>
      <w:r w:rsidRPr="004A407F">
        <w:rPr>
          <w:rFonts w:ascii="Times New Roman" w:eastAsia="Times New Roman" w:hAnsi="Times New Roman" w:cs="Times New Roman"/>
          <w:b/>
          <w:color w:val="000000" w:themeColor="text1"/>
          <w:sz w:val="24"/>
          <w:szCs w:val="24"/>
          <w:lang w:eastAsia="sk-SK"/>
        </w:rPr>
        <w:t>§ 59</w:t>
      </w:r>
    </w:p>
    <w:p w:rsidR="004A407F" w:rsidRPr="004A407F" w:rsidRDefault="004A407F" w:rsidP="004A407F">
      <w:pPr>
        <w:widowControl w:val="0"/>
        <w:tabs>
          <w:tab w:val="left" w:pos="142"/>
        </w:tabs>
        <w:autoSpaceDE w:val="0"/>
        <w:autoSpaceDN w:val="0"/>
        <w:adjustRightInd w:val="0"/>
        <w:spacing w:after="0" w:line="240" w:lineRule="auto"/>
        <w:ind w:left="720"/>
        <w:rPr>
          <w:rFonts w:ascii="Times New Roman" w:eastAsia="Times New Roman" w:hAnsi="Times New Roman" w:cs="Times New Roman"/>
          <w:color w:val="000000" w:themeColor="text1"/>
          <w:sz w:val="24"/>
          <w:szCs w:val="24"/>
          <w:lang w:eastAsia="sk-SK"/>
        </w:rPr>
      </w:pPr>
    </w:p>
    <w:p w:rsidR="004A407F" w:rsidRPr="004A407F" w:rsidRDefault="004A407F" w:rsidP="004A407F">
      <w:pPr>
        <w:widowControl w:val="0"/>
        <w:numPr>
          <w:ilvl w:val="0"/>
          <w:numId w:val="24"/>
        </w:numPr>
        <w:autoSpaceDE w:val="0"/>
        <w:autoSpaceDN w:val="0"/>
        <w:adjustRightInd w:val="0"/>
        <w:spacing w:after="120" w:line="240" w:lineRule="auto"/>
        <w:ind w:left="426"/>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sa prijíma dieťa od troch rokov veku; výnimočne možno prijať dieťa od dovŕšenia dvoch rokov veku. </w:t>
      </w:r>
    </w:p>
    <w:p w:rsidR="004A407F" w:rsidRPr="004A407F" w:rsidRDefault="004A407F" w:rsidP="004A407F">
      <w:pPr>
        <w:widowControl w:val="0"/>
        <w:numPr>
          <w:ilvl w:val="0"/>
          <w:numId w:val="24"/>
        </w:numPr>
        <w:autoSpaceDE w:val="0"/>
        <w:autoSpaceDN w:val="0"/>
        <w:adjustRightInd w:val="0"/>
        <w:spacing w:after="120" w:line="240" w:lineRule="auto"/>
        <w:ind w:left="426"/>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sa prednostne prijímajú deti, pre ktoré je plnenie </w:t>
      </w:r>
      <w:proofErr w:type="spellStart"/>
      <w:r w:rsidRPr="004A407F">
        <w:rPr>
          <w:rFonts w:ascii="Times New Roman" w:eastAsia="Times New Roman" w:hAnsi="Times New Roman" w:cs="Times New Roman"/>
          <w:color w:val="000000" w:themeColor="text1"/>
          <w:sz w:val="24"/>
          <w:szCs w:val="24"/>
          <w:lang w:eastAsia="sk-SK"/>
        </w:rPr>
        <w:t>predprimárneho</w:t>
      </w:r>
      <w:proofErr w:type="spellEnd"/>
      <w:r w:rsidRPr="004A407F">
        <w:rPr>
          <w:rFonts w:ascii="Times New Roman" w:eastAsia="Times New Roman" w:hAnsi="Times New Roman" w:cs="Times New Roman"/>
          <w:color w:val="000000" w:themeColor="text1"/>
          <w:sz w:val="24"/>
          <w:szCs w:val="24"/>
          <w:lang w:eastAsia="sk-SK"/>
        </w:rPr>
        <w:t xml:space="preserve"> vzdelávania povinné. Ostatné podmienky prijímania určí riaditeľ materskej školy a zverejní ich na verejne prístupnom mieste alebo na webovom sídle materskej školy, ak ho má zriadené.</w:t>
      </w:r>
    </w:p>
    <w:p w:rsidR="004A407F" w:rsidRPr="004A407F" w:rsidRDefault="004A407F" w:rsidP="004A407F">
      <w:pPr>
        <w:widowControl w:val="0"/>
        <w:numPr>
          <w:ilvl w:val="0"/>
          <w:numId w:val="24"/>
        </w:numPr>
        <w:autoSpaceDE w:val="0"/>
        <w:autoSpaceDN w:val="0"/>
        <w:adjustRightInd w:val="0"/>
        <w:spacing w:after="120" w:line="240" w:lineRule="auto"/>
        <w:ind w:left="426"/>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Riaditeľ materskej školy po dohode so zriaďovateľom určí miesto a termín podávania žiadostí o prijatie dieťaťa 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pre nasledujúci školský rok a podmienky na prijatie zverejní podľa odseku 2. </w:t>
      </w:r>
    </w:p>
    <w:p w:rsidR="004A407F" w:rsidRPr="004A407F" w:rsidRDefault="004A407F" w:rsidP="004A407F">
      <w:pPr>
        <w:widowControl w:val="0"/>
        <w:numPr>
          <w:ilvl w:val="0"/>
          <w:numId w:val="24"/>
        </w:numPr>
        <w:autoSpaceDE w:val="0"/>
        <w:autoSpaceDN w:val="0"/>
        <w:adjustRightInd w:val="0"/>
        <w:spacing w:after="120" w:line="240" w:lineRule="auto"/>
        <w:ind w:left="426"/>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Dieťa sa 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prijíma na základe žiadosti zákonného zástupcu alebo zástupcu zariadenia, ktorú podáva riaditeľovi materskej školy spolu s potvrdením o zdravotnej spôsobilosti od všeobecného lekára pre deti a dorast; potvrdenie o zdravotnej spôsobilosti dieťaťa obsahuje aj údaj o povinnom očkovaní dieťaťa. Žiadosť o prijatie dieťaťa 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sa podáva v čase od 1. mája do 31. mája.</w:t>
      </w:r>
    </w:p>
    <w:p w:rsidR="004A407F" w:rsidRPr="004A407F" w:rsidRDefault="004A407F" w:rsidP="004A407F">
      <w:pPr>
        <w:widowControl w:val="0"/>
        <w:numPr>
          <w:ilvl w:val="0"/>
          <w:numId w:val="24"/>
        </w:numPr>
        <w:autoSpaceDE w:val="0"/>
        <w:autoSpaceDN w:val="0"/>
        <w:adjustRightInd w:val="0"/>
        <w:spacing w:after="120" w:line="240" w:lineRule="auto"/>
        <w:ind w:left="426"/>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Ak ide o dieťa so špeciálnymi výchovno-vzdelávacími potrebami, k žiadosti o prijatie dieťaťa 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sa prikladá aj vyjadrenie príslušného zariadenia výchovného poradenstva a prevencie a odporučenie všeobecného lekára pre deti a dorast. Dieťa od dovŕšenia dvoch rokov veku možno prijať 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ak sú v materskej škole vytvorené vhodné kapacitné, personálne, materiálne a iné podmienky. </w:t>
      </w:r>
    </w:p>
    <w:p w:rsidR="004A407F" w:rsidRPr="004A407F" w:rsidRDefault="004A407F" w:rsidP="004A407F">
      <w:pPr>
        <w:widowControl w:val="0"/>
        <w:numPr>
          <w:ilvl w:val="0"/>
          <w:numId w:val="24"/>
        </w:numPr>
        <w:autoSpaceDE w:val="0"/>
        <w:autoSpaceDN w:val="0"/>
        <w:adjustRightInd w:val="0"/>
        <w:spacing w:after="120" w:line="240" w:lineRule="auto"/>
        <w:ind w:left="426"/>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Žiadosť o prijatie dieťaťa 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obsahuje údaje podľa § 11 ods. 6 písm. a) prvého bodu až šiesteho bodu a písm. b). Zákonný zástupca alebo zástupca zariadenia môže materskej škole doručiť žiadosť o prijatie dieťaťa 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aj prostredníctvom </w:t>
      </w:r>
    </w:p>
    <w:p w:rsidR="004A407F" w:rsidRPr="004A407F" w:rsidRDefault="004A407F" w:rsidP="004A407F">
      <w:pPr>
        <w:widowControl w:val="0"/>
        <w:numPr>
          <w:ilvl w:val="0"/>
          <w:numId w:val="4"/>
        </w:numPr>
        <w:tabs>
          <w:tab w:val="left" w:pos="142"/>
          <w:tab w:val="left" w:pos="284"/>
          <w:tab w:val="left" w:pos="1134"/>
        </w:tabs>
        <w:autoSpaceDE w:val="0"/>
        <w:autoSpaceDN w:val="0"/>
        <w:adjustRightInd w:val="0"/>
        <w:spacing w:after="120" w:line="240" w:lineRule="auto"/>
        <w:ind w:left="851" w:hanging="426"/>
        <w:contextualSpacing/>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elektronického podania doručeného do elektronickej schránky materskej školy</w:t>
      </w:r>
      <w:r w:rsidRPr="004A407F">
        <w:rPr>
          <w:rFonts w:ascii="Times New Roman" w:eastAsia="Times New Roman" w:hAnsi="Times New Roman" w:cs="Times New Roman"/>
          <w:color w:val="000000" w:themeColor="text1"/>
          <w:sz w:val="24"/>
          <w:szCs w:val="24"/>
          <w:vertAlign w:val="superscript"/>
          <w:lang w:eastAsia="sk-SK"/>
        </w:rPr>
        <w:t>21a</w:t>
      </w:r>
      <w:r w:rsidRPr="004A407F">
        <w:rPr>
          <w:rFonts w:ascii="Times New Roman" w:eastAsia="Times New Roman" w:hAnsi="Times New Roman" w:cs="Times New Roman"/>
          <w:color w:val="000000" w:themeColor="text1"/>
          <w:sz w:val="24"/>
          <w:szCs w:val="24"/>
          <w:lang w:eastAsia="sk-SK"/>
        </w:rPr>
        <w:t xml:space="preserve">) alebo </w:t>
      </w:r>
    </w:p>
    <w:p w:rsidR="004A407F" w:rsidRPr="004A407F" w:rsidRDefault="004A407F" w:rsidP="004A407F">
      <w:pPr>
        <w:widowControl w:val="0"/>
        <w:numPr>
          <w:ilvl w:val="0"/>
          <w:numId w:val="4"/>
        </w:numPr>
        <w:tabs>
          <w:tab w:val="left" w:pos="142"/>
          <w:tab w:val="left" w:pos="284"/>
          <w:tab w:val="left" w:pos="1134"/>
        </w:tabs>
        <w:autoSpaceDE w:val="0"/>
        <w:autoSpaceDN w:val="0"/>
        <w:adjustRightInd w:val="0"/>
        <w:spacing w:after="120" w:line="240" w:lineRule="auto"/>
        <w:ind w:left="851" w:hanging="426"/>
        <w:contextualSpacing/>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elektronického dokumentu, ktorý je autorizovaný kvalifikovaným elektronickým podpisom.</w:t>
      </w:r>
      <w:r w:rsidRPr="004A407F">
        <w:rPr>
          <w:rFonts w:ascii="Times New Roman" w:eastAsia="Times New Roman" w:hAnsi="Times New Roman" w:cs="Times New Roman"/>
          <w:color w:val="000000" w:themeColor="text1"/>
          <w:sz w:val="24"/>
          <w:szCs w:val="24"/>
          <w:vertAlign w:val="superscript"/>
          <w:lang w:eastAsia="sk-SK"/>
        </w:rPr>
        <w:t>9a</w:t>
      </w:r>
      <w:r w:rsidRPr="004A407F">
        <w:rPr>
          <w:rFonts w:ascii="Times New Roman" w:eastAsia="Times New Roman" w:hAnsi="Times New Roman" w:cs="Times New Roman"/>
          <w:color w:val="000000" w:themeColor="text1"/>
          <w:sz w:val="24"/>
          <w:szCs w:val="24"/>
          <w:lang w:eastAsia="sk-SK"/>
        </w:rPr>
        <w:t>)</w:t>
      </w:r>
    </w:p>
    <w:p w:rsidR="004A407F" w:rsidRPr="004A407F" w:rsidRDefault="004A407F" w:rsidP="004A407F">
      <w:pPr>
        <w:widowControl w:val="0"/>
        <w:tabs>
          <w:tab w:val="left" w:pos="142"/>
          <w:tab w:val="left" w:pos="284"/>
          <w:tab w:val="left" w:pos="1134"/>
        </w:tabs>
        <w:autoSpaceDE w:val="0"/>
        <w:autoSpaceDN w:val="0"/>
        <w:adjustRightInd w:val="0"/>
        <w:spacing w:after="120" w:line="240" w:lineRule="auto"/>
        <w:ind w:left="851"/>
        <w:contextualSpacing/>
        <w:jc w:val="both"/>
        <w:rPr>
          <w:rFonts w:ascii="Times New Roman" w:eastAsia="Times New Roman" w:hAnsi="Times New Roman" w:cs="Times New Roman"/>
          <w:color w:val="000000" w:themeColor="text1"/>
          <w:sz w:val="24"/>
          <w:szCs w:val="24"/>
          <w:lang w:eastAsia="sk-SK"/>
        </w:rPr>
      </w:pPr>
    </w:p>
    <w:p w:rsidR="004A407F" w:rsidRPr="004A407F" w:rsidRDefault="004A407F" w:rsidP="004A407F">
      <w:pPr>
        <w:widowControl w:val="0"/>
        <w:numPr>
          <w:ilvl w:val="0"/>
          <w:numId w:val="24"/>
        </w:numPr>
        <w:autoSpaceDE w:val="0"/>
        <w:autoSpaceDN w:val="0"/>
        <w:adjustRightInd w:val="0"/>
        <w:spacing w:after="120" w:line="240" w:lineRule="auto"/>
        <w:ind w:left="426"/>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Riaditeľ materskej školy rozhoduje o prijatí dieťaťa 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podľa osobitného predpisu.</w:t>
      </w:r>
      <w:r w:rsidRPr="004A407F">
        <w:rPr>
          <w:rFonts w:ascii="Times New Roman" w:eastAsia="Times New Roman" w:hAnsi="Times New Roman" w:cs="Times New Roman"/>
          <w:color w:val="000000" w:themeColor="text1"/>
          <w:sz w:val="24"/>
          <w:szCs w:val="24"/>
          <w:vertAlign w:val="superscript"/>
          <w:lang w:eastAsia="sk-SK"/>
        </w:rPr>
        <w:t>47</w:t>
      </w:r>
      <w:r w:rsidRPr="004A407F">
        <w:rPr>
          <w:rFonts w:ascii="Times New Roman" w:eastAsia="Times New Roman" w:hAnsi="Times New Roman" w:cs="Times New Roman"/>
          <w:color w:val="000000" w:themeColor="text1"/>
          <w:sz w:val="24"/>
          <w:szCs w:val="24"/>
          <w:lang w:eastAsia="sk-SK"/>
        </w:rPr>
        <w:t xml:space="preserve">) O prijatí dieťaťa rozhodne riaditeľ školy do 15. júna, ktorý predchádza školskému roku, v ktorom sa má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dieťaťa začať. </w:t>
      </w:r>
    </w:p>
    <w:p w:rsidR="004A407F" w:rsidRPr="004A407F" w:rsidRDefault="004A407F" w:rsidP="004A407F">
      <w:pPr>
        <w:widowControl w:val="0"/>
        <w:numPr>
          <w:ilvl w:val="0"/>
          <w:numId w:val="24"/>
        </w:numPr>
        <w:autoSpaceDE w:val="0"/>
        <w:autoSpaceDN w:val="0"/>
        <w:adjustRightInd w:val="0"/>
        <w:spacing w:after="120" w:line="240" w:lineRule="auto"/>
        <w:ind w:left="426"/>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V rozhodnutí o prijatí dieťaťa môže riaditeľ materskej školy určiť adaptačný pobyt, ktorý nesmie byť dlhší ako tri mesiace alebo ak ide o prijatie dieťaťa so špeciálnymi výchovno-vzdelávacími potrebami, diagnostický pobyt dieťaťa, ktorý nesmie byť dlhší ako tri mesiace. V materskej škole pre deti so špeciálnymi výchovno-vzdelávacími potrebami nesmie diagnostický pobyt dieťaťa presiahnuť jeden rok. </w:t>
      </w:r>
    </w:p>
    <w:p w:rsidR="004A407F" w:rsidRPr="004A407F" w:rsidRDefault="004A407F" w:rsidP="004A407F">
      <w:pPr>
        <w:widowControl w:val="0"/>
        <w:numPr>
          <w:ilvl w:val="0"/>
          <w:numId w:val="24"/>
        </w:numPr>
        <w:autoSpaceDE w:val="0"/>
        <w:autoSpaceDN w:val="0"/>
        <w:adjustRightInd w:val="0"/>
        <w:spacing w:after="120" w:line="240" w:lineRule="auto"/>
        <w:ind w:left="426"/>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Dieťa, ktoré navštevuje materskú školu pred dovŕšením veku, od ktorého je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povinné, pokračuje v povinnom </w:t>
      </w:r>
      <w:proofErr w:type="spellStart"/>
      <w:r w:rsidRPr="004A407F">
        <w:rPr>
          <w:rFonts w:ascii="Times New Roman" w:eastAsia="Times New Roman" w:hAnsi="Times New Roman" w:cs="Times New Roman"/>
          <w:color w:val="000000" w:themeColor="text1"/>
          <w:sz w:val="24"/>
          <w:szCs w:val="24"/>
          <w:lang w:eastAsia="sk-SK"/>
        </w:rPr>
        <w:t>predprimárnom</w:t>
      </w:r>
      <w:proofErr w:type="spellEnd"/>
      <w:r w:rsidRPr="004A407F">
        <w:rPr>
          <w:rFonts w:ascii="Times New Roman" w:eastAsia="Times New Roman" w:hAnsi="Times New Roman" w:cs="Times New Roman"/>
          <w:color w:val="000000" w:themeColor="text1"/>
          <w:sz w:val="24"/>
          <w:szCs w:val="24"/>
          <w:lang w:eastAsia="sk-SK"/>
        </w:rPr>
        <w:t xml:space="preserve"> vzdelávaní v príslušnej materskej škole. Ak sa zákonný zástupca dieťaťa, pre ktoré je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povinné, alebo zástupca zariadenia, rozhodne, že dieťa prihlási na povinné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do inej materskej školy ako je tá, ktorú navštevovalo pred začiatkom povinného </w:t>
      </w:r>
      <w:proofErr w:type="spellStart"/>
      <w:r w:rsidRPr="004A407F">
        <w:rPr>
          <w:rFonts w:ascii="Times New Roman" w:eastAsia="Times New Roman" w:hAnsi="Times New Roman" w:cs="Times New Roman"/>
          <w:color w:val="000000" w:themeColor="text1"/>
          <w:sz w:val="24"/>
          <w:szCs w:val="24"/>
          <w:lang w:eastAsia="sk-SK"/>
        </w:rPr>
        <w:t>predprimárneho</w:t>
      </w:r>
      <w:proofErr w:type="spellEnd"/>
      <w:r w:rsidRPr="004A407F">
        <w:rPr>
          <w:rFonts w:ascii="Times New Roman" w:eastAsia="Times New Roman" w:hAnsi="Times New Roman" w:cs="Times New Roman"/>
          <w:color w:val="000000" w:themeColor="text1"/>
          <w:sz w:val="24"/>
          <w:szCs w:val="24"/>
          <w:lang w:eastAsia="sk-SK"/>
        </w:rPr>
        <w:t xml:space="preserve"> vzdelávania, o prijatie dieťaťa požiada podľa </w:t>
      </w:r>
      <w:r w:rsidRPr="004A407F">
        <w:rPr>
          <w:rFonts w:ascii="Times New Roman" w:eastAsia="Times New Roman" w:hAnsi="Times New Roman" w:cs="Times New Roman"/>
          <w:color w:val="000000" w:themeColor="text1"/>
          <w:sz w:val="24"/>
          <w:szCs w:val="24"/>
          <w:lang w:eastAsia="sk-SK"/>
        </w:rPr>
        <w:br/>
        <w:t>odseku 4.</w:t>
      </w:r>
    </w:p>
    <w:p w:rsidR="004A407F" w:rsidRPr="004A407F" w:rsidRDefault="004A407F" w:rsidP="004A407F">
      <w:pPr>
        <w:widowControl w:val="0"/>
        <w:numPr>
          <w:ilvl w:val="0"/>
          <w:numId w:val="24"/>
        </w:numPr>
        <w:autoSpaceDE w:val="0"/>
        <w:autoSpaceDN w:val="0"/>
        <w:adjustRightInd w:val="0"/>
        <w:spacing w:after="120" w:line="240" w:lineRule="auto"/>
        <w:ind w:left="567" w:hanging="501"/>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Do materskej školy pri zdravotníckom zariadení prijíma riaditeľ materskej školy dieťa, ktoré nastúpilo na liečbu, liečebný pobyt alebo ozdravný pobyt na základe písomného odporúčania jeho ošetrujúceho lekára. </w:t>
      </w:r>
    </w:p>
    <w:p w:rsidR="004A407F" w:rsidRPr="004A407F" w:rsidRDefault="004A407F" w:rsidP="004A407F">
      <w:pPr>
        <w:widowControl w:val="0"/>
        <w:numPr>
          <w:ilvl w:val="0"/>
          <w:numId w:val="24"/>
        </w:numPr>
        <w:autoSpaceDE w:val="0"/>
        <w:autoSpaceDN w:val="0"/>
        <w:adjustRightInd w:val="0"/>
        <w:spacing w:after="120" w:line="240" w:lineRule="auto"/>
        <w:ind w:left="567" w:hanging="501"/>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 xml:space="preserve">Dieťa možno podľa kapacitných možností materskej školy prijať na </w:t>
      </w:r>
      <w:proofErr w:type="spellStart"/>
      <w:r w:rsidRPr="004A407F">
        <w:rPr>
          <w:rFonts w:ascii="Times New Roman" w:eastAsia="Times New Roman" w:hAnsi="Times New Roman" w:cs="Times New Roman"/>
          <w:color w:val="000000" w:themeColor="text1"/>
          <w:sz w:val="24"/>
          <w:szCs w:val="24"/>
          <w:lang w:eastAsia="sk-SK"/>
        </w:rPr>
        <w:t>predprimárne</w:t>
      </w:r>
      <w:proofErr w:type="spellEnd"/>
      <w:r w:rsidRPr="004A407F">
        <w:rPr>
          <w:rFonts w:ascii="Times New Roman" w:eastAsia="Times New Roman" w:hAnsi="Times New Roman" w:cs="Times New Roman"/>
          <w:color w:val="000000" w:themeColor="text1"/>
          <w:sz w:val="24"/>
          <w:szCs w:val="24"/>
          <w:lang w:eastAsia="sk-SK"/>
        </w:rPr>
        <w:t xml:space="preserve"> vzdelávanie aj v priebehu školského roka.“.</w:t>
      </w:r>
    </w:p>
    <w:p w:rsidR="004A407F" w:rsidRPr="004A407F" w:rsidRDefault="004A407F" w:rsidP="004A407F">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lang w:eastAsia="sk-SK"/>
        </w:rPr>
      </w:pPr>
    </w:p>
    <w:p w:rsidR="004A407F" w:rsidRPr="004A407F" w:rsidRDefault="004A407F" w:rsidP="004A407F">
      <w:pPr>
        <w:widowControl w:val="0"/>
        <w:autoSpaceDE w:val="0"/>
        <w:autoSpaceDN w:val="0"/>
        <w:adjustRightInd w:val="0"/>
        <w:spacing w:after="120" w:line="240" w:lineRule="auto"/>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Poznámka pod čiarou k odkazu 47 znie:</w:t>
      </w:r>
    </w:p>
    <w:p w:rsidR="00CA0C64" w:rsidRDefault="004A407F" w:rsidP="00CA0C64">
      <w:pPr>
        <w:widowControl w:val="0"/>
        <w:tabs>
          <w:tab w:val="left" w:pos="142"/>
        </w:tabs>
        <w:autoSpaceDE w:val="0"/>
        <w:autoSpaceDN w:val="0"/>
        <w:adjustRightInd w:val="0"/>
        <w:spacing w:after="0" w:line="276" w:lineRule="auto"/>
        <w:ind w:left="284" w:hanging="710"/>
        <w:jc w:val="both"/>
        <w:rPr>
          <w:rFonts w:ascii="Times New Roman" w:eastAsia="Times New Roman" w:hAnsi="Times New Roman" w:cs="Times New Roman"/>
          <w:color w:val="000000" w:themeColor="text1"/>
          <w:sz w:val="24"/>
          <w:szCs w:val="24"/>
          <w:lang w:eastAsia="sk-SK"/>
        </w:rPr>
      </w:pPr>
      <w:r w:rsidRPr="004A407F">
        <w:rPr>
          <w:rFonts w:ascii="Times New Roman" w:eastAsia="Times New Roman" w:hAnsi="Times New Roman" w:cs="Times New Roman"/>
          <w:color w:val="000000" w:themeColor="text1"/>
          <w:sz w:val="24"/>
          <w:szCs w:val="24"/>
          <w:lang w:eastAsia="sk-SK"/>
        </w:rPr>
        <w:t>„</w:t>
      </w:r>
      <w:r w:rsidRPr="004A407F">
        <w:rPr>
          <w:rFonts w:ascii="Times New Roman" w:eastAsia="Times New Roman" w:hAnsi="Times New Roman" w:cs="Times New Roman"/>
          <w:color w:val="000000" w:themeColor="text1"/>
          <w:sz w:val="24"/>
          <w:szCs w:val="24"/>
          <w:vertAlign w:val="superscript"/>
          <w:lang w:eastAsia="sk-SK"/>
        </w:rPr>
        <w:t>47</w:t>
      </w:r>
      <w:r w:rsidRPr="004A407F">
        <w:rPr>
          <w:rFonts w:ascii="Times New Roman" w:eastAsia="Times New Roman" w:hAnsi="Times New Roman" w:cs="Times New Roman"/>
          <w:color w:val="000000" w:themeColor="text1"/>
          <w:sz w:val="24"/>
          <w:szCs w:val="24"/>
          <w:lang w:eastAsia="sk-SK"/>
        </w:rPr>
        <w:t>) § 5 ods. 14 písm. a) zákona č. 596/2003 Z. z. v znení neskorších predpisov.“.</w:t>
      </w:r>
    </w:p>
    <w:p w:rsidR="00CA0C64" w:rsidRDefault="00CA0C64" w:rsidP="00CA0C64">
      <w:pPr>
        <w:widowControl w:val="0"/>
        <w:tabs>
          <w:tab w:val="left" w:pos="142"/>
        </w:tabs>
        <w:autoSpaceDE w:val="0"/>
        <w:autoSpaceDN w:val="0"/>
        <w:adjustRightInd w:val="0"/>
        <w:spacing w:after="0" w:line="276" w:lineRule="auto"/>
        <w:ind w:left="284" w:hanging="710"/>
        <w:jc w:val="both"/>
        <w:rPr>
          <w:rFonts w:ascii="Times New Roman" w:eastAsia="Times New Roman" w:hAnsi="Times New Roman" w:cs="Times New Roman"/>
          <w:color w:val="000000" w:themeColor="text1"/>
          <w:sz w:val="24"/>
          <w:szCs w:val="24"/>
          <w:lang w:eastAsia="sk-SK"/>
        </w:rPr>
      </w:pPr>
    </w:p>
    <w:p w:rsidR="00590252" w:rsidRDefault="00590252" w:rsidP="00CA0C64">
      <w:pPr>
        <w:pStyle w:val="Odsekzoznamu"/>
        <w:numPr>
          <w:ilvl w:val="0"/>
          <w:numId w:val="1"/>
        </w:num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sidRPr="00590252">
        <w:rPr>
          <w:rFonts w:ascii="Times New Roman" w:eastAsia="Times New Roman" w:hAnsi="Times New Roman" w:cs="Times New Roman"/>
          <w:color w:val="000000" w:themeColor="text1"/>
          <w:sz w:val="24"/>
          <w:szCs w:val="24"/>
          <w:lang w:eastAsia="sk-SK"/>
        </w:rPr>
        <w:t>Za § 59 sa vkladá § 59a, ktorý znie:</w:t>
      </w:r>
    </w:p>
    <w:p w:rsidR="00590252" w:rsidRPr="00590252" w:rsidRDefault="00590252" w:rsidP="00590252">
      <w:pPr>
        <w:spacing w:after="0"/>
        <w:jc w:val="center"/>
        <w:rPr>
          <w:rFonts w:ascii="Times New Roman" w:hAnsi="Times New Roman" w:cs="Times New Roman"/>
          <w:b/>
          <w:color w:val="000000" w:themeColor="text1"/>
          <w:sz w:val="24"/>
          <w:szCs w:val="24"/>
        </w:rPr>
      </w:pPr>
      <w:r w:rsidRPr="00590252">
        <w:rPr>
          <w:rFonts w:ascii="Times New Roman" w:hAnsi="Times New Roman" w:cs="Times New Roman"/>
          <w:b/>
          <w:color w:val="000000" w:themeColor="text1"/>
          <w:sz w:val="24"/>
          <w:szCs w:val="24"/>
        </w:rPr>
        <w:t>„§ 59a</w:t>
      </w:r>
    </w:p>
    <w:p w:rsidR="00590252" w:rsidRPr="00590252" w:rsidRDefault="00590252" w:rsidP="00590252">
      <w:pPr>
        <w:spacing w:after="0"/>
        <w:jc w:val="center"/>
        <w:rPr>
          <w:rFonts w:ascii="Times New Roman" w:hAnsi="Times New Roman" w:cs="Times New Roman"/>
          <w:color w:val="000000" w:themeColor="text1"/>
          <w:sz w:val="24"/>
          <w:szCs w:val="24"/>
        </w:rPr>
      </w:pPr>
    </w:p>
    <w:p w:rsidR="00590252" w:rsidRPr="00590252" w:rsidRDefault="00590252" w:rsidP="00590252">
      <w:pPr>
        <w:numPr>
          <w:ilvl w:val="0"/>
          <w:numId w:val="25"/>
        </w:numPr>
        <w:spacing w:after="120" w:line="240" w:lineRule="auto"/>
        <w:ind w:left="426"/>
        <w:contextualSpacing/>
        <w:jc w:val="both"/>
        <w:rPr>
          <w:rFonts w:ascii="Times New Roman" w:hAnsi="Times New Roman" w:cs="Times New Roman"/>
          <w:color w:val="000000" w:themeColor="text1"/>
          <w:sz w:val="24"/>
          <w:szCs w:val="24"/>
        </w:rPr>
      </w:pPr>
      <w:r w:rsidRPr="00590252">
        <w:rPr>
          <w:rFonts w:ascii="Times New Roman" w:hAnsi="Times New Roman" w:cs="Times New Roman"/>
          <w:color w:val="000000" w:themeColor="text1"/>
          <w:sz w:val="24"/>
          <w:szCs w:val="24"/>
        </w:rPr>
        <w:t xml:space="preserve">Povinné </w:t>
      </w:r>
      <w:proofErr w:type="spellStart"/>
      <w:r w:rsidRPr="00590252">
        <w:rPr>
          <w:rFonts w:ascii="Times New Roman" w:hAnsi="Times New Roman" w:cs="Times New Roman"/>
          <w:color w:val="000000" w:themeColor="text1"/>
          <w:sz w:val="24"/>
          <w:szCs w:val="24"/>
        </w:rPr>
        <w:t>predprimárne</w:t>
      </w:r>
      <w:proofErr w:type="spellEnd"/>
      <w:r w:rsidRPr="00590252">
        <w:rPr>
          <w:rFonts w:ascii="Times New Roman" w:hAnsi="Times New Roman" w:cs="Times New Roman"/>
          <w:color w:val="000000" w:themeColor="text1"/>
          <w:sz w:val="24"/>
          <w:szCs w:val="24"/>
        </w:rPr>
        <w:t xml:space="preserve"> vzdelávanie plní dieťa v materskej škole v obci, v ktorej má trvalý pobyt (ďalej len „spádová materská škola“), ak zákonný zástupca alebo zástupca zariadenia pre dieťa nevyberie inú materskú školu. Dieťa môže plniť povinné </w:t>
      </w:r>
      <w:proofErr w:type="spellStart"/>
      <w:r w:rsidRPr="00590252">
        <w:rPr>
          <w:rFonts w:ascii="Times New Roman" w:hAnsi="Times New Roman" w:cs="Times New Roman"/>
          <w:color w:val="000000" w:themeColor="text1"/>
          <w:sz w:val="24"/>
          <w:szCs w:val="24"/>
        </w:rPr>
        <w:t>predprimárne</w:t>
      </w:r>
      <w:proofErr w:type="spellEnd"/>
      <w:r w:rsidRPr="00590252">
        <w:rPr>
          <w:rFonts w:ascii="Times New Roman" w:hAnsi="Times New Roman" w:cs="Times New Roman"/>
          <w:color w:val="000000" w:themeColor="text1"/>
          <w:sz w:val="24"/>
          <w:szCs w:val="24"/>
        </w:rPr>
        <w:t xml:space="preserve"> vzdelávanie aj v inej, ako spádovej materskej škole, ak ho riaditeľ tejto materskej školy prijme na </w:t>
      </w:r>
      <w:proofErr w:type="spellStart"/>
      <w:r w:rsidRPr="00590252">
        <w:rPr>
          <w:rFonts w:ascii="Times New Roman" w:hAnsi="Times New Roman" w:cs="Times New Roman"/>
          <w:color w:val="000000" w:themeColor="text1"/>
          <w:sz w:val="24"/>
          <w:szCs w:val="24"/>
        </w:rPr>
        <w:t>predprimárne</w:t>
      </w:r>
      <w:proofErr w:type="spellEnd"/>
      <w:r w:rsidRPr="00590252">
        <w:rPr>
          <w:rFonts w:ascii="Times New Roman" w:hAnsi="Times New Roman" w:cs="Times New Roman"/>
          <w:color w:val="000000" w:themeColor="text1"/>
          <w:sz w:val="24"/>
          <w:szCs w:val="24"/>
        </w:rPr>
        <w:t xml:space="preserve"> vzdelávanie. </w:t>
      </w:r>
    </w:p>
    <w:p w:rsidR="00590252" w:rsidRPr="00590252" w:rsidRDefault="00590252" w:rsidP="00590252">
      <w:pPr>
        <w:spacing w:after="120"/>
        <w:ind w:left="426"/>
        <w:contextualSpacing/>
        <w:jc w:val="both"/>
        <w:rPr>
          <w:rFonts w:ascii="Times New Roman" w:hAnsi="Times New Roman" w:cs="Times New Roman"/>
          <w:color w:val="000000" w:themeColor="text1"/>
          <w:sz w:val="24"/>
          <w:szCs w:val="24"/>
        </w:rPr>
      </w:pPr>
    </w:p>
    <w:p w:rsidR="00590252" w:rsidRPr="00590252" w:rsidRDefault="00590252" w:rsidP="00590252">
      <w:pPr>
        <w:numPr>
          <w:ilvl w:val="0"/>
          <w:numId w:val="25"/>
        </w:numPr>
        <w:spacing w:after="120" w:line="240" w:lineRule="auto"/>
        <w:ind w:left="426"/>
        <w:contextualSpacing/>
        <w:jc w:val="both"/>
        <w:rPr>
          <w:rFonts w:ascii="Times New Roman" w:hAnsi="Times New Roman" w:cs="Times New Roman"/>
          <w:color w:val="000000" w:themeColor="text1"/>
          <w:sz w:val="24"/>
          <w:szCs w:val="24"/>
        </w:rPr>
      </w:pPr>
      <w:r w:rsidRPr="00590252">
        <w:rPr>
          <w:rFonts w:ascii="Times New Roman" w:hAnsi="Times New Roman" w:cs="Times New Roman"/>
          <w:color w:val="000000" w:themeColor="text1"/>
          <w:sz w:val="24"/>
          <w:szCs w:val="24"/>
        </w:rPr>
        <w:t xml:space="preserve">Riaditeľ spádovej materskej školy je povinný prednostne prijať na povinné </w:t>
      </w:r>
      <w:proofErr w:type="spellStart"/>
      <w:r w:rsidRPr="00590252">
        <w:rPr>
          <w:rFonts w:ascii="Times New Roman" w:hAnsi="Times New Roman" w:cs="Times New Roman"/>
          <w:color w:val="000000" w:themeColor="text1"/>
          <w:sz w:val="24"/>
          <w:szCs w:val="24"/>
        </w:rPr>
        <w:t>predprimárne</w:t>
      </w:r>
      <w:proofErr w:type="spellEnd"/>
      <w:r w:rsidRPr="00590252">
        <w:rPr>
          <w:rFonts w:ascii="Times New Roman" w:hAnsi="Times New Roman" w:cs="Times New Roman"/>
          <w:color w:val="000000" w:themeColor="text1"/>
          <w:sz w:val="24"/>
          <w:szCs w:val="24"/>
        </w:rPr>
        <w:t xml:space="preserve"> vzdelávanie deti s trvalým pobytom v obci a deti umiestnené v zariadení na základe rozhodnutia súdu.</w:t>
      </w:r>
      <w:r w:rsidRPr="00590252">
        <w:rPr>
          <w:rFonts w:ascii="Times New Roman" w:hAnsi="Times New Roman" w:cs="Times New Roman"/>
          <w:color w:val="000000" w:themeColor="text1"/>
          <w:sz w:val="24"/>
          <w:szCs w:val="24"/>
          <w:vertAlign w:val="superscript"/>
        </w:rPr>
        <w:t>23</w:t>
      </w:r>
      <w:r w:rsidRPr="00590252">
        <w:rPr>
          <w:rFonts w:ascii="Times New Roman" w:hAnsi="Times New Roman" w:cs="Times New Roman"/>
          <w:color w:val="000000" w:themeColor="text1"/>
          <w:sz w:val="24"/>
          <w:szCs w:val="24"/>
        </w:rPr>
        <w:t>)</w:t>
      </w:r>
    </w:p>
    <w:p w:rsidR="00590252" w:rsidRPr="00590252" w:rsidRDefault="00590252" w:rsidP="00590252">
      <w:pPr>
        <w:spacing w:after="120"/>
        <w:contextualSpacing/>
        <w:jc w:val="both"/>
        <w:rPr>
          <w:rFonts w:ascii="Times New Roman" w:hAnsi="Times New Roman" w:cs="Times New Roman"/>
          <w:color w:val="000000" w:themeColor="text1"/>
          <w:sz w:val="24"/>
          <w:szCs w:val="24"/>
        </w:rPr>
      </w:pPr>
    </w:p>
    <w:p w:rsidR="00590252" w:rsidRPr="00590252" w:rsidRDefault="00590252" w:rsidP="00590252">
      <w:pPr>
        <w:numPr>
          <w:ilvl w:val="0"/>
          <w:numId w:val="25"/>
        </w:numPr>
        <w:spacing w:after="120" w:line="240" w:lineRule="auto"/>
        <w:ind w:left="426"/>
        <w:contextualSpacing/>
        <w:jc w:val="both"/>
        <w:rPr>
          <w:rFonts w:ascii="Times New Roman" w:hAnsi="Times New Roman" w:cs="Times New Roman"/>
          <w:color w:val="000000" w:themeColor="text1"/>
          <w:sz w:val="24"/>
          <w:szCs w:val="24"/>
        </w:rPr>
      </w:pPr>
      <w:r w:rsidRPr="00590252">
        <w:rPr>
          <w:rFonts w:ascii="Times New Roman" w:hAnsi="Times New Roman" w:cs="Times New Roman"/>
          <w:color w:val="000000" w:themeColor="text1"/>
          <w:sz w:val="24"/>
          <w:szCs w:val="24"/>
        </w:rPr>
        <w:t xml:space="preserve">Dieťa môže plniť povinné </w:t>
      </w:r>
      <w:proofErr w:type="spellStart"/>
      <w:r w:rsidRPr="00590252">
        <w:rPr>
          <w:rFonts w:ascii="Times New Roman" w:hAnsi="Times New Roman" w:cs="Times New Roman"/>
          <w:color w:val="000000" w:themeColor="text1"/>
          <w:sz w:val="24"/>
          <w:szCs w:val="24"/>
        </w:rPr>
        <w:t>predprimárne</w:t>
      </w:r>
      <w:proofErr w:type="spellEnd"/>
      <w:r w:rsidRPr="00590252">
        <w:rPr>
          <w:rFonts w:ascii="Times New Roman" w:hAnsi="Times New Roman" w:cs="Times New Roman"/>
          <w:color w:val="000000" w:themeColor="text1"/>
          <w:sz w:val="24"/>
          <w:szCs w:val="24"/>
        </w:rPr>
        <w:t xml:space="preserve"> vzdelávanie mimo obce, v ktorej má trvalý pobyt, na základe rozhodnutia riaditeľa materskej školy, do ktorej sa hlási. Riaditeľ materskej školy, do ktorej bolo dieťa prijaté, oznámi túto skutočnosť riaditeľovi spádovej materskej školy. </w:t>
      </w:r>
    </w:p>
    <w:p w:rsidR="00590252" w:rsidRPr="00590252" w:rsidRDefault="00590252" w:rsidP="00590252">
      <w:pPr>
        <w:spacing w:after="120"/>
        <w:contextualSpacing/>
        <w:jc w:val="both"/>
        <w:rPr>
          <w:rFonts w:ascii="Times New Roman" w:hAnsi="Times New Roman" w:cs="Times New Roman"/>
          <w:color w:val="000000" w:themeColor="text1"/>
          <w:sz w:val="24"/>
          <w:szCs w:val="24"/>
        </w:rPr>
      </w:pPr>
    </w:p>
    <w:p w:rsidR="00590252" w:rsidRPr="00590252" w:rsidRDefault="00590252" w:rsidP="00590252">
      <w:pPr>
        <w:numPr>
          <w:ilvl w:val="0"/>
          <w:numId w:val="25"/>
        </w:numPr>
        <w:spacing w:after="120" w:line="240" w:lineRule="auto"/>
        <w:ind w:left="426"/>
        <w:contextualSpacing/>
        <w:jc w:val="both"/>
        <w:rPr>
          <w:rFonts w:ascii="Times New Roman" w:hAnsi="Times New Roman" w:cs="Times New Roman"/>
          <w:color w:val="000000" w:themeColor="text1"/>
          <w:sz w:val="24"/>
          <w:szCs w:val="24"/>
        </w:rPr>
      </w:pPr>
      <w:r w:rsidRPr="00590252">
        <w:rPr>
          <w:rFonts w:ascii="Times New Roman" w:hAnsi="Times New Roman" w:cs="Times New Roman"/>
          <w:color w:val="000000" w:themeColor="text1"/>
          <w:sz w:val="24"/>
          <w:szCs w:val="24"/>
        </w:rPr>
        <w:t xml:space="preserve">Dieťa, ktoré nemá trvalý pobyt v Slovenskej republike, plní povinné </w:t>
      </w:r>
      <w:proofErr w:type="spellStart"/>
      <w:r w:rsidRPr="00590252">
        <w:rPr>
          <w:rFonts w:ascii="Times New Roman" w:hAnsi="Times New Roman" w:cs="Times New Roman"/>
          <w:color w:val="000000" w:themeColor="text1"/>
          <w:sz w:val="24"/>
          <w:szCs w:val="24"/>
        </w:rPr>
        <w:t>predprimárne</w:t>
      </w:r>
      <w:proofErr w:type="spellEnd"/>
      <w:r w:rsidRPr="00590252">
        <w:rPr>
          <w:rFonts w:ascii="Times New Roman" w:hAnsi="Times New Roman" w:cs="Times New Roman"/>
          <w:color w:val="000000" w:themeColor="text1"/>
          <w:sz w:val="24"/>
          <w:szCs w:val="24"/>
        </w:rPr>
        <w:t xml:space="preserve"> vzdelávanie v materskej škole, ktorú určí orgán miestnej štátnej správy v školstve. </w:t>
      </w:r>
    </w:p>
    <w:p w:rsidR="00590252" w:rsidRPr="00590252" w:rsidRDefault="00590252" w:rsidP="00590252">
      <w:pPr>
        <w:spacing w:after="120"/>
        <w:contextualSpacing/>
        <w:jc w:val="both"/>
        <w:rPr>
          <w:rFonts w:ascii="Times New Roman" w:hAnsi="Times New Roman" w:cs="Times New Roman"/>
          <w:color w:val="000000" w:themeColor="text1"/>
          <w:sz w:val="24"/>
          <w:szCs w:val="24"/>
        </w:rPr>
      </w:pPr>
    </w:p>
    <w:p w:rsidR="00590252" w:rsidRPr="00590252" w:rsidRDefault="00590252" w:rsidP="00590252">
      <w:pPr>
        <w:pStyle w:val="Odsekzoznamu"/>
        <w:numPr>
          <w:ilvl w:val="0"/>
          <w:numId w:val="25"/>
        </w:numPr>
        <w:tabs>
          <w:tab w:val="left" w:pos="284"/>
        </w:tabs>
        <w:spacing w:after="0" w:line="276" w:lineRule="auto"/>
        <w:ind w:left="426"/>
        <w:jc w:val="both"/>
        <w:rPr>
          <w:rFonts w:ascii="Times New Roman" w:eastAsia="Times New Roman" w:hAnsi="Times New Roman" w:cs="Times New Roman"/>
          <w:color w:val="000000" w:themeColor="text1"/>
          <w:sz w:val="24"/>
          <w:szCs w:val="24"/>
          <w:lang w:eastAsia="sk-SK"/>
        </w:rPr>
      </w:pPr>
      <w:r w:rsidRPr="00590252">
        <w:rPr>
          <w:rFonts w:ascii="Times New Roman" w:hAnsi="Times New Roman" w:cs="Times New Roman"/>
          <w:color w:val="000000" w:themeColor="text1"/>
          <w:sz w:val="24"/>
          <w:szCs w:val="24"/>
        </w:rPr>
        <w:t xml:space="preserve">Povinné </w:t>
      </w:r>
      <w:proofErr w:type="spellStart"/>
      <w:r w:rsidRPr="00590252">
        <w:rPr>
          <w:rFonts w:ascii="Times New Roman" w:hAnsi="Times New Roman" w:cs="Times New Roman"/>
          <w:color w:val="000000" w:themeColor="text1"/>
          <w:sz w:val="24"/>
          <w:szCs w:val="24"/>
        </w:rPr>
        <w:t>predprimárne</w:t>
      </w:r>
      <w:proofErr w:type="spellEnd"/>
      <w:r w:rsidRPr="00590252">
        <w:rPr>
          <w:rFonts w:ascii="Times New Roman" w:hAnsi="Times New Roman" w:cs="Times New Roman"/>
          <w:color w:val="000000" w:themeColor="text1"/>
          <w:sz w:val="24"/>
          <w:szCs w:val="24"/>
        </w:rPr>
        <w:t xml:space="preserve"> vzdelávanie plní dieťa formou pravidelného denného dochádzania v pracovných dňoch v rozsahu najmenej štyri hodiny denne, okrem času školských prázdnin; tým nie je dotknuté právo tohto dieťaťa zúčastňovať sa na </w:t>
      </w:r>
      <w:proofErr w:type="spellStart"/>
      <w:r w:rsidRPr="00590252">
        <w:rPr>
          <w:rFonts w:ascii="Times New Roman" w:hAnsi="Times New Roman" w:cs="Times New Roman"/>
          <w:color w:val="000000" w:themeColor="text1"/>
          <w:sz w:val="24"/>
          <w:szCs w:val="24"/>
        </w:rPr>
        <w:t>predprimárnom</w:t>
      </w:r>
      <w:proofErr w:type="spellEnd"/>
      <w:r w:rsidRPr="00590252">
        <w:rPr>
          <w:rFonts w:ascii="Times New Roman" w:hAnsi="Times New Roman" w:cs="Times New Roman"/>
          <w:color w:val="000000" w:themeColor="text1"/>
          <w:sz w:val="24"/>
          <w:szCs w:val="24"/>
        </w:rPr>
        <w:t xml:space="preserve"> vzdelávaní aj v čase školských prázdnin.“.</w:t>
      </w:r>
    </w:p>
    <w:p w:rsidR="00590252" w:rsidRPr="00590252" w:rsidRDefault="00590252" w:rsidP="00590252">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590252" w:rsidP="00CA0C64">
      <w:pPr>
        <w:pStyle w:val="Odsekzoznamu"/>
        <w:numPr>
          <w:ilvl w:val="0"/>
          <w:numId w:val="1"/>
        </w:num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sidRPr="00590252">
        <w:rPr>
          <w:rFonts w:ascii="Times New Roman" w:eastAsia="Times New Roman" w:hAnsi="Times New Roman" w:cs="Times New Roman"/>
          <w:color w:val="000000" w:themeColor="text1"/>
          <w:sz w:val="24"/>
          <w:szCs w:val="24"/>
          <w:lang w:eastAsia="sk-SK"/>
        </w:rPr>
        <w:t xml:space="preserve">V § 60 ods. 1 v prvej vete sa vypúšťajú slová „na začatie plnenia povinnej školskej dochádzky“, v druhej vete sa za slovo „veku“ vkladajú slová „a absolvovalo povinné </w:t>
      </w:r>
      <w:proofErr w:type="spellStart"/>
      <w:r w:rsidRPr="00590252">
        <w:rPr>
          <w:rFonts w:ascii="Times New Roman" w:eastAsia="Times New Roman" w:hAnsi="Times New Roman" w:cs="Times New Roman"/>
          <w:color w:val="000000" w:themeColor="text1"/>
          <w:sz w:val="24"/>
          <w:szCs w:val="24"/>
          <w:lang w:eastAsia="sk-SK"/>
        </w:rPr>
        <w:t>predprimárne</w:t>
      </w:r>
      <w:proofErr w:type="spellEnd"/>
      <w:r w:rsidRPr="00590252">
        <w:rPr>
          <w:rFonts w:ascii="Times New Roman" w:eastAsia="Times New Roman" w:hAnsi="Times New Roman" w:cs="Times New Roman"/>
          <w:color w:val="000000" w:themeColor="text1"/>
          <w:sz w:val="24"/>
          <w:szCs w:val="24"/>
          <w:lang w:eastAsia="sk-SK"/>
        </w:rPr>
        <w:t xml:space="preserve"> vzdelávanie“ a na konci sa pripája táto veta: „Ak ide o dieťa, ktoré absolvovalo </w:t>
      </w:r>
      <w:proofErr w:type="spellStart"/>
      <w:r w:rsidRPr="00590252">
        <w:rPr>
          <w:rFonts w:ascii="Times New Roman" w:eastAsia="Times New Roman" w:hAnsi="Times New Roman" w:cs="Times New Roman"/>
          <w:color w:val="000000" w:themeColor="text1"/>
          <w:sz w:val="24"/>
          <w:szCs w:val="24"/>
          <w:lang w:eastAsia="sk-SK"/>
        </w:rPr>
        <w:t>predprimárne</w:t>
      </w:r>
      <w:proofErr w:type="spellEnd"/>
      <w:r w:rsidRPr="00590252">
        <w:rPr>
          <w:rFonts w:ascii="Times New Roman" w:eastAsia="Times New Roman" w:hAnsi="Times New Roman" w:cs="Times New Roman"/>
          <w:color w:val="000000" w:themeColor="text1"/>
          <w:sz w:val="24"/>
          <w:szCs w:val="24"/>
          <w:lang w:eastAsia="sk-SK"/>
        </w:rPr>
        <w:t xml:space="preserve"> vzdelávanie v zahraničí, zákonný zástupca predloží riaditeľovi kmeňovej školy doklad s uvedením názvu a adresy materskej školy, ktorý potvrdzuje, že dieťa navštevovalo príslušnú materskú školu.“.</w:t>
      </w:r>
    </w:p>
    <w:p w:rsidR="00CA0C64" w:rsidRDefault="00CA0C64" w:rsidP="00CA0C64">
      <w:pPr>
        <w:pStyle w:val="Odsekzoznamu"/>
        <w:tabs>
          <w:tab w:val="left" w:pos="284"/>
        </w:tabs>
        <w:spacing w:after="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spacing w:after="12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60 sa vypúšťa odsek 4.</w:t>
      </w:r>
    </w:p>
    <w:p w:rsidR="00CA0C64" w:rsidRDefault="00CA0C64" w:rsidP="00831E63">
      <w:pPr>
        <w:spacing w:after="0" w:line="276" w:lineRule="auto"/>
        <w:ind w:left="-142"/>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   Doterajší odsek 5 sa označuje ako odsek 4.</w:t>
      </w:r>
    </w:p>
    <w:p w:rsidR="00831E63" w:rsidRDefault="00831E63" w:rsidP="00831E63">
      <w:pPr>
        <w:spacing w:after="0" w:line="276" w:lineRule="auto"/>
        <w:ind w:left="-142"/>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spacing w:after="120" w:line="276" w:lineRule="auto"/>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61 ods. 3 sa slová „ods. 10“ nahrádzajú slovami „ods. 9“.</w:t>
      </w:r>
    </w:p>
    <w:p w:rsidR="0092080E" w:rsidRDefault="0092080E" w:rsidP="0092080E">
      <w:pPr>
        <w:pStyle w:val="Odsekzoznamu"/>
        <w:spacing w:after="120" w:line="276" w:lineRule="auto"/>
        <w:ind w:left="360"/>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567"/>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97 odsek 3 znie:</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„(3) Základná škola pre žiakov so zdravotným znevýhodnením má spravidla deväť až desať ročníkov.“.</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103 ods. 9 písm. b) sa za slová „prijatie do“ vkladá slovo „základnej“.</w:t>
      </w:r>
    </w:p>
    <w:p w:rsidR="00CA0C64" w:rsidRDefault="00CA0C64" w:rsidP="00CA0C64">
      <w:pPr>
        <w:pStyle w:val="Odsekzoznamu"/>
        <w:spacing w:after="0" w:line="276" w:lineRule="auto"/>
        <w:ind w:left="360"/>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0"/>
          <w:tab w:val="left" w:pos="426"/>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V § 107 ods. 3 sa vypúšťajú </w:t>
      </w:r>
      <w:r>
        <w:rPr>
          <w:rFonts w:ascii="Times New Roman" w:eastAsia="Times New Roman" w:hAnsi="Times New Roman" w:cs="Times New Roman"/>
          <w:sz w:val="24"/>
          <w:szCs w:val="24"/>
          <w:lang w:eastAsia="sk-SK"/>
        </w:rPr>
        <w:t xml:space="preserve">písmená a) a b) </w:t>
      </w:r>
      <w:r>
        <w:rPr>
          <w:rFonts w:ascii="Times New Roman" w:eastAsia="Times New Roman" w:hAnsi="Times New Roman" w:cs="Times New Roman"/>
          <w:color w:val="000000" w:themeColor="text1"/>
          <w:sz w:val="24"/>
          <w:szCs w:val="24"/>
          <w:lang w:eastAsia="sk-SK"/>
        </w:rPr>
        <w:t>a na konci sa pripájajú slová „do špecializovanej triedy podľa § 29 ods.10“.</w:t>
      </w:r>
    </w:p>
    <w:p w:rsidR="00CA0C64" w:rsidRDefault="00CA0C64" w:rsidP="00CA0C64">
      <w:pPr>
        <w:tabs>
          <w:tab w:val="left" w:pos="0"/>
          <w:tab w:val="left" w:pos="284"/>
        </w:tabs>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pStyle w:val="Odsekzoznamu"/>
        <w:numPr>
          <w:ilvl w:val="0"/>
          <w:numId w:val="1"/>
        </w:numPr>
        <w:tabs>
          <w:tab w:val="left" w:pos="851"/>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V § 144 ods. 1 písmeno c) znie: </w:t>
      </w:r>
    </w:p>
    <w:p w:rsidR="00CA0C64" w:rsidRDefault="00CA0C64" w:rsidP="00CA0C64">
      <w:pPr>
        <w:tabs>
          <w:tab w:val="left" w:pos="426"/>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 xml:space="preserve">„c) bezplatné vzdelanie pre deti, pre ktoré je </w:t>
      </w:r>
      <w:proofErr w:type="spellStart"/>
      <w:r>
        <w:rPr>
          <w:rFonts w:ascii="Times New Roman" w:eastAsia="Times New Roman" w:hAnsi="Times New Roman" w:cs="Times New Roman"/>
          <w:color w:val="000000" w:themeColor="text1"/>
          <w:sz w:val="24"/>
          <w:szCs w:val="24"/>
          <w:lang w:eastAsia="sk-SK"/>
        </w:rPr>
        <w:t>predprimárne</w:t>
      </w:r>
      <w:proofErr w:type="spellEnd"/>
      <w:r>
        <w:rPr>
          <w:rFonts w:ascii="Times New Roman" w:eastAsia="Times New Roman" w:hAnsi="Times New Roman" w:cs="Times New Roman"/>
          <w:color w:val="000000" w:themeColor="text1"/>
          <w:sz w:val="24"/>
          <w:szCs w:val="24"/>
          <w:lang w:eastAsia="sk-SK"/>
        </w:rPr>
        <w:t xml:space="preserve"> vzdelávanie v materskej škole povinné ,“.</w:t>
      </w:r>
    </w:p>
    <w:p w:rsidR="00CA0C64" w:rsidRDefault="00CA0C64" w:rsidP="00CA0C64">
      <w:pPr>
        <w:spacing w:after="0" w:line="276" w:lineRule="auto"/>
        <w:jc w:val="both"/>
        <w:rPr>
          <w:rFonts w:ascii="Times New Roman" w:eastAsia="Times New Roman" w:hAnsi="Times New Roman" w:cs="Times New Roman"/>
          <w:color w:val="000000" w:themeColor="text1"/>
          <w:sz w:val="24"/>
          <w:szCs w:val="24"/>
          <w:lang w:eastAsia="sk-SK"/>
        </w:rPr>
      </w:pPr>
    </w:p>
    <w:p w:rsidR="00CA0C64" w:rsidRDefault="00CA0C64" w:rsidP="00CA0C64">
      <w:pPr>
        <w:numPr>
          <w:ilvl w:val="0"/>
          <w:numId w:val="1"/>
        </w:num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Pr>
          <w:rFonts w:ascii="Times New Roman" w:eastAsia="Times New Roman" w:hAnsi="Times New Roman" w:cs="Times New Roman"/>
          <w:color w:val="000000" w:themeColor="text1"/>
          <w:sz w:val="24"/>
          <w:szCs w:val="24"/>
          <w:lang w:eastAsia="sk-SK"/>
        </w:rPr>
        <w:t>V § 160 ods. 1 a 2 sa slová „ods. 8“ nahrádzajú slovami „ods. 7“.</w:t>
      </w:r>
    </w:p>
    <w:p w:rsidR="006537D3" w:rsidRDefault="006537D3" w:rsidP="006537D3">
      <w:pPr>
        <w:tabs>
          <w:tab w:val="left" w:pos="284"/>
        </w:tabs>
        <w:spacing w:after="0" w:line="276" w:lineRule="auto"/>
        <w:ind w:left="360"/>
        <w:jc w:val="both"/>
        <w:rPr>
          <w:rFonts w:ascii="Times New Roman" w:eastAsia="Times New Roman" w:hAnsi="Times New Roman" w:cs="Times New Roman"/>
          <w:color w:val="000000" w:themeColor="text1"/>
          <w:sz w:val="24"/>
          <w:szCs w:val="24"/>
          <w:lang w:eastAsia="sk-SK"/>
        </w:rPr>
      </w:pPr>
    </w:p>
    <w:p w:rsidR="006537D3" w:rsidRDefault="006537D3" w:rsidP="00CA0C64">
      <w:pPr>
        <w:numPr>
          <w:ilvl w:val="0"/>
          <w:numId w:val="1"/>
        </w:num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sidRPr="006537D3">
        <w:rPr>
          <w:rFonts w:ascii="Times New Roman" w:eastAsia="Times New Roman" w:hAnsi="Times New Roman" w:cs="Times New Roman"/>
          <w:color w:val="000000" w:themeColor="text1"/>
          <w:sz w:val="24"/>
          <w:szCs w:val="24"/>
          <w:lang w:eastAsia="sk-SK"/>
        </w:rPr>
        <w:t>Za § 161i sa vkladá § 161j, ktorý vrátane nadpisu znie:</w:t>
      </w:r>
    </w:p>
    <w:p w:rsidR="006537D3" w:rsidRDefault="006537D3" w:rsidP="006537D3">
      <w:pPr>
        <w:pStyle w:val="Odsekzoznamu"/>
        <w:spacing w:after="0"/>
        <w:rPr>
          <w:rFonts w:ascii="Times New Roman" w:eastAsia="Times New Roman" w:hAnsi="Times New Roman" w:cs="Times New Roman"/>
          <w:color w:val="000000" w:themeColor="text1"/>
          <w:sz w:val="24"/>
          <w:szCs w:val="24"/>
          <w:lang w:eastAsia="sk-SK"/>
        </w:rPr>
      </w:pPr>
    </w:p>
    <w:p w:rsidR="006537D3" w:rsidRPr="006537D3" w:rsidRDefault="006537D3" w:rsidP="006537D3">
      <w:pPr>
        <w:tabs>
          <w:tab w:val="left" w:pos="284"/>
        </w:tabs>
        <w:spacing w:after="0" w:line="276" w:lineRule="auto"/>
        <w:ind w:left="360"/>
        <w:jc w:val="center"/>
        <w:rPr>
          <w:rFonts w:ascii="Times New Roman" w:eastAsia="Times New Roman" w:hAnsi="Times New Roman" w:cs="Times New Roman"/>
          <w:color w:val="000000" w:themeColor="text1"/>
          <w:sz w:val="24"/>
          <w:szCs w:val="24"/>
          <w:lang w:eastAsia="sk-SK"/>
        </w:rPr>
      </w:pPr>
      <w:r w:rsidRPr="006537D3">
        <w:rPr>
          <w:rFonts w:ascii="Times New Roman" w:eastAsia="Times New Roman" w:hAnsi="Times New Roman" w:cs="Times New Roman"/>
          <w:color w:val="000000" w:themeColor="text1"/>
          <w:sz w:val="24"/>
          <w:szCs w:val="24"/>
          <w:lang w:eastAsia="sk-SK"/>
        </w:rPr>
        <w:t>„§ 161j</w:t>
      </w:r>
    </w:p>
    <w:p w:rsidR="006537D3" w:rsidRPr="006537D3" w:rsidRDefault="006537D3" w:rsidP="006537D3">
      <w:pPr>
        <w:tabs>
          <w:tab w:val="left" w:pos="284"/>
        </w:tabs>
        <w:spacing w:after="0" w:line="276" w:lineRule="auto"/>
        <w:ind w:left="360"/>
        <w:jc w:val="center"/>
        <w:rPr>
          <w:rFonts w:ascii="Times New Roman" w:eastAsia="Times New Roman" w:hAnsi="Times New Roman" w:cs="Times New Roman"/>
          <w:color w:val="000000" w:themeColor="text1"/>
          <w:sz w:val="24"/>
          <w:szCs w:val="24"/>
          <w:lang w:eastAsia="sk-SK"/>
        </w:rPr>
      </w:pPr>
      <w:r w:rsidRPr="006537D3">
        <w:rPr>
          <w:rFonts w:ascii="Times New Roman" w:eastAsia="Times New Roman" w:hAnsi="Times New Roman" w:cs="Times New Roman"/>
          <w:color w:val="000000" w:themeColor="text1"/>
          <w:sz w:val="24"/>
          <w:szCs w:val="24"/>
          <w:lang w:eastAsia="sk-SK"/>
        </w:rPr>
        <w:t>Prechodné ustanovenia k úpravám účinným od 1. januára 2021</w:t>
      </w:r>
    </w:p>
    <w:p w:rsidR="006537D3" w:rsidRPr="006537D3" w:rsidRDefault="006537D3" w:rsidP="006537D3">
      <w:pPr>
        <w:tabs>
          <w:tab w:val="left" w:pos="284"/>
        </w:tabs>
        <w:spacing w:after="0" w:line="276" w:lineRule="auto"/>
        <w:ind w:left="360"/>
        <w:jc w:val="both"/>
        <w:rPr>
          <w:rFonts w:ascii="Times New Roman" w:eastAsia="Times New Roman" w:hAnsi="Times New Roman" w:cs="Times New Roman"/>
          <w:color w:val="000000" w:themeColor="text1"/>
          <w:sz w:val="24"/>
          <w:szCs w:val="24"/>
          <w:lang w:eastAsia="sk-SK"/>
        </w:rPr>
      </w:pPr>
    </w:p>
    <w:p w:rsidR="006537D3" w:rsidRDefault="006537D3" w:rsidP="006537D3">
      <w:pPr>
        <w:tabs>
          <w:tab w:val="left" w:pos="284"/>
        </w:tabs>
        <w:spacing w:after="0" w:line="276" w:lineRule="auto"/>
        <w:ind w:left="360"/>
        <w:jc w:val="both"/>
        <w:rPr>
          <w:rFonts w:ascii="Times New Roman" w:eastAsia="Times New Roman" w:hAnsi="Times New Roman" w:cs="Times New Roman"/>
          <w:color w:val="000000" w:themeColor="text1"/>
          <w:sz w:val="24"/>
          <w:szCs w:val="24"/>
          <w:lang w:eastAsia="sk-SK"/>
        </w:rPr>
      </w:pPr>
      <w:r w:rsidRPr="006537D3">
        <w:rPr>
          <w:rFonts w:ascii="Times New Roman" w:eastAsia="Times New Roman" w:hAnsi="Times New Roman" w:cs="Times New Roman"/>
          <w:color w:val="000000" w:themeColor="text1"/>
          <w:sz w:val="24"/>
          <w:szCs w:val="24"/>
          <w:lang w:eastAsia="sk-SK"/>
        </w:rPr>
        <w:t>(1) Do nultého ročníka a prípravného ročníka zriadeného podľa predpisov účinných do 31. decembra 2020 možno zaradiť deti najneskôr do 15. júna 2021 na školský rok 2021/2022.</w:t>
      </w:r>
    </w:p>
    <w:p w:rsidR="00AC0C30" w:rsidRPr="006537D3" w:rsidRDefault="00AC0C30" w:rsidP="006537D3">
      <w:pPr>
        <w:tabs>
          <w:tab w:val="left" w:pos="284"/>
        </w:tabs>
        <w:spacing w:after="0" w:line="276" w:lineRule="auto"/>
        <w:ind w:left="360"/>
        <w:jc w:val="both"/>
        <w:rPr>
          <w:rFonts w:ascii="Times New Roman" w:eastAsia="Times New Roman" w:hAnsi="Times New Roman" w:cs="Times New Roman"/>
          <w:color w:val="000000" w:themeColor="text1"/>
          <w:sz w:val="24"/>
          <w:szCs w:val="24"/>
          <w:lang w:eastAsia="sk-SK"/>
        </w:rPr>
      </w:pPr>
    </w:p>
    <w:p w:rsidR="006537D3" w:rsidRDefault="006537D3" w:rsidP="006537D3">
      <w:pPr>
        <w:tabs>
          <w:tab w:val="left" w:pos="284"/>
        </w:tabs>
        <w:spacing w:after="0" w:line="276" w:lineRule="auto"/>
        <w:ind w:left="360"/>
        <w:jc w:val="both"/>
        <w:rPr>
          <w:rFonts w:ascii="Times New Roman" w:eastAsia="Times New Roman" w:hAnsi="Times New Roman" w:cs="Times New Roman"/>
          <w:color w:val="000000" w:themeColor="text1"/>
          <w:sz w:val="24"/>
          <w:szCs w:val="24"/>
          <w:lang w:eastAsia="sk-SK"/>
        </w:rPr>
      </w:pPr>
      <w:r w:rsidRPr="006537D3">
        <w:rPr>
          <w:rFonts w:ascii="Times New Roman" w:eastAsia="Times New Roman" w:hAnsi="Times New Roman" w:cs="Times New Roman"/>
          <w:color w:val="000000" w:themeColor="text1"/>
          <w:sz w:val="24"/>
          <w:szCs w:val="24"/>
          <w:lang w:eastAsia="sk-SK"/>
        </w:rPr>
        <w:t xml:space="preserve"> (2) Žiak, ktorý bol zaradený do nultého ročníka a prípravného ročníka podľa predpisov účinných do 31. decembra  2020, nultý ročník </w:t>
      </w:r>
      <w:r w:rsidR="001E1403" w:rsidRPr="001E1403">
        <w:rPr>
          <w:rFonts w:ascii="Times New Roman" w:eastAsia="Times New Roman" w:hAnsi="Times New Roman" w:cs="Times New Roman"/>
          <w:color w:val="000000" w:themeColor="text1"/>
          <w:sz w:val="24"/>
          <w:szCs w:val="24"/>
          <w:lang w:eastAsia="sk-SK"/>
        </w:rPr>
        <w:t xml:space="preserve">a prípravný </w:t>
      </w:r>
      <w:r w:rsidR="001E1403">
        <w:rPr>
          <w:rFonts w:ascii="Times New Roman" w:eastAsia="Times New Roman" w:hAnsi="Times New Roman" w:cs="Times New Roman"/>
          <w:color w:val="000000" w:themeColor="text1"/>
          <w:sz w:val="24"/>
          <w:szCs w:val="24"/>
          <w:lang w:eastAsia="sk-SK"/>
        </w:rPr>
        <w:t xml:space="preserve">ročník </w:t>
      </w:r>
      <w:r w:rsidRPr="006537D3">
        <w:rPr>
          <w:rFonts w:ascii="Times New Roman" w:eastAsia="Times New Roman" w:hAnsi="Times New Roman" w:cs="Times New Roman"/>
          <w:color w:val="000000" w:themeColor="text1"/>
          <w:sz w:val="24"/>
          <w:szCs w:val="24"/>
          <w:lang w:eastAsia="sk-SK"/>
        </w:rPr>
        <w:t>dokončí podľa predpisov účinných do 31. decembra 2020.“.</w:t>
      </w:r>
    </w:p>
    <w:p w:rsidR="00CA0C64" w:rsidRDefault="00CA0C64" w:rsidP="00CA0C64">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p>
    <w:p w:rsidR="0048421A" w:rsidRPr="00B65BB6" w:rsidRDefault="0048421A" w:rsidP="0048421A">
      <w:pPr>
        <w:tabs>
          <w:tab w:val="left" w:pos="284"/>
        </w:tabs>
        <w:spacing w:after="0" w:line="276" w:lineRule="auto"/>
        <w:jc w:val="center"/>
        <w:rPr>
          <w:rFonts w:ascii="Times New Roman" w:eastAsia="Times New Roman" w:hAnsi="Times New Roman" w:cs="Times New Roman"/>
          <w:b/>
          <w:color w:val="000000" w:themeColor="text1"/>
          <w:sz w:val="24"/>
          <w:szCs w:val="24"/>
          <w:lang w:eastAsia="sk-SK"/>
        </w:rPr>
      </w:pPr>
      <w:r w:rsidRPr="00B65BB6">
        <w:rPr>
          <w:rFonts w:ascii="Times New Roman" w:eastAsia="Times New Roman" w:hAnsi="Times New Roman" w:cs="Times New Roman"/>
          <w:b/>
          <w:color w:val="000000" w:themeColor="text1"/>
          <w:sz w:val="24"/>
          <w:szCs w:val="24"/>
          <w:lang w:eastAsia="sk-SK"/>
        </w:rPr>
        <w:t>Čl. II</w:t>
      </w:r>
    </w:p>
    <w:p w:rsidR="0048421A" w:rsidRPr="00B65BB6" w:rsidRDefault="0048421A" w:rsidP="0048421A">
      <w:pPr>
        <w:tabs>
          <w:tab w:val="left" w:pos="284"/>
        </w:tabs>
        <w:spacing w:after="0" w:line="276" w:lineRule="auto"/>
        <w:jc w:val="center"/>
        <w:rPr>
          <w:rFonts w:ascii="Times New Roman" w:eastAsia="Times New Roman" w:hAnsi="Times New Roman" w:cs="Times New Roman"/>
          <w:b/>
          <w:color w:val="000000" w:themeColor="text1"/>
          <w:sz w:val="24"/>
          <w:szCs w:val="24"/>
          <w:lang w:eastAsia="sk-SK"/>
        </w:rPr>
      </w:pPr>
    </w:p>
    <w:p w:rsidR="0048421A" w:rsidRPr="0048421A" w:rsidRDefault="0048421A" w:rsidP="0048421A">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sidRPr="00B65BB6">
        <w:rPr>
          <w:rFonts w:ascii="Times New Roman" w:eastAsia="Times New Roman" w:hAnsi="Times New Roman" w:cs="Times New Roman"/>
          <w:color w:val="000000" w:themeColor="text1"/>
          <w:sz w:val="24"/>
          <w:szCs w:val="24"/>
          <w:lang w:eastAsia="sk-SK"/>
        </w:rPr>
        <w:t>Zákon Národnej rady Slovenskej republiky č. 278/1993 Z. z. o správe majetku štátu v znení zákona Národnej rady Slovenskej republiky č. 374/1996 Z. z., zákona č. 72/1999 Z. z., zákona č. 121/2001 Z. z., zákona č. 509/2001 Z. z., nálezu Ústavného súdu Slovenskej republiky č. 64/2002 Z. z., zákona č. 435/2002 Z. z., zákona č. 161/2003 Z. z., zákona č. 512/2003 Z. z., zákona č. 618/2004 Z. z., zákona č. 534/2005 Z. z., zákona č. 277/2007 Z. z., zákona č. 325/2007 Z. z., zákona č. 165/2008 Z. z., zákona č. 245/2008 Z. z., zákona č. 510/2010 Z. z., zákona č. 547/2011 Z. z., nálezu Ústavného súdu Slovenskej republiky č. 217/2012 Z. z., zákona č. 345/2012 Z. z., zákona č. 135/2013 Z. z., zákona č. 324/2014 Z. z., zákona č. 374/2014 Z. z., zákona č. 392/2015 Z. z., zákona č. 125/2016 Z. z., zákona č. 301/2016 Z. z., zákona č. 315/2016 Z. z., zákona č. 112/2018 Z. z., zákona č. 372/2018 Z. z. a zákona č.  4/2019 Z. z. sa mení a dopĺňa takto:</w:t>
      </w:r>
    </w:p>
    <w:p w:rsidR="0048421A" w:rsidRPr="0048421A" w:rsidRDefault="0048421A" w:rsidP="0048421A">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p>
    <w:p w:rsidR="0048421A" w:rsidRPr="0048421A" w:rsidRDefault="0048421A" w:rsidP="0048421A">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sidRPr="0048421A">
        <w:rPr>
          <w:rFonts w:ascii="Times New Roman" w:eastAsia="Times New Roman" w:hAnsi="Times New Roman" w:cs="Times New Roman"/>
          <w:color w:val="000000" w:themeColor="text1"/>
          <w:sz w:val="24"/>
          <w:szCs w:val="24"/>
          <w:lang w:eastAsia="sk-SK"/>
        </w:rPr>
        <w:t>1. V § 8 sa odsek 4 dopĺňa písmenom d), ktoré znie:</w:t>
      </w:r>
    </w:p>
    <w:p w:rsidR="0048421A" w:rsidRPr="0048421A" w:rsidRDefault="0048421A" w:rsidP="0048421A">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p>
    <w:p w:rsidR="0048421A" w:rsidRPr="0048421A" w:rsidRDefault="0048421A" w:rsidP="0048421A">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sidRPr="0048421A">
        <w:rPr>
          <w:rFonts w:ascii="Times New Roman" w:eastAsia="Times New Roman" w:hAnsi="Times New Roman" w:cs="Times New Roman"/>
          <w:color w:val="000000" w:themeColor="text1"/>
          <w:sz w:val="24"/>
          <w:szCs w:val="24"/>
          <w:lang w:eastAsia="sk-SK"/>
        </w:rPr>
        <w:t xml:space="preserve">„d) </w:t>
      </w:r>
      <w:r w:rsidRPr="0048421A">
        <w:rPr>
          <w:rFonts w:ascii="Times New Roman" w:eastAsia="Times New Roman" w:hAnsi="Times New Roman" w:cs="Times New Roman"/>
          <w:color w:val="000000" w:themeColor="text1"/>
          <w:sz w:val="24"/>
          <w:szCs w:val="24"/>
          <w:lang w:eastAsia="sk-SK"/>
        </w:rPr>
        <w:tab/>
        <w:t>nehnuteľný majetok štátu odplatne do vlastníctva obce, mestskej časti hlavného mesta Slovenskej republiky Bratislavy a mestskej časti mesta Košice (ďalej len „obec“), vyššieho územného celku alebo verejnoprávnej inštitúcie zriadenej zákonom.“</w:t>
      </w:r>
      <w:r w:rsidR="00FE1F44">
        <w:rPr>
          <w:rFonts w:ascii="Times New Roman" w:eastAsia="Times New Roman" w:hAnsi="Times New Roman" w:cs="Times New Roman"/>
          <w:color w:val="000000" w:themeColor="text1"/>
          <w:sz w:val="24"/>
          <w:szCs w:val="24"/>
          <w:lang w:eastAsia="sk-SK"/>
        </w:rPr>
        <w:t>.</w:t>
      </w:r>
    </w:p>
    <w:p w:rsidR="0048421A" w:rsidRPr="0048421A" w:rsidRDefault="0048421A" w:rsidP="0048421A">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p>
    <w:p w:rsidR="0048421A" w:rsidRPr="0048421A" w:rsidRDefault="0048421A" w:rsidP="0048421A">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sidRPr="0048421A">
        <w:rPr>
          <w:rFonts w:ascii="Times New Roman" w:eastAsia="Times New Roman" w:hAnsi="Times New Roman" w:cs="Times New Roman"/>
          <w:color w:val="000000" w:themeColor="text1"/>
          <w:sz w:val="24"/>
          <w:szCs w:val="24"/>
          <w:lang w:eastAsia="sk-SK"/>
        </w:rPr>
        <w:t>2.  V § 8e písmeno d) znie:</w:t>
      </w:r>
    </w:p>
    <w:p w:rsidR="0048421A" w:rsidRPr="0048421A" w:rsidRDefault="0048421A" w:rsidP="0048421A">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p>
    <w:p w:rsidR="0048421A" w:rsidRPr="0048421A" w:rsidRDefault="0048421A" w:rsidP="0048421A">
      <w:pPr>
        <w:tabs>
          <w:tab w:val="left" w:pos="284"/>
        </w:tabs>
        <w:spacing w:after="0" w:line="276" w:lineRule="auto"/>
        <w:jc w:val="both"/>
        <w:rPr>
          <w:rFonts w:ascii="Times New Roman" w:eastAsia="Times New Roman" w:hAnsi="Times New Roman" w:cs="Times New Roman"/>
          <w:color w:val="000000" w:themeColor="text1"/>
          <w:sz w:val="24"/>
          <w:szCs w:val="24"/>
          <w:lang w:eastAsia="sk-SK"/>
        </w:rPr>
      </w:pPr>
      <w:r w:rsidRPr="0048421A">
        <w:rPr>
          <w:rFonts w:ascii="Times New Roman" w:eastAsia="Times New Roman" w:hAnsi="Times New Roman" w:cs="Times New Roman"/>
          <w:color w:val="000000" w:themeColor="text1"/>
          <w:sz w:val="24"/>
          <w:szCs w:val="24"/>
          <w:lang w:eastAsia="sk-SK"/>
        </w:rPr>
        <w:t>„d) nehnuteľného majetku štátu do vlastníctva obce, vyššieho územného celku alebo verejnoprávnej inštitúcie zriadenej zákonom za podmienky, že obec, vyšší územný celok alebo nimi zriadená rozpočtová organizácia alebo príspevková organizácia, alebo verejnoprávna inštitúcia zriadená zákonom bude tento nehnuteľný majetok vo svojom mene užívať na poskytovanie všeobecne prospešných služieb</w:t>
      </w:r>
      <w:r w:rsidRPr="0048421A">
        <w:rPr>
          <w:rFonts w:ascii="Times New Roman" w:eastAsia="Times New Roman" w:hAnsi="Times New Roman" w:cs="Times New Roman"/>
          <w:color w:val="000000" w:themeColor="text1"/>
          <w:sz w:val="24"/>
          <w:szCs w:val="24"/>
          <w:vertAlign w:val="superscript"/>
          <w:lang w:eastAsia="sk-SK"/>
        </w:rPr>
        <w:t>13ad</w:t>
      </w:r>
      <w:r w:rsidRPr="0048421A">
        <w:rPr>
          <w:rFonts w:ascii="Times New Roman" w:eastAsia="Times New Roman" w:hAnsi="Times New Roman" w:cs="Times New Roman"/>
          <w:color w:val="000000" w:themeColor="text1"/>
          <w:sz w:val="24"/>
          <w:szCs w:val="24"/>
          <w:lang w:eastAsia="sk-SK"/>
        </w:rPr>
        <w:t>) alebo na výstavbu verejnoprospešných stavieb,</w:t>
      </w:r>
      <w:r w:rsidRPr="0048421A">
        <w:rPr>
          <w:rFonts w:ascii="Times New Roman" w:eastAsia="Times New Roman" w:hAnsi="Times New Roman" w:cs="Times New Roman"/>
          <w:color w:val="000000" w:themeColor="text1"/>
          <w:sz w:val="24"/>
          <w:szCs w:val="24"/>
          <w:vertAlign w:val="superscript"/>
          <w:lang w:eastAsia="sk-SK"/>
        </w:rPr>
        <w:t>13ac</w:t>
      </w:r>
      <w:r w:rsidRPr="0048421A">
        <w:rPr>
          <w:rFonts w:ascii="Times New Roman" w:eastAsia="Times New Roman" w:hAnsi="Times New Roman" w:cs="Times New Roman"/>
          <w:color w:val="000000" w:themeColor="text1"/>
          <w:sz w:val="24"/>
          <w:szCs w:val="24"/>
          <w:lang w:eastAsia="sk-SK"/>
        </w:rPr>
        <w:t>)“.</w:t>
      </w:r>
    </w:p>
    <w:p w:rsidR="0048421A" w:rsidRDefault="0048421A" w:rsidP="00CA0C64">
      <w:pPr>
        <w:tabs>
          <w:tab w:val="left" w:pos="284"/>
        </w:tabs>
        <w:spacing w:after="0" w:line="276" w:lineRule="auto"/>
        <w:jc w:val="center"/>
        <w:rPr>
          <w:rFonts w:ascii="Times New Roman" w:eastAsia="Times New Roman" w:hAnsi="Times New Roman" w:cs="Times New Roman"/>
          <w:b/>
          <w:color w:val="000000" w:themeColor="text1"/>
          <w:sz w:val="24"/>
          <w:szCs w:val="24"/>
          <w:lang w:eastAsia="sk-SK"/>
        </w:rPr>
      </w:pPr>
    </w:p>
    <w:p w:rsidR="00CA0C64" w:rsidRDefault="00CA0C64" w:rsidP="00CA0C64">
      <w:pPr>
        <w:tabs>
          <w:tab w:val="left" w:pos="284"/>
        </w:tabs>
        <w:spacing w:after="0" w:line="276"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Čl. </w:t>
      </w:r>
      <w:r w:rsidR="0048421A">
        <w:rPr>
          <w:rFonts w:ascii="Times New Roman" w:eastAsia="Times New Roman" w:hAnsi="Times New Roman" w:cs="Times New Roman"/>
          <w:b/>
          <w:color w:val="000000" w:themeColor="text1"/>
          <w:sz w:val="24"/>
          <w:szCs w:val="24"/>
          <w:lang w:eastAsia="sk-SK"/>
        </w:rPr>
        <w:t>III</w:t>
      </w:r>
    </w:p>
    <w:p w:rsidR="00CA0C64" w:rsidRDefault="00CA0C64" w:rsidP="00CA0C64">
      <w:pPr>
        <w:tabs>
          <w:tab w:val="left" w:pos="284"/>
        </w:tabs>
        <w:spacing w:after="0" w:line="276" w:lineRule="auto"/>
        <w:jc w:val="center"/>
        <w:rPr>
          <w:rFonts w:ascii="Times New Roman" w:eastAsia="Times New Roman" w:hAnsi="Times New Roman" w:cs="Times New Roman"/>
          <w:b/>
          <w:color w:val="000000" w:themeColor="text1"/>
          <w:sz w:val="24"/>
          <w:szCs w:val="24"/>
          <w:lang w:eastAsia="sk-SK"/>
        </w:rPr>
      </w:pPr>
    </w:p>
    <w:p w:rsidR="00CA0C64" w:rsidRDefault="00CA0C64" w:rsidP="00CA0C64">
      <w:pPr>
        <w:pStyle w:val="Bezriadkovania"/>
        <w:spacing w:line="276" w:lineRule="auto"/>
        <w:jc w:val="both"/>
        <w:rPr>
          <w:rFonts w:ascii="Times New Roman" w:hAnsi="Times New Roman" w:cs="Times New Roman"/>
          <w:sz w:val="24"/>
          <w:szCs w:val="24"/>
        </w:rPr>
      </w:pPr>
      <w:r>
        <w:rPr>
          <w:rFonts w:ascii="Times New Roman" w:hAnsi="Times New Roman" w:cs="Times New Roman"/>
          <w:sz w:val="24"/>
          <w:szCs w:val="24"/>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w:t>
      </w:r>
      <w:r w:rsidR="00C34A37">
        <w:rPr>
          <w:rFonts w:ascii="Times New Roman" w:hAnsi="Times New Roman" w:cs="Times New Roman"/>
          <w:sz w:val="24"/>
          <w:szCs w:val="24"/>
        </w:rPr>
        <w:t>, zákona č. 365/2018 Z. z.</w:t>
      </w:r>
      <w:r>
        <w:rPr>
          <w:rFonts w:ascii="Times New Roman" w:hAnsi="Times New Roman" w:cs="Times New Roman"/>
          <w:sz w:val="24"/>
          <w:szCs w:val="24"/>
        </w:rPr>
        <w:t xml:space="preserve"> a zákona č. </w:t>
      </w:r>
      <w:r w:rsidR="00C34A37">
        <w:rPr>
          <w:rFonts w:ascii="Times New Roman" w:hAnsi="Times New Roman" w:cs="Times New Roman"/>
          <w:sz w:val="24"/>
          <w:szCs w:val="24"/>
        </w:rPr>
        <w:t>138</w:t>
      </w:r>
      <w:r>
        <w:rPr>
          <w:rFonts w:ascii="Times New Roman" w:hAnsi="Times New Roman" w:cs="Times New Roman"/>
          <w:sz w:val="24"/>
          <w:szCs w:val="24"/>
        </w:rPr>
        <w:t>/2019 Z. z. sa mení a dopĺňa takto:</w:t>
      </w:r>
    </w:p>
    <w:p w:rsidR="00CA0C64" w:rsidRDefault="00CA0C64" w:rsidP="00CA0C64">
      <w:pPr>
        <w:pStyle w:val="Bezriadkovania"/>
        <w:spacing w:line="276" w:lineRule="auto"/>
        <w:jc w:val="both"/>
        <w:rPr>
          <w:rFonts w:ascii="Times New Roman" w:hAnsi="Times New Roman" w:cs="Times New Roman"/>
          <w:sz w:val="24"/>
          <w:szCs w:val="24"/>
        </w:rPr>
      </w:pPr>
    </w:p>
    <w:p w:rsidR="0085444C" w:rsidRPr="00B65BB6" w:rsidRDefault="0085444C" w:rsidP="00831E63">
      <w:pPr>
        <w:pStyle w:val="Bezriadkovania"/>
        <w:numPr>
          <w:ilvl w:val="0"/>
          <w:numId w:val="7"/>
        </w:numPr>
        <w:tabs>
          <w:tab w:val="left" w:pos="142"/>
          <w:tab w:val="left" w:pos="284"/>
        </w:tabs>
        <w:spacing w:after="240" w:line="276" w:lineRule="auto"/>
        <w:ind w:left="0" w:firstLine="0"/>
        <w:jc w:val="both"/>
        <w:rPr>
          <w:rFonts w:ascii="Times New Roman" w:hAnsi="Times New Roman" w:cs="Times New Roman"/>
          <w:sz w:val="24"/>
          <w:szCs w:val="24"/>
        </w:rPr>
      </w:pPr>
      <w:r w:rsidRPr="00B65BB6">
        <w:rPr>
          <w:rFonts w:ascii="Times New Roman" w:hAnsi="Times New Roman" w:cs="Times New Roman"/>
          <w:sz w:val="24"/>
          <w:szCs w:val="24"/>
        </w:rPr>
        <w:t>V § 3 ods. 8 písm. c) sa bodka na konci nahrádza slovom „alebo“.</w:t>
      </w:r>
    </w:p>
    <w:p w:rsidR="0085444C" w:rsidRPr="00B65BB6" w:rsidRDefault="0085444C" w:rsidP="00CA0C64">
      <w:pPr>
        <w:pStyle w:val="Bezriadkovania"/>
        <w:numPr>
          <w:ilvl w:val="0"/>
          <w:numId w:val="7"/>
        </w:numPr>
        <w:tabs>
          <w:tab w:val="left" w:pos="142"/>
          <w:tab w:val="left" w:pos="284"/>
        </w:tabs>
        <w:spacing w:line="276" w:lineRule="auto"/>
        <w:ind w:left="0" w:firstLine="0"/>
        <w:jc w:val="both"/>
        <w:rPr>
          <w:rFonts w:ascii="Times New Roman" w:hAnsi="Times New Roman" w:cs="Times New Roman"/>
          <w:sz w:val="24"/>
          <w:szCs w:val="24"/>
        </w:rPr>
      </w:pPr>
      <w:r w:rsidRPr="00B65BB6">
        <w:rPr>
          <w:rFonts w:ascii="Times New Roman" w:hAnsi="Times New Roman" w:cs="Times New Roman"/>
          <w:sz w:val="24"/>
          <w:szCs w:val="24"/>
        </w:rPr>
        <w:t>V § 3 sa odsek 8 dopĺňa písmenom d), ktoré znie:</w:t>
      </w:r>
    </w:p>
    <w:p w:rsidR="0085444C" w:rsidRDefault="0085444C" w:rsidP="0085444C">
      <w:pPr>
        <w:pStyle w:val="Bezriadkovania"/>
        <w:tabs>
          <w:tab w:val="left" w:pos="142"/>
          <w:tab w:val="left" w:pos="284"/>
        </w:tabs>
        <w:spacing w:line="276" w:lineRule="auto"/>
        <w:jc w:val="both"/>
        <w:rPr>
          <w:rFonts w:ascii="Times New Roman" w:hAnsi="Times New Roman" w:cs="Times New Roman"/>
          <w:sz w:val="24"/>
          <w:szCs w:val="24"/>
        </w:rPr>
      </w:pPr>
      <w:r w:rsidRPr="00B65BB6">
        <w:rPr>
          <w:rFonts w:ascii="Times New Roman" w:hAnsi="Times New Roman" w:cs="Times New Roman"/>
          <w:sz w:val="24"/>
          <w:szCs w:val="24"/>
        </w:rPr>
        <w:t>„d) ak nezabráni činnosti politickej strany alebo politického hnutia a ich propagácii v škole alebo v školskom zariadení.“.</w:t>
      </w:r>
    </w:p>
    <w:p w:rsidR="00CA0C64" w:rsidRDefault="00CA0C64" w:rsidP="00CA0C64">
      <w:pPr>
        <w:pStyle w:val="Bezriadkovania"/>
        <w:tabs>
          <w:tab w:val="left" w:pos="142"/>
        </w:tabs>
        <w:spacing w:line="276" w:lineRule="auto"/>
        <w:jc w:val="both"/>
        <w:rPr>
          <w:rFonts w:ascii="Times New Roman" w:hAnsi="Times New Roman" w:cs="Times New Roman"/>
          <w:sz w:val="24"/>
          <w:szCs w:val="24"/>
        </w:rPr>
      </w:pPr>
    </w:p>
    <w:p w:rsidR="00CA0C64" w:rsidRDefault="00CA0C64" w:rsidP="004620F7">
      <w:pPr>
        <w:pStyle w:val="Bezriadkovania"/>
        <w:numPr>
          <w:ilvl w:val="0"/>
          <w:numId w:val="7"/>
        </w:numPr>
        <w:tabs>
          <w:tab w:val="left" w:pos="142"/>
        </w:tabs>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V § 5 ods. 3 sa vypúšťajú písmená b) a c).</w:t>
      </w:r>
    </w:p>
    <w:p w:rsidR="00CA0C64" w:rsidRDefault="00CA0C64" w:rsidP="00CA0C64">
      <w:pPr>
        <w:pStyle w:val="Bezriadkovania"/>
        <w:tabs>
          <w:tab w:val="left" w:pos="0"/>
        </w:tabs>
        <w:spacing w:line="276" w:lineRule="auto"/>
        <w:jc w:val="both"/>
        <w:rPr>
          <w:rFonts w:ascii="Times New Roman" w:hAnsi="Times New Roman" w:cs="Times New Roman"/>
          <w:sz w:val="24"/>
          <w:szCs w:val="24"/>
        </w:rPr>
      </w:pPr>
      <w:r>
        <w:rPr>
          <w:rFonts w:ascii="Times New Roman" w:hAnsi="Times New Roman" w:cs="Times New Roman"/>
          <w:sz w:val="24"/>
          <w:szCs w:val="24"/>
        </w:rPr>
        <w:t>Doterajšie písmená d) až n) sa označujú ako písmená b) až l).</w:t>
      </w:r>
    </w:p>
    <w:p w:rsidR="002B3EE2" w:rsidRDefault="002B3EE2" w:rsidP="00CA0C64">
      <w:pPr>
        <w:pStyle w:val="Bezriadkovania"/>
        <w:tabs>
          <w:tab w:val="left" w:pos="0"/>
        </w:tabs>
        <w:spacing w:line="276" w:lineRule="auto"/>
        <w:jc w:val="both"/>
        <w:rPr>
          <w:rFonts w:ascii="Times New Roman" w:hAnsi="Times New Roman" w:cs="Times New Roman"/>
          <w:sz w:val="24"/>
          <w:szCs w:val="24"/>
        </w:rPr>
      </w:pPr>
    </w:p>
    <w:p w:rsidR="00CA0C64" w:rsidRDefault="004620F7" w:rsidP="00831E63">
      <w:pPr>
        <w:pStyle w:val="Bezriadkovania"/>
        <w:numPr>
          <w:ilvl w:val="0"/>
          <w:numId w:val="7"/>
        </w:numPr>
        <w:tabs>
          <w:tab w:val="left" w:pos="142"/>
        </w:tabs>
        <w:spacing w:line="276" w:lineRule="auto"/>
        <w:ind w:left="284" w:hanging="284"/>
        <w:jc w:val="both"/>
        <w:rPr>
          <w:rFonts w:ascii="Times New Roman" w:hAnsi="Times New Roman" w:cs="Times New Roman"/>
          <w:sz w:val="24"/>
          <w:szCs w:val="24"/>
        </w:rPr>
      </w:pPr>
      <w:r w:rsidRPr="004620F7">
        <w:rPr>
          <w:rFonts w:ascii="Times New Roman" w:hAnsi="Times New Roman" w:cs="Times New Roman"/>
          <w:sz w:val="24"/>
          <w:szCs w:val="24"/>
        </w:rPr>
        <w:t>Poznámka pod čiarou k odkazu 21 znie:</w:t>
      </w:r>
    </w:p>
    <w:p w:rsidR="004620F7" w:rsidRDefault="004620F7" w:rsidP="004620F7">
      <w:pPr>
        <w:pStyle w:val="Bezriadkovania"/>
        <w:tabs>
          <w:tab w:val="left" w:pos="142"/>
        </w:tabs>
        <w:spacing w:line="276" w:lineRule="auto"/>
        <w:ind w:left="284"/>
        <w:jc w:val="both"/>
        <w:rPr>
          <w:rFonts w:ascii="Times New Roman" w:hAnsi="Times New Roman" w:cs="Times New Roman"/>
          <w:sz w:val="24"/>
          <w:szCs w:val="24"/>
        </w:rPr>
      </w:pPr>
      <w:r w:rsidRPr="004620F7">
        <w:rPr>
          <w:rFonts w:ascii="Times New Roman" w:hAnsi="Times New Roman" w:cs="Times New Roman"/>
          <w:sz w:val="24"/>
          <w:szCs w:val="24"/>
        </w:rPr>
        <w:t>„</w:t>
      </w:r>
      <w:r w:rsidRPr="004620F7">
        <w:rPr>
          <w:rFonts w:ascii="Times New Roman" w:hAnsi="Times New Roman" w:cs="Times New Roman"/>
          <w:sz w:val="24"/>
          <w:szCs w:val="24"/>
          <w:vertAlign w:val="superscript"/>
        </w:rPr>
        <w:t>21</w:t>
      </w:r>
      <w:r w:rsidRPr="004620F7">
        <w:rPr>
          <w:rFonts w:ascii="Times New Roman" w:hAnsi="Times New Roman" w:cs="Times New Roman"/>
          <w:sz w:val="24"/>
          <w:szCs w:val="24"/>
        </w:rPr>
        <w:t>) § 12a ods. 1 písm. a) zákona č. 600/2003 Z. z. o prídavku na dieťa a o zmene a doplnení zákona č. 461/2003 Z. z. o sociálnom poistení v znení neskorších predpisov.“.</w:t>
      </w:r>
    </w:p>
    <w:p w:rsidR="002B3EE2" w:rsidRDefault="002B3EE2" w:rsidP="002B3EE2">
      <w:pPr>
        <w:pStyle w:val="Bezriadkovania"/>
        <w:tabs>
          <w:tab w:val="left" w:pos="142"/>
        </w:tabs>
        <w:spacing w:line="276" w:lineRule="auto"/>
        <w:jc w:val="both"/>
        <w:rPr>
          <w:rFonts w:ascii="Times New Roman" w:hAnsi="Times New Roman" w:cs="Times New Roman"/>
          <w:sz w:val="24"/>
          <w:szCs w:val="24"/>
        </w:rPr>
      </w:pPr>
    </w:p>
    <w:p w:rsidR="00CA0C64" w:rsidRDefault="00C256C9" w:rsidP="00CA0C64">
      <w:pPr>
        <w:pStyle w:val="Bezriadkovania"/>
        <w:numPr>
          <w:ilvl w:val="0"/>
          <w:numId w:val="7"/>
        </w:numPr>
        <w:tabs>
          <w:tab w:val="left" w:pos="142"/>
          <w:tab w:val="left" w:pos="284"/>
        </w:tabs>
        <w:spacing w:line="276" w:lineRule="auto"/>
        <w:ind w:left="0" w:firstLine="0"/>
        <w:jc w:val="both"/>
        <w:rPr>
          <w:rFonts w:ascii="Times New Roman" w:hAnsi="Times New Roman" w:cs="Times New Roman"/>
          <w:sz w:val="24"/>
          <w:szCs w:val="24"/>
        </w:rPr>
      </w:pPr>
      <w:r w:rsidRPr="00C256C9">
        <w:rPr>
          <w:rFonts w:ascii="Times New Roman" w:hAnsi="Times New Roman" w:cs="Times New Roman"/>
          <w:sz w:val="24"/>
          <w:szCs w:val="24"/>
        </w:rPr>
        <w:t>V § 5 odsek 14 znie:</w:t>
      </w:r>
    </w:p>
    <w:p w:rsidR="00C256C9" w:rsidRPr="00B65BB6" w:rsidRDefault="00C256C9" w:rsidP="00C256C9">
      <w:pPr>
        <w:pStyle w:val="Bezriadkovania"/>
        <w:tabs>
          <w:tab w:val="left" w:pos="142"/>
          <w:tab w:val="left" w:pos="284"/>
        </w:tabs>
        <w:jc w:val="both"/>
        <w:rPr>
          <w:rFonts w:ascii="Times New Roman" w:hAnsi="Times New Roman" w:cs="Times New Roman"/>
          <w:color w:val="000000" w:themeColor="text1"/>
          <w:sz w:val="24"/>
          <w:szCs w:val="24"/>
        </w:rPr>
      </w:pPr>
      <w:r w:rsidRPr="00B65BB6">
        <w:rPr>
          <w:rFonts w:ascii="Times New Roman" w:hAnsi="Times New Roman" w:cs="Times New Roman"/>
          <w:color w:val="000000" w:themeColor="text1"/>
          <w:sz w:val="24"/>
          <w:szCs w:val="24"/>
        </w:rPr>
        <w:t xml:space="preserve">„(14) Riaditeľ materskej školy a riaditeľ materskej školy pre deti so špeciálnymi výchovno-vzdelávacími potrebami rozhoduje o </w:t>
      </w:r>
    </w:p>
    <w:p w:rsidR="00C256C9" w:rsidRPr="00B65BB6" w:rsidRDefault="00C256C9" w:rsidP="00C256C9">
      <w:pPr>
        <w:pStyle w:val="Bezriadkovania"/>
        <w:tabs>
          <w:tab w:val="left" w:pos="142"/>
          <w:tab w:val="left" w:pos="284"/>
        </w:tabs>
        <w:jc w:val="both"/>
        <w:rPr>
          <w:rFonts w:ascii="Times New Roman" w:hAnsi="Times New Roman" w:cs="Times New Roman"/>
          <w:color w:val="000000" w:themeColor="text1"/>
          <w:sz w:val="24"/>
          <w:szCs w:val="24"/>
        </w:rPr>
      </w:pPr>
    </w:p>
    <w:p w:rsidR="00C256C9" w:rsidRPr="00B65BB6" w:rsidRDefault="00C256C9" w:rsidP="00C256C9">
      <w:pPr>
        <w:pStyle w:val="Bezriadkovania"/>
        <w:numPr>
          <w:ilvl w:val="0"/>
          <w:numId w:val="9"/>
        </w:numPr>
        <w:tabs>
          <w:tab w:val="left" w:pos="284"/>
          <w:tab w:val="left" w:pos="993"/>
        </w:tabs>
        <w:ind w:left="567" w:firstLine="0"/>
        <w:jc w:val="both"/>
        <w:rPr>
          <w:rFonts w:ascii="Times New Roman" w:hAnsi="Times New Roman" w:cs="Times New Roman"/>
          <w:color w:val="000000" w:themeColor="text1"/>
          <w:sz w:val="24"/>
          <w:szCs w:val="24"/>
        </w:rPr>
      </w:pPr>
      <w:r w:rsidRPr="00B65BB6">
        <w:rPr>
          <w:rFonts w:ascii="Times New Roman" w:hAnsi="Times New Roman" w:cs="Times New Roman"/>
          <w:color w:val="000000" w:themeColor="text1"/>
          <w:sz w:val="24"/>
          <w:szCs w:val="24"/>
        </w:rPr>
        <w:t xml:space="preserve">prijatí dieťaťa do materskej školy, </w:t>
      </w:r>
    </w:p>
    <w:p w:rsidR="00C256C9" w:rsidRPr="00B65BB6" w:rsidRDefault="00C256C9" w:rsidP="00C256C9">
      <w:pPr>
        <w:pStyle w:val="Bezriadkovania"/>
        <w:numPr>
          <w:ilvl w:val="0"/>
          <w:numId w:val="9"/>
        </w:numPr>
        <w:tabs>
          <w:tab w:val="left" w:pos="284"/>
          <w:tab w:val="left" w:pos="993"/>
        </w:tabs>
        <w:ind w:left="567" w:firstLine="0"/>
        <w:jc w:val="both"/>
        <w:rPr>
          <w:rFonts w:ascii="Times New Roman" w:hAnsi="Times New Roman" w:cs="Times New Roman"/>
          <w:color w:val="000000" w:themeColor="text1"/>
          <w:sz w:val="24"/>
          <w:szCs w:val="24"/>
        </w:rPr>
      </w:pPr>
      <w:r w:rsidRPr="00B65BB6">
        <w:rPr>
          <w:rFonts w:ascii="Times New Roman" w:hAnsi="Times New Roman" w:cs="Times New Roman"/>
          <w:color w:val="000000" w:themeColor="text1"/>
          <w:sz w:val="24"/>
          <w:szCs w:val="24"/>
        </w:rPr>
        <w:t xml:space="preserve">prijatí dieťaťa na adaptačný pobyt alebo na diagnostický pobyt, </w:t>
      </w:r>
    </w:p>
    <w:p w:rsidR="00C256C9" w:rsidRPr="00B65BB6" w:rsidRDefault="00C256C9" w:rsidP="00C256C9">
      <w:pPr>
        <w:pStyle w:val="Bezriadkovania"/>
        <w:numPr>
          <w:ilvl w:val="0"/>
          <w:numId w:val="9"/>
        </w:numPr>
        <w:tabs>
          <w:tab w:val="left" w:pos="284"/>
          <w:tab w:val="left" w:pos="993"/>
        </w:tabs>
        <w:ind w:left="567" w:firstLine="0"/>
        <w:jc w:val="both"/>
        <w:rPr>
          <w:rFonts w:ascii="Times New Roman" w:hAnsi="Times New Roman" w:cs="Times New Roman"/>
          <w:color w:val="000000" w:themeColor="text1"/>
          <w:sz w:val="24"/>
          <w:szCs w:val="24"/>
        </w:rPr>
      </w:pPr>
      <w:r w:rsidRPr="00B65BB6">
        <w:rPr>
          <w:rFonts w:ascii="Times New Roman" w:hAnsi="Times New Roman" w:cs="Times New Roman"/>
          <w:color w:val="000000" w:themeColor="text1"/>
          <w:sz w:val="24"/>
          <w:szCs w:val="24"/>
        </w:rPr>
        <w:t xml:space="preserve">prerušení dochádzky dieťaťa do materskej školy, </w:t>
      </w:r>
    </w:p>
    <w:p w:rsidR="00C256C9" w:rsidRPr="00B65BB6" w:rsidRDefault="00C256C9" w:rsidP="00C256C9">
      <w:pPr>
        <w:pStyle w:val="Bezriadkovania"/>
        <w:numPr>
          <w:ilvl w:val="0"/>
          <w:numId w:val="9"/>
        </w:numPr>
        <w:tabs>
          <w:tab w:val="left" w:pos="284"/>
          <w:tab w:val="left" w:pos="993"/>
        </w:tabs>
        <w:ind w:left="567" w:firstLine="0"/>
        <w:jc w:val="both"/>
        <w:rPr>
          <w:rFonts w:ascii="Times New Roman" w:hAnsi="Times New Roman" w:cs="Times New Roman"/>
          <w:color w:val="000000" w:themeColor="text1"/>
          <w:sz w:val="24"/>
          <w:szCs w:val="24"/>
        </w:rPr>
      </w:pPr>
      <w:r w:rsidRPr="00B65BB6">
        <w:rPr>
          <w:rFonts w:ascii="Times New Roman" w:hAnsi="Times New Roman" w:cs="Times New Roman"/>
          <w:color w:val="000000" w:themeColor="text1"/>
          <w:sz w:val="24"/>
          <w:szCs w:val="24"/>
        </w:rPr>
        <w:t xml:space="preserve">oslobodení dieťaťa od povinnosti dochádzať do školy zo zdravotných dôvodov, ak ide o povinné </w:t>
      </w:r>
      <w:proofErr w:type="spellStart"/>
      <w:r w:rsidRPr="00B65BB6">
        <w:rPr>
          <w:rFonts w:ascii="Times New Roman" w:hAnsi="Times New Roman" w:cs="Times New Roman"/>
          <w:color w:val="000000" w:themeColor="text1"/>
          <w:sz w:val="24"/>
          <w:szCs w:val="24"/>
        </w:rPr>
        <w:t>predprimárne</w:t>
      </w:r>
      <w:proofErr w:type="spellEnd"/>
      <w:r w:rsidRPr="00B65BB6">
        <w:rPr>
          <w:rFonts w:ascii="Times New Roman" w:hAnsi="Times New Roman" w:cs="Times New Roman"/>
          <w:color w:val="000000" w:themeColor="text1"/>
          <w:sz w:val="24"/>
          <w:szCs w:val="24"/>
        </w:rPr>
        <w:t xml:space="preserve"> vzdelávanie,</w:t>
      </w:r>
    </w:p>
    <w:p w:rsidR="00C256C9" w:rsidRPr="00B65BB6" w:rsidRDefault="00C256C9" w:rsidP="00C256C9">
      <w:pPr>
        <w:pStyle w:val="Bezriadkovania"/>
        <w:numPr>
          <w:ilvl w:val="0"/>
          <w:numId w:val="9"/>
        </w:numPr>
        <w:tabs>
          <w:tab w:val="left" w:pos="284"/>
          <w:tab w:val="left" w:pos="993"/>
        </w:tabs>
        <w:ind w:left="567" w:firstLine="0"/>
        <w:jc w:val="both"/>
        <w:rPr>
          <w:rFonts w:ascii="Times New Roman" w:hAnsi="Times New Roman" w:cs="Times New Roman"/>
          <w:color w:val="000000" w:themeColor="text1"/>
          <w:sz w:val="24"/>
          <w:szCs w:val="24"/>
        </w:rPr>
      </w:pPr>
      <w:r w:rsidRPr="00B65BB6">
        <w:rPr>
          <w:rFonts w:ascii="Times New Roman" w:hAnsi="Times New Roman" w:cs="Times New Roman"/>
          <w:color w:val="000000" w:themeColor="text1"/>
          <w:sz w:val="24"/>
          <w:szCs w:val="24"/>
        </w:rPr>
        <w:t xml:space="preserve">povolení individuálneho vzdelávania dieťaťa, ak ide o povinné </w:t>
      </w:r>
      <w:proofErr w:type="spellStart"/>
      <w:r w:rsidRPr="00B65BB6">
        <w:rPr>
          <w:rFonts w:ascii="Times New Roman" w:hAnsi="Times New Roman" w:cs="Times New Roman"/>
          <w:color w:val="000000" w:themeColor="text1"/>
          <w:sz w:val="24"/>
          <w:szCs w:val="24"/>
        </w:rPr>
        <w:t>predprimárne</w:t>
      </w:r>
      <w:proofErr w:type="spellEnd"/>
      <w:r w:rsidRPr="00B65BB6">
        <w:rPr>
          <w:rFonts w:ascii="Times New Roman" w:hAnsi="Times New Roman" w:cs="Times New Roman"/>
          <w:color w:val="000000" w:themeColor="text1"/>
          <w:sz w:val="24"/>
          <w:szCs w:val="24"/>
        </w:rPr>
        <w:t xml:space="preserve"> vzdelávanie,</w:t>
      </w:r>
    </w:p>
    <w:p w:rsidR="00C256C9" w:rsidRPr="00B65BB6" w:rsidRDefault="00C256C9" w:rsidP="00C256C9">
      <w:pPr>
        <w:pStyle w:val="Bezriadkovania"/>
        <w:numPr>
          <w:ilvl w:val="0"/>
          <w:numId w:val="9"/>
        </w:numPr>
        <w:tabs>
          <w:tab w:val="left" w:pos="284"/>
          <w:tab w:val="left" w:pos="993"/>
        </w:tabs>
        <w:ind w:left="567" w:firstLine="0"/>
        <w:jc w:val="both"/>
        <w:rPr>
          <w:rFonts w:ascii="Times New Roman" w:hAnsi="Times New Roman" w:cs="Times New Roman"/>
          <w:color w:val="000000" w:themeColor="text1"/>
          <w:sz w:val="24"/>
          <w:szCs w:val="24"/>
        </w:rPr>
      </w:pPr>
      <w:r w:rsidRPr="00B65BB6">
        <w:rPr>
          <w:rFonts w:ascii="Times New Roman" w:hAnsi="Times New Roman" w:cs="Times New Roman"/>
          <w:color w:val="000000" w:themeColor="text1"/>
          <w:sz w:val="24"/>
          <w:szCs w:val="24"/>
        </w:rPr>
        <w:t xml:space="preserve">pokračovaní plnenia povinného </w:t>
      </w:r>
      <w:proofErr w:type="spellStart"/>
      <w:r w:rsidRPr="00B65BB6">
        <w:rPr>
          <w:rFonts w:ascii="Times New Roman" w:hAnsi="Times New Roman" w:cs="Times New Roman"/>
          <w:color w:val="000000" w:themeColor="text1"/>
          <w:sz w:val="24"/>
          <w:szCs w:val="24"/>
        </w:rPr>
        <w:t>predprimárneho</w:t>
      </w:r>
      <w:proofErr w:type="spellEnd"/>
      <w:r w:rsidRPr="00B65BB6">
        <w:rPr>
          <w:rFonts w:ascii="Times New Roman" w:hAnsi="Times New Roman" w:cs="Times New Roman"/>
          <w:color w:val="000000" w:themeColor="text1"/>
          <w:sz w:val="24"/>
          <w:szCs w:val="24"/>
        </w:rPr>
        <w:t xml:space="preserve"> vzdelávania,</w:t>
      </w:r>
    </w:p>
    <w:p w:rsidR="00C256C9" w:rsidRPr="00B65BB6" w:rsidRDefault="00C256C9" w:rsidP="00C256C9">
      <w:pPr>
        <w:pStyle w:val="Bezriadkovania"/>
        <w:numPr>
          <w:ilvl w:val="0"/>
          <w:numId w:val="9"/>
        </w:numPr>
        <w:tabs>
          <w:tab w:val="left" w:pos="284"/>
          <w:tab w:val="left" w:pos="993"/>
        </w:tabs>
        <w:ind w:left="567" w:firstLine="0"/>
        <w:jc w:val="both"/>
        <w:rPr>
          <w:rFonts w:ascii="Times New Roman" w:hAnsi="Times New Roman" w:cs="Times New Roman"/>
          <w:color w:val="000000" w:themeColor="text1"/>
          <w:sz w:val="24"/>
          <w:szCs w:val="24"/>
        </w:rPr>
      </w:pPr>
      <w:r w:rsidRPr="00B65BB6">
        <w:rPr>
          <w:rFonts w:ascii="Times New Roman" w:hAnsi="Times New Roman" w:cs="Times New Roman"/>
          <w:color w:val="000000" w:themeColor="text1"/>
          <w:sz w:val="24"/>
          <w:szCs w:val="24"/>
        </w:rPr>
        <w:t xml:space="preserve">predčasnom skončení </w:t>
      </w:r>
      <w:proofErr w:type="spellStart"/>
      <w:r w:rsidRPr="00B65BB6">
        <w:rPr>
          <w:rFonts w:ascii="Times New Roman" w:hAnsi="Times New Roman" w:cs="Times New Roman"/>
          <w:color w:val="000000" w:themeColor="text1"/>
          <w:sz w:val="24"/>
          <w:szCs w:val="24"/>
        </w:rPr>
        <w:t>predprimárneho</w:t>
      </w:r>
      <w:proofErr w:type="spellEnd"/>
      <w:r w:rsidRPr="00B65BB6">
        <w:rPr>
          <w:rFonts w:ascii="Times New Roman" w:hAnsi="Times New Roman" w:cs="Times New Roman"/>
          <w:color w:val="000000" w:themeColor="text1"/>
          <w:sz w:val="24"/>
          <w:szCs w:val="24"/>
        </w:rPr>
        <w:t xml:space="preserve"> vzdelávania, ak nejde o povinné </w:t>
      </w:r>
      <w:proofErr w:type="spellStart"/>
      <w:r w:rsidRPr="00B65BB6">
        <w:rPr>
          <w:rFonts w:ascii="Times New Roman" w:hAnsi="Times New Roman" w:cs="Times New Roman"/>
          <w:color w:val="000000" w:themeColor="text1"/>
          <w:sz w:val="24"/>
          <w:szCs w:val="24"/>
        </w:rPr>
        <w:t>predprimárne</w:t>
      </w:r>
      <w:proofErr w:type="spellEnd"/>
      <w:r w:rsidRPr="00B65BB6">
        <w:rPr>
          <w:rFonts w:ascii="Times New Roman" w:hAnsi="Times New Roman" w:cs="Times New Roman"/>
          <w:color w:val="000000" w:themeColor="text1"/>
          <w:sz w:val="24"/>
          <w:szCs w:val="24"/>
        </w:rPr>
        <w:t xml:space="preserve"> vzdelávanie,</w:t>
      </w:r>
    </w:p>
    <w:p w:rsidR="00C256C9" w:rsidRPr="00B65BB6" w:rsidRDefault="00C256C9" w:rsidP="00C256C9">
      <w:pPr>
        <w:pStyle w:val="Bezriadkovania"/>
        <w:numPr>
          <w:ilvl w:val="0"/>
          <w:numId w:val="9"/>
        </w:numPr>
        <w:tabs>
          <w:tab w:val="left" w:pos="284"/>
          <w:tab w:val="left" w:pos="993"/>
        </w:tabs>
        <w:ind w:left="567" w:firstLine="0"/>
        <w:jc w:val="both"/>
        <w:rPr>
          <w:rFonts w:ascii="Times New Roman" w:hAnsi="Times New Roman" w:cs="Times New Roman"/>
          <w:color w:val="000000" w:themeColor="text1"/>
          <w:sz w:val="24"/>
          <w:szCs w:val="24"/>
        </w:rPr>
      </w:pPr>
      <w:r w:rsidRPr="00B65BB6">
        <w:rPr>
          <w:rFonts w:ascii="Times New Roman" w:hAnsi="Times New Roman" w:cs="Times New Roman"/>
          <w:color w:val="000000" w:themeColor="text1"/>
          <w:sz w:val="24"/>
          <w:szCs w:val="24"/>
        </w:rPr>
        <w:t xml:space="preserve">určení príspevku zákonného zástupcu dieťaťa na čiastočnú úhradu výdavkov materskej školy, ktorej zriaďovateľom je okresný úrad v sídle kraja, ak nejde o povinné </w:t>
      </w:r>
      <w:proofErr w:type="spellStart"/>
      <w:r w:rsidRPr="00B65BB6">
        <w:rPr>
          <w:rFonts w:ascii="Times New Roman" w:hAnsi="Times New Roman" w:cs="Times New Roman"/>
          <w:color w:val="000000" w:themeColor="text1"/>
          <w:sz w:val="24"/>
          <w:szCs w:val="24"/>
        </w:rPr>
        <w:t>predprimárne</w:t>
      </w:r>
      <w:proofErr w:type="spellEnd"/>
      <w:r w:rsidRPr="00B65BB6">
        <w:rPr>
          <w:rFonts w:ascii="Times New Roman" w:hAnsi="Times New Roman" w:cs="Times New Roman"/>
          <w:color w:val="000000" w:themeColor="text1"/>
          <w:sz w:val="24"/>
          <w:szCs w:val="24"/>
        </w:rPr>
        <w:t xml:space="preserve"> vzdelávanie.“.</w:t>
      </w:r>
    </w:p>
    <w:p w:rsidR="00C256C9" w:rsidRPr="00B65BB6" w:rsidRDefault="00C256C9" w:rsidP="00C256C9">
      <w:pPr>
        <w:pStyle w:val="Bezriadkovania"/>
        <w:tabs>
          <w:tab w:val="left" w:pos="284"/>
          <w:tab w:val="left" w:pos="993"/>
        </w:tabs>
        <w:ind w:left="567"/>
        <w:jc w:val="both"/>
        <w:rPr>
          <w:rFonts w:ascii="Times New Roman" w:hAnsi="Times New Roman" w:cs="Times New Roman"/>
          <w:color w:val="000000" w:themeColor="text1"/>
          <w:sz w:val="24"/>
          <w:szCs w:val="24"/>
        </w:rPr>
      </w:pPr>
    </w:p>
    <w:p w:rsidR="00CA0C64" w:rsidRDefault="00C256C9" w:rsidP="00C256C9">
      <w:pPr>
        <w:pStyle w:val="Bezriadkovania"/>
        <w:tabs>
          <w:tab w:val="left" w:pos="284"/>
        </w:tabs>
        <w:spacing w:line="276" w:lineRule="auto"/>
        <w:jc w:val="both"/>
        <w:rPr>
          <w:rFonts w:ascii="Times New Roman" w:hAnsi="Times New Roman" w:cs="Times New Roman"/>
          <w:sz w:val="24"/>
          <w:szCs w:val="24"/>
        </w:rPr>
      </w:pPr>
      <w:r w:rsidRPr="00B65BB6">
        <w:rPr>
          <w:rFonts w:ascii="Times New Roman" w:hAnsi="Times New Roman" w:cs="Times New Roman"/>
          <w:color w:val="000000" w:themeColor="text1"/>
          <w:sz w:val="24"/>
          <w:szCs w:val="24"/>
        </w:rPr>
        <w:t>Poznámka pod čiarou k odkazu 18a sa vypúšťa.</w:t>
      </w:r>
    </w:p>
    <w:p w:rsidR="002B3EE2" w:rsidRDefault="002B3EE2" w:rsidP="00CA0C64">
      <w:pPr>
        <w:pStyle w:val="Bezriadkovania"/>
        <w:tabs>
          <w:tab w:val="left" w:pos="284"/>
        </w:tabs>
        <w:spacing w:line="276" w:lineRule="auto"/>
        <w:ind w:left="426"/>
        <w:jc w:val="both"/>
        <w:rPr>
          <w:rFonts w:ascii="Times New Roman" w:hAnsi="Times New Roman" w:cs="Times New Roman"/>
          <w:sz w:val="24"/>
          <w:szCs w:val="24"/>
        </w:rPr>
      </w:pPr>
    </w:p>
    <w:p w:rsidR="00926A34" w:rsidRDefault="00926A3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sidRPr="00926A34">
        <w:rPr>
          <w:rFonts w:ascii="Times New Roman" w:hAnsi="Times New Roman" w:cs="Times New Roman"/>
          <w:sz w:val="24"/>
          <w:szCs w:val="24"/>
        </w:rPr>
        <w:t>§ 5 sa dopĺňa odsekmi 15 a 16, ktoré znejú:</w:t>
      </w:r>
    </w:p>
    <w:p w:rsidR="00926A34" w:rsidRDefault="00926A34" w:rsidP="00926A34">
      <w:pPr>
        <w:pStyle w:val="Bezriadkovania"/>
        <w:tabs>
          <w:tab w:val="left" w:pos="284"/>
        </w:tabs>
        <w:spacing w:line="276" w:lineRule="auto"/>
        <w:ind w:left="284"/>
        <w:jc w:val="both"/>
        <w:rPr>
          <w:rFonts w:ascii="Times New Roman" w:hAnsi="Times New Roman" w:cs="Times New Roman"/>
          <w:sz w:val="24"/>
          <w:szCs w:val="24"/>
        </w:rPr>
      </w:pPr>
      <w:r w:rsidRPr="00926A34">
        <w:rPr>
          <w:rFonts w:ascii="Times New Roman" w:hAnsi="Times New Roman" w:cs="Times New Roman"/>
          <w:sz w:val="24"/>
          <w:szCs w:val="24"/>
        </w:rPr>
        <w:t xml:space="preserve">„(15) Ak zákonný zástupca dieťaťa nedbá o riadne plnenie povinného </w:t>
      </w:r>
      <w:proofErr w:type="spellStart"/>
      <w:r w:rsidRPr="00926A34">
        <w:rPr>
          <w:rFonts w:ascii="Times New Roman" w:hAnsi="Times New Roman" w:cs="Times New Roman"/>
          <w:sz w:val="24"/>
          <w:szCs w:val="24"/>
        </w:rPr>
        <w:t>predprimárneho</w:t>
      </w:r>
      <w:proofErr w:type="spellEnd"/>
      <w:r w:rsidRPr="00926A34">
        <w:rPr>
          <w:rFonts w:ascii="Times New Roman" w:hAnsi="Times New Roman" w:cs="Times New Roman"/>
          <w:sz w:val="24"/>
          <w:szCs w:val="24"/>
        </w:rPr>
        <w:t xml:space="preserve"> vzdelávania svojho dieťaťa, oznámi riaditeľ materskej školy túto skutočnosť príslušnému orgánu štátnej správy a obci, v ktorej má zákonný zástupca dieťaťa trvalý pobyt.</w:t>
      </w:r>
    </w:p>
    <w:p w:rsidR="00926A34" w:rsidRPr="00926A34" w:rsidRDefault="00926A34" w:rsidP="00926A34">
      <w:pPr>
        <w:pStyle w:val="Bezriadkovania"/>
        <w:tabs>
          <w:tab w:val="left" w:pos="284"/>
        </w:tabs>
        <w:spacing w:line="276" w:lineRule="auto"/>
        <w:ind w:left="284"/>
        <w:jc w:val="both"/>
        <w:rPr>
          <w:rFonts w:ascii="Times New Roman" w:hAnsi="Times New Roman" w:cs="Times New Roman"/>
          <w:sz w:val="24"/>
          <w:szCs w:val="24"/>
        </w:rPr>
      </w:pPr>
    </w:p>
    <w:p w:rsidR="00926A34" w:rsidRDefault="00926A34" w:rsidP="00926A34">
      <w:pPr>
        <w:pStyle w:val="Bezriadkovania"/>
        <w:tabs>
          <w:tab w:val="left" w:pos="284"/>
        </w:tabs>
        <w:spacing w:line="276" w:lineRule="auto"/>
        <w:ind w:left="284"/>
        <w:jc w:val="both"/>
        <w:rPr>
          <w:rFonts w:ascii="Times New Roman" w:hAnsi="Times New Roman" w:cs="Times New Roman"/>
          <w:sz w:val="24"/>
          <w:szCs w:val="24"/>
        </w:rPr>
      </w:pPr>
      <w:r w:rsidRPr="00926A34">
        <w:rPr>
          <w:rFonts w:ascii="Times New Roman" w:hAnsi="Times New Roman" w:cs="Times New Roman"/>
          <w:sz w:val="24"/>
          <w:szCs w:val="24"/>
        </w:rPr>
        <w:t xml:space="preserve">(16) Zákonný zástupca dieťaťa nedbá o riadne plnenie povinného </w:t>
      </w:r>
      <w:proofErr w:type="spellStart"/>
      <w:r w:rsidRPr="00926A34">
        <w:rPr>
          <w:rFonts w:ascii="Times New Roman" w:hAnsi="Times New Roman" w:cs="Times New Roman"/>
          <w:sz w:val="24"/>
          <w:szCs w:val="24"/>
        </w:rPr>
        <w:t>predprimárneho</w:t>
      </w:r>
      <w:proofErr w:type="spellEnd"/>
      <w:r w:rsidRPr="00926A34">
        <w:rPr>
          <w:rFonts w:ascii="Times New Roman" w:hAnsi="Times New Roman" w:cs="Times New Roman"/>
          <w:sz w:val="24"/>
          <w:szCs w:val="24"/>
        </w:rPr>
        <w:t xml:space="preserve"> vzdelávania, najmä ak neprihlási dieťa na plnenie povinného </w:t>
      </w:r>
      <w:proofErr w:type="spellStart"/>
      <w:r w:rsidRPr="00926A34">
        <w:rPr>
          <w:rFonts w:ascii="Times New Roman" w:hAnsi="Times New Roman" w:cs="Times New Roman"/>
          <w:sz w:val="24"/>
          <w:szCs w:val="24"/>
        </w:rPr>
        <w:t>predprimárneho</w:t>
      </w:r>
      <w:proofErr w:type="spellEnd"/>
      <w:r w:rsidRPr="00926A34">
        <w:rPr>
          <w:rFonts w:ascii="Times New Roman" w:hAnsi="Times New Roman" w:cs="Times New Roman"/>
          <w:sz w:val="24"/>
          <w:szCs w:val="24"/>
        </w:rPr>
        <w:t xml:space="preserve"> vzdelávania alebo ak dieťa, pre ktoré je </w:t>
      </w:r>
      <w:proofErr w:type="spellStart"/>
      <w:r w:rsidRPr="00926A34">
        <w:rPr>
          <w:rFonts w:ascii="Times New Roman" w:hAnsi="Times New Roman" w:cs="Times New Roman"/>
          <w:sz w:val="24"/>
          <w:szCs w:val="24"/>
        </w:rPr>
        <w:t>predprimárne</w:t>
      </w:r>
      <w:proofErr w:type="spellEnd"/>
      <w:r w:rsidRPr="00926A34">
        <w:rPr>
          <w:rFonts w:ascii="Times New Roman" w:hAnsi="Times New Roman" w:cs="Times New Roman"/>
          <w:sz w:val="24"/>
          <w:szCs w:val="24"/>
        </w:rPr>
        <w:t xml:space="preserve"> vzdelávanie povinné, neospravedlnene vynechá viac ako päť dní v mesiaci.</w:t>
      </w:r>
      <w:r w:rsidRPr="007A7782">
        <w:rPr>
          <w:rFonts w:ascii="Times New Roman" w:hAnsi="Times New Roman" w:cs="Times New Roman"/>
          <w:sz w:val="24"/>
          <w:szCs w:val="24"/>
          <w:vertAlign w:val="superscript"/>
        </w:rPr>
        <w:t>21</w:t>
      </w:r>
      <w:r w:rsidRPr="00926A34">
        <w:rPr>
          <w:rFonts w:ascii="Times New Roman" w:hAnsi="Times New Roman" w:cs="Times New Roman"/>
          <w:sz w:val="24"/>
          <w:szCs w:val="24"/>
        </w:rPr>
        <w:t>)“.</w:t>
      </w:r>
    </w:p>
    <w:p w:rsidR="00926A34" w:rsidRDefault="00926A34" w:rsidP="00926A34">
      <w:pPr>
        <w:pStyle w:val="Bezriadkovania"/>
        <w:tabs>
          <w:tab w:val="left" w:pos="284"/>
        </w:tabs>
        <w:spacing w:line="276" w:lineRule="auto"/>
        <w:ind w:left="426"/>
        <w:jc w:val="both"/>
        <w:rPr>
          <w:rFonts w:ascii="Times New Roman" w:hAnsi="Times New Roman" w:cs="Times New Roman"/>
          <w:sz w:val="24"/>
          <w:szCs w:val="24"/>
        </w:rPr>
      </w:pPr>
    </w:p>
    <w:p w:rsidR="00926A34" w:rsidRDefault="00926A3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sidRPr="00926A34">
        <w:rPr>
          <w:rFonts w:ascii="Times New Roman" w:hAnsi="Times New Roman" w:cs="Times New Roman"/>
          <w:sz w:val="24"/>
          <w:szCs w:val="24"/>
        </w:rPr>
        <w:t>V § 6 ods. 3 sa za písmeno a) vkladá nové písmeno b), ktoré znie:</w:t>
      </w:r>
    </w:p>
    <w:p w:rsidR="00926A34" w:rsidRDefault="00926A34" w:rsidP="00926A34">
      <w:pPr>
        <w:pStyle w:val="Bezriadkovania"/>
        <w:tabs>
          <w:tab w:val="left" w:pos="284"/>
        </w:tabs>
        <w:spacing w:line="276" w:lineRule="auto"/>
        <w:ind w:left="426"/>
        <w:jc w:val="both"/>
        <w:rPr>
          <w:rFonts w:ascii="Times New Roman" w:hAnsi="Times New Roman" w:cs="Times New Roman"/>
          <w:sz w:val="24"/>
          <w:szCs w:val="24"/>
        </w:rPr>
      </w:pPr>
      <w:r w:rsidRPr="00926A34">
        <w:rPr>
          <w:rFonts w:ascii="Times New Roman" w:hAnsi="Times New Roman" w:cs="Times New Roman"/>
          <w:sz w:val="24"/>
          <w:szCs w:val="24"/>
        </w:rPr>
        <w:t xml:space="preserve">„b) plnenie povinného </w:t>
      </w:r>
      <w:proofErr w:type="spellStart"/>
      <w:r w:rsidRPr="00926A34">
        <w:rPr>
          <w:rFonts w:ascii="Times New Roman" w:hAnsi="Times New Roman" w:cs="Times New Roman"/>
          <w:sz w:val="24"/>
          <w:szCs w:val="24"/>
        </w:rPr>
        <w:t>predprimárneho</w:t>
      </w:r>
      <w:proofErr w:type="spellEnd"/>
      <w:r w:rsidRPr="00926A34">
        <w:rPr>
          <w:rFonts w:ascii="Times New Roman" w:hAnsi="Times New Roman" w:cs="Times New Roman"/>
          <w:sz w:val="24"/>
          <w:szCs w:val="24"/>
        </w:rPr>
        <w:t xml:space="preserve"> vzdelávania v materských školách, ktorých je zriaďovateľom,“.</w:t>
      </w:r>
    </w:p>
    <w:p w:rsidR="00CA0C64" w:rsidRDefault="00926A34" w:rsidP="00926A34">
      <w:pPr>
        <w:pStyle w:val="Bezriadkovania"/>
        <w:tabs>
          <w:tab w:val="left" w:pos="284"/>
        </w:tabs>
        <w:spacing w:line="276" w:lineRule="auto"/>
        <w:ind w:left="426"/>
        <w:jc w:val="both"/>
        <w:rPr>
          <w:rFonts w:ascii="Times New Roman" w:hAnsi="Times New Roman" w:cs="Times New Roman"/>
          <w:sz w:val="24"/>
          <w:szCs w:val="24"/>
        </w:rPr>
      </w:pPr>
      <w:r w:rsidRPr="00926A34">
        <w:rPr>
          <w:rFonts w:ascii="Times New Roman" w:hAnsi="Times New Roman" w:cs="Times New Roman"/>
          <w:sz w:val="24"/>
          <w:szCs w:val="24"/>
        </w:rPr>
        <w:t>Doterajšie písmená b) až d) sa označujú ako písmená c) až e).</w:t>
      </w:r>
    </w:p>
    <w:p w:rsidR="00CA0C64" w:rsidRDefault="00CA0C64" w:rsidP="00CA0C64">
      <w:pPr>
        <w:pStyle w:val="Bezriadkovania"/>
        <w:tabs>
          <w:tab w:val="left" w:pos="284"/>
        </w:tabs>
        <w:spacing w:line="276" w:lineRule="auto"/>
        <w:ind w:left="426"/>
        <w:jc w:val="both"/>
        <w:rPr>
          <w:rFonts w:ascii="Times New Roman" w:hAnsi="Times New Roman" w:cs="Times New Roman"/>
          <w:sz w:val="24"/>
          <w:szCs w:val="24"/>
        </w:rPr>
      </w:pPr>
    </w:p>
    <w:p w:rsidR="00CA0C64" w:rsidRDefault="00CA0C64" w:rsidP="00CA0C64">
      <w:pPr>
        <w:pStyle w:val="Bezriadkovania"/>
        <w:tabs>
          <w:tab w:val="left" w:pos="284"/>
        </w:tabs>
        <w:spacing w:line="276" w:lineRule="auto"/>
        <w:jc w:val="both"/>
        <w:rPr>
          <w:rFonts w:ascii="Times New Roman" w:hAnsi="Times New Roman" w:cs="Times New Roman"/>
          <w:sz w:val="24"/>
          <w:szCs w:val="24"/>
        </w:rPr>
      </w:pPr>
    </w:p>
    <w:p w:rsidR="00CA0C64" w:rsidRDefault="00CA0C6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V § 6 ods. 12 sa za písmeno d) vkladá nové písmeno e), ktoré znie:</w:t>
      </w:r>
    </w:p>
    <w:p w:rsidR="00CA0C64" w:rsidRDefault="00CA0C64" w:rsidP="00CA0C64">
      <w:pPr>
        <w:pStyle w:val="Bezriadkovania"/>
        <w:tabs>
          <w:tab w:val="left" w:pos="284"/>
        </w:tabs>
        <w:spacing w:line="276" w:lineRule="auto"/>
        <w:ind w:left="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„e) poskytuje finančné prostriedky na stravovanie detí materských škôl a materských škôl pre </w:t>
      </w:r>
      <w:r w:rsidR="002B3EE2" w:rsidRPr="002B3EE2">
        <w:rPr>
          <w:rFonts w:ascii="Times New Roman" w:eastAsia="Times New Roman" w:hAnsi="Times New Roman" w:cs="Times New Roman"/>
          <w:sz w:val="24"/>
          <w:szCs w:val="24"/>
          <w:lang w:eastAsia="sk-SK"/>
        </w:rPr>
        <w:t>deti</w:t>
      </w:r>
      <w:r>
        <w:rPr>
          <w:rFonts w:ascii="Times New Roman" w:eastAsia="Times New Roman" w:hAnsi="Times New Roman" w:cs="Times New Roman"/>
          <w:sz w:val="24"/>
          <w:szCs w:val="24"/>
          <w:lang w:eastAsia="sk-SK"/>
        </w:rPr>
        <w:t xml:space="preserve"> so špeciálnymi výchovno-vzdelávacími potrebami v zriaďovateľskej pôsobnosti okresných úradov v sídle kraja, ak sa stravujú v zariadeniach školského stravovania v zriaďovateľskej pôsobnosti obce, štátom uznanej cirkvi alebo náboženskej spoločnosti alebo inej právnickej osoby alebo fyzickej osoby,“.</w:t>
      </w:r>
    </w:p>
    <w:p w:rsidR="00CA0C64" w:rsidRDefault="00CA0C64" w:rsidP="00CA0C64">
      <w:pPr>
        <w:pStyle w:val="Bezriadkovania"/>
        <w:tabs>
          <w:tab w:val="left" w:pos="284"/>
        </w:tabs>
        <w:spacing w:line="276" w:lineRule="auto"/>
        <w:ind w:left="426"/>
        <w:jc w:val="both"/>
        <w:rPr>
          <w:rFonts w:ascii="Times New Roman" w:eastAsia="Times New Roman" w:hAnsi="Times New Roman" w:cs="Times New Roman"/>
          <w:sz w:val="24"/>
          <w:szCs w:val="24"/>
          <w:lang w:eastAsia="sk-SK"/>
        </w:rPr>
      </w:pPr>
    </w:p>
    <w:p w:rsidR="00CA0C64" w:rsidRDefault="00CA0C64" w:rsidP="00CA0C64">
      <w:pPr>
        <w:pStyle w:val="Bezriadkovania"/>
        <w:tabs>
          <w:tab w:val="left" w:pos="284"/>
        </w:tabs>
        <w:spacing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Doterajšie písmená e) až k) sa označujú ako písmená f) až l).</w:t>
      </w:r>
    </w:p>
    <w:p w:rsidR="00CA0C64" w:rsidRDefault="00CA0C64" w:rsidP="00CA0C64">
      <w:pPr>
        <w:pStyle w:val="Bezriadkovania"/>
        <w:tabs>
          <w:tab w:val="left" w:pos="284"/>
        </w:tabs>
        <w:spacing w:line="276" w:lineRule="auto"/>
        <w:ind w:left="426"/>
        <w:jc w:val="both"/>
        <w:rPr>
          <w:rFonts w:ascii="Times New Roman" w:hAnsi="Times New Roman" w:cs="Times New Roman"/>
          <w:sz w:val="24"/>
          <w:szCs w:val="24"/>
        </w:rPr>
      </w:pPr>
    </w:p>
    <w:p w:rsidR="00CA0C64" w:rsidRDefault="00CA0C6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V § 6 ods. 12 písm. i) štvrtom bode sa vypúšťa čiarka a pripájajú sa tieto slová: „a počet detí, </w:t>
      </w:r>
      <w:r w:rsidR="00926A34" w:rsidRPr="00926A34">
        <w:rPr>
          <w:rFonts w:ascii="Times New Roman" w:hAnsi="Times New Roman" w:cs="Times New Roman"/>
          <w:sz w:val="24"/>
          <w:szCs w:val="24"/>
        </w:rPr>
        <w:t xml:space="preserve">pre ktoré je </w:t>
      </w:r>
      <w:proofErr w:type="spellStart"/>
      <w:r w:rsidR="00926A34" w:rsidRPr="00926A34">
        <w:rPr>
          <w:rFonts w:ascii="Times New Roman" w:hAnsi="Times New Roman" w:cs="Times New Roman"/>
          <w:sz w:val="24"/>
          <w:szCs w:val="24"/>
        </w:rPr>
        <w:t>predprimárne</w:t>
      </w:r>
      <w:proofErr w:type="spellEnd"/>
      <w:r w:rsidR="00926A34" w:rsidRPr="00926A34">
        <w:rPr>
          <w:rFonts w:ascii="Times New Roman" w:hAnsi="Times New Roman" w:cs="Times New Roman"/>
          <w:sz w:val="24"/>
          <w:szCs w:val="24"/>
        </w:rPr>
        <w:t xml:space="preserve"> vzdelávanie povinné</w:t>
      </w:r>
      <w:r>
        <w:rPr>
          <w:rFonts w:ascii="Times New Roman" w:hAnsi="Times New Roman" w:cs="Times New Roman"/>
          <w:sz w:val="24"/>
          <w:szCs w:val="24"/>
        </w:rPr>
        <w:t>,“.</w:t>
      </w:r>
    </w:p>
    <w:p w:rsidR="00CA0C64" w:rsidRDefault="00CA0C64" w:rsidP="00CA0C64">
      <w:pPr>
        <w:pStyle w:val="Bezriadkovania"/>
        <w:tabs>
          <w:tab w:val="left" w:pos="284"/>
        </w:tabs>
        <w:spacing w:line="276" w:lineRule="auto"/>
        <w:ind w:left="426"/>
        <w:jc w:val="both"/>
        <w:rPr>
          <w:rFonts w:ascii="Times New Roman" w:hAnsi="Times New Roman" w:cs="Times New Roman"/>
          <w:sz w:val="24"/>
          <w:szCs w:val="24"/>
        </w:rPr>
      </w:pPr>
    </w:p>
    <w:p w:rsidR="007A7782" w:rsidRDefault="007A7782"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sidRPr="00B65BB6">
        <w:rPr>
          <w:rFonts w:ascii="Times New Roman" w:hAnsi="Times New Roman" w:cs="Times New Roman"/>
          <w:sz w:val="24"/>
          <w:szCs w:val="24"/>
        </w:rPr>
        <w:t>V § 6 ods. 15 sa vypúšťa čiarka za slovom „zriaďovateľom“ a slová „a to formou zriaďovania zariadení školského stravovania [ods. 2 písm. e)]“.</w:t>
      </w:r>
    </w:p>
    <w:p w:rsidR="007A7782" w:rsidRDefault="007A7782" w:rsidP="007A7782">
      <w:pPr>
        <w:pStyle w:val="Odsekzoznamu"/>
        <w:rPr>
          <w:rFonts w:ascii="Times New Roman" w:hAnsi="Times New Roman" w:cs="Times New Roman"/>
          <w:sz w:val="24"/>
          <w:szCs w:val="24"/>
        </w:rPr>
      </w:pPr>
    </w:p>
    <w:p w:rsidR="00CA0C64" w:rsidRDefault="00CA0C64" w:rsidP="00CA0C64">
      <w:pPr>
        <w:pStyle w:val="Bezriadkovania"/>
        <w:numPr>
          <w:ilvl w:val="0"/>
          <w:numId w:val="7"/>
        </w:numPr>
        <w:tabs>
          <w:tab w:val="left" w:pos="284"/>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V § 6 ods. 24 sa bodka na konci nahrádza bodkočiarkou a pripájajú sa tieto slová: „výška príspevku za pobyt dieťaťa v materskej škole sa určuje len pre deti, </w:t>
      </w:r>
      <w:r w:rsidR="00926A34" w:rsidRPr="00926A34">
        <w:rPr>
          <w:rFonts w:ascii="Times New Roman" w:hAnsi="Times New Roman" w:cs="Times New Roman"/>
          <w:sz w:val="24"/>
          <w:szCs w:val="24"/>
        </w:rPr>
        <w:t xml:space="preserve">pre ktoré nie je </w:t>
      </w:r>
      <w:proofErr w:type="spellStart"/>
      <w:r w:rsidR="00926A34" w:rsidRPr="00926A34">
        <w:rPr>
          <w:rFonts w:ascii="Times New Roman" w:hAnsi="Times New Roman" w:cs="Times New Roman"/>
          <w:sz w:val="24"/>
          <w:szCs w:val="24"/>
        </w:rPr>
        <w:t>predprimárne</w:t>
      </w:r>
      <w:proofErr w:type="spellEnd"/>
      <w:r w:rsidR="00926A34" w:rsidRPr="00926A34">
        <w:rPr>
          <w:rFonts w:ascii="Times New Roman" w:hAnsi="Times New Roman" w:cs="Times New Roman"/>
          <w:sz w:val="24"/>
          <w:szCs w:val="24"/>
        </w:rPr>
        <w:t xml:space="preserve"> vzdelávanie povinné</w:t>
      </w:r>
      <w:r>
        <w:rPr>
          <w:rFonts w:ascii="Times New Roman" w:hAnsi="Times New Roman" w:cs="Times New Roman"/>
          <w:sz w:val="24"/>
          <w:szCs w:val="24"/>
        </w:rPr>
        <w:t>.“.</w:t>
      </w:r>
    </w:p>
    <w:p w:rsidR="00CA0C64" w:rsidRDefault="00CA0C64" w:rsidP="009E7859">
      <w:pPr>
        <w:pStyle w:val="Bezriadkovania"/>
        <w:tabs>
          <w:tab w:val="left" w:pos="284"/>
        </w:tabs>
        <w:spacing w:line="276" w:lineRule="auto"/>
        <w:jc w:val="both"/>
        <w:rPr>
          <w:rFonts w:ascii="Times New Roman" w:hAnsi="Times New Roman" w:cs="Times New Roman"/>
          <w:sz w:val="24"/>
          <w:szCs w:val="24"/>
        </w:rPr>
      </w:pPr>
    </w:p>
    <w:p w:rsidR="002B3EE2" w:rsidRDefault="002B3EE2" w:rsidP="002B3EE2">
      <w:pPr>
        <w:pStyle w:val="Bezriadkovania"/>
        <w:tabs>
          <w:tab w:val="left" w:pos="284"/>
        </w:tabs>
        <w:spacing w:line="276" w:lineRule="auto"/>
        <w:ind w:left="426"/>
        <w:jc w:val="both"/>
        <w:rPr>
          <w:rFonts w:ascii="Times New Roman" w:hAnsi="Times New Roman" w:cs="Times New Roman"/>
          <w:sz w:val="24"/>
          <w:szCs w:val="24"/>
        </w:rPr>
      </w:pPr>
    </w:p>
    <w:p w:rsidR="00CA0C64" w:rsidRDefault="00926A34" w:rsidP="00CA0C64">
      <w:pPr>
        <w:pStyle w:val="Bezriadkovania"/>
        <w:numPr>
          <w:ilvl w:val="0"/>
          <w:numId w:val="7"/>
        </w:numPr>
        <w:spacing w:line="276" w:lineRule="auto"/>
        <w:ind w:left="426"/>
        <w:jc w:val="both"/>
        <w:rPr>
          <w:rFonts w:ascii="Times New Roman" w:hAnsi="Times New Roman" w:cs="Times New Roman"/>
          <w:sz w:val="24"/>
          <w:szCs w:val="24"/>
        </w:rPr>
      </w:pPr>
      <w:r w:rsidRPr="00926A34">
        <w:rPr>
          <w:rFonts w:ascii="Times New Roman" w:hAnsi="Times New Roman" w:cs="Times New Roman"/>
          <w:sz w:val="24"/>
          <w:szCs w:val="24"/>
        </w:rPr>
        <w:t>§ 6 sa dopĺňa odsekom 25, ktorý znie:</w:t>
      </w:r>
    </w:p>
    <w:p w:rsidR="00CA0C64" w:rsidRDefault="00EE21C6" w:rsidP="00334351">
      <w:pPr>
        <w:widowControl w:val="0"/>
        <w:autoSpaceDE w:val="0"/>
        <w:autoSpaceDN w:val="0"/>
        <w:adjustRightInd w:val="0"/>
        <w:spacing w:after="0" w:line="276" w:lineRule="auto"/>
        <w:ind w:left="426"/>
        <w:jc w:val="both"/>
        <w:rPr>
          <w:rFonts w:ascii="Times New Roman" w:hAnsi="Times New Roman"/>
          <w:sz w:val="24"/>
          <w:szCs w:val="24"/>
        </w:rPr>
      </w:pPr>
      <w:r w:rsidRPr="00EE21C6">
        <w:rPr>
          <w:rFonts w:ascii="Times New Roman" w:hAnsi="Times New Roman" w:cs="Times New Roman"/>
          <w:sz w:val="24"/>
          <w:szCs w:val="24"/>
        </w:rPr>
        <w:t>„(25) Obec rozhoduje v druhom stupni vo veciach, v ktorých v prvom stupni rozhodol riaditeľ materskej školy, ktorej je príslušná obec zriaďovateľom (§ 5 ods. 14).“</w:t>
      </w:r>
      <w:r w:rsidRPr="00EE21C6" w:rsidDel="00EE21C6">
        <w:rPr>
          <w:rFonts w:ascii="Times New Roman" w:hAnsi="Times New Roman" w:cs="Times New Roman"/>
          <w:sz w:val="24"/>
          <w:szCs w:val="24"/>
        </w:rPr>
        <w:t xml:space="preserve"> </w:t>
      </w:r>
      <w:r w:rsidR="00CA0C64" w:rsidRPr="003B491E">
        <w:rPr>
          <w:rFonts w:ascii="Times New Roman" w:hAnsi="Times New Roman"/>
          <w:sz w:val="24"/>
          <w:szCs w:val="24"/>
        </w:rPr>
        <w:t>.</w:t>
      </w:r>
    </w:p>
    <w:p w:rsidR="00EE21C6" w:rsidRDefault="00EE21C6" w:rsidP="00334351">
      <w:pPr>
        <w:widowControl w:val="0"/>
        <w:autoSpaceDE w:val="0"/>
        <w:autoSpaceDN w:val="0"/>
        <w:adjustRightInd w:val="0"/>
        <w:spacing w:after="0" w:line="276" w:lineRule="auto"/>
        <w:ind w:left="426"/>
        <w:jc w:val="both"/>
        <w:rPr>
          <w:rFonts w:ascii="Times New Roman" w:hAnsi="Times New Roman"/>
          <w:sz w:val="24"/>
          <w:szCs w:val="24"/>
        </w:rPr>
      </w:pPr>
    </w:p>
    <w:p w:rsidR="007A7782" w:rsidRDefault="007A7782" w:rsidP="00334351">
      <w:pPr>
        <w:pStyle w:val="Odsekzoznamu"/>
        <w:widowControl w:val="0"/>
        <w:numPr>
          <w:ilvl w:val="0"/>
          <w:numId w:val="7"/>
        </w:numPr>
        <w:tabs>
          <w:tab w:val="left" w:pos="426"/>
        </w:tabs>
        <w:autoSpaceDE w:val="0"/>
        <w:autoSpaceDN w:val="0"/>
        <w:adjustRightInd w:val="0"/>
        <w:spacing w:after="0" w:line="276" w:lineRule="auto"/>
        <w:ind w:left="142" w:hanging="142"/>
        <w:jc w:val="both"/>
        <w:rPr>
          <w:rFonts w:ascii="Times New Roman" w:hAnsi="Times New Roman"/>
          <w:sz w:val="24"/>
          <w:szCs w:val="24"/>
        </w:rPr>
      </w:pPr>
      <w:r w:rsidRPr="00B65BB6">
        <w:rPr>
          <w:rFonts w:ascii="Times New Roman" w:hAnsi="Times New Roman"/>
          <w:sz w:val="24"/>
          <w:szCs w:val="24"/>
        </w:rPr>
        <w:t>V § 9 ods. 15 sa vypúšťa čiarka za slovom „zriaďovateľom“ a slová „a to formou zriaďovania zariadení školského stravovania“.</w:t>
      </w:r>
    </w:p>
    <w:p w:rsidR="00CA0C64" w:rsidRDefault="00CA0C64" w:rsidP="00B65BB6">
      <w:pPr>
        <w:pStyle w:val="Bezriadkovania"/>
        <w:tabs>
          <w:tab w:val="left" w:pos="426"/>
        </w:tabs>
        <w:spacing w:line="276" w:lineRule="auto"/>
        <w:jc w:val="both"/>
        <w:rPr>
          <w:rFonts w:ascii="Times New Roman" w:hAnsi="Times New Roman" w:cs="Times New Roman"/>
          <w:sz w:val="24"/>
          <w:szCs w:val="24"/>
        </w:rPr>
      </w:pPr>
    </w:p>
    <w:p w:rsidR="00CA0C64" w:rsidRDefault="00CA0C64" w:rsidP="00CA0C64">
      <w:pPr>
        <w:pStyle w:val="Bezriadkovania"/>
        <w:tabs>
          <w:tab w:val="left" w:pos="426"/>
        </w:tabs>
        <w:spacing w:line="276" w:lineRule="auto"/>
        <w:jc w:val="both"/>
        <w:rPr>
          <w:rFonts w:ascii="Times New Roman" w:hAnsi="Times New Roman" w:cs="Times New Roman"/>
          <w:sz w:val="24"/>
          <w:szCs w:val="24"/>
        </w:rPr>
      </w:pPr>
    </w:p>
    <w:p w:rsidR="00CA0C64" w:rsidRDefault="00EE21C6"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sidRPr="00EE21C6">
        <w:rPr>
          <w:rFonts w:ascii="Times New Roman" w:hAnsi="Times New Roman" w:cs="Times New Roman"/>
          <w:sz w:val="24"/>
          <w:szCs w:val="24"/>
        </w:rPr>
        <w:t>§ 14 sa dopĺňa odsekom 13, ktorý znie:</w:t>
      </w:r>
    </w:p>
    <w:p w:rsidR="00CA0C64" w:rsidRDefault="00EE21C6" w:rsidP="003B491E">
      <w:pPr>
        <w:pStyle w:val="Bezriadkovania"/>
        <w:tabs>
          <w:tab w:val="left" w:pos="1276"/>
        </w:tabs>
        <w:spacing w:line="276" w:lineRule="auto"/>
        <w:jc w:val="both"/>
        <w:rPr>
          <w:rFonts w:ascii="Times New Roman" w:eastAsia="Times New Roman" w:hAnsi="Times New Roman" w:cs="Times New Roman"/>
          <w:sz w:val="24"/>
          <w:szCs w:val="24"/>
          <w:lang w:eastAsia="sk-SK"/>
        </w:rPr>
      </w:pPr>
      <w:r w:rsidRPr="00B65BB6">
        <w:rPr>
          <w:rFonts w:ascii="Times New Roman" w:eastAsia="Times New Roman" w:hAnsi="Times New Roman" w:cs="Times New Roman"/>
          <w:sz w:val="24"/>
          <w:szCs w:val="24"/>
          <w:lang w:eastAsia="sk-SK"/>
        </w:rPr>
        <w:t>„(13) Ministerstvo oceňuje výhercov súťaží v oblasti výchovy a vzdelávania, ktorých organizátorom alebo spoluorganizátorom je ministerstvo a sú určené pre právnické osoby iné ako školy a školské zariadenia alebo pre fyzické osoby iné ako deti, žiaci alebo zamestnanci škôl a školských zariadení; ocenenie môže byť spojené s finančným darom alebo s vecným darom, v rozsahu, ktorý určuje štatút príslušnej súťaže alebo minister.“.</w:t>
      </w:r>
    </w:p>
    <w:p w:rsidR="00CA0C64" w:rsidRDefault="00CA0C64" w:rsidP="00CA0C64">
      <w:pPr>
        <w:pStyle w:val="Bezriadkovania"/>
        <w:tabs>
          <w:tab w:val="left" w:pos="426"/>
        </w:tabs>
        <w:spacing w:line="276" w:lineRule="auto"/>
        <w:jc w:val="both"/>
        <w:rPr>
          <w:rFonts w:ascii="Times New Roman" w:hAnsi="Times New Roman" w:cs="Times New Roman"/>
          <w:sz w:val="24"/>
          <w:szCs w:val="24"/>
        </w:rPr>
      </w:pPr>
    </w:p>
    <w:p w:rsidR="003B491E" w:rsidRPr="00B65BB6" w:rsidRDefault="003B491E"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sidRPr="00B65BB6">
        <w:rPr>
          <w:rFonts w:ascii="Times New Roman" w:hAnsi="Times New Roman" w:cs="Times New Roman"/>
          <w:sz w:val="24"/>
          <w:szCs w:val="24"/>
        </w:rPr>
        <w:t>V § 37 sa za odsek 1 vkladá nový odsek 2, ktorý znie:</w:t>
      </w:r>
    </w:p>
    <w:p w:rsidR="003B491E" w:rsidRPr="00B65BB6" w:rsidRDefault="003B491E" w:rsidP="003B491E">
      <w:pPr>
        <w:pStyle w:val="Bezriadkovania"/>
        <w:tabs>
          <w:tab w:val="left" w:pos="426"/>
        </w:tabs>
        <w:spacing w:line="276" w:lineRule="auto"/>
        <w:jc w:val="both"/>
        <w:rPr>
          <w:rFonts w:ascii="Times New Roman" w:hAnsi="Times New Roman" w:cs="Times New Roman"/>
          <w:sz w:val="24"/>
          <w:szCs w:val="24"/>
        </w:rPr>
      </w:pPr>
      <w:r w:rsidRPr="00B65BB6">
        <w:rPr>
          <w:rFonts w:ascii="Times New Roman" w:hAnsi="Times New Roman" w:cs="Times New Roman"/>
          <w:sz w:val="24"/>
          <w:szCs w:val="24"/>
        </w:rPr>
        <w:t>„(2) Priestupku sa dopustí zamestnanec školy alebo školského zariadenia, ktorý umožní v škole alebo v školskom zariadení činnosť politickej strany alebo politického hnutia a ich propagáciu.“.</w:t>
      </w:r>
    </w:p>
    <w:p w:rsidR="003B491E" w:rsidRDefault="003B491E" w:rsidP="003B491E">
      <w:pPr>
        <w:pStyle w:val="Bezriadkovania"/>
        <w:tabs>
          <w:tab w:val="left" w:pos="426"/>
        </w:tabs>
        <w:spacing w:line="276" w:lineRule="auto"/>
        <w:jc w:val="both"/>
        <w:rPr>
          <w:rFonts w:ascii="Times New Roman" w:hAnsi="Times New Roman" w:cs="Times New Roman"/>
          <w:sz w:val="24"/>
          <w:szCs w:val="24"/>
        </w:rPr>
      </w:pPr>
      <w:r w:rsidRPr="00B65BB6">
        <w:rPr>
          <w:rFonts w:ascii="Times New Roman" w:hAnsi="Times New Roman" w:cs="Times New Roman"/>
          <w:sz w:val="24"/>
          <w:szCs w:val="24"/>
        </w:rPr>
        <w:t>Doterajšie odseky 2 až 4 sa označujú ako odseky 3 až 5.</w:t>
      </w:r>
    </w:p>
    <w:p w:rsidR="003B491E" w:rsidRDefault="003B491E" w:rsidP="003B491E">
      <w:pPr>
        <w:pStyle w:val="Bezriadkovania"/>
        <w:tabs>
          <w:tab w:val="left" w:pos="426"/>
        </w:tabs>
        <w:spacing w:line="276" w:lineRule="auto"/>
        <w:jc w:val="both"/>
        <w:rPr>
          <w:rFonts w:ascii="Times New Roman" w:hAnsi="Times New Roman" w:cs="Times New Roman"/>
          <w:sz w:val="24"/>
          <w:szCs w:val="24"/>
        </w:rPr>
      </w:pPr>
    </w:p>
    <w:p w:rsidR="003B491E" w:rsidRPr="00B65BB6" w:rsidRDefault="003B491E"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sidRPr="00B65BB6">
        <w:rPr>
          <w:rFonts w:ascii="Times New Roman" w:hAnsi="Times New Roman" w:cs="Times New Roman"/>
          <w:sz w:val="24"/>
          <w:szCs w:val="24"/>
        </w:rPr>
        <w:t>V § 37 odsek 3 znie:</w:t>
      </w:r>
    </w:p>
    <w:p w:rsidR="003B491E" w:rsidRDefault="003B491E" w:rsidP="003B491E">
      <w:pPr>
        <w:pStyle w:val="Bezriadkovania"/>
        <w:tabs>
          <w:tab w:val="left" w:pos="426"/>
        </w:tabs>
        <w:spacing w:line="276" w:lineRule="auto"/>
        <w:jc w:val="both"/>
        <w:rPr>
          <w:rFonts w:ascii="Times New Roman" w:hAnsi="Times New Roman" w:cs="Times New Roman"/>
          <w:sz w:val="24"/>
          <w:szCs w:val="24"/>
        </w:rPr>
      </w:pPr>
      <w:r w:rsidRPr="00B65BB6">
        <w:rPr>
          <w:rFonts w:ascii="Times New Roman" w:hAnsi="Times New Roman" w:cs="Times New Roman"/>
          <w:sz w:val="24"/>
          <w:szCs w:val="24"/>
        </w:rPr>
        <w:t xml:space="preserve">„(3) Za priestupok podľa odseku 1 alebo odseku 2 možno </w:t>
      </w:r>
      <w:r w:rsidR="009C1194" w:rsidRPr="00B65BB6">
        <w:rPr>
          <w:rFonts w:ascii="Times New Roman" w:hAnsi="Times New Roman" w:cs="Times New Roman"/>
          <w:sz w:val="24"/>
          <w:szCs w:val="24"/>
        </w:rPr>
        <w:t xml:space="preserve">uložiť </w:t>
      </w:r>
      <w:r w:rsidRPr="00B65BB6">
        <w:rPr>
          <w:rFonts w:ascii="Times New Roman" w:hAnsi="Times New Roman" w:cs="Times New Roman"/>
          <w:sz w:val="24"/>
          <w:szCs w:val="24"/>
        </w:rPr>
        <w:t>pokutu do 331,50 eura.“.</w:t>
      </w:r>
    </w:p>
    <w:p w:rsidR="003B491E" w:rsidRDefault="003B491E" w:rsidP="003B491E">
      <w:pPr>
        <w:pStyle w:val="Bezriadkovania"/>
        <w:tabs>
          <w:tab w:val="left" w:pos="426"/>
        </w:tabs>
        <w:spacing w:line="276" w:lineRule="auto"/>
        <w:jc w:val="both"/>
        <w:rPr>
          <w:rFonts w:ascii="Times New Roman" w:hAnsi="Times New Roman" w:cs="Times New Roman"/>
          <w:sz w:val="24"/>
          <w:szCs w:val="24"/>
        </w:rPr>
      </w:pPr>
    </w:p>
    <w:p w:rsidR="003B491E" w:rsidRDefault="003B491E" w:rsidP="00CA0C64">
      <w:pPr>
        <w:pStyle w:val="Bezriadkovania"/>
        <w:numPr>
          <w:ilvl w:val="0"/>
          <w:numId w:val="7"/>
        </w:numPr>
        <w:tabs>
          <w:tab w:val="left" w:pos="426"/>
        </w:tabs>
        <w:spacing w:line="276" w:lineRule="auto"/>
        <w:ind w:left="0" w:firstLine="0"/>
        <w:jc w:val="both"/>
        <w:rPr>
          <w:rFonts w:ascii="Times New Roman" w:hAnsi="Times New Roman" w:cs="Times New Roman"/>
          <w:sz w:val="24"/>
          <w:szCs w:val="24"/>
        </w:rPr>
      </w:pPr>
      <w:r w:rsidRPr="00B65BB6">
        <w:rPr>
          <w:rFonts w:ascii="Times New Roman" w:hAnsi="Times New Roman" w:cs="Times New Roman"/>
          <w:sz w:val="24"/>
          <w:szCs w:val="24"/>
        </w:rPr>
        <w:t xml:space="preserve">V § 37 ods. 4 sa na konci pripája táto veta: „Priestupky podľa odseku 2 </w:t>
      </w:r>
      <w:proofErr w:type="spellStart"/>
      <w:r w:rsidRPr="00B65BB6">
        <w:rPr>
          <w:rFonts w:ascii="Times New Roman" w:hAnsi="Times New Roman" w:cs="Times New Roman"/>
          <w:sz w:val="24"/>
          <w:szCs w:val="24"/>
        </w:rPr>
        <w:t>prejednáva</w:t>
      </w:r>
      <w:proofErr w:type="spellEnd"/>
      <w:r w:rsidRPr="00B65BB6">
        <w:rPr>
          <w:rFonts w:ascii="Times New Roman" w:hAnsi="Times New Roman" w:cs="Times New Roman"/>
          <w:sz w:val="24"/>
          <w:szCs w:val="24"/>
        </w:rPr>
        <w:t xml:space="preserve"> okresný úrad v sídle kraja.“.</w:t>
      </w:r>
    </w:p>
    <w:p w:rsidR="00CA0C64" w:rsidRDefault="00CA0C64" w:rsidP="00CA0C64">
      <w:pPr>
        <w:pStyle w:val="Bezriadkovania"/>
        <w:spacing w:line="276" w:lineRule="auto"/>
        <w:jc w:val="both"/>
        <w:rPr>
          <w:rFonts w:ascii="Times New Roman" w:hAnsi="Times New Roman" w:cs="Times New Roman"/>
          <w:sz w:val="24"/>
          <w:szCs w:val="24"/>
        </w:rPr>
      </w:pPr>
    </w:p>
    <w:p w:rsidR="00F24039" w:rsidRDefault="009C1194" w:rsidP="00CA0C64">
      <w:pPr>
        <w:pStyle w:val="Bezriadkovania"/>
        <w:numPr>
          <w:ilvl w:val="0"/>
          <w:numId w:val="7"/>
        </w:numPr>
        <w:tabs>
          <w:tab w:val="left" w:pos="284"/>
          <w:tab w:val="left" w:pos="426"/>
        </w:tabs>
        <w:spacing w:line="276" w:lineRule="auto"/>
        <w:ind w:left="0" w:firstLine="0"/>
        <w:jc w:val="both"/>
        <w:rPr>
          <w:rFonts w:ascii="Times New Roman" w:hAnsi="Times New Roman" w:cs="Times New Roman"/>
          <w:sz w:val="24"/>
          <w:szCs w:val="24"/>
        </w:rPr>
      </w:pPr>
      <w:r w:rsidRPr="009C1194">
        <w:rPr>
          <w:rFonts w:ascii="Times New Roman" w:hAnsi="Times New Roman" w:cs="Times New Roman"/>
          <w:sz w:val="24"/>
          <w:szCs w:val="24"/>
        </w:rPr>
        <w:t>V  § 38 ods. 4 sa za slová „vylúčenia a pochvaly riaditeľom školy,“ vkladajú slová „§ 5 ods. 14,“.</w:t>
      </w:r>
    </w:p>
    <w:p w:rsidR="00CA0C64" w:rsidRDefault="00CA0C64" w:rsidP="0058786E">
      <w:pPr>
        <w:pStyle w:val="Bezriadkovania"/>
        <w:tabs>
          <w:tab w:val="left" w:pos="284"/>
          <w:tab w:val="left" w:pos="426"/>
        </w:tabs>
        <w:spacing w:line="276" w:lineRule="auto"/>
        <w:jc w:val="both"/>
        <w:rPr>
          <w:rFonts w:ascii="Times New Roman" w:hAnsi="Times New Roman" w:cs="Times New Roman"/>
          <w:sz w:val="24"/>
          <w:szCs w:val="24"/>
        </w:rPr>
      </w:pPr>
    </w:p>
    <w:p w:rsidR="00F24039" w:rsidRPr="0058786E" w:rsidRDefault="00F24039" w:rsidP="00831E63">
      <w:pPr>
        <w:pStyle w:val="Odsekzoznamu"/>
        <w:numPr>
          <w:ilvl w:val="0"/>
          <w:numId w:val="7"/>
        </w:numPr>
        <w:spacing w:after="200" w:line="276" w:lineRule="auto"/>
        <w:ind w:left="0" w:firstLine="0"/>
        <w:jc w:val="both"/>
        <w:rPr>
          <w:rFonts w:ascii="Times New Roman" w:eastAsia="Calibri" w:hAnsi="Times New Roman" w:cs="Times New Roman"/>
          <w:sz w:val="24"/>
          <w:szCs w:val="24"/>
        </w:rPr>
      </w:pPr>
      <w:r w:rsidRPr="0058786E">
        <w:rPr>
          <w:rFonts w:ascii="Times New Roman" w:eastAsia="Calibri" w:hAnsi="Times New Roman" w:cs="Times New Roman"/>
          <w:sz w:val="24"/>
          <w:szCs w:val="24"/>
        </w:rPr>
        <w:t>V § 39hc sa na konci pripája táto veta: „Príspevok na dopravu patriaci žiakovi, ktorý plní povinnú školskú dochádzku na prvom stupni základnej školy alebo  na druhom stupni základnej školy v školskom obvode určenom podľa predpisov účinných do 31. decembra 2018, zostáva zachovaný aj v nasledujúcich ročníkoch žiaka príslušného stupňa na tejto základnej škole.“.</w:t>
      </w:r>
    </w:p>
    <w:p w:rsidR="00F24039" w:rsidRDefault="00F24039" w:rsidP="00F24039">
      <w:pPr>
        <w:pStyle w:val="Odsekzoznamu"/>
        <w:spacing w:after="200" w:line="276" w:lineRule="auto"/>
        <w:ind w:left="1353"/>
        <w:jc w:val="both"/>
        <w:rPr>
          <w:rFonts w:ascii="Times New Roman" w:eastAsia="Calibri" w:hAnsi="Times New Roman" w:cs="Times New Roman"/>
          <w:b/>
          <w:sz w:val="24"/>
          <w:szCs w:val="24"/>
        </w:rPr>
      </w:pPr>
    </w:p>
    <w:p w:rsidR="00CA0C64" w:rsidRPr="00F24039" w:rsidRDefault="00CA0C64" w:rsidP="00831E63">
      <w:pPr>
        <w:pStyle w:val="Odsekzoznamu"/>
        <w:spacing w:after="0" w:line="276" w:lineRule="auto"/>
        <w:ind w:left="0"/>
        <w:jc w:val="center"/>
        <w:rPr>
          <w:rFonts w:ascii="Times New Roman" w:eastAsia="Calibri" w:hAnsi="Times New Roman" w:cs="Times New Roman"/>
          <w:b/>
          <w:sz w:val="24"/>
          <w:szCs w:val="24"/>
        </w:rPr>
      </w:pPr>
      <w:r w:rsidRPr="00F24039">
        <w:rPr>
          <w:rFonts w:ascii="Times New Roman" w:eastAsia="Calibri" w:hAnsi="Times New Roman" w:cs="Times New Roman"/>
          <w:b/>
          <w:sz w:val="24"/>
          <w:szCs w:val="24"/>
        </w:rPr>
        <w:t xml:space="preserve">Čl. </w:t>
      </w:r>
      <w:r w:rsidR="0048421A" w:rsidRPr="00F24039">
        <w:rPr>
          <w:rFonts w:ascii="Times New Roman" w:eastAsia="Calibri" w:hAnsi="Times New Roman" w:cs="Times New Roman"/>
          <w:b/>
          <w:sz w:val="24"/>
          <w:szCs w:val="24"/>
        </w:rPr>
        <w:t>IV</w:t>
      </w:r>
    </w:p>
    <w:p w:rsidR="00CA0C64" w:rsidRDefault="00CA0C64" w:rsidP="00831E63">
      <w:pPr>
        <w:spacing w:after="200" w:line="240" w:lineRule="auto"/>
        <w:jc w:val="both"/>
        <w:rPr>
          <w:rFonts w:ascii="Times New Roman" w:eastAsia="Calibri" w:hAnsi="Times New Roman" w:cs="Times New Roman"/>
          <w:b/>
          <w:sz w:val="24"/>
          <w:szCs w:val="24"/>
        </w:rPr>
      </w:pPr>
    </w:p>
    <w:p w:rsidR="00CA0C64" w:rsidRDefault="00CA0C64" w:rsidP="00CA0C64">
      <w:pPr>
        <w:spacing w:after="0" w:line="276"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zákona č. 182/2017 Z. z.</w:t>
      </w:r>
      <w:r w:rsidR="00C34A37">
        <w:rPr>
          <w:rFonts w:ascii="Times New Roman" w:eastAsia="Times New Roman" w:hAnsi="Times New Roman" w:cs="Times New Roman"/>
          <w:sz w:val="24"/>
          <w:szCs w:val="24"/>
          <w:lang w:eastAsia="sk-SK"/>
        </w:rPr>
        <w:t>, zákona č. 209/2018 Z. z.</w:t>
      </w:r>
      <w:r>
        <w:rPr>
          <w:rFonts w:ascii="Times New Roman" w:eastAsia="Times New Roman" w:hAnsi="Times New Roman" w:cs="Times New Roman"/>
          <w:sz w:val="24"/>
          <w:szCs w:val="24"/>
          <w:lang w:eastAsia="sk-SK"/>
        </w:rPr>
        <w:t xml:space="preserve"> a zákona č. </w:t>
      </w:r>
      <w:r w:rsidR="00C34A37">
        <w:rPr>
          <w:rFonts w:ascii="Times New Roman" w:eastAsia="Times New Roman" w:hAnsi="Times New Roman" w:cs="Times New Roman"/>
          <w:sz w:val="24"/>
          <w:szCs w:val="24"/>
          <w:lang w:eastAsia="sk-SK"/>
        </w:rPr>
        <w:t>367/2018</w:t>
      </w:r>
      <w:r>
        <w:rPr>
          <w:rFonts w:ascii="Times New Roman" w:eastAsia="Times New Roman" w:hAnsi="Times New Roman" w:cs="Times New Roman"/>
          <w:sz w:val="24"/>
          <w:szCs w:val="24"/>
          <w:lang w:eastAsia="sk-SK"/>
        </w:rPr>
        <w:t xml:space="preserve"> Z. z. sa mení takto:</w:t>
      </w:r>
    </w:p>
    <w:p w:rsidR="00933FA5" w:rsidRDefault="00933FA5" w:rsidP="00933FA5">
      <w:pPr>
        <w:pStyle w:val="Odsekzoznamu"/>
        <w:tabs>
          <w:tab w:val="left" w:pos="284"/>
        </w:tabs>
        <w:spacing w:after="120" w:line="276" w:lineRule="auto"/>
        <w:ind w:left="0"/>
        <w:jc w:val="both"/>
        <w:rPr>
          <w:rFonts w:ascii="Times New Roman" w:eastAsia="Calibri" w:hAnsi="Times New Roman" w:cs="Times New Roman"/>
          <w:sz w:val="24"/>
          <w:szCs w:val="24"/>
        </w:rPr>
      </w:pPr>
    </w:p>
    <w:p w:rsidR="00CF00CF" w:rsidRDefault="00CF00CF" w:rsidP="00CA0C64">
      <w:pPr>
        <w:pStyle w:val="Odsekzoznamu"/>
        <w:numPr>
          <w:ilvl w:val="0"/>
          <w:numId w:val="16"/>
        </w:numPr>
        <w:tabs>
          <w:tab w:val="left" w:pos="284"/>
        </w:tabs>
        <w:spacing w:after="120" w:line="276" w:lineRule="auto"/>
        <w:ind w:left="0" w:firstLine="0"/>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V § 1 ods. 1 písm. b) prvom bode sa slová „ktoré majú jeden rok pred plnením povinnej školskej dochádzky</w:t>
      </w:r>
      <w:r w:rsidRPr="00CF00CF">
        <w:rPr>
          <w:rFonts w:ascii="Times New Roman" w:eastAsia="Calibri" w:hAnsi="Times New Roman" w:cs="Times New Roman"/>
          <w:sz w:val="24"/>
          <w:szCs w:val="24"/>
          <w:vertAlign w:val="superscript"/>
        </w:rPr>
        <w:t>5a</w:t>
      </w:r>
      <w:r w:rsidRPr="00CF00CF">
        <w:rPr>
          <w:rFonts w:ascii="Times New Roman" w:eastAsia="Calibri" w:hAnsi="Times New Roman" w:cs="Times New Roman"/>
          <w:sz w:val="24"/>
          <w:szCs w:val="24"/>
        </w:rPr>
        <w:t xml:space="preserve">)“ nahrádzajú slovami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w:t>
      </w:r>
    </w:p>
    <w:p w:rsidR="00CA0C64" w:rsidRDefault="00CF00CF" w:rsidP="00CF00CF">
      <w:pPr>
        <w:pStyle w:val="Odsekzoznamu"/>
        <w:tabs>
          <w:tab w:val="left" w:pos="284"/>
        </w:tabs>
        <w:spacing w:after="120" w:line="276" w:lineRule="auto"/>
        <w:ind w:left="0"/>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Poznámka pod čiarou k odkazu 5a sa vypúšťa.</w:t>
      </w:r>
      <w:r>
        <w:rPr>
          <w:rFonts w:ascii="Times New Roman" w:eastAsia="Calibri" w:hAnsi="Times New Roman" w:cs="Times New Roman"/>
          <w:sz w:val="24"/>
          <w:szCs w:val="24"/>
        </w:rPr>
        <w:t xml:space="preserve"> </w:t>
      </w:r>
    </w:p>
    <w:p w:rsidR="00933FA5" w:rsidRDefault="00933FA5" w:rsidP="00933FA5">
      <w:pPr>
        <w:pStyle w:val="Odsekzoznamu"/>
        <w:tabs>
          <w:tab w:val="left" w:pos="284"/>
        </w:tabs>
        <w:spacing w:after="120" w:line="276" w:lineRule="auto"/>
        <w:ind w:left="0"/>
        <w:jc w:val="both"/>
        <w:rPr>
          <w:rFonts w:ascii="Times New Roman" w:eastAsia="Calibri" w:hAnsi="Times New Roman" w:cs="Times New Roman"/>
          <w:sz w:val="24"/>
          <w:szCs w:val="24"/>
        </w:rPr>
      </w:pPr>
    </w:p>
    <w:p w:rsidR="00CF00CF" w:rsidRDefault="00CF00CF" w:rsidP="00CF00CF">
      <w:pPr>
        <w:pStyle w:val="Odsekzoznamu"/>
        <w:numPr>
          <w:ilvl w:val="0"/>
          <w:numId w:val="16"/>
        </w:numPr>
        <w:tabs>
          <w:tab w:val="left" w:pos="284"/>
        </w:tabs>
        <w:spacing w:after="120" w:line="276" w:lineRule="auto"/>
        <w:ind w:left="284" w:hanging="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4aa vrátane nadpisu znie:</w:t>
      </w:r>
    </w:p>
    <w:p w:rsidR="00CF00CF" w:rsidRPr="00CF00CF" w:rsidRDefault="00CF00CF" w:rsidP="00CF00CF">
      <w:pPr>
        <w:pStyle w:val="Odsekzoznamu"/>
        <w:tabs>
          <w:tab w:val="left" w:pos="284"/>
        </w:tabs>
        <w:spacing w:after="120" w:line="276" w:lineRule="auto"/>
        <w:ind w:left="284"/>
        <w:jc w:val="center"/>
        <w:rPr>
          <w:rFonts w:ascii="Times New Roman" w:eastAsia="Calibri" w:hAnsi="Times New Roman" w:cs="Times New Roman"/>
          <w:sz w:val="24"/>
          <w:szCs w:val="24"/>
        </w:rPr>
      </w:pPr>
      <w:r w:rsidRPr="00CF00CF">
        <w:rPr>
          <w:rFonts w:ascii="Times New Roman" w:eastAsia="Calibri" w:hAnsi="Times New Roman" w:cs="Times New Roman"/>
          <w:sz w:val="24"/>
          <w:szCs w:val="24"/>
        </w:rPr>
        <w:t>„§ 4aa</w:t>
      </w:r>
    </w:p>
    <w:p w:rsidR="00CF00CF" w:rsidRPr="00CF00CF" w:rsidRDefault="00CF00CF" w:rsidP="00CF00CF">
      <w:pPr>
        <w:pStyle w:val="Odsekzoznamu"/>
        <w:tabs>
          <w:tab w:val="left" w:pos="284"/>
        </w:tabs>
        <w:spacing w:after="120" w:line="276" w:lineRule="auto"/>
        <w:ind w:left="284"/>
        <w:jc w:val="center"/>
        <w:rPr>
          <w:rFonts w:ascii="Times New Roman" w:eastAsia="Calibri" w:hAnsi="Times New Roman" w:cs="Times New Roman"/>
          <w:sz w:val="24"/>
          <w:szCs w:val="24"/>
        </w:rPr>
      </w:pPr>
      <w:r w:rsidRPr="00CF00CF">
        <w:rPr>
          <w:rFonts w:ascii="Times New Roman" w:eastAsia="Calibri" w:hAnsi="Times New Roman" w:cs="Times New Roman"/>
          <w:sz w:val="24"/>
          <w:szCs w:val="24"/>
        </w:rPr>
        <w:t>Príspevok na dopravu</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 (1) Ministerstvo pridelí z kapitoly ministerstva a z kapitoly ministerstva vnútra príspevok na dopravu na žiadosť zriaďovateľa verejnej školy, materskej školy zriadenej obcou alebo zriaďovateľa cirkevnej školy; to neplatí, ak obec alebo vyšší územný celok zabezpečuje bezplatnú autobusovú dopravu dieťaťa,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alebo žiaka formou zmluvy o službách vo verejnom záujme </w:t>
      </w:r>
      <w:r w:rsidRPr="007A0E9E">
        <w:rPr>
          <w:rFonts w:ascii="Times New Roman" w:eastAsia="Calibri" w:hAnsi="Times New Roman" w:cs="Times New Roman"/>
          <w:sz w:val="24"/>
          <w:szCs w:val="24"/>
          <w:vertAlign w:val="superscript"/>
        </w:rPr>
        <w:t>22ba</w:t>
      </w:r>
      <w:r w:rsidRPr="00CF00CF">
        <w:rPr>
          <w:rFonts w:ascii="Times New Roman" w:eastAsia="Calibri" w:hAnsi="Times New Roman" w:cs="Times New Roman"/>
          <w:sz w:val="24"/>
          <w:szCs w:val="24"/>
        </w:rPr>
        <w:t xml:space="preserve">) z dotácie na financovanie bezplatnej autobusovej dopravy detí,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žiakov základných škôl alebo žiakov stredných škôl poskytnutej podľa osobitného predpisu.</w:t>
      </w:r>
      <w:r w:rsidRPr="007A0E9E">
        <w:rPr>
          <w:rFonts w:ascii="Times New Roman" w:eastAsia="Calibri" w:hAnsi="Times New Roman" w:cs="Times New Roman"/>
          <w:sz w:val="24"/>
          <w:szCs w:val="24"/>
          <w:vertAlign w:val="superscript"/>
        </w:rPr>
        <w:t>22bb</w:t>
      </w:r>
      <w:r w:rsidRPr="00CF00CF">
        <w:rPr>
          <w:rFonts w:ascii="Times New Roman" w:eastAsia="Calibri" w:hAnsi="Times New Roman" w:cs="Times New Roman"/>
          <w:sz w:val="24"/>
          <w:szCs w:val="24"/>
        </w:rPr>
        <w:t>)</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(2) Škola, ktorú dieťa,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alebo žiak navštevuje, mesačne uhrádza jeho zákonnému zástupcovi cestovné náklady na dopravu takého dieťaťa alebo takého žiaka z obce jeho trvalého pobytu do školy a späť vo výške najnižšieho žiackeho zľavneného cestovného v pravidelnej autobusovej doprave, ak zriaďovateľ nezabezpečí dopravu takého dieťaťa alebo takého žiaka inak. </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(3) Zákonný zástupca dieťaťa verejnej školy, materskej školy zriadenej obcou alebo cirkevnej školy,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a zákonný zástupca žiaka verejnej školy alebo cirkevnej školy majú právo na úhradu cestovných nákladov na dopravu dieťaťa alebo žiaka podľa odseku 2 z obce jeho trvalého pobytu do </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a) verejnej školy v spoločnom školskom obvode,</w:t>
      </w:r>
      <w:r w:rsidRPr="00616D7F">
        <w:rPr>
          <w:rFonts w:ascii="Times New Roman" w:eastAsia="Calibri" w:hAnsi="Times New Roman" w:cs="Times New Roman"/>
          <w:sz w:val="24"/>
          <w:szCs w:val="24"/>
          <w:vertAlign w:val="superscript"/>
        </w:rPr>
        <w:t>22d</w:t>
      </w:r>
      <w:r w:rsidRPr="00CF00CF">
        <w:rPr>
          <w:rFonts w:ascii="Times New Roman" w:eastAsia="Calibri" w:hAnsi="Times New Roman" w:cs="Times New Roman"/>
          <w:sz w:val="24"/>
          <w:szCs w:val="24"/>
        </w:rPr>
        <w:t xml:space="preserve">) v ktorej žiak plní povinnú školskú dochádzku, a späť, ak obec, v ktorej má žiak trvalý pobyt, na účel zabezpečenia plnenia povinnej školskej dochádzky nezriadi základnú školu, </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b) materskej školy, v ktorej dieťa plní povinné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a späť, ak obec, v ktorej má dieťa trvalý pobyt, na účel zabezpečenia povinného </w:t>
      </w:r>
      <w:proofErr w:type="spellStart"/>
      <w:r w:rsidRPr="00CF00CF">
        <w:rPr>
          <w:rFonts w:ascii="Times New Roman" w:eastAsia="Calibri" w:hAnsi="Times New Roman" w:cs="Times New Roman"/>
          <w:sz w:val="24"/>
          <w:szCs w:val="24"/>
        </w:rPr>
        <w:t>predprimárneho</w:t>
      </w:r>
      <w:proofErr w:type="spellEnd"/>
      <w:r w:rsidRPr="00CF00CF">
        <w:rPr>
          <w:rFonts w:ascii="Times New Roman" w:eastAsia="Calibri" w:hAnsi="Times New Roman" w:cs="Times New Roman"/>
          <w:sz w:val="24"/>
          <w:szCs w:val="24"/>
        </w:rPr>
        <w:t xml:space="preserve"> vzdelávania nezriadi materskú školu,</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c) najbližšej cirkevnej základnej školy a späť, ak v obci, v ktorej má žiak trvalý pobyt, nie je zriadená základná škola, </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d) najbližšej cirkevnej materskej školy a späť, ak v obci, v ktorej má dieťa,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trvalý pobyt, nie je zriadená materská škola,</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e) najbližšej základnej školy pre žiakov so špeciálnymi výchovno-vzdelávacími potrebami s príslušným zdravotným znevýhodnením alebo s nadaním a späť, ak ide o žiaka základnej školy pre žiakov so špeciálnymi výchovno-vzdelávacími potrebami, a v obci, v ktorej má žiak trvalý pobyt, nie je zriadená základná škola pre žiakov so špeciálnymi výchovno-vzdelávacími potrebami s príslušným zdravotným znevýhodnením alebo s nadaním, </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f) najbližšej materskej školy pre deti so špeciálnymi výchovno-vzdelávacími potrebami s príslušným zdravotným znevýhodnením alebo s nadaním a späť, ak ide o dieťa  materskej školy pre deti so špeciálnymi výchovno-vzdelávacími potrebami,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a v obci, v ktorej má dieťa,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trvalý pobyt, nie je zriadená materská škola pre deti so špeciálnymi výchovno-vzdelávacími potrebami s príslušným zdravotným znevýhodnením alebo s nadaním,</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g) najbližšej základnej školy s vyučovacím jazykom príslušnej národnostnej menšiny a späť, ak ide o žiaka základnej školy s vyučovacím jazykom príslušnej národnostnej menšiny, a v obci alebo v školskom obvode, v ktorom má žiak patriaci k národnostnej menšine trvalý pobyt, nie je zriadená základná škola s vyučovacím jazykom príslušnej národnostnej menšiny, </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h) najbližšej materskej školy s vyučovacím jazykom príslušnej národnostnej menšiny a späť, ak ide o dieťa materskej školy s vyučovacím jazykom príslušnej národnostnej menšiny,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a v obci, v ktorej má dieťa patriace k národnostnej menšine,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trvalý pobyt, nie je zriadená materská škola s vyučovacím jazykom príslušnej národnostnej menšiny,</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i) školy a späť do miesta jeho trvalého pobytu iným dopravným prostriedkom ako hromadnou dopravou za obdobie trvania zdravotného stavu žiaka, ktorý neumožňuje jeho prepravu do školy prostredníctvom hromadnej dopravy za podmien</w:t>
      </w:r>
      <w:r w:rsidR="00BE29FA">
        <w:rPr>
          <w:rFonts w:ascii="Times New Roman" w:eastAsia="Calibri" w:hAnsi="Times New Roman" w:cs="Times New Roman"/>
          <w:sz w:val="24"/>
          <w:szCs w:val="24"/>
        </w:rPr>
        <w:t>ok podľa písmen a), c), e) a g),</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j) školy a späť do miesta jeho trvalého pobytu iným dopravným prostriedkom ako hromadnou dopravou za obdobie trvania zdravotného stavu dieťaťa,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ktorý neumožňuje jeho prepravu do materskej školy prostredníctvom hromadnej dopravy za podmienok podľa písmen b), d), f) a h).</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(4) Úhrada cestovných nákladov na dopravu žiaka z obce jeho trvalého pobytu do najbližšej školy a späť podľa odseku 3 písm. g) platí rovnako aj pre žiaka so slovenskou národnosťou, ak v obci alebo v školskom obvode, v ktorom má žiak trvalý pobyt, nie je zriadená základná škola s vyučovacím jazykom slovenským. </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00735" w:rsidRDefault="00CF00CF" w:rsidP="00C00735">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(5) Úhrada cestovných nákladov na dopravu dieťaťa,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z obce jeho trvalého pobytu do najbližšej materskej školy a späť podľa odseku 3 písm. h) platí rovnako aj pre dieťa,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so slovenskou národnosťou, ak v obci, v ktorej má dieťa,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trvalý pobyt, nie je zriadená materská škola </w:t>
      </w:r>
      <w:r w:rsidRPr="00C00735">
        <w:rPr>
          <w:rFonts w:ascii="Times New Roman" w:eastAsia="Calibri" w:hAnsi="Times New Roman" w:cs="Times New Roman"/>
          <w:sz w:val="24"/>
          <w:szCs w:val="24"/>
        </w:rPr>
        <w:t>s vyučovacím jazykom slovenským.</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(6)   Doba trvania zdravotného stavu dieťaťa,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alebo zdravotného stavu žiaka, ktorý neumožňuje jeho prepravu do školy hromadnou dopravou, sa preukazuje potvrdením lekára so špecializáciou v špecializačnom odbore pediatria, ktorý poskytuje všeobecnú ambulantnú starostlivosť pre deti a dorast. </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(7)  Žiadosť o príspevok na dopravu predkladá zriaďovateľ ministerstvu prostredníctvom príslušného okresného úradu v sídle kraja najneskôr do 30. septembra príslušného kalendárneho roka. </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(8)    Žiadosť o príspevok na dopravu obsahuje údaje o výške denných cestovných nákladov na dopravu detí,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alebo žiakov do školy z miesta trvalého pobytu a späť v cene najnižšieho žiackeho zľavneného cestovného v pravidelnej autobusovej doprave a počte dochádzajúcich detí,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alebo počte dochádzajúcich žiakov. </w:t>
      </w:r>
    </w:p>
    <w:p w:rsidR="00CF00CF" w:rsidRP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 xml:space="preserve"> (9)  Výška príspevku na dopravu na dieťa, pre ktoré je </w:t>
      </w:r>
      <w:proofErr w:type="spellStart"/>
      <w:r w:rsidRPr="00CF00CF">
        <w:rPr>
          <w:rFonts w:ascii="Times New Roman" w:eastAsia="Calibri" w:hAnsi="Times New Roman" w:cs="Times New Roman"/>
          <w:sz w:val="24"/>
          <w:szCs w:val="24"/>
        </w:rPr>
        <w:t>predprimárne</w:t>
      </w:r>
      <w:proofErr w:type="spellEnd"/>
      <w:r w:rsidRPr="00CF00CF">
        <w:rPr>
          <w:rFonts w:ascii="Times New Roman" w:eastAsia="Calibri" w:hAnsi="Times New Roman" w:cs="Times New Roman"/>
          <w:sz w:val="24"/>
          <w:szCs w:val="24"/>
        </w:rPr>
        <w:t xml:space="preserve"> vzdelávanie povinné, alebo na žiaka na kalendárny rok sa určí ako súčin denných cestovných nákladov a počtu dní prítomnosti dieťaťa alebo žiaka v škole; ak ide o dieťa alebo o žiaka školy, ktorej súčasťou je školský internát, a dieťa alebo žiak býva v školskom internáte, vo výške dvoch ciest mesačne do školy z miesta trvalého pobytu a späť v cene najnižšieho žiackeho zľavneného cestovného v pravidelnej autobusovej doprave.“.</w:t>
      </w:r>
    </w:p>
    <w:p w:rsidR="00CF00CF" w:rsidRDefault="00CF00CF" w:rsidP="00CF00CF">
      <w:pPr>
        <w:pStyle w:val="Odsekzoznamu"/>
        <w:tabs>
          <w:tab w:val="left" w:pos="284"/>
        </w:tabs>
        <w:spacing w:after="120" w:line="276" w:lineRule="auto"/>
        <w:ind w:left="284"/>
        <w:jc w:val="both"/>
        <w:rPr>
          <w:rFonts w:ascii="Times New Roman" w:eastAsia="Calibri" w:hAnsi="Times New Roman" w:cs="Times New Roman"/>
          <w:sz w:val="24"/>
          <w:szCs w:val="24"/>
        </w:rPr>
      </w:pPr>
    </w:p>
    <w:p w:rsidR="00CA0C64" w:rsidRDefault="00CF00CF" w:rsidP="00CA0C64">
      <w:pPr>
        <w:pStyle w:val="Odsekzoznamu"/>
        <w:numPr>
          <w:ilvl w:val="0"/>
          <w:numId w:val="16"/>
        </w:numPr>
        <w:tabs>
          <w:tab w:val="left" w:pos="284"/>
        </w:tabs>
        <w:spacing w:after="120" w:line="276" w:lineRule="auto"/>
        <w:ind w:left="0" w:firstLine="0"/>
        <w:jc w:val="both"/>
        <w:rPr>
          <w:rFonts w:ascii="Times New Roman" w:eastAsia="Calibri" w:hAnsi="Times New Roman" w:cs="Times New Roman"/>
          <w:sz w:val="24"/>
          <w:szCs w:val="24"/>
        </w:rPr>
      </w:pPr>
      <w:r w:rsidRPr="00CF00CF">
        <w:rPr>
          <w:rFonts w:ascii="Times New Roman" w:eastAsia="Calibri" w:hAnsi="Times New Roman" w:cs="Times New Roman"/>
          <w:sz w:val="24"/>
          <w:szCs w:val="24"/>
        </w:rPr>
        <w:t>V § 6b odseky 1 a 2 znejú:</w:t>
      </w:r>
    </w:p>
    <w:p w:rsidR="00CF00CF" w:rsidRPr="00CF00CF" w:rsidRDefault="00CF00CF" w:rsidP="00CF00CF">
      <w:pPr>
        <w:tabs>
          <w:tab w:val="left" w:pos="426"/>
        </w:tabs>
        <w:spacing w:after="120" w:line="240" w:lineRule="auto"/>
        <w:ind w:left="426" w:hanging="284"/>
        <w:jc w:val="both"/>
        <w:rPr>
          <w:rFonts w:ascii="Times New Roman" w:eastAsia="Calibri" w:hAnsi="Times New Roman" w:cs="Times New Roman"/>
          <w:color w:val="000000" w:themeColor="text1"/>
          <w:sz w:val="24"/>
          <w:szCs w:val="24"/>
          <w:lang w:eastAsia="sk-SK"/>
        </w:rPr>
      </w:pPr>
      <w:r w:rsidRPr="00CF00CF">
        <w:rPr>
          <w:rFonts w:ascii="Times New Roman" w:eastAsia="Calibri" w:hAnsi="Times New Roman" w:cs="Times New Roman"/>
          <w:color w:val="000000" w:themeColor="text1"/>
          <w:sz w:val="24"/>
          <w:szCs w:val="24"/>
          <w:lang w:eastAsia="sk-SK"/>
        </w:rPr>
        <w:t>„(1) Príspevok na výchovu a vzdelávanie pre materskú školu</w:t>
      </w:r>
      <w:r w:rsidRPr="00CF00CF">
        <w:rPr>
          <w:rFonts w:ascii="Times New Roman" w:eastAsia="Calibri" w:hAnsi="Times New Roman" w:cs="Times New Roman"/>
          <w:color w:val="000000" w:themeColor="text1"/>
          <w:sz w:val="24"/>
          <w:szCs w:val="24"/>
          <w:vertAlign w:val="superscript"/>
          <w:lang w:eastAsia="sk-SK"/>
        </w:rPr>
        <w:t xml:space="preserve"> </w:t>
      </w:r>
      <w:r w:rsidRPr="00CF00CF">
        <w:rPr>
          <w:rFonts w:ascii="Times New Roman" w:eastAsia="Calibri" w:hAnsi="Times New Roman" w:cs="Times New Roman"/>
          <w:color w:val="000000" w:themeColor="text1"/>
          <w:sz w:val="24"/>
          <w:szCs w:val="24"/>
          <w:lang w:eastAsia="sk-SK"/>
        </w:rPr>
        <w:t xml:space="preserve">na kalendárny rok pozostáva z príspevku na výchovu a vzdelávanie na </w:t>
      </w:r>
    </w:p>
    <w:p w:rsidR="00CF00CF" w:rsidRPr="00CF00CF" w:rsidRDefault="00CF00CF" w:rsidP="00CF00CF">
      <w:pPr>
        <w:numPr>
          <w:ilvl w:val="0"/>
          <w:numId w:val="17"/>
        </w:numPr>
        <w:tabs>
          <w:tab w:val="left" w:pos="426"/>
        </w:tabs>
        <w:spacing w:after="120" w:line="240" w:lineRule="auto"/>
        <w:ind w:left="426" w:firstLine="0"/>
        <w:contextualSpacing/>
        <w:jc w:val="both"/>
        <w:rPr>
          <w:rFonts w:ascii="Times New Roman" w:eastAsia="Calibri" w:hAnsi="Times New Roman" w:cs="Times New Roman"/>
          <w:color w:val="000000" w:themeColor="text1"/>
          <w:sz w:val="24"/>
          <w:szCs w:val="24"/>
          <w:lang w:eastAsia="sk-SK"/>
        </w:rPr>
      </w:pPr>
      <w:r w:rsidRPr="00CF00CF">
        <w:rPr>
          <w:rFonts w:ascii="Times New Roman" w:eastAsia="Calibri" w:hAnsi="Times New Roman" w:cs="Times New Roman"/>
          <w:color w:val="000000" w:themeColor="text1"/>
          <w:sz w:val="24"/>
          <w:szCs w:val="24"/>
          <w:lang w:eastAsia="sk-SK"/>
        </w:rPr>
        <w:t xml:space="preserve">deti materskej školy, pre ktoré je </w:t>
      </w:r>
      <w:proofErr w:type="spellStart"/>
      <w:r w:rsidRPr="00CF00CF">
        <w:rPr>
          <w:rFonts w:ascii="Times New Roman" w:eastAsia="Calibri" w:hAnsi="Times New Roman" w:cs="Times New Roman"/>
          <w:color w:val="000000" w:themeColor="text1"/>
          <w:sz w:val="24"/>
          <w:szCs w:val="24"/>
          <w:lang w:eastAsia="sk-SK"/>
        </w:rPr>
        <w:t>predprimárne</w:t>
      </w:r>
      <w:proofErr w:type="spellEnd"/>
      <w:r w:rsidRPr="00CF00CF">
        <w:rPr>
          <w:rFonts w:ascii="Times New Roman" w:eastAsia="Calibri" w:hAnsi="Times New Roman" w:cs="Times New Roman"/>
          <w:color w:val="000000" w:themeColor="text1"/>
          <w:sz w:val="24"/>
          <w:szCs w:val="24"/>
          <w:lang w:eastAsia="sk-SK"/>
        </w:rPr>
        <w:t xml:space="preserve"> vzdelávanie povinné, a</w:t>
      </w:r>
    </w:p>
    <w:p w:rsidR="00CF00CF" w:rsidRPr="00CF00CF" w:rsidRDefault="00CF00CF" w:rsidP="00CF00CF">
      <w:pPr>
        <w:numPr>
          <w:ilvl w:val="0"/>
          <w:numId w:val="17"/>
        </w:numPr>
        <w:tabs>
          <w:tab w:val="left" w:pos="426"/>
        </w:tabs>
        <w:spacing w:after="200" w:line="240" w:lineRule="auto"/>
        <w:ind w:left="426" w:firstLine="0"/>
        <w:contextualSpacing/>
        <w:jc w:val="both"/>
        <w:rPr>
          <w:rFonts w:ascii="Times New Roman" w:eastAsia="Calibri" w:hAnsi="Times New Roman" w:cs="Times New Roman"/>
          <w:color w:val="000000" w:themeColor="text1"/>
          <w:sz w:val="24"/>
          <w:szCs w:val="24"/>
          <w:lang w:eastAsia="sk-SK"/>
        </w:rPr>
      </w:pPr>
      <w:r w:rsidRPr="00CF00CF">
        <w:rPr>
          <w:rFonts w:ascii="Times New Roman" w:eastAsia="Calibri" w:hAnsi="Times New Roman" w:cs="Times New Roman"/>
          <w:color w:val="000000" w:themeColor="text1"/>
          <w:sz w:val="24"/>
          <w:szCs w:val="24"/>
          <w:lang w:eastAsia="sk-SK"/>
        </w:rPr>
        <w:t xml:space="preserve">deti materskej školy, ktoré sú členmi domácnosti, ktorej členovi sa poskytuje pomoc v hmotnej núdzi. </w:t>
      </w:r>
    </w:p>
    <w:p w:rsidR="00CF00CF" w:rsidRPr="00CF00CF" w:rsidRDefault="00CF00CF" w:rsidP="00CF00CF">
      <w:pPr>
        <w:tabs>
          <w:tab w:val="left" w:pos="426"/>
        </w:tabs>
        <w:spacing w:after="200" w:line="240" w:lineRule="auto"/>
        <w:ind w:left="426" w:hanging="284"/>
        <w:contextualSpacing/>
        <w:jc w:val="both"/>
        <w:rPr>
          <w:rFonts w:ascii="Times New Roman" w:eastAsia="Calibri" w:hAnsi="Times New Roman" w:cs="Times New Roman"/>
          <w:color w:val="000000" w:themeColor="text1"/>
          <w:sz w:val="24"/>
          <w:szCs w:val="24"/>
          <w:lang w:eastAsia="sk-SK"/>
        </w:rPr>
      </w:pPr>
    </w:p>
    <w:p w:rsidR="00CF00CF" w:rsidRPr="00CF00CF" w:rsidRDefault="00CF00CF" w:rsidP="00CF00CF">
      <w:pPr>
        <w:tabs>
          <w:tab w:val="left" w:pos="426"/>
        </w:tabs>
        <w:spacing w:after="200" w:line="240" w:lineRule="auto"/>
        <w:ind w:left="426" w:hanging="284"/>
        <w:jc w:val="both"/>
        <w:rPr>
          <w:rFonts w:ascii="Times New Roman" w:eastAsia="Calibri" w:hAnsi="Times New Roman" w:cs="Times New Roman"/>
          <w:color w:val="000000" w:themeColor="text1"/>
          <w:sz w:val="24"/>
          <w:szCs w:val="24"/>
          <w:lang w:eastAsia="sk-SK"/>
        </w:rPr>
      </w:pPr>
      <w:r w:rsidRPr="00CF00CF">
        <w:rPr>
          <w:rFonts w:ascii="Times New Roman" w:eastAsia="Calibri" w:hAnsi="Times New Roman" w:cs="Times New Roman"/>
          <w:color w:val="000000" w:themeColor="text1"/>
          <w:sz w:val="24"/>
          <w:szCs w:val="24"/>
          <w:lang w:eastAsia="sk-SK"/>
        </w:rPr>
        <w:t xml:space="preserve">  (2) Príspevok na výchovu a vzdelávanie pre materskú školu </w:t>
      </w:r>
      <w:r w:rsidRPr="00CF00CF">
        <w:rPr>
          <w:rFonts w:ascii="Times New Roman" w:eastAsia="Calibri" w:hAnsi="Times New Roman" w:cs="Times New Roman"/>
          <w:color w:val="000000" w:themeColor="text1"/>
          <w:sz w:val="24"/>
          <w:szCs w:val="24"/>
          <w:vertAlign w:val="superscript"/>
          <w:lang w:eastAsia="sk-SK"/>
        </w:rPr>
        <w:t xml:space="preserve"> </w:t>
      </w:r>
      <w:r w:rsidRPr="00CF00CF">
        <w:rPr>
          <w:rFonts w:ascii="Times New Roman" w:eastAsia="Calibri" w:hAnsi="Times New Roman" w:cs="Times New Roman"/>
          <w:color w:val="000000" w:themeColor="text1"/>
          <w:sz w:val="24"/>
          <w:szCs w:val="24"/>
          <w:lang w:eastAsia="sk-SK"/>
        </w:rPr>
        <w:t xml:space="preserve">na deti, pre ktoré je </w:t>
      </w:r>
      <w:proofErr w:type="spellStart"/>
      <w:r w:rsidRPr="00CF00CF">
        <w:rPr>
          <w:rFonts w:ascii="Times New Roman" w:eastAsia="Calibri" w:hAnsi="Times New Roman" w:cs="Times New Roman"/>
          <w:color w:val="000000" w:themeColor="text1"/>
          <w:sz w:val="24"/>
          <w:szCs w:val="24"/>
          <w:lang w:eastAsia="sk-SK"/>
        </w:rPr>
        <w:t>predprimárne</w:t>
      </w:r>
      <w:proofErr w:type="spellEnd"/>
      <w:r w:rsidRPr="00CF00CF">
        <w:rPr>
          <w:rFonts w:ascii="Times New Roman" w:eastAsia="Calibri" w:hAnsi="Times New Roman" w:cs="Times New Roman"/>
          <w:color w:val="000000" w:themeColor="text1"/>
          <w:sz w:val="24"/>
          <w:szCs w:val="24"/>
          <w:lang w:eastAsia="sk-SK"/>
        </w:rPr>
        <w:t xml:space="preserve"> vzdelávanie povinné, sa určí ako súčet </w:t>
      </w:r>
    </w:p>
    <w:p w:rsidR="00CF00CF" w:rsidRPr="00CF00CF" w:rsidRDefault="00CF00CF" w:rsidP="00CF00CF">
      <w:pPr>
        <w:numPr>
          <w:ilvl w:val="0"/>
          <w:numId w:val="26"/>
        </w:numPr>
        <w:tabs>
          <w:tab w:val="left" w:pos="284"/>
        </w:tabs>
        <w:spacing w:after="120" w:line="240" w:lineRule="auto"/>
        <w:ind w:left="709" w:hanging="284"/>
        <w:contextualSpacing/>
        <w:jc w:val="both"/>
        <w:rPr>
          <w:rFonts w:ascii="Times New Roman" w:eastAsia="Calibri" w:hAnsi="Times New Roman" w:cs="Times New Roman"/>
          <w:color w:val="000000" w:themeColor="text1"/>
          <w:sz w:val="24"/>
          <w:szCs w:val="24"/>
          <w:lang w:eastAsia="sk-SK"/>
        </w:rPr>
      </w:pPr>
      <w:r w:rsidRPr="00CF00CF">
        <w:rPr>
          <w:rFonts w:ascii="Times New Roman" w:eastAsia="Calibri" w:hAnsi="Times New Roman" w:cs="Times New Roman"/>
          <w:color w:val="000000" w:themeColor="text1"/>
          <w:sz w:val="24"/>
          <w:szCs w:val="24"/>
          <w:lang w:eastAsia="sk-SK"/>
        </w:rPr>
        <w:t xml:space="preserve">súčinu 8-násobku objemu finančných prostriedkov pripadajúceho na 43,75 % sumy životného minima pre jedno nezaopatrené dieťa platnej k 1. januáru príslušného kalendárneho roka a počtu detí materskej školy, pre ktoré je </w:t>
      </w:r>
      <w:proofErr w:type="spellStart"/>
      <w:r w:rsidRPr="00CF00CF">
        <w:rPr>
          <w:rFonts w:ascii="Times New Roman" w:eastAsia="Calibri" w:hAnsi="Times New Roman" w:cs="Times New Roman"/>
          <w:color w:val="000000" w:themeColor="text1"/>
          <w:sz w:val="24"/>
          <w:szCs w:val="24"/>
          <w:lang w:eastAsia="sk-SK"/>
        </w:rPr>
        <w:t>predprimárne</w:t>
      </w:r>
      <w:proofErr w:type="spellEnd"/>
      <w:r w:rsidRPr="00CF00CF">
        <w:rPr>
          <w:rFonts w:ascii="Times New Roman" w:eastAsia="Calibri" w:hAnsi="Times New Roman" w:cs="Times New Roman"/>
          <w:color w:val="000000" w:themeColor="text1"/>
          <w:sz w:val="24"/>
          <w:szCs w:val="24"/>
          <w:lang w:eastAsia="sk-SK"/>
        </w:rPr>
        <w:t xml:space="preserve"> vzdelávanie povinné, v školskom roku, ktorý sa začal v predchádzajúcom kalendárnom roku a</w:t>
      </w:r>
    </w:p>
    <w:p w:rsidR="00CA0C64" w:rsidRDefault="00CF00CF" w:rsidP="00CF00CF">
      <w:pPr>
        <w:pStyle w:val="Odsekzoznamu"/>
        <w:numPr>
          <w:ilvl w:val="0"/>
          <w:numId w:val="26"/>
        </w:numPr>
        <w:tabs>
          <w:tab w:val="left" w:pos="284"/>
        </w:tabs>
        <w:spacing w:after="200" w:line="276" w:lineRule="auto"/>
        <w:jc w:val="both"/>
        <w:rPr>
          <w:rFonts w:ascii="Times New Roman" w:eastAsia="Calibri" w:hAnsi="Times New Roman" w:cs="Times New Roman"/>
          <w:sz w:val="24"/>
          <w:szCs w:val="24"/>
        </w:rPr>
      </w:pPr>
      <w:r w:rsidRPr="00CF00CF">
        <w:rPr>
          <w:rFonts w:ascii="Times New Roman" w:eastAsia="Calibri" w:hAnsi="Times New Roman" w:cs="Times New Roman"/>
          <w:color w:val="000000" w:themeColor="text1"/>
          <w:sz w:val="24"/>
          <w:szCs w:val="24"/>
          <w:lang w:eastAsia="sk-SK"/>
        </w:rPr>
        <w:t xml:space="preserve">súčinu 4-násobku objemu finančných prostriedkov pripadajúceho na 43,75 % sumy životného minima pre jedno nezaopatrené dieťa platnej k 1. septembru príslušného kalendárneho roka a počtu detí materskej školy, pre ktoré je </w:t>
      </w:r>
      <w:proofErr w:type="spellStart"/>
      <w:r w:rsidRPr="00CF00CF">
        <w:rPr>
          <w:rFonts w:ascii="Times New Roman" w:eastAsia="Calibri" w:hAnsi="Times New Roman" w:cs="Times New Roman"/>
          <w:color w:val="000000" w:themeColor="text1"/>
          <w:sz w:val="24"/>
          <w:szCs w:val="24"/>
          <w:lang w:eastAsia="sk-SK"/>
        </w:rPr>
        <w:t>predprimárne</w:t>
      </w:r>
      <w:proofErr w:type="spellEnd"/>
      <w:r w:rsidRPr="00CF00CF">
        <w:rPr>
          <w:rFonts w:ascii="Times New Roman" w:eastAsia="Calibri" w:hAnsi="Times New Roman" w:cs="Times New Roman"/>
          <w:color w:val="000000" w:themeColor="text1"/>
          <w:sz w:val="24"/>
          <w:szCs w:val="24"/>
          <w:lang w:eastAsia="sk-SK"/>
        </w:rPr>
        <w:t xml:space="preserve"> vzdelávanie povinné, v školskom roku, ktorý sa začína v bežnom kalendárnom roku.“.</w:t>
      </w:r>
    </w:p>
    <w:p w:rsidR="00CA0C64" w:rsidRDefault="00CA0C64" w:rsidP="00CA0C64">
      <w:pPr>
        <w:pStyle w:val="Odsekzoznamu"/>
        <w:tabs>
          <w:tab w:val="left" w:pos="284"/>
        </w:tabs>
        <w:spacing w:after="200" w:line="276" w:lineRule="auto"/>
        <w:ind w:left="0"/>
        <w:jc w:val="both"/>
        <w:rPr>
          <w:rFonts w:ascii="Times New Roman" w:eastAsia="Calibri" w:hAnsi="Times New Roman" w:cs="Times New Roman"/>
          <w:sz w:val="24"/>
          <w:szCs w:val="24"/>
        </w:rPr>
      </w:pPr>
    </w:p>
    <w:p w:rsidR="00CA0C64" w:rsidRDefault="00CA0C64" w:rsidP="00CA0C64">
      <w:pPr>
        <w:pStyle w:val="Odsekzoznamu"/>
        <w:numPr>
          <w:ilvl w:val="0"/>
          <w:numId w:val="16"/>
        </w:numPr>
        <w:tabs>
          <w:tab w:val="left" w:pos="284"/>
        </w:tabs>
        <w:spacing w:after="0" w:line="276" w:lineRule="auto"/>
        <w:ind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V § 6b sa za odsek 2 vkladajú nové odseky 3 a 4, ktoré znejú:</w:t>
      </w:r>
    </w:p>
    <w:p w:rsidR="00CA0C64" w:rsidRDefault="00CA0C64" w:rsidP="00CA0C64">
      <w:pPr>
        <w:tabs>
          <w:tab w:val="left" w:pos="28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Príspevok na výchovu a vzdelávanie pre materskú školu na deti, ktoré sú členmi domácnosti, ktorej členovi sa poskytuje pomoc v hmotnej núdzi, sa určí ako súčet </w:t>
      </w:r>
    </w:p>
    <w:p w:rsidR="00CA0C64" w:rsidRDefault="00CA0C64" w:rsidP="00CA0C64">
      <w:pPr>
        <w:tabs>
          <w:tab w:val="left" w:pos="284"/>
        </w:tabs>
        <w:spacing w:after="0" w:line="276"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a) súčinu 8-násobku objemu finančných prostriedkov pripadajúceho na 15 % sumy životného minima pre jedno nezaopatrené dieťa platnej k 1. januáru príslušného kalendárneho roka a počtu detí materskej školy, ktoré sú členmi domácnost</w:t>
      </w:r>
      <w:r w:rsidR="00933FA5">
        <w:rPr>
          <w:rFonts w:ascii="Times New Roman" w:eastAsia="Calibri" w:hAnsi="Times New Roman" w:cs="Times New Roman"/>
          <w:sz w:val="24"/>
          <w:szCs w:val="24"/>
        </w:rPr>
        <w:t>i</w:t>
      </w:r>
      <w:r>
        <w:rPr>
          <w:rFonts w:ascii="Times New Roman" w:eastAsia="Calibri" w:hAnsi="Times New Roman" w:cs="Times New Roman"/>
          <w:sz w:val="24"/>
          <w:szCs w:val="24"/>
        </w:rPr>
        <w:t>, ktorej členovi sa poskytuje pomoc v hmotnej núdzi, v školskom roku, ktorý sa začal v predchádzajúcom kalendárnom roku a</w:t>
      </w:r>
    </w:p>
    <w:p w:rsidR="00CA0C64" w:rsidRDefault="00CA0C64" w:rsidP="00CA0C64">
      <w:pPr>
        <w:pStyle w:val="Odsekzoznamu"/>
        <w:tabs>
          <w:tab w:val="left" w:pos="284"/>
        </w:tabs>
        <w:spacing w:after="0" w:line="276"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b) súčinu 4-násobku objemu finančných prostriedkov pripadajúceho na 15 % sumy životného minima pre jedno nezaopatrené dieťa platnej k 1. septembru príslušného kalendárneho roka a počtu detí materskej školy, ktoré sú členmi domácnost</w:t>
      </w:r>
      <w:r w:rsidR="00933FA5">
        <w:rPr>
          <w:rFonts w:ascii="Times New Roman" w:eastAsia="Calibri" w:hAnsi="Times New Roman" w:cs="Times New Roman"/>
          <w:sz w:val="24"/>
          <w:szCs w:val="24"/>
        </w:rPr>
        <w:t>i</w:t>
      </w:r>
      <w:r>
        <w:rPr>
          <w:rFonts w:ascii="Times New Roman" w:eastAsia="Calibri" w:hAnsi="Times New Roman" w:cs="Times New Roman"/>
          <w:sz w:val="24"/>
          <w:szCs w:val="24"/>
        </w:rPr>
        <w:t>, ktorej členovi sa poskytuje pomoc v hmotnej núdzi, v školskom roku, ktorý sa začína v bežnom kalendárnom roku.</w:t>
      </w:r>
    </w:p>
    <w:p w:rsidR="00CA0C64" w:rsidRDefault="00CA0C64" w:rsidP="00CA0C64">
      <w:pPr>
        <w:pStyle w:val="Odsekzoznamu"/>
        <w:tabs>
          <w:tab w:val="left" w:pos="284"/>
        </w:tabs>
        <w:spacing w:after="0" w:line="276" w:lineRule="auto"/>
        <w:ind w:left="567"/>
        <w:jc w:val="both"/>
        <w:rPr>
          <w:rFonts w:ascii="Times New Roman" w:eastAsia="Calibri" w:hAnsi="Times New Roman" w:cs="Times New Roman"/>
          <w:sz w:val="24"/>
          <w:szCs w:val="24"/>
        </w:rPr>
      </w:pPr>
    </w:p>
    <w:p w:rsidR="00CA0C64" w:rsidRDefault="00CA0C64" w:rsidP="00CA0C64">
      <w:pPr>
        <w:tabs>
          <w:tab w:val="left" w:pos="0"/>
        </w:tabs>
        <w:spacing w:after="200" w:line="276" w:lineRule="auto"/>
        <w:ind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 Dátum rozhodujúci pre počet detí použitý pri určovaní príspevku na výchovu a vzdelávanie je podľa § 7 ods. 4.“.</w:t>
      </w:r>
    </w:p>
    <w:p w:rsidR="00CA0C64" w:rsidRDefault="00CA0C64" w:rsidP="00CA0C64">
      <w:pPr>
        <w:tabs>
          <w:tab w:val="left" w:pos="284"/>
        </w:tabs>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Doterajšie odseky 3 až 5 sa označujú ako odseky 5 až 7.</w:t>
      </w:r>
    </w:p>
    <w:p w:rsidR="00CA0C64" w:rsidRDefault="00CA0C64" w:rsidP="00CA0C64">
      <w:pPr>
        <w:pStyle w:val="Odsekzoznamu"/>
        <w:widowControl w:val="0"/>
        <w:numPr>
          <w:ilvl w:val="0"/>
          <w:numId w:val="16"/>
        </w:numPr>
        <w:tabs>
          <w:tab w:val="left" w:pos="142"/>
          <w:tab w:val="left" w:pos="284"/>
        </w:tabs>
        <w:autoSpaceDE w:val="0"/>
        <w:autoSpaceDN w:val="0"/>
        <w:adjustRightInd w:val="0"/>
        <w:spacing w:after="0" w:line="24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eastAsia="Calibri" w:hAnsi="Times New Roman" w:cs="Times New Roman"/>
          <w:sz w:val="24"/>
          <w:szCs w:val="24"/>
        </w:rPr>
        <w:t>§ 6b ods. 6 písm. a) a b) sa číslo „3“ nahrádza číslom „5“.</w:t>
      </w:r>
    </w:p>
    <w:p w:rsidR="00CA0C64" w:rsidRDefault="00CA0C64" w:rsidP="00CA0C64">
      <w:pPr>
        <w:pStyle w:val="Odsekzoznamu"/>
        <w:widowControl w:val="0"/>
        <w:tabs>
          <w:tab w:val="left" w:pos="142"/>
          <w:tab w:val="left" w:pos="284"/>
        </w:tabs>
        <w:autoSpaceDE w:val="0"/>
        <w:autoSpaceDN w:val="0"/>
        <w:adjustRightInd w:val="0"/>
        <w:spacing w:after="0" w:line="240" w:lineRule="auto"/>
        <w:ind w:left="0"/>
        <w:jc w:val="both"/>
        <w:rPr>
          <w:rFonts w:ascii="Times New Roman" w:hAnsi="Times New Roman" w:cs="Times New Roman"/>
          <w:sz w:val="24"/>
          <w:szCs w:val="24"/>
        </w:rPr>
      </w:pPr>
    </w:p>
    <w:p w:rsidR="00CA0C64" w:rsidRDefault="00CA0C64" w:rsidP="00CA0C64">
      <w:pPr>
        <w:pStyle w:val="Odsekzoznamu"/>
        <w:widowControl w:val="0"/>
        <w:numPr>
          <w:ilvl w:val="0"/>
          <w:numId w:val="16"/>
        </w:numPr>
        <w:tabs>
          <w:tab w:val="left" w:pos="142"/>
          <w:tab w:val="left" w:pos="284"/>
        </w:tabs>
        <w:autoSpaceDE w:val="0"/>
        <w:autoSpaceDN w:val="0"/>
        <w:adjustRightInd w:val="0"/>
        <w:spacing w:after="0" w:line="240" w:lineRule="auto"/>
        <w:ind w:left="142" w:hanging="284"/>
        <w:jc w:val="both"/>
        <w:rPr>
          <w:rFonts w:ascii="Times New Roman" w:hAnsi="Times New Roman" w:cs="Times New Roman"/>
          <w:sz w:val="24"/>
          <w:szCs w:val="24"/>
        </w:rPr>
      </w:pPr>
      <w:r>
        <w:rPr>
          <w:rFonts w:ascii="Times New Roman" w:hAnsi="Times New Roman" w:cs="Times New Roman"/>
          <w:sz w:val="24"/>
          <w:szCs w:val="24"/>
        </w:rPr>
        <w:t>V § 6b sa za odsek 6 vkladá nový odsek 7, ktorý znie:</w:t>
      </w:r>
    </w:p>
    <w:p w:rsidR="00CA0C64" w:rsidRDefault="00CA0C64" w:rsidP="00CA0C64">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4"/>
          <w:szCs w:val="24"/>
        </w:rPr>
      </w:pPr>
    </w:p>
    <w:p w:rsidR="00CA0C64" w:rsidRDefault="00CA0C64" w:rsidP="00CA0C64">
      <w:pPr>
        <w:pStyle w:val="Odsekzoznamu"/>
        <w:widowControl w:val="0"/>
        <w:tabs>
          <w:tab w:val="left" w:pos="142"/>
          <w:tab w:val="left" w:pos="284"/>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eastAsia="Calibri" w:hAnsi="Times New Roman" w:cs="Times New Roman"/>
          <w:sz w:val="24"/>
          <w:szCs w:val="24"/>
        </w:rPr>
        <w:t xml:space="preserve">„(7) </w:t>
      </w:r>
      <w:r>
        <w:rPr>
          <w:rFonts w:ascii="Times New Roman" w:hAnsi="Times New Roman" w:cs="Times New Roman"/>
          <w:sz w:val="24"/>
          <w:szCs w:val="24"/>
        </w:rPr>
        <w:t xml:space="preserve">Finančné prostriedky pridelené zriaďovateľovi podľa odseku 1 písm. a) možno použiť na aktivity súvisiace s výchovou a vzdelávaním detí, </w:t>
      </w:r>
      <w:r w:rsidR="00D63074" w:rsidRPr="00D63074">
        <w:rPr>
          <w:rFonts w:ascii="Times New Roman" w:hAnsi="Times New Roman" w:cs="Times New Roman"/>
          <w:sz w:val="24"/>
          <w:szCs w:val="24"/>
        </w:rPr>
        <w:t xml:space="preserve">pre ktoré je </w:t>
      </w:r>
      <w:proofErr w:type="spellStart"/>
      <w:r w:rsidR="00D63074" w:rsidRPr="00D63074">
        <w:rPr>
          <w:rFonts w:ascii="Times New Roman" w:hAnsi="Times New Roman" w:cs="Times New Roman"/>
          <w:sz w:val="24"/>
          <w:szCs w:val="24"/>
        </w:rPr>
        <w:t>predprimárne</w:t>
      </w:r>
      <w:proofErr w:type="spellEnd"/>
      <w:r w:rsidR="00D63074" w:rsidRPr="00D63074">
        <w:rPr>
          <w:rFonts w:ascii="Times New Roman" w:hAnsi="Times New Roman" w:cs="Times New Roman"/>
          <w:sz w:val="24"/>
          <w:szCs w:val="24"/>
        </w:rPr>
        <w:t xml:space="preserve"> vzdelávanie povinné</w:t>
      </w:r>
      <w:r>
        <w:rPr>
          <w:rFonts w:ascii="Times New Roman" w:hAnsi="Times New Roman" w:cs="Times New Roman"/>
          <w:sz w:val="24"/>
          <w:szCs w:val="24"/>
        </w:rPr>
        <w:t xml:space="preserve">, a to len na  </w:t>
      </w:r>
    </w:p>
    <w:p w:rsidR="00CA0C64" w:rsidRDefault="00CA0C64" w:rsidP="00CA0C64">
      <w:pPr>
        <w:pStyle w:val="Odsekzoznamu"/>
        <w:widowControl w:val="0"/>
        <w:tabs>
          <w:tab w:val="left" w:pos="142"/>
          <w:tab w:val="left" w:pos="284"/>
        </w:tabs>
        <w:autoSpaceDE w:val="0"/>
        <w:autoSpaceDN w:val="0"/>
        <w:adjustRightInd w:val="0"/>
        <w:spacing w:after="0" w:line="240" w:lineRule="auto"/>
        <w:ind w:left="113"/>
        <w:jc w:val="both"/>
        <w:rPr>
          <w:rFonts w:ascii="Times New Roman" w:hAnsi="Times New Roman" w:cs="Times New Roman"/>
          <w:sz w:val="24"/>
          <w:szCs w:val="24"/>
          <w:highlight w:val="yellow"/>
        </w:rPr>
      </w:pPr>
    </w:p>
    <w:p w:rsidR="00CA0C64" w:rsidRDefault="00CA0C64" w:rsidP="00CA0C64">
      <w:pPr>
        <w:widowControl w:val="0"/>
        <w:autoSpaceDE w:val="0"/>
        <w:autoSpaceDN w:val="0"/>
        <w:adjustRightInd w:val="0"/>
        <w:spacing w:after="240" w:line="240" w:lineRule="auto"/>
        <w:ind w:left="113"/>
        <w:jc w:val="both"/>
        <w:rPr>
          <w:rFonts w:ascii="Times New Roman" w:hAnsi="Times New Roman" w:cs="Times New Roman"/>
          <w:sz w:val="24"/>
          <w:szCs w:val="24"/>
        </w:rPr>
      </w:pPr>
      <w:r>
        <w:rPr>
          <w:rFonts w:ascii="Times New Roman" w:hAnsi="Times New Roman" w:cs="Times New Roman"/>
          <w:sz w:val="24"/>
          <w:szCs w:val="24"/>
        </w:rPr>
        <w:t xml:space="preserve">a) </w:t>
      </w:r>
      <w:r w:rsidR="00C60221" w:rsidRPr="008D084C">
        <w:rPr>
          <w:rFonts w:ascii="Times New Roman" w:hAnsi="Times New Roman" w:cs="Times New Roman"/>
          <w:sz w:val="24"/>
          <w:szCs w:val="24"/>
        </w:rPr>
        <w:t>osobný príplatok alebo odmenu</w:t>
      </w:r>
      <w:r>
        <w:rPr>
          <w:rFonts w:ascii="Times New Roman" w:hAnsi="Times New Roman" w:cs="Times New Roman"/>
          <w:sz w:val="24"/>
          <w:szCs w:val="24"/>
        </w:rPr>
        <w:t xml:space="preserve"> pedagogických zamestnancov materskej školy podľa osobitného predpisu,</w:t>
      </w:r>
      <w:r>
        <w:rPr>
          <w:rFonts w:ascii="Times New Roman" w:hAnsi="Times New Roman" w:cs="Times New Roman"/>
          <w:sz w:val="24"/>
          <w:szCs w:val="24"/>
          <w:vertAlign w:val="superscript"/>
        </w:rPr>
        <w:t>23h</w:t>
      </w:r>
      <w:r>
        <w:rPr>
          <w:rFonts w:ascii="Times New Roman" w:hAnsi="Times New Roman" w:cs="Times New Roman"/>
          <w:sz w:val="24"/>
          <w:szCs w:val="24"/>
        </w:rPr>
        <w:t xml:space="preserve">) ktorí sa podieľajú na výchove a vzdelávaní detí, </w:t>
      </w:r>
    </w:p>
    <w:p w:rsidR="00CA0C64" w:rsidRDefault="00CA0C64" w:rsidP="00CA0C64">
      <w:pPr>
        <w:widowControl w:val="0"/>
        <w:autoSpaceDE w:val="0"/>
        <w:autoSpaceDN w:val="0"/>
        <w:adjustRightInd w:val="0"/>
        <w:spacing w:after="240" w:line="240" w:lineRule="auto"/>
        <w:ind w:left="113"/>
        <w:jc w:val="both"/>
        <w:rPr>
          <w:rFonts w:ascii="Times New Roman" w:eastAsia="Times New Roman" w:hAnsi="Times New Roman"/>
          <w:sz w:val="24"/>
          <w:szCs w:val="24"/>
          <w:lang w:eastAsia="sk-SK"/>
        </w:rPr>
      </w:pPr>
      <w:r>
        <w:rPr>
          <w:rFonts w:ascii="Times New Roman" w:hAnsi="Times New Roman" w:cs="Times New Roman"/>
          <w:sz w:val="24"/>
          <w:szCs w:val="24"/>
        </w:rPr>
        <w:t xml:space="preserve">b) </w:t>
      </w:r>
      <w:r>
        <w:rPr>
          <w:rFonts w:ascii="Times New Roman" w:eastAsia="Times New Roman" w:hAnsi="Times New Roman"/>
          <w:sz w:val="24"/>
          <w:szCs w:val="24"/>
          <w:lang w:eastAsia="sk-SK"/>
        </w:rPr>
        <w:t>zabezpečenie pedagogického asistenta pre deti so špeciálnymi výchovno-vzdelávacími potrebami,</w:t>
      </w:r>
    </w:p>
    <w:p w:rsidR="00CA0C64" w:rsidRDefault="00CA0C64" w:rsidP="00CA0C64">
      <w:pPr>
        <w:widowControl w:val="0"/>
        <w:autoSpaceDE w:val="0"/>
        <w:autoSpaceDN w:val="0"/>
        <w:adjustRightInd w:val="0"/>
        <w:spacing w:after="240" w:line="240" w:lineRule="auto"/>
        <w:ind w:left="113"/>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c) zabezpečenie odborných zamestnancov materskej školy, ktorí sa podieľajú na výchove a vzdelávaní detí,</w:t>
      </w:r>
      <w:r>
        <w:rPr>
          <w:rFonts w:ascii="Times New Roman" w:eastAsia="Times New Roman" w:hAnsi="Times New Roman"/>
          <w:sz w:val="24"/>
          <w:szCs w:val="24"/>
          <w:vertAlign w:val="superscript"/>
          <w:lang w:eastAsia="sk-SK"/>
        </w:rPr>
        <w:t>23h</w:t>
      </w:r>
      <w:r>
        <w:rPr>
          <w:rFonts w:ascii="Times New Roman" w:eastAsia="Times New Roman" w:hAnsi="Times New Roman"/>
          <w:sz w:val="24"/>
          <w:szCs w:val="24"/>
          <w:lang w:eastAsia="sk-SK"/>
        </w:rPr>
        <w:t>)</w:t>
      </w:r>
    </w:p>
    <w:p w:rsidR="00CA0C64" w:rsidRDefault="00CA0C64" w:rsidP="00CA0C64">
      <w:pPr>
        <w:widowControl w:val="0"/>
        <w:autoSpaceDE w:val="0"/>
        <w:autoSpaceDN w:val="0"/>
        <w:adjustRightInd w:val="0"/>
        <w:spacing w:after="240" w:line="240" w:lineRule="auto"/>
        <w:ind w:left="113"/>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d) individuálne vzdelávanie detí,</w:t>
      </w:r>
    </w:p>
    <w:p w:rsidR="00CA0C64" w:rsidRDefault="00CA0C64" w:rsidP="00CA0C64">
      <w:pPr>
        <w:widowControl w:val="0"/>
        <w:autoSpaceDE w:val="0"/>
        <w:autoSpaceDN w:val="0"/>
        <w:adjustRightInd w:val="0"/>
        <w:spacing w:after="0" w:line="240" w:lineRule="auto"/>
        <w:ind w:left="113"/>
        <w:jc w:val="both"/>
        <w:rPr>
          <w:rFonts w:ascii="Times New Roman" w:hAnsi="Times New Roman" w:cs="Times New Roman"/>
          <w:sz w:val="24"/>
          <w:szCs w:val="24"/>
        </w:rPr>
      </w:pPr>
      <w:r>
        <w:rPr>
          <w:rFonts w:ascii="Times New Roman" w:hAnsi="Times New Roman" w:cs="Times New Roman"/>
          <w:sz w:val="24"/>
          <w:szCs w:val="24"/>
        </w:rPr>
        <w:t xml:space="preserve">e) vybavenie miestnosti určenej na výchovu a vzdelávanie detí </w:t>
      </w:r>
    </w:p>
    <w:p w:rsidR="00CA0C64" w:rsidRDefault="00CA0C64" w:rsidP="00CA0C64">
      <w:pPr>
        <w:widowControl w:val="0"/>
        <w:autoSpaceDE w:val="0"/>
        <w:autoSpaceDN w:val="0"/>
        <w:adjustRightInd w:val="0"/>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1. didaktickou technikou, </w:t>
      </w:r>
    </w:p>
    <w:p w:rsidR="00CA0C64" w:rsidRDefault="00CA0C64" w:rsidP="00CA0C64">
      <w:pPr>
        <w:widowControl w:val="0"/>
        <w:autoSpaceDE w:val="0"/>
        <w:autoSpaceDN w:val="0"/>
        <w:adjustRightInd w:val="0"/>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2. učebnými pomôckami,</w:t>
      </w:r>
    </w:p>
    <w:p w:rsidR="00CA0C64" w:rsidRDefault="00CA0C64" w:rsidP="00CA0C64">
      <w:pPr>
        <w:widowControl w:val="0"/>
        <w:autoSpaceDE w:val="0"/>
        <w:autoSpaceDN w:val="0"/>
        <w:adjustRightInd w:val="0"/>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3. pracovnými zošitmi a pracovnými listami, </w:t>
      </w:r>
    </w:p>
    <w:p w:rsidR="00CA0C64" w:rsidRDefault="00CA0C64" w:rsidP="00CA0C64">
      <w:pPr>
        <w:widowControl w:val="0"/>
        <w:autoSpaceDE w:val="0"/>
        <w:autoSpaceDN w:val="0"/>
        <w:adjustRightInd w:val="0"/>
        <w:spacing w:after="100" w:afterAutospacing="1" w:line="24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4. kompenzačnými pomôckami, </w:t>
      </w:r>
    </w:p>
    <w:p w:rsidR="00CA0C64" w:rsidRDefault="00CA0C64" w:rsidP="00CA0C64">
      <w:pPr>
        <w:pStyle w:val="Odsekzoznamu"/>
        <w:tabs>
          <w:tab w:val="left" w:pos="142"/>
          <w:tab w:val="left" w:pos="284"/>
        </w:tabs>
        <w:spacing w:after="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f) úhradu nákladov súvisiacich s pobytom detí na aktivitách podľa osobitného predpisu,</w:t>
      </w:r>
      <w:r>
        <w:rPr>
          <w:rFonts w:ascii="Times New Roman" w:eastAsia="Calibri" w:hAnsi="Times New Roman" w:cs="Times New Roman"/>
          <w:sz w:val="24"/>
          <w:szCs w:val="24"/>
          <w:vertAlign w:val="superscript"/>
        </w:rPr>
        <w:t>23ha</w:t>
      </w:r>
      <w:r>
        <w:rPr>
          <w:rFonts w:ascii="Times New Roman" w:eastAsia="Calibri" w:hAnsi="Times New Roman" w:cs="Times New Roman"/>
          <w:sz w:val="24"/>
          <w:szCs w:val="24"/>
        </w:rPr>
        <w:t xml:space="preserve">) </w:t>
      </w:r>
    </w:p>
    <w:p w:rsidR="00CA0C64" w:rsidRDefault="00CA0C64" w:rsidP="00CA0C64">
      <w:pPr>
        <w:pStyle w:val="Odsekzoznamu"/>
        <w:tabs>
          <w:tab w:val="left" w:pos="142"/>
          <w:tab w:val="left" w:pos="284"/>
        </w:tabs>
        <w:spacing w:after="360" w:line="36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 úhradu nákladov za spotrebný materiál použitý pri výchove a vzdelávaní detí, </w:t>
      </w:r>
    </w:p>
    <w:p w:rsidR="00CA0C64" w:rsidRDefault="00CA0C64" w:rsidP="00CA0C64">
      <w:pPr>
        <w:pStyle w:val="Odsekzoznamu"/>
        <w:tabs>
          <w:tab w:val="left" w:pos="142"/>
          <w:tab w:val="left" w:pos="284"/>
        </w:tab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 vybavenie exteriéru materskej školy </w:t>
      </w:r>
    </w:p>
    <w:p w:rsidR="00CA0C64" w:rsidRDefault="00CA0C64" w:rsidP="00CA0C64">
      <w:pPr>
        <w:pStyle w:val="Odsekzoznamu"/>
        <w:tabs>
          <w:tab w:val="left" w:pos="142"/>
          <w:tab w:val="left" w:pos="284"/>
        </w:tabs>
        <w:spacing w:after="0" w:line="240" w:lineRule="auto"/>
        <w:ind w:left="454"/>
        <w:jc w:val="both"/>
        <w:rPr>
          <w:rFonts w:ascii="Times New Roman" w:eastAsia="Calibri" w:hAnsi="Times New Roman" w:cs="Times New Roman"/>
          <w:sz w:val="24"/>
          <w:szCs w:val="24"/>
        </w:rPr>
      </w:pPr>
      <w:r>
        <w:rPr>
          <w:rFonts w:ascii="Times New Roman" w:eastAsia="Calibri" w:hAnsi="Times New Roman" w:cs="Times New Roman"/>
          <w:sz w:val="24"/>
          <w:szCs w:val="24"/>
        </w:rPr>
        <w:t>1. záhradným náradím, náčiním a hrovými prvkami na rozvíjanie pohybových schopností a zručností detí,</w:t>
      </w:r>
    </w:p>
    <w:p w:rsidR="00CA0C64" w:rsidRDefault="00CA0C64" w:rsidP="00CA0C64">
      <w:pPr>
        <w:pStyle w:val="Odsekzoznamu"/>
        <w:tabs>
          <w:tab w:val="left" w:pos="142"/>
          <w:tab w:val="left" w:pos="284"/>
        </w:tabs>
        <w:spacing w:after="0" w:line="240" w:lineRule="auto"/>
        <w:ind w:left="454"/>
        <w:jc w:val="both"/>
        <w:rPr>
          <w:rFonts w:ascii="Times New Roman" w:eastAsia="Calibri" w:hAnsi="Times New Roman" w:cs="Times New Roman"/>
          <w:sz w:val="24"/>
          <w:szCs w:val="24"/>
        </w:rPr>
      </w:pPr>
      <w:r>
        <w:rPr>
          <w:rFonts w:ascii="Times New Roman" w:eastAsia="Calibri" w:hAnsi="Times New Roman" w:cs="Times New Roman"/>
          <w:sz w:val="24"/>
          <w:szCs w:val="24"/>
        </w:rPr>
        <w:t>2. učebnými pomôckami na rozvíjanie prírodovednej gramotnosti a matematickej gramotnosti detí.“.</w:t>
      </w:r>
    </w:p>
    <w:p w:rsidR="00CA0C64" w:rsidRDefault="00CA0C64" w:rsidP="00CA0C64">
      <w:pPr>
        <w:pStyle w:val="Odsekzoznamu"/>
        <w:tabs>
          <w:tab w:val="left" w:pos="142"/>
          <w:tab w:val="left" w:pos="284"/>
        </w:tabs>
        <w:spacing w:after="0" w:line="240" w:lineRule="auto"/>
        <w:ind w:left="454"/>
        <w:jc w:val="both"/>
        <w:rPr>
          <w:rFonts w:ascii="Times New Roman" w:eastAsia="Calibri" w:hAnsi="Times New Roman" w:cs="Times New Roman"/>
          <w:sz w:val="24"/>
          <w:szCs w:val="24"/>
        </w:rPr>
      </w:pPr>
    </w:p>
    <w:p w:rsidR="00CA0C64" w:rsidRDefault="00CA0C64" w:rsidP="00CA0C64">
      <w:pPr>
        <w:pStyle w:val="Odsekzoznamu"/>
        <w:tabs>
          <w:tab w:val="left" w:pos="142"/>
          <w:tab w:val="left" w:pos="284"/>
        </w:tabs>
        <w:spacing w:after="0" w:line="240" w:lineRule="auto"/>
        <w:ind w:left="454" w:hanging="596"/>
        <w:jc w:val="both"/>
        <w:rPr>
          <w:rFonts w:ascii="Times New Roman" w:eastAsia="Calibri" w:hAnsi="Times New Roman" w:cs="Times New Roman"/>
          <w:sz w:val="24"/>
          <w:szCs w:val="24"/>
        </w:rPr>
      </w:pPr>
      <w:r>
        <w:rPr>
          <w:rFonts w:ascii="Times New Roman" w:eastAsia="Calibri" w:hAnsi="Times New Roman" w:cs="Times New Roman"/>
          <w:sz w:val="24"/>
          <w:szCs w:val="24"/>
        </w:rPr>
        <w:t>Doterajší odsek 7 sa označuje ako odsek 8.</w:t>
      </w:r>
    </w:p>
    <w:p w:rsidR="00CA0C64" w:rsidRDefault="00CA0C64" w:rsidP="00CA0C64">
      <w:pPr>
        <w:pStyle w:val="Odsekzoznamu"/>
        <w:widowControl w:val="0"/>
        <w:tabs>
          <w:tab w:val="left" w:pos="142"/>
          <w:tab w:val="left" w:pos="284"/>
        </w:tabs>
        <w:autoSpaceDE w:val="0"/>
        <w:autoSpaceDN w:val="0"/>
        <w:adjustRightInd w:val="0"/>
        <w:spacing w:after="0" w:line="240" w:lineRule="auto"/>
        <w:ind w:left="0"/>
        <w:jc w:val="both"/>
        <w:rPr>
          <w:rFonts w:ascii="Times New Roman" w:hAnsi="Times New Roman" w:cs="Times New Roman"/>
          <w:sz w:val="24"/>
          <w:szCs w:val="24"/>
          <w:highlight w:val="yellow"/>
        </w:rPr>
      </w:pPr>
    </w:p>
    <w:p w:rsidR="00CA0C64" w:rsidRDefault="00CA0C64" w:rsidP="00CA0C64">
      <w:pPr>
        <w:pStyle w:val="Odsekzoznamu"/>
        <w:widowControl w:val="0"/>
        <w:numPr>
          <w:ilvl w:val="0"/>
          <w:numId w:val="16"/>
        </w:numPr>
        <w:tabs>
          <w:tab w:val="left" w:pos="0"/>
          <w:tab w:val="left" w:pos="142"/>
        </w:tabs>
        <w:autoSpaceDE w:val="0"/>
        <w:autoSpaceDN w:val="0"/>
        <w:adjustRightInd w:val="0"/>
        <w:spacing w:after="0" w:line="240" w:lineRule="auto"/>
        <w:ind w:left="0" w:hanging="284"/>
        <w:jc w:val="both"/>
        <w:rPr>
          <w:rFonts w:ascii="Times New Roman" w:hAnsi="Times New Roman" w:cs="Times New Roman"/>
          <w:sz w:val="24"/>
          <w:szCs w:val="24"/>
        </w:rPr>
      </w:pPr>
      <w:r>
        <w:rPr>
          <w:rFonts w:ascii="Times New Roman" w:eastAsia="Calibri" w:hAnsi="Times New Roman" w:cs="Times New Roman"/>
          <w:sz w:val="24"/>
          <w:szCs w:val="24"/>
        </w:rPr>
        <w:t>V § 6b ods. 8 úvodnej vete sa za číslo „1“ vkladajú slová „písm. b)“ a v písmene a) sa za slovo „odmenu“ vkladá slovo „pedagogických“.</w:t>
      </w:r>
    </w:p>
    <w:p w:rsidR="00CA0C64" w:rsidRDefault="00CA0C64" w:rsidP="00CA0C64">
      <w:pPr>
        <w:pStyle w:val="Odsekzoznamu"/>
        <w:widowControl w:val="0"/>
        <w:tabs>
          <w:tab w:val="left" w:pos="142"/>
          <w:tab w:val="left" w:pos="284"/>
        </w:tabs>
        <w:autoSpaceDE w:val="0"/>
        <w:autoSpaceDN w:val="0"/>
        <w:adjustRightInd w:val="0"/>
        <w:spacing w:after="0" w:line="240" w:lineRule="auto"/>
        <w:ind w:left="0"/>
        <w:jc w:val="both"/>
        <w:rPr>
          <w:rFonts w:ascii="Times New Roman" w:hAnsi="Times New Roman" w:cs="Times New Roman"/>
          <w:sz w:val="24"/>
          <w:szCs w:val="24"/>
        </w:rPr>
      </w:pPr>
    </w:p>
    <w:p w:rsidR="00CA0C64" w:rsidRDefault="00CA0C64" w:rsidP="00CA0C64">
      <w:pPr>
        <w:pStyle w:val="Odsekzoznamu"/>
        <w:numPr>
          <w:ilvl w:val="0"/>
          <w:numId w:val="16"/>
        </w:numPr>
        <w:tabs>
          <w:tab w:val="left" w:pos="142"/>
          <w:tab w:val="left" w:pos="284"/>
        </w:tabs>
        <w:spacing w:after="0" w:line="276" w:lineRule="auto"/>
        <w:ind w:left="0"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V § 8b ods. 1</w:t>
      </w:r>
      <w:r w:rsidR="005F703F" w:rsidRPr="005F703F">
        <w:rPr>
          <w:rFonts w:ascii="Times New Roman" w:hAnsi="Times New Roman" w:cs="Times New Roman"/>
          <w:sz w:val="24"/>
          <w:szCs w:val="24"/>
        </w:rPr>
        <w:t xml:space="preserve"> </w:t>
      </w:r>
      <w:r w:rsidR="005F703F" w:rsidRPr="005F703F">
        <w:rPr>
          <w:rFonts w:ascii="Times New Roman" w:eastAsia="Calibri" w:hAnsi="Times New Roman" w:cs="Times New Roman"/>
          <w:sz w:val="24"/>
          <w:szCs w:val="24"/>
        </w:rPr>
        <w:t>písm. a)</w:t>
      </w:r>
      <w:r>
        <w:rPr>
          <w:rFonts w:ascii="Times New Roman" w:eastAsia="Calibri" w:hAnsi="Times New Roman" w:cs="Times New Roman"/>
          <w:sz w:val="24"/>
          <w:szCs w:val="24"/>
        </w:rPr>
        <w:t xml:space="preserve"> šiestom bode a siedmom bode sa číslo „4“ </w:t>
      </w:r>
      <w:r w:rsidR="005F703F" w:rsidRPr="005F703F">
        <w:rPr>
          <w:rFonts w:ascii="Times New Roman" w:eastAsia="Calibri" w:hAnsi="Times New Roman" w:cs="Times New Roman"/>
          <w:sz w:val="24"/>
          <w:szCs w:val="24"/>
        </w:rPr>
        <w:t>nahrádza</w:t>
      </w:r>
      <w:r>
        <w:rPr>
          <w:rFonts w:ascii="Times New Roman" w:eastAsia="Calibri" w:hAnsi="Times New Roman" w:cs="Times New Roman"/>
          <w:sz w:val="24"/>
          <w:szCs w:val="24"/>
        </w:rPr>
        <w:t xml:space="preserve"> číslom „6“.</w:t>
      </w:r>
    </w:p>
    <w:p w:rsidR="00CA0C64" w:rsidRDefault="00CA0C64" w:rsidP="00CA0C64">
      <w:pPr>
        <w:tabs>
          <w:tab w:val="left" w:pos="567"/>
        </w:tabs>
        <w:spacing w:after="0" w:line="276" w:lineRule="auto"/>
        <w:ind w:left="360"/>
        <w:jc w:val="both"/>
        <w:rPr>
          <w:rFonts w:ascii="Times New Roman" w:eastAsia="Times New Roman" w:hAnsi="Times New Roman" w:cs="Times New Roman"/>
          <w:color w:val="000000" w:themeColor="text1"/>
          <w:sz w:val="24"/>
          <w:szCs w:val="24"/>
          <w:lang w:eastAsia="sk-SK"/>
        </w:rPr>
      </w:pPr>
    </w:p>
    <w:p w:rsidR="00D63074" w:rsidRPr="00D63074" w:rsidRDefault="0048421A" w:rsidP="00D63074">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sk-SK"/>
        </w:rPr>
      </w:pPr>
      <w:r>
        <w:rPr>
          <w:rFonts w:ascii="Times New Roman" w:eastAsia="Times New Roman" w:hAnsi="Times New Roman" w:cs="Times New Roman"/>
          <w:b/>
          <w:color w:val="000000" w:themeColor="text1"/>
          <w:sz w:val="24"/>
          <w:szCs w:val="24"/>
          <w:lang w:eastAsia="sk-SK"/>
        </w:rPr>
        <w:t xml:space="preserve">Čl. </w:t>
      </w:r>
      <w:r w:rsidR="00D63074" w:rsidRPr="00D63074">
        <w:rPr>
          <w:rFonts w:ascii="Times New Roman" w:eastAsia="Times New Roman" w:hAnsi="Times New Roman" w:cs="Times New Roman"/>
          <w:b/>
          <w:color w:val="000000" w:themeColor="text1"/>
          <w:sz w:val="24"/>
          <w:szCs w:val="24"/>
          <w:lang w:eastAsia="sk-SK"/>
        </w:rPr>
        <w:t>V</w:t>
      </w:r>
    </w:p>
    <w:p w:rsidR="00D63074" w:rsidRPr="00D63074" w:rsidRDefault="00D63074" w:rsidP="00D63074">
      <w:pPr>
        <w:widowControl w:val="0"/>
        <w:autoSpaceDE w:val="0"/>
        <w:autoSpaceDN w:val="0"/>
        <w:adjustRightInd w:val="0"/>
        <w:spacing w:after="0" w:line="240" w:lineRule="auto"/>
        <w:ind w:left="720"/>
        <w:jc w:val="center"/>
        <w:rPr>
          <w:rFonts w:ascii="Times New Roman" w:eastAsia="Times New Roman" w:hAnsi="Times New Roman" w:cs="Times New Roman"/>
          <w:b/>
          <w:color w:val="000000" w:themeColor="text1"/>
          <w:sz w:val="24"/>
          <w:szCs w:val="24"/>
          <w:lang w:eastAsia="sk-SK"/>
        </w:rPr>
      </w:pPr>
    </w:p>
    <w:p w:rsidR="00D63074" w:rsidRPr="00D63074" w:rsidRDefault="00D63074" w:rsidP="00D63074">
      <w:pPr>
        <w:spacing w:line="240" w:lineRule="auto"/>
        <w:jc w:val="both"/>
        <w:rPr>
          <w:rFonts w:ascii="Times New Roman" w:hAnsi="Times New Roman" w:cs="Times New Roman"/>
          <w:color w:val="000000" w:themeColor="text1"/>
          <w:sz w:val="24"/>
          <w:szCs w:val="24"/>
        </w:rPr>
      </w:pPr>
      <w:r w:rsidRPr="00D63074">
        <w:rPr>
          <w:rFonts w:ascii="Times New Roman" w:hAnsi="Times New Roman" w:cs="Times New Roman"/>
          <w:color w:val="000000" w:themeColor="text1"/>
          <w:sz w:val="24"/>
          <w:szCs w:val="24"/>
        </w:rPr>
        <w:t>Zákon č. 600/2003 Z. z. o prídavku na dieťa a o zmene a doplnení zákona č. 461/2003 Z. z. o sociálnom poistení v znení zákona č. 532/2007 Z. z., zákona č. 554/2008 Z. z., zákona č. 180/2011 Z. z., zákona č. 388/2011 Z. z., zákona č. 468/2011 Z. z., zákona č. 433/2013 Z. z., zákona č. 125/2016 Z. z. a zákona č. 83/2019 Z. z. sa mení a dopĺňa takto:</w:t>
      </w:r>
    </w:p>
    <w:p w:rsidR="00D63074" w:rsidRPr="00D63074" w:rsidRDefault="00D63074" w:rsidP="00D63074">
      <w:pPr>
        <w:widowControl w:val="0"/>
        <w:autoSpaceDE w:val="0"/>
        <w:autoSpaceDN w:val="0"/>
        <w:adjustRightInd w:val="0"/>
        <w:spacing w:after="0" w:line="240" w:lineRule="auto"/>
        <w:ind w:left="720"/>
        <w:jc w:val="center"/>
        <w:rPr>
          <w:rFonts w:ascii="Times New Roman" w:eastAsia="Times New Roman" w:hAnsi="Times New Roman" w:cs="Times New Roman"/>
          <w:b/>
          <w:color w:val="000000" w:themeColor="text1"/>
          <w:sz w:val="24"/>
          <w:szCs w:val="24"/>
          <w:lang w:eastAsia="sk-SK"/>
        </w:rPr>
      </w:pPr>
    </w:p>
    <w:p w:rsidR="00D63074" w:rsidRPr="00D63074" w:rsidRDefault="00D63074" w:rsidP="00D63074">
      <w:pPr>
        <w:widowControl w:val="0"/>
        <w:numPr>
          <w:ilvl w:val="3"/>
          <w:numId w:val="4"/>
        </w:numPr>
        <w:tabs>
          <w:tab w:val="left" w:pos="426"/>
        </w:tabs>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D63074">
        <w:rPr>
          <w:rFonts w:ascii="Times New Roman" w:hAnsi="Times New Roman" w:cs="Times New Roman"/>
          <w:color w:val="000000" w:themeColor="text1"/>
          <w:sz w:val="24"/>
          <w:szCs w:val="24"/>
        </w:rPr>
        <w:t xml:space="preserve">V § 12a ods. 1 písm. a) sa za slovo „dieťaťa“ vkladajú slová „alebo nedbá o riadne plnenie povinného </w:t>
      </w:r>
      <w:proofErr w:type="spellStart"/>
      <w:r w:rsidRPr="00D63074">
        <w:rPr>
          <w:rFonts w:ascii="Times New Roman" w:hAnsi="Times New Roman" w:cs="Times New Roman"/>
          <w:color w:val="000000" w:themeColor="text1"/>
          <w:sz w:val="24"/>
          <w:szCs w:val="24"/>
        </w:rPr>
        <w:t>predprimárneho</w:t>
      </w:r>
      <w:proofErr w:type="spellEnd"/>
      <w:r w:rsidRPr="00D63074">
        <w:rPr>
          <w:rFonts w:ascii="Times New Roman" w:hAnsi="Times New Roman" w:cs="Times New Roman"/>
          <w:color w:val="000000" w:themeColor="text1"/>
          <w:sz w:val="24"/>
          <w:szCs w:val="24"/>
        </w:rPr>
        <w:t xml:space="preserve"> vzdelávania nezaopatreného dieťaťa“.</w:t>
      </w:r>
    </w:p>
    <w:p w:rsidR="00D63074" w:rsidRPr="00D63074" w:rsidRDefault="00D63074" w:rsidP="00D63074">
      <w:pPr>
        <w:widowControl w:val="0"/>
        <w:tabs>
          <w:tab w:val="left" w:pos="426"/>
        </w:tabs>
        <w:autoSpaceDE w:val="0"/>
        <w:autoSpaceDN w:val="0"/>
        <w:adjustRightInd w:val="0"/>
        <w:spacing w:after="0" w:line="240" w:lineRule="auto"/>
        <w:ind w:left="284"/>
        <w:jc w:val="both"/>
        <w:rPr>
          <w:rFonts w:ascii="Times New Roman" w:hAnsi="Times New Roman" w:cs="Times New Roman"/>
          <w:color w:val="000000" w:themeColor="text1"/>
          <w:sz w:val="24"/>
          <w:szCs w:val="24"/>
        </w:rPr>
      </w:pPr>
    </w:p>
    <w:p w:rsidR="00D63074" w:rsidRPr="00D63074" w:rsidRDefault="00D63074" w:rsidP="00D63074">
      <w:pPr>
        <w:widowControl w:val="0"/>
        <w:numPr>
          <w:ilvl w:val="3"/>
          <w:numId w:val="4"/>
        </w:numPr>
        <w:tabs>
          <w:tab w:val="left" w:pos="426"/>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D63074">
        <w:rPr>
          <w:rFonts w:ascii="Times New Roman" w:hAnsi="Times New Roman" w:cs="Times New Roman"/>
          <w:color w:val="000000" w:themeColor="text1"/>
          <w:sz w:val="24"/>
          <w:szCs w:val="24"/>
        </w:rPr>
        <w:t>Poznámka pod čiarou k odkazu 19e znie:</w:t>
      </w:r>
    </w:p>
    <w:p w:rsidR="00D63074" w:rsidRPr="00D63074" w:rsidRDefault="00D63074" w:rsidP="00D63074">
      <w:pPr>
        <w:spacing w:after="0" w:line="240" w:lineRule="auto"/>
        <w:ind w:left="720"/>
        <w:jc w:val="both"/>
        <w:rPr>
          <w:rFonts w:ascii="Times New Roman" w:eastAsia="Times New Roman" w:hAnsi="Times New Roman" w:cs="Times New Roman"/>
          <w:color w:val="000000" w:themeColor="text1"/>
          <w:sz w:val="24"/>
          <w:szCs w:val="24"/>
          <w:lang w:eastAsia="sk-SK"/>
        </w:rPr>
      </w:pPr>
    </w:p>
    <w:p w:rsidR="00D63074" w:rsidRPr="00D63074" w:rsidRDefault="00D63074" w:rsidP="00D63074">
      <w:pPr>
        <w:widowControl w:val="0"/>
        <w:autoSpaceDE w:val="0"/>
        <w:autoSpaceDN w:val="0"/>
        <w:adjustRightInd w:val="0"/>
        <w:spacing w:after="0" w:line="240" w:lineRule="auto"/>
        <w:ind w:left="284"/>
        <w:jc w:val="both"/>
        <w:rPr>
          <w:rFonts w:ascii="Calibri" w:eastAsia="Times New Roman" w:hAnsi="Calibri" w:cs="Times New Roman"/>
          <w:color w:val="000000" w:themeColor="text1"/>
          <w:lang w:eastAsia="sk-SK"/>
        </w:rPr>
      </w:pPr>
      <w:r w:rsidRPr="00D63074">
        <w:rPr>
          <w:rFonts w:ascii="Times New Roman" w:eastAsia="Times New Roman" w:hAnsi="Times New Roman" w:cs="Times New Roman"/>
          <w:color w:val="000000" w:themeColor="text1"/>
          <w:sz w:val="24"/>
          <w:szCs w:val="24"/>
          <w:lang w:eastAsia="sk-SK"/>
        </w:rPr>
        <w:t>„</w:t>
      </w:r>
      <w:r w:rsidRPr="00D63074">
        <w:rPr>
          <w:rFonts w:ascii="Times New Roman" w:eastAsia="Times New Roman" w:hAnsi="Times New Roman" w:cs="Times New Roman"/>
          <w:color w:val="000000" w:themeColor="text1"/>
          <w:sz w:val="24"/>
          <w:szCs w:val="24"/>
          <w:vertAlign w:val="superscript"/>
          <w:lang w:eastAsia="sk-SK"/>
        </w:rPr>
        <w:t>19e</w:t>
      </w:r>
      <w:r w:rsidRPr="00D63074">
        <w:rPr>
          <w:rFonts w:ascii="Times New Roman" w:eastAsia="Times New Roman" w:hAnsi="Times New Roman" w:cs="Times New Roman"/>
          <w:color w:val="000000" w:themeColor="text1"/>
          <w:sz w:val="24"/>
          <w:szCs w:val="24"/>
          <w:lang w:eastAsia="sk-SK"/>
        </w:rPr>
        <w:t>)</w:t>
      </w:r>
      <w:r w:rsidRPr="00D63074">
        <w:rPr>
          <w:rFonts w:ascii="Helvetica" w:eastAsia="Times New Roman" w:hAnsi="Helvetica" w:cs="Times New Roman"/>
          <w:color w:val="000000" w:themeColor="text1"/>
          <w:sz w:val="21"/>
          <w:szCs w:val="21"/>
          <w:lang w:eastAsia="sk-SK"/>
        </w:rPr>
        <w:t xml:space="preserve"> </w:t>
      </w:r>
      <w:hyperlink r:id="rId7" w:anchor="paragraf-5.odsek-11" w:tooltip="Odkaz na predpis alebo ustanovenie" w:history="1">
        <w:r w:rsidRPr="00D63074">
          <w:rPr>
            <w:rFonts w:ascii="Times New Roman" w:eastAsia="Times New Roman" w:hAnsi="Times New Roman" w:cs="Times New Roman"/>
            <w:color w:val="000000" w:themeColor="text1"/>
            <w:sz w:val="24"/>
            <w:szCs w:val="24"/>
            <w:lang w:eastAsia="sk-SK"/>
          </w:rPr>
          <w:t>§ 5 ods. 11, 12, 15 a 16 zákona č. 596/2003 Z. z.</w:t>
        </w:r>
      </w:hyperlink>
      <w:r w:rsidRPr="00D63074">
        <w:rPr>
          <w:rFonts w:ascii="Times New Roman" w:eastAsia="Times New Roman" w:hAnsi="Times New Roman" w:cs="Times New Roman"/>
          <w:color w:val="000000" w:themeColor="text1"/>
          <w:sz w:val="24"/>
          <w:szCs w:val="24"/>
          <w:lang w:eastAsia="sk-SK"/>
        </w:rPr>
        <w:t xml:space="preserve"> o štátnej správe v školstve a školskej samospráve a o zmene a doplnení niektorých zákonov v znení neskorších predpisov.“.</w:t>
      </w:r>
    </w:p>
    <w:p w:rsidR="00D63074" w:rsidRPr="00D63074" w:rsidRDefault="00D63074" w:rsidP="00D63074">
      <w:pPr>
        <w:widowControl w:val="0"/>
        <w:tabs>
          <w:tab w:val="left" w:pos="426"/>
        </w:tabs>
        <w:autoSpaceDE w:val="0"/>
        <w:autoSpaceDN w:val="0"/>
        <w:adjustRightInd w:val="0"/>
        <w:spacing w:after="0" w:line="240" w:lineRule="auto"/>
        <w:ind w:left="284"/>
        <w:jc w:val="both"/>
        <w:rPr>
          <w:rFonts w:ascii="Times New Roman" w:hAnsi="Times New Roman" w:cs="Times New Roman"/>
          <w:color w:val="000000" w:themeColor="text1"/>
          <w:sz w:val="24"/>
          <w:szCs w:val="24"/>
        </w:rPr>
      </w:pPr>
    </w:p>
    <w:p w:rsidR="00D63074" w:rsidRDefault="00D63074" w:rsidP="00C624BE">
      <w:pPr>
        <w:spacing w:after="200" w:line="276" w:lineRule="auto"/>
        <w:jc w:val="both"/>
        <w:rPr>
          <w:rFonts w:ascii="Times New Roman" w:eastAsia="Calibri" w:hAnsi="Times New Roman" w:cs="Times New Roman"/>
          <w:b/>
          <w:color w:val="000000" w:themeColor="text1"/>
          <w:sz w:val="24"/>
          <w:szCs w:val="24"/>
        </w:rPr>
      </w:pPr>
      <w:r>
        <w:rPr>
          <w:rFonts w:ascii="Times New Roman" w:hAnsi="Times New Roman" w:cs="Times New Roman"/>
          <w:color w:val="000000" w:themeColor="text1"/>
          <w:sz w:val="24"/>
          <w:szCs w:val="24"/>
        </w:rPr>
        <w:t xml:space="preserve">3. </w:t>
      </w:r>
      <w:r w:rsidRPr="00D63074">
        <w:rPr>
          <w:rFonts w:ascii="Times New Roman" w:hAnsi="Times New Roman" w:cs="Times New Roman"/>
          <w:color w:val="000000" w:themeColor="text1"/>
          <w:sz w:val="24"/>
          <w:szCs w:val="24"/>
        </w:rPr>
        <w:t xml:space="preserve">V § 12a ods. 6 písm. a) sa za slovo „dieťaťa“ vkladajú slová „alebo ak oprávnená osoba dbá o riadne plnenie povinného </w:t>
      </w:r>
      <w:proofErr w:type="spellStart"/>
      <w:r w:rsidRPr="00D63074">
        <w:rPr>
          <w:rFonts w:ascii="Times New Roman" w:hAnsi="Times New Roman" w:cs="Times New Roman"/>
          <w:color w:val="000000" w:themeColor="text1"/>
          <w:sz w:val="24"/>
          <w:szCs w:val="24"/>
        </w:rPr>
        <w:t>predprimárneho</w:t>
      </w:r>
      <w:proofErr w:type="spellEnd"/>
      <w:r w:rsidRPr="00D63074">
        <w:rPr>
          <w:rFonts w:ascii="Times New Roman" w:hAnsi="Times New Roman" w:cs="Times New Roman"/>
          <w:color w:val="000000" w:themeColor="text1"/>
          <w:sz w:val="24"/>
          <w:szCs w:val="24"/>
        </w:rPr>
        <w:t xml:space="preserve"> vzd</w:t>
      </w:r>
      <w:r w:rsidR="00FB32A1">
        <w:rPr>
          <w:rFonts w:ascii="Times New Roman" w:hAnsi="Times New Roman" w:cs="Times New Roman"/>
          <w:color w:val="000000" w:themeColor="text1"/>
          <w:sz w:val="24"/>
          <w:szCs w:val="24"/>
        </w:rPr>
        <w:t>elávania nezaopatreného dieťaťa</w:t>
      </w:r>
      <w:r w:rsidRPr="00D63074">
        <w:rPr>
          <w:rFonts w:ascii="Times New Roman" w:hAnsi="Times New Roman" w:cs="Times New Roman"/>
          <w:color w:val="000000" w:themeColor="text1"/>
          <w:sz w:val="24"/>
          <w:szCs w:val="24"/>
        </w:rPr>
        <w:t>“.</w:t>
      </w:r>
    </w:p>
    <w:p w:rsidR="00C624BE" w:rsidRPr="00C624BE" w:rsidRDefault="00906027" w:rsidP="00090D68">
      <w:pPr>
        <w:spacing w:after="200" w:line="276"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Čl. </w:t>
      </w:r>
      <w:r w:rsidR="00C624BE" w:rsidRPr="00C624BE">
        <w:rPr>
          <w:rFonts w:ascii="Times New Roman" w:eastAsia="Calibri" w:hAnsi="Times New Roman" w:cs="Times New Roman"/>
          <w:b/>
          <w:color w:val="000000" w:themeColor="text1"/>
          <w:sz w:val="24"/>
          <w:szCs w:val="24"/>
        </w:rPr>
        <w:t>V</w:t>
      </w:r>
      <w:r>
        <w:rPr>
          <w:rFonts w:ascii="Times New Roman" w:eastAsia="Calibri" w:hAnsi="Times New Roman" w:cs="Times New Roman"/>
          <w:b/>
          <w:color w:val="000000" w:themeColor="text1"/>
          <w:sz w:val="24"/>
          <w:szCs w:val="24"/>
        </w:rPr>
        <w:t>I</w:t>
      </w:r>
    </w:p>
    <w:p w:rsidR="006026D9" w:rsidRPr="006026D9" w:rsidRDefault="006026D9" w:rsidP="006026D9">
      <w:pPr>
        <w:spacing w:after="20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Zákon č. 330/2007 Z. z.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a zákona č. 54/2019 Z. z. sa dopĺňa takto:</w:t>
      </w:r>
    </w:p>
    <w:p w:rsidR="006026D9" w:rsidRPr="006026D9" w:rsidRDefault="006026D9" w:rsidP="006026D9">
      <w:pPr>
        <w:spacing w:after="20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V § 14 sa odsek 3 dopĺňa písmenom p), ktoré znie:</w:t>
      </w:r>
    </w:p>
    <w:p w:rsidR="006026D9" w:rsidRPr="006026D9" w:rsidRDefault="006026D9" w:rsidP="006026D9">
      <w:pPr>
        <w:spacing w:after="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 xml:space="preserve">„p) okresnému úradu v sídle kraja na účely preukázania bezúhonnosti </w:t>
      </w:r>
    </w:p>
    <w:p w:rsidR="006026D9" w:rsidRPr="006026D9" w:rsidRDefault="006026D9" w:rsidP="006026D9">
      <w:pPr>
        <w:numPr>
          <w:ilvl w:val="0"/>
          <w:numId w:val="30"/>
        </w:numPr>
        <w:spacing w:after="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úspešného uchádzača o výkon pracovnej činnosti pedagogického zamestnanca alebo pracovnej činnosti odborného zamestnanca alebo</w:t>
      </w:r>
    </w:p>
    <w:p w:rsidR="006026D9" w:rsidRPr="006026D9" w:rsidRDefault="006026D9" w:rsidP="006026D9">
      <w:pPr>
        <w:numPr>
          <w:ilvl w:val="0"/>
          <w:numId w:val="30"/>
        </w:numPr>
        <w:spacing w:after="20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pedagogického zamestnanca alebo odborného zamestnanca.</w:t>
      </w:r>
      <w:r w:rsidRPr="006026D9">
        <w:rPr>
          <w:rFonts w:ascii="Times New Roman" w:eastAsia="Calibri" w:hAnsi="Times New Roman" w:cs="Times New Roman"/>
          <w:color w:val="000000" w:themeColor="text1"/>
          <w:sz w:val="24"/>
          <w:szCs w:val="24"/>
          <w:vertAlign w:val="superscript"/>
        </w:rPr>
        <w:t>33ab</w:t>
      </w:r>
      <w:r w:rsidRPr="006026D9">
        <w:rPr>
          <w:rFonts w:ascii="Times New Roman" w:eastAsia="Calibri" w:hAnsi="Times New Roman" w:cs="Times New Roman"/>
          <w:color w:val="000000" w:themeColor="text1"/>
          <w:sz w:val="24"/>
          <w:szCs w:val="24"/>
        </w:rPr>
        <w:t>)“.</w:t>
      </w:r>
    </w:p>
    <w:p w:rsidR="006026D9" w:rsidRPr="006026D9" w:rsidRDefault="006026D9" w:rsidP="006026D9">
      <w:pPr>
        <w:spacing w:after="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Poznámka pod čiarou k odkazu 33ab znie:</w:t>
      </w:r>
    </w:p>
    <w:p w:rsidR="006026D9" w:rsidRPr="006026D9" w:rsidRDefault="006026D9" w:rsidP="006026D9">
      <w:pPr>
        <w:spacing w:after="20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w:t>
      </w:r>
      <w:r w:rsidRPr="006026D9">
        <w:rPr>
          <w:rFonts w:ascii="Times New Roman" w:eastAsia="Calibri" w:hAnsi="Times New Roman" w:cs="Times New Roman"/>
          <w:color w:val="000000" w:themeColor="text1"/>
          <w:sz w:val="24"/>
          <w:szCs w:val="24"/>
          <w:vertAlign w:val="superscript"/>
        </w:rPr>
        <w:t>33ab</w:t>
      </w:r>
      <w:r w:rsidRPr="006026D9">
        <w:rPr>
          <w:rFonts w:ascii="Times New Roman" w:eastAsia="Calibri" w:hAnsi="Times New Roman" w:cs="Times New Roman"/>
          <w:color w:val="000000" w:themeColor="text1"/>
          <w:sz w:val="24"/>
          <w:szCs w:val="24"/>
        </w:rPr>
        <w:t>) § 15 zákona č. 138/2019 Z. z. o pedagogických zamestnancoch a odborných zamestnancoch a o zmene a doplnení niektorých zákonov v zn</w:t>
      </w:r>
      <w:r w:rsidR="00E85B52">
        <w:rPr>
          <w:rFonts w:ascii="Times New Roman" w:eastAsia="Calibri" w:hAnsi="Times New Roman" w:cs="Times New Roman"/>
          <w:color w:val="000000" w:themeColor="text1"/>
          <w:sz w:val="24"/>
          <w:szCs w:val="24"/>
        </w:rPr>
        <w:t>ení zákona č. .../2019 Z. z.“.</w:t>
      </w:r>
    </w:p>
    <w:p w:rsidR="006026D9" w:rsidRPr="006026D9" w:rsidRDefault="006026D9" w:rsidP="006026D9">
      <w:pPr>
        <w:spacing w:after="0" w:line="276" w:lineRule="auto"/>
        <w:jc w:val="both"/>
        <w:rPr>
          <w:rFonts w:ascii="Times New Roman" w:eastAsia="Calibri" w:hAnsi="Times New Roman" w:cs="Times New Roman"/>
          <w:b/>
          <w:color w:val="000000" w:themeColor="text1"/>
          <w:sz w:val="24"/>
          <w:szCs w:val="24"/>
          <w:u w:val="single"/>
        </w:rPr>
      </w:pPr>
    </w:p>
    <w:p w:rsidR="006026D9" w:rsidRPr="006026D9" w:rsidRDefault="006026D9" w:rsidP="006026D9">
      <w:pPr>
        <w:spacing w:after="200" w:line="276" w:lineRule="auto"/>
        <w:jc w:val="center"/>
        <w:rPr>
          <w:rFonts w:ascii="Times New Roman" w:eastAsia="Calibri" w:hAnsi="Times New Roman" w:cs="Times New Roman"/>
          <w:b/>
          <w:color w:val="000000" w:themeColor="text1"/>
          <w:sz w:val="24"/>
          <w:szCs w:val="24"/>
        </w:rPr>
      </w:pPr>
      <w:r w:rsidRPr="006026D9">
        <w:rPr>
          <w:rFonts w:ascii="Times New Roman" w:eastAsia="Calibri" w:hAnsi="Times New Roman" w:cs="Times New Roman"/>
          <w:b/>
          <w:color w:val="000000" w:themeColor="text1"/>
          <w:sz w:val="24"/>
          <w:szCs w:val="24"/>
        </w:rPr>
        <w:t>Čl. V</w:t>
      </w:r>
      <w:r w:rsidR="005F6327">
        <w:rPr>
          <w:rFonts w:ascii="Times New Roman" w:eastAsia="Calibri" w:hAnsi="Times New Roman" w:cs="Times New Roman"/>
          <w:b/>
          <w:color w:val="000000" w:themeColor="text1"/>
          <w:sz w:val="24"/>
          <w:szCs w:val="24"/>
        </w:rPr>
        <w:t>II</w:t>
      </w:r>
    </w:p>
    <w:p w:rsidR="006026D9" w:rsidRPr="006026D9" w:rsidRDefault="006026D9" w:rsidP="006026D9">
      <w:pPr>
        <w:spacing w:after="20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Zákon č. 138/2019 Z. z. o pedagogických zamestnancoch a odborných zamestnancoch a o zmene a doplnení niektorých zákonov sa mení a dopĺňa takto:</w:t>
      </w:r>
    </w:p>
    <w:p w:rsidR="006026D9" w:rsidRPr="006026D9" w:rsidRDefault="006026D9" w:rsidP="006026D9">
      <w:pPr>
        <w:numPr>
          <w:ilvl w:val="0"/>
          <w:numId w:val="31"/>
        </w:numPr>
        <w:spacing w:after="200" w:line="276" w:lineRule="auto"/>
        <w:ind w:left="426"/>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V § 15 sa za odsek 1 vkladá nový odsek 2, ktorý znie:</w:t>
      </w:r>
    </w:p>
    <w:p w:rsidR="006026D9" w:rsidRPr="006026D9" w:rsidRDefault="006026D9" w:rsidP="006026D9">
      <w:pPr>
        <w:spacing w:after="20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„(2) Ak ide o obzvlášť závažný zločin, trestný čin nedovolenej výroby omamných a psychotropných látok, jedov alebo prekurzorov, ich držanie a obchodovanie s nimi, trestný čin znásilnenia, trestný čin sexuálneho násilia, trestný čin sexuálneho zneužívania, trestný čin súlože medzi príbuznými, trestný čin opustenia dieťaťa, trestný čin zanedbania povinnej výživy, trestný čin týrania blízkej osoby a zverenej osoby, trestný čin ohrozovania mravnej výchovy mládeže, trestné činy korupcie, trestný čin výroby detskej pornografie, trestný čin rozširovania detskej pornografie, trestný čin prechovávania detskej pornografie a účasť na detskom pornografickom predstavení a trestný čin ohrozovania mravnosti, za bezúhonného sa nepovažuje ani ten, komu bolo odsúdenie za taký trestný čin zahladené alebo na ktorého sa hľadí, ako keby nebol za taký trestný čin odsúdený.“.</w:t>
      </w:r>
    </w:p>
    <w:p w:rsidR="006026D9" w:rsidRPr="006026D9" w:rsidRDefault="006026D9" w:rsidP="006026D9">
      <w:pPr>
        <w:spacing w:after="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Doterajšie odseky 2 až 9 sa označujú ako odseky 3 až 10.</w:t>
      </w:r>
    </w:p>
    <w:p w:rsidR="006026D9" w:rsidRPr="006026D9" w:rsidRDefault="006026D9" w:rsidP="006026D9">
      <w:pPr>
        <w:spacing w:after="0" w:line="276" w:lineRule="auto"/>
        <w:jc w:val="both"/>
        <w:rPr>
          <w:rFonts w:ascii="Times New Roman" w:eastAsia="Calibri" w:hAnsi="Times New Roman" w:cs="Times New Roman"/>
          <w:color w:val="000000" w:themeColor="text1"/>
          <w:sz w:val="24"/>
          <w:szCs w:val="24"/>
        </w:rPr>
      </w:pPr>
    </w:p>
    <w:p w:rsidR="006026D9" w:rsidRPr="006026D9" w:rsidRDefault="006026D9" w:rsidP="00334351">
      <w:pPr>
        <w:numPr>
          <w:ilvl w:val="0"/>
          <w:numId w:val="31"/>
        </w:numPr>
        <w:spacing w:after="0" w:line="276" w:lineRule="auto"/>
        <w:ind w:left="426"/>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V § 15 ods. 3 prvej vete sa slová „výpisom z“ nahrádzajú slovom „odpisom“ a za slovo „mesiace“ sa vkladá čiarka a slová „a to každých päť rokov počas trvania pracovného pomeru u toho istého zamestnávateľa najneskôr k 31. máju príslušného roka“.</w:t>
      </w:r>
    </w:p>
    <w:p w:rsidR="006026D9" w:rsidRPr="006026D9" w:rsidRDefault="006026D9" w:rsidP="006026D9">
      <w:pPr>
        <w:spacing w:after="0" w:line="276" w:lineRule="auto"/>
        <w:jc w:val="both"/>
        <w:rPr>
          <w:rFonts w:ascii="Times New Roman" w:eastAsia="Calibri" w:hAnsi="Times New Roman" w:cs="Times New Roman"/>
          <w:color w:val="000000" w:themeColor="text1"/>
          <w:sz w:val="24"/>
          <w:szCs w:val="24"/>
        </w:rPr>
      </w:pPr>
    </w:p>
    <w:p w:rsidR="006026D9" w:rsidRPr="006026D9" w:rsidRDefault="006026D9" w:rsidP="006026D9">
      <w:pPr>
        <w:numPr>
          <w:ilvl w:val="0"/>
          <w:numId w:val="31"/>
        </w:numPr>
        <w:spacing w:after="0" w:line="276" w:lineRule="auto"/>
        <w:ind w:left="426"/>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V poznámke pod čiarou k odkazu 18 sa citácia „§ 10 zákona č. 330/2007 Z. z.“ nahrádza citáciou „§ 13 zákona č. 330/2007 Z. z.“.</w:t>
      </w:r>
    </w:p>
    <w:p w:rsidR="006026D9" w:rsidRPr="006026D9" w:rsidRDefault="006026D9" w:rsidP="006026D9">
      <w:pPr>
        <w:spacing w:after="0" w:line="276" w:lineRule="auto"/>
        <w:jc w:val="both"/>
        <w:rPr>
          <w:rFonts w:ascii="Times New Roman" w:eastAsia="Calibri" w:hAnsi="Times New Roman" w:cs="Times New Roman"/>
          <w:color w:val="000000" w:themeColor="text1"/>
          <w:sz w:val="24"/>
          <w:szCs w:val="24"/>
        </w:rPr>
      </w:pPr>
    </w:p>
    <w:p w:rsidR="006026D9" w:rsidRPr="006026D9" w:rsidRDefault="006026D9" w:rsidP="006026D9">
      <w:pPr>
        <w:numPr>
          <w:ilvl w:val="0"/>
          <w:numId w:val="31"/>
        </w:numPr>
        <w:spacing w:after="0" w:line="276" w:lineRule="auto"/>
        <w:ind w:left="426"/>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V § 15 odsek 4 znie:</w:t>
      </w:r>
    </w:p>
    <w:p w:rsidR="006026D9" w:rsidRPr="006026D9" w:rsidRDefault="006026D9" w:rsidP="006026D9">
      <w:pPr>
        <w:spacing w:after="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„(4) Pedagogický zamestnanec a odborný zamestnanec poskytne na účel preukázania bezúhonnosti podľa odseku 3 pred uzavretím pracovnoprávneho vzťahu okresnému úradu v sídle kraja údaje potrebné na vyžiadanie odpisu registra trestov. Údaje podľa prvej vety zašle okresný úrad v sídle kraja pred vznikom pracovnoprávneho vzťahu v elektronickej podobe prostredníctvom elektronickej komunikácie Generálnej prokuratúre Slovenskej republiky na vydanie odpisu registra trestov.“.</w:t>
      </w:r>
    </w:p>
    <w:p w:rsidR="006026D9" w:rsidRPr="006026D9" w:rsidRDefault="006026D9" w:rsidP="006026D9">
      <w:pPr>
        <w:spacing w:after="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 xml:space="preserve">Poznámka pod čiarou k odkazu 19 sa vypúšťa.    </w:t>
      </w:r>
    </w:p>
    <w:p w:rsidR="006026D9" w:rsidRPr="006026D9" w:rsidRDefault="006026D9" w:rsidP="006026D9">
      <w:pPr>
        <w:spacing w:after="0" w:line="276" w:lineRule="auto"/>
        <w:jc w:val="both"/>
        <w:rPr>
          <w:rFonts w:ascii="Times New Roman" w:eastAsia="Calibri" w:hAnsi="Times New Roman" w:cs="Times New Roman"/>
          <w:color w:val="000000" w:themeColor="text1"/>
          <w:sz w:val="24"/>
          <w:szCs w:val="24"/>
        </w:rPr>
      </w:pPr>
    </w:p>
    <w:p w:rsidR="006026D9" w:rsidRPr="006026D9" w:rsidRDefault="006026D9" w:rsidP="006026D9">
      <w:pPr>
        <w:numPr>
          <w:ilvl w:val="0"/>
          <w:numId w:val="31"/>
        </w:numPr>
        <w:spacing w:after="0" w:line="276" w:lineRule="auto"/>
        <w:ind w:left="426"/>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V § 15 sa vypúšťa odsek 5.</w:t>
      </w:r>
    </w:p>
    <w:p w:rsidR="006026D9" w:rsidRPr="006026D9" w:rsidRDefault="006026D9" w:rsidP="006026D9">
      <w:pPr>
        <w:spacing w:after="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Doterajšie odseky 6 až 10 sa označujú ako odseky 5 až 9.</w:t>
      </w:r>
    </w:p>
    <w:p w:rsidR="006026D9" w:rsidRPr="006026D9" w:rsidRDefault="006026D9" w:rsidP="006026D9">
      <w:pPr>
        <w:spacing w:after="0" w:line="276" w:lineRule="auto"/>
        <w:jc w:val="both"/>
        <w:rPr>
          <w:rFonts w:ascii="Times New Roman" w:eastAsia="Calibri" w:hAnsi="Times New Roman" w:cs="Times New Roman"/>
          <w:b/>
          <w:color w:val="000000" w:themeColor="text1"/>
          <w:sz w:val="24"/>
          <w:szCs w:val="24"/>
          <w:u w:val="single"/>
        </w:rPr>
      </w:pPr>
    </w:p>
    <w:p w:rsidR="006026D9" w:rsidRPr="006026D9" w:rsidRDefault="006026D9" w:rsidP="006026D9">
      <w:pPr>
        <w:numPr>
          <w:ilvl w:val="0"/>
          <w:numId w:val="31"/>
        </w:numPr>
        <w:spacing w:after="0" w:line="276" w:lineRule="auto"/>
        <w:ind w:left="426"/>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 15 sa dopĺňa odsekom 10, ktorý znie:</w:t>
      </w:r>
    </w:p>
    <w:p w:rsidR="006026D9" w:rsidRPr="006026D9" w:rsidRDefault="006026D9" w:rsidP="006026D9">
      <w:pPr>
        <w:spacing w:after="200" w:line="276" w:lineRule="auto"/>
        <w:jc w:val="both"/>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„(10) Ak pedagogický zamestnanec alebo odborný zamestnanec neposkytne na účel preukázania bezúhonnosti podľa odseku 3 údaje potrebné na vyžiadanie odpisu registra trestov, nepovažuje sa na účely tohto zákona za bezúhonného.“.</w:t>
      </w:r>
    </w:p>
    <w:p w:rsidR="006026D9" w:rsidRPr="006026D9" w:rsidRDefault="00345219" w:rsidP="006026D9">
      <w:pPr>
        <w:numPr>
          <w:ilvl w:val="0"/>
          <w:numId w:val="31"/>
        </w:numPr>
        <w:spacing w:after="200" w:line="276" w:lineRule="auto"/>
        <w:ind w:left="426"/>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Za § 90 sa vkladá</w:t>
      </w:r>
      <w:bookmarkStart w:id="0" w:name="_GoBack"/>
      <w:bookmarkEnd w:id="0"/>
      <w:r w:rsidR="006026D9" w:rsidRPr="006026D9">
        <w:rPr>
          <w:rFonts w:ascii="Times New Roman" w:eastAsia="Calibri" w:hAnsi="Times New Roman" w:cs="Times New Roman"/>
          <w:color w:val="000000" w:themeColor="text1"/>
          <w:sz w:val="24"/>
          <w:szCs w:val="24"/>
        </w:rPr>
        <w:t xml:space="preserve"> § 90a, ktorý vrátane nadpisu znie:</w:t>
      </w:r>
    </w:p>
    <w:p w:rsidR="006026D9" w:rsidRPr="006026D9" w:rsidRDefault="006026D9" w:rsidP="006026D9">
      <w:pPr>
        <w:spacing w:after="0" w:line="276" w:lineRule="auto"/>
        <w:jc w:val="center"/>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 90a</w:t>
      </w:r>
    </w:p>
    <w:p w:rsidR="006026D9" w:rsidRPr="006026D9" w:rsidRDefault="006026D9" w:rsidP="006026D9">
      <w:pPr>
        <w:spacing w:after="200" w:line="276" w:lineRule="auto"/>
        <w:jc w:val="center"/>
        <w:rPr>
          <w:rFonts w:ascii="Times New Roman" w:eastAsia="Calibri" w:hAnsi="Times New Roman" w:cs="Times New Roman"/>
          <w:color w:val="000000" w:themeColor="text1"/>
          <w:sz w:val="24"/>
          <w:szCs w:val="24"/>
        </w:rPr>
      </w:pPr>
      <w:r w:rsidRPr="006026D9">
        <w:rPr>
          <w:rFonts w:ascii="Times New Roman" w:eastAsia="Calibri" w:hAnsi="Times New Roman" w:cs="Times New Roman"/>
          <w:color w:val="000000" w:themeColor="text1"/>
          <w:sz w:val="24"/>
          <w:szCs w:val="24"/>
        </w:rPr>
        <w:t>Prechodné ustanovenie k úpravám účinným od 1. októbra 2019</w:t>
      </w:r>
    </w:p>
    <w:p w:rsidR="00D63074" w:rsidRDefault="006026D9" w:rsidP="006026D9">
      <w:pPr>
        <w:spacing w:after="200" w:line="276" w:lineRule="auto"/>
        <w:jc w:val="both"/>
        <w:rPr>
          <w:rFonts w:ascii="Times New Roman" w:eastAsia="Calibri" w:hAnsi="Times New Roman" w:cs="Times New Roman"/>
          <w:b/>
          <w:color w:val="000000" w:themeColor="text1"/>
          <w:sz w:val="24"/>
          <w:szCs w:val="24"/>
        </w:rPr>
      </w:pPr>
      <w:r w:rsidRPr="006026D9">
        <w:rPr>
          <w:rFonts w:ascii="Times New Roman" w:eastAsia="Calibri" w:hAnsi="Times New Roman" w:cs="Times New Roman"/>
          <w:color w:val="000000" w:themeColor="text1"/>
          <w:sz w:val="24"/>
          <w:szCs w:val="24"/>
        </w:rPr>
        <w:t>Pedagogický zamestnanec a odborný zamestnanec poskytne na účel preukázania bezúhonnosti podľa predpisov účinných od 1. októbra 2019 okresnému úradu v sídle kraja údaje potrebné na vyžiadanie odpisu registra trestov najneskôr do 31. mája 2020, inak sa nepovažuje na účely tohto zákona za bezúhonného.“.</w:t>
      </w:r>
    </w:p>
    <w:p w:rsidR="00CA0C64" w:rsidRDefault="00CA0C64" w:rsidP="00CA0C64">
      <w:pPr>
        <w:spacing w:after="200" w:line="276" w:lineRule="auto"/>
        <w:ind w:left="3540" w:firstLine="708"/>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Čl. </w:t>
      </w:r>
      <w:r w:rsidR="0048421A">
        <w:rPr>
          <w:rFonts w:ascii="Times New Roman" w:eastAsia="Calibri" w:hAnsi="Times New Roman" w:cs="Times New Roman"/>
          <w:b/>
          <w:color w:val="000000" w:themeColor="text1"/>
          <w:sz w:val="24"/>
          <w:szCs w:val="24"/>
        </w:rPr>
        <w:t>VI</w:t>
      </w:r>
      <w:r w:rsidR="00906027">
        <w:rPr>
          <w:rFonts w:ascii="Times New Roman" w:eastAsia="Calibri" w:hAnsi="Times New Roman" w:cs="Times New Roman"/>
          <w:b/>
          <w:color w:val="000000" w:themeColor="text1"/>
          <w:sz w:val="24"/>
          <w:szCs w:val="24"/>
        </w:rPr>
        <w:t>II</w:t>
      </w:r>
      <w:r w:rsidR="0048421A">
        <w:rPr>
          <w:rFonts w:ascii="Times New Roman" w:eastAsia="Calibri" w:hAnsi="Times New Roman" w:cs="Times New Roman"/>
          <w:b/>
          <w:color w:val="000000" w:themeColor="text1"/>
          <w:sz w:val="24"/>
          <w:szCs w:val="24"/>
        </w:rPr>
        <w:t xml:space="preserve">  </w:t>
      </w:r>
    </w:p>
    <w:p w:rsidR="00B31928" w:rsidRDefault="00CA0C64" w:rsidP="00566F61">
      <w:pPr>
        <w:spacing w:after="200" w:line="276" w:lineRule="auto"/>
        <w:jc w:val="both"/>
        <w:rPr>
          <w:rFonts w:ascii="Times New Roman" w:eastAsia="Calibri" w:hAnsi="Times New Roman" w:cs="Times New Roman"/>
          <w:color w:val="000000" w:themeColor="text1"/>
          <w:sz w:val="24"/>
          <w:szCs w:val="24"/>
        </w:rPr>
      </w:pPr>
      <w:bookmarkStart w:id="1" w:name="_nfrbzr61uvm5"/>
      <w:bookmarkEnd w:id="1"/>
      <w:r w:rsidRPr="00B65BB6">
        <w:rPr>
          <w:rFonts w:ascii="Times New Roman" w:eastAsia="Calibri" w:hAnsi="Times New Roman" w:cs="Times New Roman"/>
          <w:color w:val="000000" w:themeColor="text1"/>
          <w:sz w:val="24"/>
          <w:szCs w:val="24"/>
        </w:rPr>
        <w:t>Tento zákon nado</w:t>
      </w:r>
      <w:r w:rsidR="00566F61" w:rsidRPr="00B65BB6">
        <w:rPr>
          <w:rFonts w:ascii="Times New Roman" w:eastAsia="Calibri" w:hAnsi="Times New Roman" w:cs="Times New Roman"/>
          <w:color w:val="000000" w:themeColor="text1"/>
          <w:sz w:val="24"/>
          <w:szCs w:val="24"/>
        </w:rPr>
        <w:t>búda účinnosť</w:t>
      </w:r>
      <w:r w:rsidR="000B36AC" w:rsidRPr="00B65BB6">
        <w:rPr>
          <w:rFonts w:ascii="Times New Roman" w:eastAsia="Calibri" w:hAnsi="Times New Roman" w:cs="Times New Roman"/>
          <w:color w:val="000000" w:themeColor="text1"/>
          <w:sz w:val="24"/>
          <w:szCs w:val="24"/>
        </w:rPr>
        <w:t xml:space="preserve"> </w:t>
      </w:r>
      <w:r w:rsidR="0058786E" w:rsidRPr="00B65BB6">
        <w:rPr>
          <w:rFonts w:ascii="Times New Roman" w:eastAsia="Calibri" w:hAnsi="Times New Roman" w:cs="Times New Roman"/>
          <w:color w:val="000000" w:themeColor="text1"/>
          <w:sz w:val="24"/>
          <w:szCs w:val="24"/>
        </w:rPr>
        <w:t>dňom vyhlásenia okrem čl. II</w:t>
      </w:r>
      <w:r w:rsidR="00A9445F" w:rsidRPr="00B65BB6">
        <w:rPr>
          <w:rFonts w:ascii="Times New Roman" w:eastAsia="Calibri" w:hAnsi="Times New Roman" w:cs="Times New Roman"/>
          <w:color w:val="000000" w:themeColor="text1"/>
          <w:sz w:val="24"/>
          <w:szCs w:val="24"/>
        </w:rPr>
        <w:t xml:space="preserve"> a</w:t>
      </w:r>
      <w:r w:rsidR="0058786E" w:rsidRPr="00B65BB6">
        <w:rPr>
          <w:rFonts w:ascii="Times New Roman" w:eastAsia="Calibri" w:hAnsi="Times New Roman" w:cs="Times New Roman"/>
          <w:color w:val="000000" w:themeColor="text1"/>
          <w:sz w:val="24"/>
          <w:szCs w:val="24"/>
        </w:rPr>
        <w:t xml:space="preserve"> čl. III bodov 1, 2</w:t>
      </w:r>
      <w:r w:rsidR="00B14A7E" w:rsidRPr="00B65BB6">
        <w:rPr>
          <w:rFonts w:ascii="Times New Roman" w:eastAsia="Calibri" w:hAnsi="Times New Roman" w:cs="Times New Roman"/>
          <w:color w:val="000000" w:themeColor="text1"/>
          <w:sz w:val="24"/>
          <w:szCs w:val="24"/>
        </w:rPr>
        <w:t>, 10 a</w:t>
      </w:r>
      <w:r w:rsidR="00467700" w:rsidRPr="00B65BB6">
        <w:rPr>
          <w:rFonts w:ascii="Times New Roman" w:eastAsia="Calibri" w:hAnsi="Times New Roman" w:cs="Times New Roman"/>
          <w:color w:val="000000" w:themeColor="text1"/>
          <w:sz w:val="24"/>
          <w:szCs w:val="24"/>
        </w:rPr>
        <w:t xml:space="preserve"> 13 až 17, ktoré nadobúdajú účinnosť</w:t>
      </w:r>
      <w:r w:rsidR="0058786E" w:rsidRPr="00B65BB6">
        <w:rPr>
          <w:rFonts w:ascii="Times New Roman" w:eastAsia="Calibri" w:hAnsi="Times New Roman" w:cs="Times New Roman"/>
          <w:color w:val="000000" w:themeColor="text1"/>
          <w:sz w:val="24"/>
          <w:szCs w:val="24"/>
        </w:rPr>
        <w:t xml:space="preserve"> </w:t>
      </w:r>
      <w:r w:rsidR="000B36AC" w:rsidRPr="00B65BB6">
        <w:rPr>
          <w:rFonts w:ascii="Times New Roman" w:eastAsia="Calibri" w:hAnsi="Times New Roman" w:cs="Times New Roman"/>
          <w:color w:val="000000" w:themeColor="text1"/>
          <w:sz w:val="24"/>
          <w:szCs w:val="24"/>
        </w:rPr>
        <w:t>1. septembra 2019</w:t>
      </w:r>
      <w:r w:rsidR="00467700" w:rsidRPr="00B65BB6">
        <w:rPr>
          <w:rFonts w:ascii="Times New Roman" w:eastAsia="Calibri" w:hAnsi="Times New Roman" w:cs="Times New Roman"/>
          <w:color w:val="000000" w:themeColor="text1"/>
          <w:sz w:val="24"/>
          <w:szCs w:val="24"/>
        </w:rPr>
        <w:t>,</w:t>
      </w:r>
      <w:r w:rsidR="000B36AC" w:rsidRPr="00B65BB6">
        <w:rPr>
          <w:rFonts w:ascii="Times New Roman" w:eastAsia="Calibri" w:hAnsi="Times New Roman" w:cs="Times New Roman"/>
          <w:color w:val="000000" w:themeColor="text1"/>
          <w:sz w:val="24"/>
          <w:szCs w:val="24"/>
        </w:rPr>
        <w:t xml:space="preserve"> </w:t>
      </w:r>
      <w:r w:rsidR="00906027" w:rsidRPr="00B65BB6">
        <w:rPr>
          <w:rFonts w:ascii="Times New Roman" w:eastAsia="Calibri" w:hAnsi="Times New Roman" w:cs="Times New Roman"/>
          <w:color w:val="000000" w:themeColor="text1"/>
          <w:sz w:val="24"/>
          <w:szCs w:val="24"/>
        </w:rPr>
        <w:t>čl. VI a čl. VII, ktoré nadobúdajú účinnosť 1. októbra 2019</w:t>
      </w:r>
      <w:r w:rsidR="00B13CC2" w:rsidRPr="00B65BB6">
        <w:rPr>
          <w:rFonts w:ascii="Times New Roman" w:eastAsia="Calibri" w:hAnsi="Times New Roman" w:cs="Times New Roman"/>
          <w:color w:val="000000" w:themeColor="text1"/>
          <w:sz w:val="24"/>
          <w:szCs w:val="24"/>
        </w:rPr>
        <w:t>,</w:t>
      </w:r>
      <w:r w:rsidR="00906027" w:rsidRPr="00B65BB6">
        <w:rPr>
          <w:rFonts w:ascii="Times New Roman" w:eastAsia="Calibri" w:hAnsi="Times New Roman" w:cs="Times New Roman"/>
          <w:color w:val="000000" w:themeColor="text1"/>
          <w:sz w:val="24"/>
          <w:szCs w:val="24"/>
        </w:rPr>
        <w:t xml:space="preserve"> a </w:t>
      </w:r>
      <w:r w:rsidR="000B36AC" w:rsidRPr="00B65BB6">
        <w:rPr>
          <w:rFonts w:ascii="Times New Roman" w:eastAsia="Calibri" w:hAnsi="Times New Roman" w:cs="Times New Roman"/>
          <w:color w:val="000000" w:themeColor="text1"/>
          <w:sz w:val="24"/>
          <w:szCs w:val="24"/>
        </w:rPr>
        <w:t>čl. I, čl. II</w:t>
      </w:r>
      <w:r w:rsidR="0048421A" w:rsidRPr="00B65BB6">
        <w:rPr>
          <w:rFonts w:ascii="Times New Roman" w:eastAsia="Calibri" w:hAnsi="Times New Roman" w:cs="Times New Roman"/>
          <w:color w:val="000000" w:themeColor="text1"/>
          <w:sz w:val="24"/>
          <w:szCs w:val="24"/>
        </w:rPr>
        <w:t>I</w:t>
      </w:r>
      <w:r w:rsidR="000B36AC" w:rsidRPr="00B65BB6">
        <w:rPr>
          <w:rFonts w:ascii="Times New Roman" w:eastAsia="Calibri" w:hAnsi="Times New Roman" w:cs="Times New Roman"/>
          <w:color w:val="000000" w:themeColor="text1"/>
          <w:sz w:val="24"/>
          <w:szCs w:val="24"/>
        </w:rPr>
        <w:t xml:space="preserve"> bodov 3 až</w:t>
      </w:r>
      <w:r w:rsidR="003D66C2" w:rsidRPr="00B65BB6">
        <w:rPr>
          <w:rFonts w:ascii="Times New Roman" w:eastAsia="Calibri" w:hAnsi="Times New Roman" w:cs="Times New Roman"/>
          <w:color w:val="000000" w:themeColor="text1"/>
          <w:sz w:val="24"/>
          <w:szCs w:val="24"/>
        </w:rPr>
        <w:t xml:space="preserve"> 9,</w:t>
      </w:r>
      <w:r w:rsidR="000B36AC" w:rsidRPr="00B65BB6">
        <w:rPr>
          <w:rFonts w:ascii="Times New Roman" w:eastAsia="Calibri" w:hAnsi="Times New Roman" w:cs="Times New Roman"/>
          <w:color w:val="000000" w:themeColor="text1"/>
          <w:sz w:val="24"/>
          <w:szCs w:val="24"/>
        </w:rPr>
        <w:t xml:space="preserve"> </w:t>
      </w:r>
      <w:r w:rsidR="00DC5924" w:rsidRPr="00B65BB6">
        <w:rPr>
          <w:rFonts w:ascii="Times New Roman" w:eastAsia="Calibri" w:hAnsi="Times New Roman" w:cs="Times New Roman"/>
          <w:color w:val="000000" w:themeColor="text1"/>
          <w:sz w:val="24"/>
          <w:szCs w:val="24"/>
        </w:rPr>
        <w:t>11</w:t>
      </w:r>
      <w:r w:rsidR="003D66C2" w:rsidRPr="00B65BB6">
        <w:rPr>
          <w:rFonts w:ascii="Times New Roman" w:eastAsia="Calibri" w:hAnsi="Times New Roman" w:cs="Times New Roman"/>
          <w:color w:val="000000" w:themeColor="text1"/>
          <w:sz w:val="24"/>
          <w:szCs w:val="24"/>
        </w:rPr>
        <w:t>, 12</w:t>
      </w:r>
      <w:r w:rsidR="000B36AC" w:rsidRPr="00B65BB6">
        <w:rPr>
          <w:rFonts w:ascii="Times New Roman" w:eastAsia="Calibri" w:hAnsi="Times New Roman" w:cs="Times New Roman"/>
          <w:color w:val="000000" w:themeColor="text1"/>
          <w:sz w:val="24"/>
          <w:szCs w:val="24"/>
        </w:rPr>
        <w:t xml:space="preserve"> a</w:t>
      </w:r>
      <w:r w:rsidR="003D66C2" w:rsidRPr="00B65BB6">
        <w:rPr>
          <w:rFonts w:ascii="Times New Roman" w:eastAsia="Calibri" w:hAnsi="Times New Roman" w:cs="Times New Roman"/>
          <w:color w:val="000000" w:themeColor="text1"/>
          <w:sz w:val="24"/>
          <w:szCs w:val="24"/>
        </w:rPr>
        <w:t> 18</w:t>
      </w:r>
      <w:r w:rsidR="00467700" w:rsidRPr="00B65BB6">
        <w:rPr>
          <w:rFonts w:ascii="Times New Roman" w:eastAsia="Calibri" w:hAnsi="Times New Roman" w:cs="Times New Roman"/>
          <w:color w:val="000000" w:themeColor="text1"/>
          <w:sz w:val="24"/>
          <w:szCs w:val="24"/>
        </w:rPr>
        <w:t>, čl. IV a</w:t>
      </w:r>
      <w:r w:rsidR="0048421A" w:rsidRPr="00B65BB6">
        <w:rPr>
          <w:rFonts w:ascii="Times New Roman" w:eastAsia="Calibri" w:hAnsi="Times New Roman" w:cs="Times New Roman"/>
          <w:color w:val="000000" w:themeColor="text1"/>
          <w:sz w:val="24"/>
          <w:szCs w:val="24"/>
        </w:rPr>
        <w:t xml:space="preserve"> čl. V</w:t>
      </w:r>
      <w:r w:rsidR="000B36AC" w:rsidRPr="00B65BB6">
        <w:rPr>
          <w:rFonts w:ascii="Times New Roman" w:eastAsia="Calibri" w:hAnsi="Times New Roman" w:cs="Times New Roman"/>
          <w:color w:val="000000" w:themeColor="text1"/>
          <w:sz w:val="24"/>
          <w:szCs w:val="24"/>
        </w:rPr>
        <w:t xml:space="preserve">, ktoré nadobúdajú účinnosť </w:t>
      </w:r>
      <w:r w:rsidR="00D63074" w:rsidRPr="00B65BB6">
        <w:rPr>
          <w:rFonts w:ascii="Times New Roman" w:eastAsia="Calibri" w:hAnsi="Times New Roman" w:cs="Times New Roman"/>
          <w:color w:val="000000" w:themeColor="text1"/>
          <w:sz w:val="24"/>
          <w:szCs w:val="24"/>
        </w:rPr>
        <w:t>1. januára 2021</w:t>
      </w:r>
      <w:r w:rsidR="00566F61" w:rsidRPr="00B65BB6">
        <w:rPr>
          <w:rFonts w:ascii="Times New Roman" w:eastAsia="Calibri" w:hAnsi="Times New Roman" w:cs="Times New Roman"/>
          <w:color w:val="000000" w:themeColor="text1"/>
          <w:sz w:val="24"/>
          <w:szCs w:val="24"/>
        </w:rPr>
        <w:t>.</w:t>
      </w:r>
    </w:p>
    <w:p w:rsidR="00831E63" w:rsidRDefault="00831E63" w:rsidP="00566F61">
      <w:pPr>
        <w:spacing w:after="200" w:line="276" w:lineRule="auto"/>
        <w:jc w:val="both"/>
        <w:rPr>
          <w:rFonts w:ascii="Times New Roman" w:eastAsia="Calibri" w:hAnsi="Times New Roman" w:cs="Times New Roman"/>
          <w:color w:val="000000" w:themeColor="text1"/>
          <w:sz w:val="24"/>
          <w:szCs w:val="24"/>
        </w:rPr>
      </w:pPr>
    </w:p>
    <w:p w:rsidR="00831E63" w:rsidRPr="00831E63" w:rsidRDefault="00831E63" w:rsidP="00566F61">
      <w:pPr>
        <w:spacing w:after="200" w:line="276" w:lineRule="auto"/>
        <w:jc w:val="both"/>
        <w:rPr>
          <w:rFonts w:ascii="Times New Roman" w:eastAsia="Calibri" w:hAnsi="Times New Roman" w:cs="Times New Roman"/>
          <w:color w:val="000000" w:themeColor="text1"/>
          <w:sz w:val="40"/>
          <w:szCs w:val="24"/>
        </w:rPr>
      </w:pPr>
    </w:p>
    <w:p w:rsidR="00831E63" w:rsidRDefault="00831E63" w:rsidP="00566F61">
      <w:pPr>
        <w:spacing w:after="200" w:line="276" w:lineRule="auto"/>
        <w:jc w:val="both"/>
        <w:rPr>
          <w:rFonts w:ascii="Times New Roman" w:eastAsia="Calibri" w:hAnsi="Times New Roman" w:cs="Times New Roman"/>
          <w:color w:val="000000" w:themeColor="text1"/>
          <w:sz w:val="24"/>
          <w:szCs w:val="24"/>
        </w:rPr>
      </w:pPr>
    </w:p>
    <w:p w:rsidR="00831E63" w:rsidRPr="00E106F1" w:rsidRDefault="00831E63" w:rsidP="00831E63">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prezident</w:t>
      </w:r>
      <w:r>
        <w:rPr>
          <w:rFonts w:ascii="Times New Roman" w:eastAsia="Times New Roman" w:hAnsi="Times New Roman" w:cs="Times New Roman"/>
          <w:sz w:val="24"/>
          <w:szCs w:val="24"/>
        </w:rPr>
        <w:t>ka</w:t>
      </w:r>
      <w:r w:rsidRPr="00E106F1">
        <w:rPr>
          <w:rFonts w:ascii="Times New Roman" w:eastAsia="Times New Roman" w:hAnsi="Times New Roman" w:cs="Times New Roman"/>
          <w:sz w:val="24"/>
          <w:szCs w:val="24"/>
        </w:rPr>
        <w:t xml:space="preserve"> Slovenskej republiky</w:t>
      </w:r>
    </w:p>
    <w:p w:rsidR="00831E63" w:rsidRPr="00E106F1" w:rsidRDefault="00831E63" w:rsidP="00831E63">
      <w:pPr>
        <w:spacing w:after="0" w:line="240" w:lineRule="auto"/>
        <w:jc w:val="center"/>
        <w:rPr>
          <w:rFonts w:ascii="Times New Roman" w:eastAsia="Times New Roman" w:hAnsi="Times New Roman" w:cs="Times New Roman"/>
          <w:sz w:val="24"/>
          <w:szCs w:val="24"/>
        </w:rPr>
      </w:pPr>
    </w:p>
    <w:p w:rsidR="00831E63" w:rsidRPr="00E106F1" w:rsidRDefault="00831E63" w:rsidP="00831E63">
      <w:pPr>
        <w:spacing w:after="0" w:line="240" w:lineRule="auto"/>
        <w:jc w:val="center"/>
        <w:rPr>
          <w:rFonts w:ascii="Times New Roman" w:eastAsia="Times New Roman" w:hAnsi="Times New Roman" w:cs="Times New Roman"/>
          <w:sz w:val="24"/>
          <w:szCs w:val="24"/>
        </w:rPr>
      </w:pPr>
    </w:p>
    <w:p w:rsidR="00831E63" w:rsidRPr="00831E63" w:rsidRDefault="00831E63" w:rsidP="00831E63">
      <w:pPr>
        <w:spacing w:after="0" w:line="240" w:lineRule="auto"/>
        <w:jc w:val="center"/>
        <w:rPr>
          <w:rFonts w:ascii="Times New Roman" w:eastAsia="Times New Roman" w:hAnsi="Times New Roman" w:cs="Times New Roman"/>
          <w:sz w:val="28"/>
          <w:szCs w:val="24"/>
        </w:rPr>
      </w:pPr>
    </w:p>
    <w:p w:rsidR="00831E63" w:rsidRPr="00E106F1" w:rsidRDefault="00831E63" w:rsidP="00831E63">
      <w:pPr>
        <w:spacing w:after="0" w:line="240" w:lineRule="auto"/>
        <w:jc w:val="center"/>
        <w:rPr>
          <w:rFonts w:ascii="Times New Roman" w:eastAsia="Times New Roman" w:hAnsi="Times New Roman" w:cs="Times New Roman"/>
          <w:sz w:val="24"/>
          <w:szCs w:val="24"/>
        </w:rPr>
      </w:pPr>
    </w:p>
    <w:p w:rsidR="00831E63" w:rsidRPr="00831E63" w:rsidRDefault="00831E63" w:rsidP="00831E63">
      <w:pPr>
        <w:spacing w:after="0" w:line="240" w:lineRule="auto"/>
        <w:jc w:val="center"/>
        <w:rPr>
          <w:rFonts w:ascii="Times New Roman" w:eastAsia="Times New Roman" w:hAnsi="Times New Roman" w:cs="Times New Roman"/>
          <w:sz w:val="28"/>
          <w:szCs w:val="24"/>
        </w:rPr>
      </w:pPr>
    </w:p>
    <w:p w:rsidR="00831E63" w:rsidRPr="00E106F1" w:rsidRDefault="00831E63" w:rsidP="00831E63">
      <w:pPr>
        <w:spacing w:after="0" w:line="240" w:lineRule="auto"/>
        <w:jc w:val="center"/>
        <w:rPr>
          <w:rFonts w:ascii="Times New Roman" w:eastAsia="Times New Roman" w:hAnsi="Times New Roman" w:cs="Times New Roman"/>
          <w:sz w:val="24"/>
          <w:szCs w:val="24"/>
        </w:rPr>
      </w:pPr>
    </w:p>
    <w:p w:rsidR="00831E63" w:rsidRPr="00E106F1" w:rsidRDefault="00831E63" w:rsidP="00831E63">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Národnej rady Slovenskej republiky</w:t>
      </w:r>
    </w:p>
    <w:p w:rsidR="00831E63" w:rsidRPr="00E106F1" w:rsidRDefault="00831E63" w:rsidP="00831E63">
      <w:pPr>
        <w:spacing w:after="0" w:line="240" w:lineRule="auto"/>
        <w:jc w:val="center"/>
        <w:rPr>
          <w:rFonts w:ascii="Times New Roman" w:eastAsia="Times New Roman" w:hAnsi="Times New Roman" w:cs="Times New Roman"/>
          <w:sz w:val="24"/>
          <w:szCs w:val="24"/>
        </w:rPr>
      </w:pPr>
    </w:p>
    <w:p w:rsidR="00831E63" w:rsidRPr="00E106F1" w:rsidRDefault="00831E63" w:rsidP="00831E63">
      <w:pPr>
        <w:spacing w:after="0" w:line="240" w:lineRule="auto"/>
        <w:jc w:val="center"/>
        <w:rPr>
          <w:rFonts w:ascii="Times New Roman" w:eastAsia="Times New Roman" w:hAnsi="Times New Roman" w:cs="Times New Roman"/>
          <w:sz w:val="24"/>
          <w:szCs w:val="24"/>
        </w:rPr>
      </w:pPr>
    </w:p>
    <w:p w:rsidR="00831E63" w:rsidRPr="00E106F1" w:rsidRDefault="00831E63" w:rsidP="00831E63">
      <w:pPr>
        <w:spacing w:after="0" w:line="240" w:lineRule="auto"/>
        <w:jc w:val="center"/>
        <w:rPr>
          <w:rFonts w:ascii="Times New Roman" w:eastAsia="Times New Roman" w:hAnsi="Times New Roman" w:cs="Times New Roman"/>
          <w:sz w:val="24"/>
          <w:szCs w:val="24"/>
        </w:rPr>
      </w:pPr>
    </w:p>
    <w:p w:rsidR="00831E63" w:rsidRPr="00831E63" w:rsidRDefault="00831E63" w:rsidP="00831E63">
      <w:pPr>
        <w:spacing w:after="0" w:line="240" w:lineRule="auto"/>
        <w:jc w:val="center"/>
        <w:rPr>
          <w:rFonts w:ascii="Times New Roman" w:eastAsia="Times New Roman" w:hAnsi="Times New Roman" w:cs="Times New Roman"/>
          <w:sz w:val="28"/>
          <w:szCs w:val="24"/>
        </w:rPr>
      </w:pPr>
    </w:p>
    <w:p w:rsidR="00831E63" w:rsidRPr="00E106F1" w:rsidRDefault="00831E63" w:rsidP="00831E63">
      <w:pPr>
        <w:spacing w:after="0" w:line="240" w:lineRule="auto"/>
        <w:jc w:val="center"/>
        <w:rPr>
          <w:rFonts w:ascii="Times New Roman" w:eastAsia="Times New Roman" w:hAnsi="Times New Roman" w:cs="Times New Roman"/>
          <w:sz w:val="24"/>
          <w:szCs w:val="24"/>
        </w:rPr>
      </w:pPr>
    </w:p>
    <w:p w:rsidR="00831E63" w:rsidRPr="00831E63" w:rsidRDefault="00831E63" w:rsidP="00831E63">
      <w:pPr>
        <w:spacing w:after="0" w:line="240" w:lineRule="auto"/>
        <w:jc w:val="center"/>
        <w:rPr>
          <w:rFonts w:ascii="Times New Roman" w:eastAsia="Times New Roman" w:hAnsi="Times New Roman" w:cs="Times New Roman"/>
          <w:sz w:val="28"/>
          <w:szCs w:val="24"/>
        </w:rPr>
      </w:pPr>
    </w:p>
    <w:p w:rsidR="00831E63" w:rsidRPr="00446B87" w:rsidRDefault="00831E63" w:rsidP="00446B87">
      <w:pPr>
        <w:spacing w:after="0" w:line="240" w:lineRule="auto"/>
        <w:jc w:val="center"/>
        <w:rPr>
          <w:rFonts w:ascii="Times New Roman" w:eastAsia="Times New Roman" w:hAnsi="Times New Roman" w:cs="Times New Roman"/>
          <w:sz w:val="24"/>
          <w:szCs w:val="24"/>
        </w:rPr>
      </w:pPr>
      <w:r w:rsidRPr="00E106F1">
        <w:rPr>
          <w:rFonts w:ascii="Times New Roman" w:eastAsia="Times New Roman" w:hAnsi="Times New Roman" w:cs="Times New Roman"/>
          <w:sz w:val="24"/>
          <w:szCs w:val="24"/>
        </w:rPr>
        <w:t>predseda vlády Slovenskej republiky</w:t>
      </w:r>
    </w:p>
    <w:sectPr w:rsidR="00831E63" w:rsidRPr="00446B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F70" w:rsidRDefault="00347F70" w:rsidP="00347F70">
      <w:pPr>
        <w:spacing w:after="0" w:line="240" w:lineRule="auto"/>
      </w:pPr>
      <w:r>
        <w:separator/>
      </w:r>
    </w:p>
  </w:endnote>
  <w:endnote w:type="continuationSeparator" w:id="0">
    <w:p w:rsidR="00347F70" w:rsidRDefault="00347F70" w:rsidP="0034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972550"/>
      <w:docPartObj>
        <w:docPartGallery w:val="Page Numbers (Bottom of Page)"/>
        <w:docPartUnique/>
      </w:docPartObj>
    </w:sdtPr>
    <w:sdtEndPr/>
    <w:sdtContent>
      <w:p w:rsidR="00347F70" w:rsidRDefault="00347F70">
        <w:pPr>
          <w:pStyle w:val="Pta"/>
          <w:jc w:val="center"/>
        </w:pPr>
        <w:r>
          <w:fldChar w:fldCharType="begin"/>
        </w:r>
        <w:r>
          <w:instrText>PAGE   \* MERGEFORMAT</w:instrText>
        </w:r>
        <w:r>
          <w:fldChar w:fldCharType="separate"/>
        </w:r>
        <w:r w:rsidR="00345219">
          <w:rPr>
            <w:noProof/>
          </w:rPr>
          <w:t>18</w:t>
        </w:r>
        <w:r>
          <w:fldChar w:fldCharType="end"/>
        </w:r>
      </w:p>
    </w:sdtContent>
  </w:sdt>
  <w:p w:rsidR="00347F70" w:rsidRDefault="00347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F70" w:rsidRDefault="00347F70" w:rsidP="00347F70">
      <w:pPr>
        <w:spacing w:after="0" w:line="240" w:lineRule="auto"/>
      </w:pPr>
      <w:r>
        <w:separator/>
      </w:r>
    </w:p>
  </w:footnote>
  <w:footnote w:type="continuationSeparator" w:id="0">
    <w:p w:rsidR="00347F70" w:rsidRDefault="00347F70" w:rsidP="00347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9F1"/>
    <w:multiLevelType w:val="hybridMultilevel"/>
    <w:tmpl w:val="9A927094"/>
    <w:lvl w:ilvl="0" w:tplc="0672ABBE">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F7352F"/>
    <w:multiLevelType w:val="hybridMultilevel"/>
    <w:tmpl w:val="152EF4AA"/>
    <w:lvl w:ilvl="0" w:tplc="05AC0BAC">
      <w:start w:val="1"/>
      <w:numFmt w:val="decimal"/>
      <w:lvlText w:val="%1."/>
      <w:lvlJc w:val="left"/>
      <w:pPr>
        <w:ind w:left="36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0B417F"/>
    <w:multiLevelType w:val="hybridMultilevel"/>
    <w:tmpl w:val="DF1236AA"/>
    <w:lvl w:ilvl="0" w:tplc="041B000F">
      <w:start w:val="1"/>
      <w:numFmt w:val="decimal"/>
      <w:lvlText w:val="%1."/>
      <w:lvlJc w:val="left"/>
      <w:pPr>
        <w:ind w:left="1724" w:hanging="360"/>
      </w:pPr>
    </w:lvl>
    <w:lvl w:ilvl="1" w:tplc="041B0019">
      <w:start w:val="1"/>
      <w:numFmt w:val="lowerLetter"/>
      <w:lvlText w:val="%2."/>
      <w:lvlJc w:val="left"/>
      <w:pPr>
        <w:ind w:left="2444" w:hanging="360"/>
      </w:pPr>
    </w:lvl>
    <w:lvl w:ilvl="2" w:tplc="041B001B">
      <w:start w:val="1"/>
      <w:numFmt w:val="lowerRoman"/>
      <w:lvlText w:val="%3."/>
      <w:lvlJc w:val="right"/>
      <w:pPr>
        <w:ind w:left="3164" w:hanging="180"/>
      </w:pPr>
    </w:lvl>
    <w:lvl w:ilvl="3" w:tplc="041B000F">
      <w:start w:val="1"/>
      <w:numFmt w:val="decimal"/>
      <w:lvlText w:val="%4."/>
      <w:lvlJc w:val="left"/>
      <w:pPr>
        <w:ind w:left="3884" w:hanging="360"/>
      </w:pPr>
    </w:lvl>
    <w:lvl w:ilvl="4" w:tplc="041B0019">
      <w:start w:val="1"/>
      <w:numFmt w:val="lowerLetter"/>
      <w:lvlText w:val="%5."/>
      <w:lvlJc w:val="left"/>
      <w:pPr>
        <w:ind w:left="4604" w:hanging="360"/>
      </w:pPr>
    </w:lvl>
    <w:lvl w:ilvl="5" w:tplc="041B001B">
      <w:start w:val="1"/>
      <w:numFmt w:val="lowerRoman"/>
      <w:lvlText w:val="%6."/>
      <w:lvlJc w:val="right"/>
      <w:pPr>
        <w:ind w:left="5324" w:hanging="180"/>
      </w:pPr>
    </w:lvl>
    <w:lvl w:ilvl="6" w:tplc="041B000F">
      <w:start w:val="1"/>
      <w:numFmt w:val="decimal"/>
      <w:lvlText w:val="%7."/>
      <w:lvlJc w:val="left"/>
      <w:pPr>
        <w:ind w:left="6044" w:hanging="360"/>
      </w:pPr>
    </w:lvl>
    <w:lvl w:ilvl="7" w:tplc="041B0019">
      <w:start w:val="1"/>
      <w:numFmt w:val="lowerLetter"/>
      <w:lvlText w:val="%8."/>
      <w:lvlJc w:val="left"/>
      <w:pPr>
        <w:ind w:left="6764" w:hanging="360"/>
      </w:pPr>
    </w:lvl>
    <w:lvl w:ilvl="8" w:tplc="041B001B">
      <w:start w:val="1"/>
      <w:numFmt w:val="lowerRoman"/>
      <w:lvlText w:val="%9."/>
      <w:lvlJc w:val="right"/>
      <w:pPr>
        <w:ind w:left="7484" w:hanging="180"/>
      </w:pPr>
    </w:lvl>
  </w:abstractNum>
  <w:abstractNum w:abstractNumId="3" w15:restartNumberingAfterBreak="0">
    <w:nsid w:val="129E7C55"/>
    <w:multiLevelType w:val="hybridMultilevel"/>
    <w:tmpl w:val="98FC9F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5355204"/>
    <w:multiLevelType w:val="hybridMultilevel"/>
    <w:tmpl w:val="AF84CF86"/>
    <w:lvl w:ilvl="0" w:tplc="CD024A3C">
      <w:start w:val="1"/>
      <w:numFmt w:val="decimal"/>
      <w:lvlText w:val="%1."/>
      <w:lvlJc w:val="left"/>
      <w:pPr>
        <w:ind w:left="1353"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561C96"/>
    <w:multiLevelType w:val="hybridMultilevel"/>
    <w:tmpl w:val="7D525B0E"/>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89E089C"/>
    <w:multiLevelType w:val="hybridMultilevel"/>
    <w:tmpl w:val="6D9A08D4"/>
    <w:lvl w:ilvl="0" w:tplc="0672ABBE">
      <w:start w:val="1"/>
      <w:numFmt w:val="decimal"/>
      <w:lvlText w:val="(%1)"/>
      <w:lvlJc w:val="left"/>
      <w:pPr>
        <w:ind w:left="720" w:hanging="360"/>
      </w:pPr>
      <w:rPr>
        <w:rFonts w:ascii="Times New Roman" w:eastAsia="Times New Roman"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B793322"/>
    <w:multiLevelType w:val="hybridMultilevel"/>
    <w:tmpl w:val="24BA6B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8D765B"/>
    <w:multiLevelType w:val="hybridMultilevel"/>
    <w:tmpl w:val="6D9A08D4"/>
    <w:lvl w:ilvl="0" w:tplc="0672ABBE">
      <w:start w:val="1"/>
      <w:numFmt w:val="decimal"/>
      <w:lvlText w:val="(%1)"/>
      <w:lvlJc w:val="left"/>
      <w:pPr>
        <w:ind w:left="720" w:hanging="360"/>
      </w:pPr>
      <w:rPr>
        <w:rFonts w:ascii="Times New Roman" w:eastAsia="Times New Roman"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DCE28F6"/>
    <w:multiLevelType w:val="hybridMultilevel"/>
    <w:tmpl w:val="3B9417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24A1D35"/>
    <w:multiLevelType w:val="hybridMultilevel"/>
    <w:tmpl w:val="809C43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5F97DAE"/>
    <w:multiLevelType w:val="hybridMultilevel"/>
    <w:tmpl w:val="480A1D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7996596"/>
    <w:multiLevelType w:val="hybridMultilevel"/>
    <w:tmpl w:val="24BA6B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5302DC2"/>
    <w:multiLevelType w:val="hybridMultilevel"/>
    <w:tmpl w:val="62C6A168"/>
    <w:lvl w:ilvl="0" w:tplc="041B0017">
      <w:start w:val="1"/>
      <w:numFmt w:val="lowerLetter"/>
      <w:lvlText w:val="%1)"/>
      <w:lvlJc w:val="left"/>
      <w:pPr>
        <w:ind w:left="985" w:hanging="360"/>
      </w:pPr>
    </w:lvl>
    <w:lvl w:ilvl="1" w:tplc="041B0019">
      <w:start w:val="1"/>
      <w:numFmt w:val="lowerLetter"/>
      <w:lvlText w:val="%2."/>
      <w:lvlJc w:val="left"/>
      <w:pPr>
        <w:ind w:left="1705" w:hanging="360"/>
      </w:pPr>
    </w:lvl>
    <w:lvl w:ilvl="2" w:tplc="041B001B">
      <w:start w:val="1"/>
      <w:numFmt w:val="lowerRoman"/>
      <w:lvlText w:val="%3."/>
      <w:lvlJc w:val="right"/>
      <w:pPr>
        <w:ind w:left="2425" w:hanging="180"/>
      </w:pPr>
    </w:lvl>
    <w:lvl w:ilvl="3" w:tplc="041B000F">
      <w:start w:val="1"/>
      <w:numFmt w:val="decimal"/>
      <w:lvlText w:val="%4."/>
      <w:lvlJc w:val="left"/>
      <w:pPr>
        <w:ind w:left="3145" w:hanging="360"/>
      </w:pPr>
    </w:lvl>
    <w:lvl w:ilvl="4" w:tplc="041B0019">
      <w:start w:val="1"/>
      <w:numFmt w:val="lowerLetter"/>
      <w:lvlText w:val="%5."/>
      <w:lvlJc w:val="left"/>
      <w:pPr>
        <w:ind w:left="3865" w:hanging="360"/>
      </w:pPr>
    </w:lvl>
    <w:lvl w:ilvl="5" w:tplc="041B001B">
      <w:start w:val="1"/>
      <w:numFmt w:val="lowerRoman"/>
      <w:lvlText w:val="%6."/>
      <w:lvlJc w:val="right"/>
      <w:pPr>
        <w:ind w:left="4585" w:hanging="180"/>
      </w:pPr>
    </w:lvl>
    <w:lvl w:ilvl="6" w:tplc="041B000F">
      <w:start w:val="1"/>
      <w:numFmt w:val="decimal"/>
      <w:lvlText w:val="%7."/>
      <w:lvlJc w:val="left"/>
      <w:pPr>
        <w:ind w:left="5305" w:hanging="360"/>
      </w:pPr>
    </w:lvl>
    <w:lvl w:ilvl="7" w:tplc="041B0019">
      <w:start w:val="1"/>
      <w:numFmt w:val="lowerLetter"/>
      <w:lvlText w:val="%8."/>
      <w:lvlJc w:val="left"/>
      <w:pPr>
        <w:ind w:left="6025" w:hanging="360"/>
      </w:pPr>
    </w:lvl>
    <w:lvl w:ilvl="8" w:tplc="041B001B">
      <w:start w:val="1"/>
      <w:numFmt w:val="lowerRoman"/>
      <w:lvlText w:val="%9."/>
      <w:lvlJc w:val="right"/>
      <w:pPr>
        <w:ind w:left="6745" w:hanging="180"/>
      </w:pPr>
    </w:lvl>
  </w:abstractNum>
  <w:abstractNum w:abstractNumId="14" w15:restartNumberingAfterBreak="0">
    <w:nsid w:val="35A11C8F"/>
    <w:multiLevelType w:val="hybridMultilevel"/>
    <w:tmpl w:val="6D9A08D4"/>
    <w:lvl w:ilvl="0" w:tplc="0672ABBE">
      <w:start w:val="1"/>
      <w:numFmt w:val="decimal"/>
      <w:lvlText w:val="(%1)"/>
      <w:lvlJc w:val="left"/>
      <w:pPr>
        <w:ind w:left="720" w:hanging="360"/>
      </w:pPr>
      <w:rPr>
        <w:rFonts w:ascii="Times New Roman" w:eastAsia="Times New Roman"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1E7091E"/>
    <w:multiLevelType w:val="hybridMultilevel"/>
    <w:tmpl w:val="DF1236AA"/>
    <w:lvl w:ilvl="0" w:tplc="041B000F">
      <w:start w:val="1"/>
      <w:numFmt w:val="decimal"/>
      <w:lvlText w:val="%1."/>
      <w:lvlJc w:val="left"/>
      <w:pPr>
        <w:ind w:left="1724" w:hanging="360"/>
      </w:pPr>
    </w:lvl>
    <w:lvl w:ilvl="1" w:tplc="041B0019">
      <w:start w:val="1"/>
      <w:numFmt w:val="lowerLetter"/>
      <w:lvlText w:val="%2."/>
      <w:lvlJc w:val="left"/>
      <w:pPr>
        <w:ind w:left="2444" w:hanging="360"/>
      </w:pPr>
    </w:lvl>
    <w:lvl w:ilvl="2" w:tplc="041B001B">
      <w:start w:val="1"/>
      <w:numFmt w:val="lowerRoman"/>
      <w:lvlText w:val="%3."/>
      <w:lvlJc w:val="right"/>
      <w:pPr>
        <w:ind w:left="3164" w:hanging="180"/>
      </w:pPr>
    </w:lvl>
    <w:lvl w:ilvl="3" w:tplc="041B000F">
      <w:start w:val="1"/>
      <w:numFmt w:val="decimal"/>
      <w:lvlText w:val="%4."/>
      <w:lvlJc w:val="left"/>
      <w:pPr>
        <w:ind w:left="3884" w:hanging="360"/>
      </w:pPr>
    </w:lvl>
    <w:lvl w:ilvl="4" w:tplc="041B0019">
      <w:start w:val="1"/>
      <w:numFmt w:val="lowerLetter"/>
      <w:lvlText w:val="%5."/>
      <w:lvlJc w:val="left"/>
      <w:pPr>
        <w:ind w:left="4604" w:hanging="360"/>
      </w:pPr>
    </w:lvl>
    <w:lvl w:ilvl="5" w:tplc="041B001B">
      <w:start w:val="1"/>
      <w:numFmt w:val="lowerRoman"/>
      <w:lvlText w:val="%6."/>
      <w:lvlJc w:val="right"/>
      <w:pPr>
        <w:ind w:left="5324" w:hanging="180"/>
      </w:pPr>
    </w:lvl>
    <w:lvl w:ilvl="6" w:tplc="041B000F">
      <w:start w:val="1"/>
      <w:numFmt w:val="decimal"/>
      <w:lvlText w:val="%7."/>
      <w:lvlJc w:val="left"/>
      <w:pPr>
        <w:ind w:left="6044" w:hanging="360"/>
      </w:pPr>
    </w:lvl>
    <w:lvl w:ilvl="7" w:tplc="041B0019">
      <w:start w:val="1"/>
      <w:numFmt w:val="lowerLetter"/>
      <w:lvlText w:val="%8."/>
      <w:lvlJc w:val="left"/>
      <w:pPr>
        <w:ind w:left="6764" w:hanging="360"/>
      </w:pPr>
    </w:lvl>
    <w:lvl w:ilvl="8" w:tplc="041B001B">
      <w:start w:val="1"/>
      <w:numFmt w:val="lowerRoman"/>
      <w:lvlText w:val="%9."/>
      <w:lvlJc w:val="right"/>
      <w:pPr>
        <w:ind w:left="7484" w:hanging="180"/>
      </w:pPr>
    </w:lvl>
  </w:abstractNum>
  <w:abstractNum w:abstractNumId="16" w15:restartNumberingAfterBreak="0">
    <w:nsid w:val="4239505E"/>
    <w:multiLevelType w:val="hybridMultilevel"/>
    <w:tmpl w:val="C050697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67F2995"/>
    <w:multiLevelType w:val="hybridMultilevel"/>
    <w:tmpl w:val="FDD46866"/>
    <w:lvl w:ilvl="0" w:tplc="041B0017">
      <w:start w:val="1"/>
      <w:numFmt w:val="lowerLetter"/>
      <w:lvlText w:val="%1)"/>
      <w:lvlJc w:val="left"/>
      <w:pPr>
        <w:ind w:left="607" w:hanging="360"/>
      </w:pPr>
    </w:lvl>
    <w:lvl w:ilvl="1" w:tplc="041B0019">
      <w:start w:val="1"/>
      <w:numFmt w:val="lowerLetter"/>
      <w:lvlText w:val="%2."/>
      <w:lvlJc w:val="left"/>
      <w:pPr>
        <w:ind w:left="1327" w:hanging="360"/>
      </w:pPr>
    </w:lvl>
    <w:lvl w:ilvl="2" w:tplc="041B001B">
      <w:start w:val="1"/>
      <w:numFmt w:val="lowerRoman"/>
      <w:lvlText w:val="%3."/>
      <w:lvlJc w:val="right"/>
      <w:pPr>
        <w:ind w:left="2047" w:hanging="180"/>
      </w:pPr>
    </w:lvl>
    <w:lvl w:ilvl="3" w:tplc="041B000F">
      <w:start w:val="1"/>
      <w:numFmt w:val="decimal"/>
      <w:lvlText w:val="%4."/>
      <w:lvlJc w:val="left"/>
      <w:pPr>
        <w:ind w:left="2767" w:hanging="360"/>
      </w:pPr>
    </w:lvl>
    <w:lvl w:ilvl="4" w:tplc="041B0019">
      <w:start w:val="1"/>
      <w:numFmt w:val="lowerLetter"/>
      <w:lvlText w:val="%5."/>
      <w:lvlJc w:val="left"/>
      <w:pPr>
        <w:ind w:left="3487" w:hanging="360"/>
      </w:pPr>
    </w:lvl>
    <w:lvl w:ilvl="5" w:tplc="041B001B">
      <w:start w:val="1"/>
      <w:numFmt w:val="lowerRoman"/>
      <w:lvlText w:val="%6."/>
      <w:lvlJc w:val="right"/>
      <w:pPr>
        <w:ind w:left="4207" w:hanging="180"/>
      </w:pPr>
    </w:lvl>
    <w:lvl w:ilvl="6" w:tplc="041B000F">
      <w:start w:val="1"/>
      <w:numFmt w:val="decimal"/>
      <w:lvlText w:val="%7."/>
      <w:lvlJc w:val="left"/>
      <w:pPr>
        <w:ind w:left="4927" w:hanging="360"/>
      </w:pPr>
    </w:lvl>
    <w:lvl w:ilvl="7" w:tplc="041B0019">
      <w:start w:val="1"/>
      <w:numFmt w:val="lowerLetter"/>
      <w:lvlText w:val="%8."/>
      <w:lvlJc w:val="left"/>
      <w:pPr>
        <w:ind w:left="5647" w:hanging="360"/>
      </w:pPr>
    </w:lvl>
    <w:lvl w:ilvl="8" w:tplc="041B001B">
      <w:start w:val="1"/>
      <w:numFmt w:val="lowerRoman"/>
      <w:lvlText w:val="%9."/>
      <w:lvlJc w:val="right"/>
      <w:pPr>
        <w:ind w:left="6367" w:hanging="180"/>
      </w:pPr>
    </w:lvl>
  </w:abstractNum>
  <w:abstractNum w:abstractNumId="18" w15:restartNumberingAfterBreak="0">
    <w:nsid w:val="4B845C94"/>
    <w:multiLevelType w:val="hybridMultilevel"/>
    <w:tmpl w:val="D6005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B587F6A"/>
    <w:multiLevelType w:val="hybridMultilevel"/>
    <w:tmpl w:val="A8BEF558"/>
    <w:lvl w:ilvl="0" w:tplc="F5E03B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2B4CF7"/>
    <w:multiLevelType w:val="hybridMultilevel"/>
    <w:tmpl w:val="480A1D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0624B62"/>
    <w:multiLevelType w:val="hybridMultilevel"/>
    <w:tmpl w:val="7D525B0E"/>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723B0FCA"/>
    <w:multiLevelType w:val="hybridMultilevel"/>
    <w:tmpl w:val="480A1D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3BE0BAF"/>
    <w:multiLevelType w:val="hybridMultilevel"/>
    <w:tmpl w:val="F56E3E94"/>
    <w:lvl w:ilvl="0" w:tplc="2B9079BE">
      <w:start w:val="1"/>
      <w:numFmt w:val="decimal"/>
      <w:lvlText w:val="(%1)"/>
      <w:lvlJc w:val="left"/>
      <w:pPr>
        <w:ind w:left="720" w:hanging="360"/>
      </w:pPr>
      <w:rPr>
        <w:strike w:val="0"/>
        <w:dstrike w:val="0"/>
        <w:u w:val="none"/>
        <w:effect w:val="none"/>
        <w:vertAlign w:val="baseli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4E6734C"/>
    <w:multiLevelType w:val="hybridMultilevel"/>
    <w:tmpl w:val="036A7C1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1"/>
    <w:lvlOverride w:ilvl="0">
      <w:startOverride w:val="1"/>
    </w:lvlOverride>
    <w:lvlOverride w:ilvl="1"/>
    <w:lvlOverride w:ilvl="2"/>
    <w:lvlOverride w:ilvl="3"/>
    <w:lvlOverride w:ilvl="4"/>
    <w:lvlOverride w:ilvl="5"/>
    <w:lvlOverride w:ilvl="6"/>
    <w:lvlOverride w:ilvl="7"/>
    <w:lvlOverride w:ilvl="8"/>
  </w:num>
  <w:num w:numId="18">
    <w:abstractNumId w:val="1"/>
  </w:num>
  <w:num w:numId="19">
    <w:abstractNumId w:val="21"/>
  </w:num>
  <w:num w:numId="20">
    <w:abstractNumId w:val="3"/>
  </w:num>
  <w:num w:numId="21">
    <w:abstractNumId w:val="22"/>
  </w:num>
  <w:num w:numId="22">
    <w:abstractNumId w:val="6"/>
  </w:num>
  <w:num w:numId="23">
    <w:abstractNumId w:val="9"/>
  </w:num>
  <w:num w:numId="24">
    <w:abstractNumId w:val="0"/>
  </w:num>
  <w:num w:numId="25">
    <w:abstractNumId w:val="8"/>
  </w:num>
  <w:num w:numId="26">
    <w:abstractNumId w:val="5"/>
  </w:num>
  <w:num w:numId="27">
    <w:abstractNumId w:val="19"/>
  </w:num>
  <w:num w:numId="28">
    <w:abstractNumId w:val="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64"/>
    <w:rsid w:val="00090D68"/>
    <w:rsid w:val="000B36AC"/>
    <w:rsid w:val="000B6D73"/>
    <w:rsid w:val="001541C3"/>
    <w:rsid w:val="00166FD8"/>
    <w:rsid w:val="001E1403"/>
    <w:rsid w:val="0025513A"/>
    <w:rsid w:val="00297E6E"/>
    <w:rsid w:val="002B3EE2"/>
    <w:rsid w:val="00334351"/>
    <w:rsid w:val="00345219"/>
    <w:rsid w:val="00347F70"/>
    <w:rsid w:val="003559DB"/>
    <w:rsid w:val="003957F2"/>
    <w:rsid w:val="003B491E"/>
    <w:rsid w:val="003D66C2"/>
    <w:rsid w:val="00440FD0"/>
    <w:rsid w:val="00446B87"/>
    <w:rsid w:val="004620F7"/>
    <w:rsid w:val="00467700"/>
    <w:rsid w:val="0048421A"/>
    <w:rsid w:val="004A407F"/>
    <w:rsid w:val="005175D7"/>
    <w:rsid w:val="00566F61"/>
    <w:rsid w:val="0058786E"/>
    <w:rsid w:val="00590252"/>
    <w:rsid w:val="005F6327"/>
    <w:rsid w:val="005F703F"/>
    <w:rsid w:val="006026D9"/>
    <w:rsid w:val="00613A31"/>
    <w:rsid w:val="00616D7F"/>
    <w:rsid w:val="006177DD"/>
    <w:rsid w:val="006537D3"/>
    <w:rsid w:val="006A7B5F"/>
    <w:rsid w:val="00722EAF"/>
    <w:rsid w:val="007A0E9E"/>
    <w:rsid w:val="007A7782"/>
    <w:rsid w:val="007C7CB2"/>
    <w:rsid w:val="00831E63"/>
    <w:rsid w:val="0085444C"/>
    <w:rsid w:val="00875C4A"/>
    <w:rsid w:val="00906027"/>
    <w:rsid w:val="0092080E"/>
    <w:rsid w:val="00926A34"/>
    <w:rsid w:val="00933FA5"/>
    <w:rsid w:val="00956822"/>
    <w:rsid w:val="0097076D"/>
    <w:rsid w:val="009C1194"/>
    <w:rsid w:val="009E7859"/>
    <w:rsid w:val="00A9445F"/>
    <w:rsid w:val="00AA375F"/>
    <w:rsid w:val="00AA7824"/>
    <w:rsid w:val="00AC0C30"/>
    <w:rsid w:val="00AC6F36"/>
    <w:rsid w:val="00B13CC2"/>
    <w:rsid w:val="00B14A7E"/>
    <w:rsid w:val="00B31928"/>
    <w:rsid w:val="00B60193"/>
    <w:rsid w:val="00B65BB6"/>
    <w:rsid w:val="00BE29FA"/>
    <w:rsid w:val="00C00735"/>
    <w:rsid w:val="00C20983"/>
    <w:rsid w:val="00C256C9"/>
    <w:rsid w:val="00C34A37"/>
    <w:rsid w:val="00C57362"/>
    <w:rsid w:val="00C60221"/>
    <w:rsid w:val="00C624BE"/>
    <w:rsid w:val="00C8286C"/>
    <w:rsid w:val="00CA0C64"/>
    <w:rsid w:val="00CF00CF"/>
    <w:rsid w:val="00D63074"/>
    <w:rsid w:val="00D63B5A"/>
    <w:rsid w:val="00D97A59"/>
    <w:rsid w:val="00DC5924"/>
    <w:rsid w:val="00DC5D90"/>
    <w:rsid w:val="00E85B52"/>
    <w:rsid w:val="00EB3858"/>
    <w:rsid w:val="00ED58EF"/>
    <w:rsid w:val="00EE21C6"/>
    <w:rsid w:val="00F12BFD"/>
    <w:rsid w:val="00F24039"/>
    <w:rsid w:val="00F92EB8"/>
    <w:rsid w:val="00FB32A1"/>
    <w:rsid w:val="00FD4895"/>
    <w:rsid w:val="00FE1F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DF26"/>
  <w15:chartTrackingRefBased/>
  <w15:docId w15:val="{026ACC96-3B12-4CFB-8AE9-4DC72C6A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0C64"/>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unhideWhenUsed/>
    <w:rsid w:val="00CA0C64"/>
    <w:pPr>
      <w:spacing w:line="240" w:lineRule="auto"/>
    </w:pPr>
    <w:rPr>
      <w:sz w:val="20"/>
      <w:szCs w:val="20"/>
    </w:rPr>
  </w:style>
  <w:style w:type="character" w:customStyle="1" w:styleId="TextkomentraChar">
    <w:name w:val="Text komentára Char"/>
    <w:basedOn w:val="Predvolenpsmoodseku"/>
    <w:link w:val="Textkomentra"/>
    <w:uiPriority w:val="99"/>
    <w:rsid w:val="00CA0C64"/>
    <w:rPr>
      <w:sz w:val="20"/>
      <w:szCs w:val="20"/>
    </w:rPr>
  </w:style>
  <w:style w:type="paragraph" w:styleId="Bezriadkovania">
    <w:name w:val="No Spacing"/>
    <w:uiPriority w:val="1"/>
    <w:qFormat/>
    <w:rsid w:val="00CA0C64"/>
    <w:pPr>
      <w:spacing w:after="0" w:line="240" w:lineRule="auto"/>
    </w:pPr>
  </w:style>
  <w:style w:type="paragraph" w:styleId="Odsekzoznamu">
    <w:name w:val="List Paragraph"/>
    <w:basedOn w:val="Normlny"/>
    <w:uiPriority w:val="34"/>
    <w:qFormat/>
    <w:rsid w:val="00CA0C64"/>
    <w:pPr>
      <w:ind w:left="720"/>
      <w:contextualSpacing/>
    </w:pPr>
  </w:style>
  <w:style w:type="character" w:styleId="Odkaznakomentr">
    <w:name w:val="annotation reference"/>
    <w:basedOn w:val="Predvolenpsmoodseku"/>
    <w:uiPriority w:val="99"/>
    <w:unhideWhenUsed/>
    <w:rsid w:val="00CA0C64"/>
    <w:rPr>
      <w:sz w:val="16"/>
      <w:szCs w:val="16"/>
    </w:rPr>
  </w:style>
  <w:style w:type="paragraph" w:styleId="Textbubliny">
    <w:name w:val="Balloon Text"/>
    <w:basedOn w:val="Normlny"/>
    <w:link w:val="TextbublinyChar"/>
    <w:uiPriority w:val="99"/>
    <w:semiHidden/>
    <w:unhideWhenUsed/>
    <w:rsid w:val="00CA0C6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A0C64"/>
    <w:rPr>
      <w:rFonts w:ascii="Segoe UI" w:hAnsi="Segoe UI" w:cs="Segoe UI"/>
      <w:sz w:val="18"/>
      <w:szCs w:val="18"/>
    </w:rPr>
  </w:style>
  <w:style w:type="paragraph" w:styleId="Revzia">
    <w:name w:val="Revision"/>
    <w:hidden/>
    <w:uiPriority w:val="99"/>
    <w:semiHidden/>
    <w:rsid w:val="003B491E"/>
    <w:pPr>
      <w:spacing w:after="0" w:line="240" w:lineRule="auto"/>
    </w:pPr>
  </w:style>
  <w:style w:type="paragraph" w:styleId="Hlavika">
    <w:name w:val="header"/>
    <w:basedOn w:val="Normlny"/>
    <w:link w:val="HlavikaChar"/>
    <w:uiPriority w:val="99"/>
    <w:unhideWhenUsed/>
    <w:rsid w:val="00347F7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7F70"/>
  </w:style>
  <w:style w:type="paragraph" w:styleId="Pta">
    <w:name w:val="footer"/>
    <w:basedOn w:val="Normlny"/>
    <w:link w:val="PtaChar"/>
    <w:uiPriority w:val="99"/>
    <w:unhideWhenUsed/>
    <w:rsid w:val="00347F70"/>
    <w:pPr>
      <w:tabs>
        <w:tab w:val="center" w:pos="4536"/>
        <w:tab w:val="right" w:pos="9072"/>
      </w:tabs>
      <w:spacing w:after="0" w:line="240" w:lineRule="auto"/>
    </w:pPr>
  </w:style>
  <w:style w:type="character" w:customStyle="1" w:styleId="PtaChar">
    <w:name w:val="Päta Char"/>
    <w:basedOn w:val="Predvolenpsmoodseku"/>
    <w:link w:val="Pta"/>
    <w:uiPriority w:val="99"/>
    <w:rsid w:val="00347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255964">
      <w:bodyDiv w:val="1"/>
      <w:marLeft w:val="0"/>
      <w:marRight w:val="0"/>
      <w:marTop w:val="0"/>
      <w:marBottom w:val="0"/>
      <w:divBdr>
        <w:top w:val="none" w:sz="0" w:space="0" w:color="auto"/>
        <w:left w:val="none" w:sz="0" w:space="0" w:color="auto"/>
        <w:bottom w:val="none" w:sz="0" w:space="0" w:color="auto"/>
        <w:right w:val="none" w:sz="0" w:space="0" w:color="auto"/>
      </w:divBdr>
    </w:div>
    <w:div w:id="205110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3/5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6281</Words>
  <Characters>35807</Characters>
  <Application>Microsoft Office Word</Application>
  <DocSecurity>0</DocSecurity>
  <Lines>298</Lines>
  <Paragraphs>84</Paragraphs>
  <ScaleCrop>false</ScaleCrop>
  <HeadingPairs>
    <vt:vector size="2" baseType="variant">
      <vt:variant>
        <vt:lpstr>Názov</vt:lpstr>
      </vt:variant>
      <vt:variant>
        <vt:i4>1</vt:i4>
      </vt:variant>
    </vt:vector>
  </HeadingPairs>
  <TitlesOfParts>
    <vt:vector size="1" baseType="lpstr">
      <vt:lpstr/>
    </vt:vector>
  </TitlesOfParts>
  <Company>Minedu</Company>
  <LinksUpToDate>false</LinksUpToDate>
  <CharactersWithSpaces>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Tokárová Zuzana</dc:creator>
  <cp:keywords/>
  <dc:description/>
  <cp:lastModifiedBy>Szabóová, Diana</cp:lastModifiedBy>
  <cp:revision>4</cp:revision>
  <cp:lastPrinted>2019-06-27T13:53:00Z</cp:lastPrinted>
  <dcterms:created xsi:type="dcterms:W3CDTF">2019-06-27T13:53:00Z</dcterms:created>
  <dcterms:modified xsi:type="dcterms:W3CDTF">2019-06-28T09:13:00Z</dcterms:modified>
</cp:coreProperties>
</file>