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E42" w:rsidRDefault="00F24E42" w:rsidP="00F24E42">
      <w:pPr>
        <w:pStyle w:val="Nzov"/>
        <w:widowControl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NÁRODNÁ   RADA   SLOVENSKEJ   REPUBLIKY</w:t>
      </w:r>
    </w:p>
    <w:p w:rsidR="00F24E42" w:rsidRDefault="00F24E42" w:rsidP="00F24E42">
      <w:pPr>
        <w:widowControl/>
        <w:jc w:val="center"/>
      </w:pPr>
      <w:r>
        <w:t>___________________________________________________________________________</w:t>
      </w:r>
    </w:p>
    <w:p w:rsidR="00F24E42" w:rsidRDefault="00F24E42" w:rsidP="00F24E42">
      <w:pPr>
        <w:widowControl/>
        <w:jc w:val="center"/>
        <w:rPr>
          <w:b/>
        </w:rPr>
      </w:pPr>
    </w:p>
    <w:p w:rsidR="00F24E42" w:rsidRDefault="00F24E42" w:rsidP="00F24E42">
      <w:pPr>
        <w:pStyle w:val="Nadpis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VII. volebné obdobie</w:t>
      </w:r>
    </w:p>
    <w:p w:rsidR="00F24E42" w:rsidRDefault="00F24E42" w:rsidP="00F24E42">
      <w:pPr>
        <w:widowControl/>
        <w:jc w:val="center"/>
        <w:rPr>
          <w:rFonts w:ascii="Arial" w:hAnsi="Arial" w:cs="Arial"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</w:rPr>
      </w:pPr>
    </w:p>
    <w:p w:rsidR="00F24E42" w:rsidRDefault="00F24E42" w:rsidP="00F24E4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Číslo: CRD - 552/2019</w:t>
      </w:r>
    </w:p>
    <w:p w:rsidR="00F24E42" w:rsidRDefault="00F24E42" w:rsidP="00F24E42">
      <w:pPr>
        <w:widowControl/>
        <w:rPr>
          <w:rFonts w:ascii="Arial" w:hAnsi="Arial" w:cs="Arial"/>
          <w:b/>
          <w:sz w:val="28"/>
          <w:szCs w:val="28"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CD20B3" w:rsidRDefault="00CD20B3" w:rsidP="00F24E42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1371a </w:t>
      </w:r>
    </w:p>
    <w:p w:rsidR="00F24E42" w:rsidRDefault="00F24E42" w:rsidP="00F24E42">
      <w:pPr>
        <w:widowControl/>
        <w:rPr>
          <w:rFonts w:ascii="Arial" w:hAnsi="Arial" w:cs="Arial"/>
          <w:b/>
          <w:sz w:val="28"/>
          <w:szCs w:val="28"/>
        </w:rPr>
      </w:pPr>
    </w:p>
    <w:p w:rsidR="00F24E42" w:rsidRDefault="00F24E42" w:rsidP="00F24E42">
      <w:pPr>
        <w:pStyle w:val="Nadpis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F24E42" w:rsidRDefault="00F24E42" w:rsidP="00F24E42">
      <w:pPr>
        <w:widowControl/>
        <w:rPr>
          <w:rFonts w:ascii="Arial" w:hAnsi="Arial" w:cs="Arial"/>
          <w:b/>
        </w:rPr>
      </w:pPr>
    </w:p>
    <w:p w:rsidR="00F24E42" w:rsidRDefault="00F24E42" w:rsidP="00F24E42">
      <w:pPr>
        <w:jc w:val="both"/>
        <w:rPr>
          <w:rFonts w:ascii="Arial" w:hAnsi="Arial" w:cs="Arial"/>
          <w:b/>
        </w:rPr>
      </w:pPr>
    </w:p>
    <w:p w:rsidR="00F24E42" w:rsidRPr="00387F04" w:rsidRDefault="00F24E42" w:rsidP="00F24E42">
      <w:pPr>
        <w:jc w:val="both"/>
        <w:rPr>
          <w:rFonts w:ascii="Arial" w:hAnsi="Arial" w:cs="Arial"/>
          <w:b/>
        </w:rPr>
      </w:pPr>
      <w:r w:rsidRPr="00387F04">
        <w:rPr>
          <w:rFonts w:ascii="Arial" w:hAnsi="Arial" w:cs="Arial"/>
          <w:b/>
        </w:rPr>
        <w:t xml:space="preserve">výborov Národnej rady Slovenskej republiky o prerokovaní návrhu poslancov Národnej rady Slovenskej republiky Bélu BUGÁRA, Tibora BASTRNÁKA, </w:t>
      </w:r>
      <w:proofErr w:type="spellStart"/>
      <w:r w:rsidRPr="00387F04">
        <w:rPr>
          <w:rFonts w:ascii="Arial" w:hAnsi="Arial" w:cs="Arial"/>
          <w:b/>
        </w:rPr>
        <w:t>Eleméra</w:t>
      </w:r>
      <w:proofErr w:type="spellEnd"/>
      <w:r w:rsidRPr="00387F04">
        <w:rPr>
          <w:rFonts w:ascii="Arial" w:hAnsi="Arial" w:cs="Arial"/>
          <w:b/>
        </w:rPr>
        <w:t xml:space="preserve"> JAKABA a Ladislava BALÓDIHO na vydanie zákona o príspevku za zásluhy v športovej oblasti</w:t>
      </w:r>
      <w:r w:rsidR="00387F04">
        <w:rPr>
          <w:rFonts w:ascii="Arial" w:hAnsi="Arial" w:cs="Arial"/>
          <w:b/>
        </w:rPr>
        <w:t xml:space="preserve"> </w:t>
      </w:r>
      <w:r w:rsidRPr="00387F04">
        <w:rPr>
          <w:rFonts w:ascii="Arial" w:hAnsi="Arial" w:cs="Arial"/>
          <w:b/>
        </w:rPr>
        <w:t xml:space="preserve">vo výboroch v druhom čítaní (tlač 1371)  </w:t>
      </w:r>
    </w:p>
    <w:p w:rsidR="00F24E42" w:rsidRDefault="00F24E42" w:rsidP="00F24E42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24E42" w:rsidRDefault="00F24E42" w:rsidP="00F24E42">
      <w:pPr>
        <w:widowControl/>
        <w:adjustRightInd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F24E42" w:rsidRDefault="00F24E42" w:rsidP="00F24E42">
      <w:pPr>
        <w:widowControl/>
        <w:rPr>
          <w:rFonts w:ascii="Arial" w:hAnsi="Arial" w:cs="Arial"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Pr="00F24E42" w:rsidRDefault="00F24E42" w:rsidP="00F24E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Národná rada Slovenskej republiky uznesením zo 14. mája 2019 č. 1792 sa uzniesla prerokovať návrh </w:t>
      </w:r>
      <w:r w:rsidRPr="00F24E42">
        <w:rPr>
          <w:rFonts w:ascii="Arial" w:hAnsi="Arial" w:cs="Arial"/>
        </w:rPr>
        <w:t xml:space="preserve">poslancov Národnej rady Slovenskej republiky Bélu BUGÁRA, Tibora BASTRNÁKA, </w:t>
      </w:r>
      <w:proofErr w:type="spellStart"/>
      <w:r w:rsidRPr="00F24E42">
        <w:rPr>
          <w:rFonts w:ascii="Arial" w:hAnsi="Arial" w:cs="Arial"/>
        </w:rPr>
        <w:t>Eleméra</w:t>
      </w:r>
      <w:proofErr w:type="spellEnd"/>
      <w:r w:rsidRPr="00F24E42">
        <w:rPr>
          <w:rFonts w:ascii="Arial" w:hAnsi="Arial" w:cs="Arial"/>
        </w:rPr>
        <w:t xml:space="preserve"> JAKABA a Ladislava BALÓDIHO na vydanie zákona o príspevku za zásluhy v športovej oblasti</w:t>
      </w:r>
      <w:r>
        <w:rPr>
          <w:rFonts w:ascii="Arial" w:hAnsi="Arial" w:cs="Arial"/>
        </w:rPr>
        <w:t xml:space="preserve"> </w:t>
      </w:r>
      <w:r w:rsidRPr="00F24E42">
        <w:rPr>
          <w:rFonts w:ascii="Arial" w:hAnsi="Arial" w:cs="Arial"/>
        </w:rPr>
        <w:t>vo výboroch v druhom čítaní</w:t>
      </w:r>
      <w:r w:rsidRPr="00F24E42">
        <w:rPr>
          <w:rFonts w:ascii="Arial" w:hAnsi="Arial" w:cs="Arial"/>
          <w:b/>
        </w:rPr>
        <w:t xml:space="preserve"> (tlač 1371</w:t>
      </w:r>
      <w:r w:rsidR="00614ED8">
        <w:rPr>
          <w:rFonts w:ascii="Arial" w:hAnsi="Arial" w:cs="Arial"/>
          <w:b/>
        </w:rPr>
        <w:t xml:space="preserve">) </w:t>
      </w:r>
      <w:bookmarkStart w:id="0" w:name="_GoBack"/>
      <w:bookmarkEnd w:id="0"/>
      <w:r>
        <w:rPr>
          <w:rFonts w:ascii="Arial" w:hAnsi="Arial" w:cs="Arial"/>
          <w:bCs/>
        </w:rPr>
        <w:t>a</w:t>
      </w:r>
      <w:r>
        <w:rPr>
          <w:rFonts w:ascii="Arial" w:hAnsi="Arial" w:cs="Arial"/>
        </w:rPr>
        <w:t> prideliť ho týmto výborom:</w:t>
      </w:r>
    </w:p>
    <w:p w:rsidR="00F24E42" w:rsidRDefault="00F24E42" w:rsidP="00F24E42">
      <w:pPr>
        <w:pStyle w:val="Zkladntext"/>
        <w:widowControl/>
        <w:autoSpaceDE/>
        <w:adjustRightInd/>
        <w:spacing w:after="0"/>
        <w:jc w:val="both"/>
        <w:rPr>
          <w:rFonts w:ascii="Arial" w:hAnsi="Arial" w:cs="Arial"/>
        </w:rPr>
      </w:pPr>
    </w:p>
    <w:p w:rsidR="00F24E42" w:rsidRDefault="00F24E42" w:rsidP="00F24E4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Ústavnoprávnemu výboru Národnej rady Slovenskej republiky,</w:t>
      </w:r>
    </w:p>
    <w:p w:rsidR="00F24E42" w:rsidRDefault="00F24E42" w:rsidP="00F24E4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financie a rozpočet</w:t>
      </w:r>
    </w:p>
    <w:p w:rsidR="00F24E42" w:rsidRDefault="00F24E42" w:rsidP="00F24E4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F24E42" w:rsidRDefault="00F24E42" w:rsidP="00F24E42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Výboru Národnej rady Slovenskej republiky pre vzdelávanie, vedu, mládež</w:t>
      </w:r>
      <w:r>
        <w:rPr>
          <w:rFonts w:ascii="Arial" w:hAnsi="Arial" w:cs="Arial"/>
        </w:rPr>
        <w:br/>
        <w:t>a šport.</w:t>
      </w: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Ako gestorský výbor určila Výbor Národnej rady Slovenskej republiky pre vzdelávanie, vedu, mládež a šport a určila lehoty na jeho prerokovanie.</w:t>
      </w: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Výbory prerokovali návrh zákona v lehote určenej uznesením Národnej rady Slovenskej republiky. </w:t>
      </w: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Iné výbory o návrhu zákona nerokovali.</w:t>
      </w:r>
    </w:p>
    <w:p w:rsidR="00F24E42" w:rsidRDefault="00F24E42" w:rsidP="00F24E4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II.</w:t>
      </w: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966775" w:rsidRDefault="00966775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 návrhu zákona nedostal žiadne stanoviská od poslancov podané podľa § 75 ods. 2 zákona o rokovacom poriadku Národnej rady Slovenskej republiky.</w:t>
      </w: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360C5" w:rsidRDefault="00F360C5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</w:p>
    <w:p w:rsidR="00966775" w:rsidRDefault="00966775" w:rsidP="00F24E42">
      <w:pPr>
        <w:widowControl/>
        <w:ind w:firstLine="708"/>
        <w:jc w:val="both"/>
        <w:rPr>
          <w:rFonts w:ascii="Arial" w:hAnsi="Arial" w:cs="Arial"/>
        </w:rPr>
      </w:pPr>
    </w:p>
    <w:p w:rsidR="00F24E42" w:rsidRPr="00F24E42" w:rsidRDefault="00F24E42" w:rsidP="00F24E4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 návrhu </w:t>
      </w:r>
      <w:r w:rsidRPr="00F24E42">
        <w:rPr>
          <w:rFonts w:ascii="Arial" w:hAnsi="Arial" w:cs="Arial"/>
        </w:rPr>
        <w:t xml:space="preserve">poslancov Národnej rady Slovenskej republiky Bélu BUGÁRA, Tibora BASTRNÁKA, </w:t>
      </w:r>
      <w:proofErr w:type="spellStart"/>
      <w:r w:rsidRPr="00F24E42">
        <w:rPr>
          <w:rFonts w:ascii="Arial" w:hAnsi="Arial" w:cs="Arial"/>
        </w:rPr>
        <w:t>Eleméra</w:t>
      </w:r>
      <w:proofErr w:type="spellEnd"/>
      <w:r w:rsidRPr="00F24E42">
        <w:rPr>
          <w:rFonts w:ascii="Arial" w:hAnsi="Arial" w:cs="Arial"/>
        </w:rPr>
        <w:t xml:space="preserve"> JAKABA a Ladislava BALÓDIHO na vydanie zákona o príspevku za zásluhy v športovej oblasti</w:t>
      </w:r>
      <w:r w:rsidR="00387F04">
        <w:rPr>
          <w:rFonts w:ascii="Arial" w:hAnsi="Arial" w:cs="Arial"/>
        </w:rPr>
        <w:t xml:space="preserve"> </w:t>
      </w:r>
      <w:r w:rsidRPr="00F24E42">
        <w:rPr>
          <w:rFonts w:ascii="Arial" w:hAnsi="Arial" w:cs="Arial"/>
          <w:b/>
        </w:rPr>
        <w:t xml:space="preserve">(tlač 1371) </w:t>
      </w:r>
      <w:r>
        <w:rPr>
          <w:rFonts w:ascii="Arial" w:hAnsi="Arial" w:cs="Arial"/>
        </w:rPr>
        <w:t xml:space="preserve">zaujali </w:t>
      </w:r>
      <w:r>
        <w:rPr>
          <w:rFonts w:ascii="Arial" w:hAnsi="Arial" w:cs="Arial"/>
          <w:b/>
        </w:rPr>
        <w:t>výbory</w:t>
      </w:r>
      <w:r>
        <w:rPr>
          <w:rFonts w:ascii="Arial" w:hAnsi="Arial" w:cs="Arial"/>
        </w:rPr>
        <w:t xml:space="preserve"> Národnej rady Slovenskej republiky tieto </w:t>
      </w:r>
      <w:r>
        <w:rPr>
          <w:rFonts w:ascii="Arial" w:hAnsi="Arial" w:cs="Arial"/>
          <w:b/>
        </w:rPr>
        <w:t>stanoviská:</w:t>
      </w:r>
    </w:p>
    <w:p w:rsidR="00F24E42" w:rsidRDefault="00F24E42" w:rsidP="00F24E42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F24E42" w:rsidRDefault="00F24E42" w:rsidP="00F24E42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Ústavnoprávny výbor Národnej rady Slovenskej republiky </w:t>
      </w:r>
      <w:r>
        <w:rPr>
          <w:rFonts w:ascii="Arial" w:hAnsi="Arial" w:cs="Arial"/>
        </w:rPr>
        <w:t>v uznesení č.</w:t>
      </w:r>
      <w:r w:rsidR="007E4D32">
        <w:rPr>
          <w:rFonts w:ascii="Arial" w:hAnsi="Arial" w:cs="Arial"/>
        </w:rPr>
        <w:t xml:space="preserve"> 638</w:t>
      </w:r>
      <w:r>
        <w:rPr>
          <w:rFonts w:ascii="Arial" w:hAnsi="Arial" w:cs="Arial"/>
        </w:rPr>
        <w:t xml:space="preserve"> z 1</w:t>
      </w:r>
      <w:r w:rsidR="007E4D32">
        <w:rPr>
          <w:rFonts w:ascii="Arial" w:hAnsi="Arial" w:cs="Arial"/>
        </w:rPr>
        <w:t>3</w:t>
      </w:r>
      <w:r>
        <w:rPr>
          <w:rFonts w:ascii="Arial" w:hAnsi="Arial" w:cs="Arial"/>
        </w:rPr>
        <w:t>. júna 2019,</w:t>
      </w:r>
    </w:p>
    <w:p w:rsidR="00F24E42" w:rsidRDefault="00F24E42" w:rsidP="00F24E42">
      <w:pPr>
        <w:jc w:val="both"/>
        <w:rPr>
          <w:rFonts w:ascii="Arial" w:hAnsi="Arial" w:cs="Arial"/>
          <w:b/>
        </w:rPr>
      </w:pPr>
    </w:p>
    <w:p w:rsidR="00F24E42" w:rsidRDefault="00F24E42" w:rsidP="00F24E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Výbor Národnej rady Slovenskej republiky pre financie a rozpočet</w:t>
      </w:r>
      <w:r>
        <w:rPr>
          <w:rFonts w:ascii="Arial" w:hAnsi="Arial" w:cs="Arial"/>
        </w:rPr>
        <w:t xml:space="preserve"> v uznesení č. </w:t>
      </w:r>
      <w:r w:rsidR="00966775">
        <w:rPr>
          <w:rFonts w:ascii="Arial" w:hAnsi="Arial" w:cs="Arial"/>
        </w:rPr>
        <w:t>445</w:t>
      </w:r>
      <w:r>
        <w:rPr>
          <w:rFonts w:ascii="Arial" w:hAnsi="Arial" w:cs="Arial"/>
        </w:rPr>
        <w:t xml:space="preserve"> z</w:t>
      </w:r>
      <w:r w:rsidR="00387F04">
        <w:rPr>
          <w:rFonts w:ascii="Arial" w:hAnsi="Arial" w:cs="Arial"/>
        </w:rPr>
        <w:t> 18. júna</w:t>
      </w:r>
      <w:r>
        <w:rPr>
          <w:rFonts w:ascii="Arial" w:hAnsi="Arial" w:cs="Arial"/>
        </w:rPr>
        <w:t xml:space="preserve"> 2019</w:t>
      </w:r>
    </w:p>
    <w:p w:rsidR="00F24E42" w:rsidRDefault="00F24E42" w:rsidP="00F24E42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0E6FB7" w:rsidRDefault="00F24E42" w:rsidP="00F24E42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vzdelávanie, vedu, mládež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 uznesení č. </w:t>
      </w:r>
      <w:r w:rsidR="00387F04">
        <w:rPr>
          <w:rFonts w:ascii="Arial" w:hAnsi="Arial" w:cs="Arial"/>
        </w:rPr>
        <w:t>225</w:t>
      </w:r>
      <w:r>
        <w:rPr>
          <w:rFonts w:ascii="Arial" w:hAnsi="Arial" w:cs="Arial"/>
        </w:rPr>
        <w:t xml:space="preserve"> z 11. júna 2019 </w:t>
      </w:r>
      <w:r>
        <w:rPr>
          <w:rFonts w:ascii="Arial" w:hAnsi="Arial" w:cs="Arial"/>
          <w:b/>
        </w:rPr>
        <w:t xml:space="preserve"> </w:t>
      </w:r>
    </w:p>
    <w:p w:rsidR="000E6FB7" w:rsidRDefault="000E6FB7" w:rsidP="00F24E42">
      <w:pPr>
        <w:tabs>
          <w:tab w:val="left" w:pos="1080"/>
        </w:tabs>
        <w:jc w:val="both"/>
        <w:rPr>
          <w:rFonts w:ascii="Arial" w:hAnsi="Arial" w:cs="Arial"/>
          <w:b/>
        </w:rPr>
      </w:pPr>
    </w:p>
    <w:p w:rsidR="00F24E42" w:rsidRDefault="00F24E42" w:rsidP="00F24E42">
      <w:pPr>
        <w:tabs>
          <w:tab w:val="left" w:pos="108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zhodne odporúčajú</w:t>
      </w:r>
      <w:r>
        <w:rPr>
          <w:rFonts w:ascii="Arial" w:hAnsi="Arial" w:cs="Arial"/>
        </w:rPr>
        <w:t xml:space="preserve"> návrh zákona </w:t>
      </w:r>
      <w:r>
        <w:rPr>
          <w:rFonts w:ascii="Arial" w:hAnsi="Arial" w:cs="Arial"/>
          <w:b/>
        </w:rPr>
        <w:t>schváliť s</w:t>
      </w:r>
      <w:r w:rsidR="000E6FB7">
        <w:rPr>
          <w:rFonts w:ascii="Arial" w:hAnsi="Arial" w:cs="Arial"/>
          <w:b/>
        </w:rPr>
        <w:t> pozmeňujúcimi a doplňujúcimi návrhmi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0E6FB7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v časti IV. spoločnej správy.</w:t>
      </w:r>
    </w:p>
    <w:p w:rsidR="00F24E42" w:rsidRDefault="00F24E42" w:rsidP="00F24E42">
      <w:pPr>
        <w:widowControl/>
        <w:rPr>
          <w:rFonts w:ascii="Arial" w:hAnsi="Arial" w:cs="Arial"/>
          <w:b/>
        </w:rPr>
      </w:pPr>
    </w:p>
    <w:p w:rsidR="00F360C5" w:rsidRDefault="00F360C5" w:rsidP="00F24E42">
      <w:pPr>
        <w:widowControl/>
        <w:rPr>
          <w:rFonts w:ascii="Arial" w:hAnsi="Arial" w:cs="Arial"/>
          <w:b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F24E42" w:rsidRDefault="00F24E42" w:rsidP="00F24E42">
      <w:pPr>
        <w:widowControl/>
        <w:jc w:val="both"/>
        <w:rPr>
          <w:rFonts w:ascii="Arial" w:hAnsi="Arial" w:cs="Arial"/>
          <w:b/>
        </w:rPr>
      </w:pPr>
    </w:p>
    <w:p w:rsidR="00966775" w:rsidRDefault="00966775" w:rsidP="00F24E42">
      <w:pPr>
        <w:widowControl/>
        <w:jc w:val="both"/>
        <w:rPr>
          <w:rFonts w:ascii="Arial" w:hAnsi="Arial" w:cs="Arial"/>
          <w:b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 uvedených v III. časti tejto spoločnej správy vyplývajú tieto pozmeňujúce a doplňujúce návrhy:</w:t>
      </w:r>
    </w:p>
    <w:p w:rsidR="00F24E42" w:rsidRDefault="00F24E42" w:rsidP="00F24E42">
      <w:pPr>
        <w:jc w:val="both"/>
        <w:rPr>
          <w:rFonts w:ascii="Arial" w:hAnsi="Arial" w:cs="Arial"/>
        </w:rPr>
      </w:pPr>
    </w:p>
    <w:p w:rsidR="00F24E42" w:rsidRPr="00387F04" w:rsidRDefault="00F24E42" w:rsidP="00F24E42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87F04">
        <w:rPr>
          <w:rFonts w:ascii="Arial" w:hAnsi="Arial" w:cs="Arial"/>
          <w:sz w:val="24"/>
          <w:szCs w:val="24"/>
        </w:rPr>
        <w:t>K názvu zákona</w:t>
      </w:r>
    </w:p>
    <w:p w:rsidR="00F24E42" w:rsidRPr="00F24E42" w:rsidRDefault="00F24E42" w:rsidP="00F24E42">
      <w:pPr>
        <w:ind w:left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V názve zákona sa na konci pripájajú slová „a ktorým sa mení a dopĺňa zákon č. 595/2003 Z. z. o dani z príjmov v znení neskorších predpisov“.</w:t>
      </w:r>
    </w:p>
    <w:p w:rsidR="00F24E42" w:rsidRDefault="00F24E42" w:rsidP="00F24E42">
      <w:pPr>
        <w:ind w:left="426"/>
        <w:jc w:val="both"/>
        <w:rPr>
          <w:rFonts w:ascii="Arial" w:hAnsi="Arial" w:cs="Arial"/>
        </w:rPr>
      </w:pPr>
    </w:p>
    <w:p w:rsidR="00F24E42" w:rsidRPr="00F24E42" w:rsidRDefault="00F24E42" w:rsidP="00F24E42">
      <w:pPr>
        <w:ind w:left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Uvedené doplnenie sa premietne aj do znenia poznámky pod čiarou k odkazu 59jh v čl. II.</w:t>
      </w:r>
    </w:p>
    <w:p w:rsidR="00F24E42" w:rsidRPr="00F24E42" w:rsidRDefault="00F24E42" w:rsidP="00F24E42">
      <w:pPr>
        <w:jc w:val="both"/>
        <w:rPr>
          <w:rFonts w:ascii="Arial" w:hAnsi="Arial" w:cs="Arial"/>
        </w:rPr>
      </w:pPr>
    </w:p>
    <w:p w:rsidR="00F24E42" w:rsidRPr="00F24E42" w:rsidRDefault="00F24E42" w:rsidP="00F24E42">
      <w:pPr>
        <w:ind w:left="4247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 xml:space="preserve">Doplnenie názvu zákona vzhľadom na úpravu v čl. II. </w:t>
      </w:r>
    </w:p>
    <w:p w:rsidR="00F24E42" w:rsidRDefault="00F24E42" w:rsidP="00F24E42">
      <w:pPr>
        <w:ind w:left="4247"/>
        <w:jc w:val="both"/>
        <w:rPr>
          <w:rFonts w:ascii="Arial" w:hAnsi="Arial" w:cs="Arial"/>
        </w:rPr>
      </w:pP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NR SR pre vzdelávanie, vedu, mládež a šport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</w:p>
    <w:p w:rsidR="00387F04" w:rsidRDefault="00387F04" w:rsidP="00387F04">
      <w:pPr>
        <w:ind w:left="42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387F04" w:rsidRPr="00F24E42" w:rsidRDefault="00387F04" w:rsidP="00387F04">
      <w:pPr>
        <w:ind w:left="4247"/>
        <w:jc w:val="both"/>
        <w:rPr>
          <w:rFonts w:ascii="Arial" w:hAnsi="Arial" w:cs="Arial"/>
        </w:rPr>
      </w:pPr>
    </w:p>
    <w:p w:rsidR="00F24E42" w:rsidRPr="00387F04" w:rsidRDefault="00F24E42" w:rsidP="00F24E42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87F04">
        <w:rPr>
          <w:rFonts w:ascii="Arial" w:hAnsi="Arial" w:cs="Arial"/>
          <w:sz w:val="24"/>
          <w:szCs w:val="24"/>
        </w:rPr>
        <w:t>K čl. I, § 2 ods. 2</w:t>
      </w:r>
    </w:p>
    <w:p w:rsidR="000E6FB7" w:rsidRDefault="00F24E42" w:rsidP="000E6FB7">
      <w:pPr>
        <w:ind w:left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V čl. I, § 2 odsek 2 znie:</w:t>
      </w:r>
      <w:r w:rsidR="000E6FB7">
        <w:rPr>
          <w:rFonts w:ascii="Arial" w:hAnsi="Arial" w:cs="Arial"/>
        </w:rPr>
        <w:t xml:space="preserve"> </w:t>
      </w:r>
    </w:p>
    <w:p w:rsidR="00F24E42" w:rsidRPr="00F24E42" w:rsidRDefault="00F24E42" w:rsidP="000E6FB7">
      <w:pPr>
        <w:ind w:left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„(2) Medailovým ocenením na účely tohto zákona je ocenenie zlatou medailou (1. miesto), striebornou medailou (2. miesto) alebo bronzovou medailou (3. miesto) na vybranom medzinárodnom športovom podujatí podľa odseku 1.</w:t>
      </w:r>
    </w:p>
    <w:p w:rsidR="00387F04" w:rsidRPr="00F24E42" w:rsidRDefault="00387F04" w:rsidP="00F24E42">
      <w:pPr>
        <w:jc w:val="both"/>
        <w:rPr>
          <w:rFonts w:ascii="Arial" w:hAnsi="Arial" w:cs="Arial"/>
        </w:rPr>
      </w:pPr>
    </w:p>
    <w:p w:rsidR="00F24E42" w:rsidRPr="00F24E42" w:rsidRDefault="00F24E42" w:rsidP="00F24E42">
      <w:pPr>
        <w:ind w:left="4247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 xml:space="preserve">Pozmeňujúci návrh legislatívno-technicky upravuje navrhovaný text a formulačne ho zjednodušuje. Návrh súčasne reaguje na nejednotnú formuláciu vo vzťahu k šachu, kde chýba explicitná väzba na vybrané medzinárodné športové podujatie. </w:t>
      </w:r>
    </w:p>
    <w:p w:rsidR="00F24E42" w:rsidRDefault="00F24E42" w:rsidP="00F24E42">
      <w:pPr>
        <w:ind w:left="4247"/>
        <w:jc w:val="both"/>
        <w:rPr>
          <w:rFonts w:ascii="Arial" w:hAnsi="Arial" w:cs="Arial"/>
        </w:rPr>
      </w:pP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NR SR pre vzdelávanie, vedu, mládež a šport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</w:p>
    <w:p w:rsidR="00387F04" w:rsidRDefault="00387F04" w:rsidP="00387F04">
      <w:pPr>
        <w:ind w:left="42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387F04" w:rsidRPr="00F24E42" w:rsidRDefault="00387F04" w:rsidP="00387F04">
      <w:pPr>
        <w:ind w:left="4247"/>
        <w:jc w:val="both"/>
        <w:rPr>
          <w:rFonts w:ascii="Arial" w:hAnsi="Arial" w:cs="Arial"/>
        </w:rPr>
      </w:pPr>
    </w:p>
    <w:p w:rsidR="00F24E42" w:rsidRPr="00387F04" w:rsidRDefault="00F24E42" w:rsidP="00F24E42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87F04">
        <w:rPr>
          <w:rFonts w:ascii="Arial" w:hAnsi="Arial" w:cs="Arial"/>
          <w:sz w:val="24"/>
          <w:szCs w:val="24"/>
        </w:rPr>
        <w:t>K čl. I, § 3 ods. 1 úvodnej vete, § 3 ods. 1 písm. d) a § 3 ods. 3</w:t>
      </w:r>
    </w:p>
    <w:p w:rsidR="00F24E42" w:rsidRPr="00F24E42" w:rsidRDefault="00F24E42" w:rsidP="00F24E42">
      <w:pPr>
        <w:ind w:left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V čl. I, § 3 ods. 1 úvodnej vete, § 3 ods. 1 písm. d) a § 3 ods. 3 sa vypúšťajú slová „podľa tohto zákona“.</w:t>
      </w:r>
    </w:p>
    <w:p w:rsidR="00F24E42" w:rsidRPr="00F24E42" w:rsidRDefault="00F24E42" w:rsidP="00F24E42">
      <w:pPr>
        <w:jc w:val="both"/>
        <w:rPr>
          <w:rFonts w:ascii="Arial" w:hAnsi="Arial" w:cs="Arial"/>
        </w:rPr>
      </w:pPr>
    </w:p>
    <w:p w:rsidR="00F24E42" w:rsidRDefault="00F24E42" w:rsidP="00F24E42">
      <w:pPr>
        <w:ind w:left="4247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Pozmeňujúci návrh vypúšťa text, ktorý je nadbytočný vzhľadom na vymedzenie pojmu „príspevok“ v § 2 ods. 3, resp. pojmu „vybrané medzinárodné športové podujatie“ v § 2 ods. 1. Zosúlaďuje sa tým terminológia v rámci návrhu zákona (napr. s § 8 ods. 7, kde sa slová „podľa tohto zákona“ v súvislosti s príspevkom nepoužívajú).</w:t>
      </w:r>
    </w:p>
    <w:p w:rsidR="00387F04" w:rsidRDefault="00387F04" w:rsidP="00F24E42">
      <w:pPr>
        <w:ind w:left="4247"/>
        <w:jc w:val="both"/>
        <w:rPr>
          <w:rFonts w:ascii="Arial" w:hAnsi="Arial" w:cs="Arial"/>
        </w:rPr>
      </w:pP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NR SR pre vzdelávanie, vedu, mládež a šport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</w:p>
    <w:p w:rsidR="00387F04" w:rsidRPr="00F24E42" w:rsidRDefault="00387F04" w:rsidP="00387F04">
      <w:pPr>
        <w:ind w:left="424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Gestorský výbor odporúča schváliť</w:t>
      </w:r>
    </w:p>
    <w:p w:rsidR="00F24E42" w:rsidRPr="00F24E42" w:rsidRDefault="00F24E42" w:rsidP="00F24E42">
      <w:pPr>
        <w:ind w:left="4247"/>
        <w:jc w:val="both"/>
        <w:rPr>
          <w:rFonts w:ascii="Arial" w:hAnsi="Arial" w:cs="Arial"/>
        </w:rPr>
      </w:pPr>
    </w:p>
    <w:p w:rsidR="00F24E42" w:rsidRPr="00387F04" w:rsidRDefault="00F24E42" w:rsidP="00F24E42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87F04">
        <w:rPr>
          <w:rFonts w:ascii="Arial" w:hAnsi="Arial" w:cs="Arial"/>
          <w:sz w:val="24"/>
          <w:szCs w:val="24"/>
        </w:rPr>
        <w:t>K čl. I, § 3 ods. 2</w:t>
      </w:r>
    </w:p>
    <w:p w:rsidR="00F24E42" w:rsidRPr="00F24E42" w:rsidRDefault="00F24E42" w:rsidP="00F24E42">
      <w:pPr>
        <w:ind w:firstLine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V čl. I, § 3 ods. 2 sa na konci pripája odkaz 1 na poznámku pod čiarou, ktorá znie:</w:t>
      </w:r>
    </w:p>
    <w:p w:rsidR="00F24E42" w:rsidRPr="00F24E42" w:rsidRDefault="00F24E42" w:rsidP="00F24E42">
      <w:pPr>
        <w:ind w:firstLine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„</w:t>
      </w:r>
      <w:r w:rsidRPr="00F24E42">
        <w:rPr>
          <w:rFonts w:ascii="Arial" w:hAnsi="Arial" w:cs="Arial"/>
          <w:vertAlign w:val="superscript"/>
        </w:rPr>
        <w:t>1)</w:t>
      </w:r>
      <w:r w:rsidRPr="00F24E42">
        <w:rPr>
          <w:rFonts w:ascii="Arial" w:hAnsi="Arial" w:cs="Arial"/>
        </w:rPr>
        <w:t xml:space="preserve"> § 92 a 93 Trestného zákona.“.</w:t>
      </w:r>
    </w:p>
    <w:p w:rsidR="00F24E42" w:rsidRDefault="00F24E42" w:rsidP="00F24E42">
      <w:pPr>
        <w:ind w:firstLine="426"/>
        <w:jc w:val="both"/>
        <w:rPr>
          <w:rFonts w:ascii="Arial" w:hAnsi="Arial" w:cs="Arial"/>
        </w:rPr>
      </w:pPr>
    </w:p>
    <w:p w:rsidR="00F24E42" w:rsidRPr="00F24E42" w:rsidRDefault="00F24E42" w:rsidP="00F24E42">
      <w:pPr>
        <w:ind w:firstLine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 xml:space="preserve">Nasledujúce odkazy a poznámky pod čiarou sa primerane prečíslujú. </w:t>
      </w:r>
    </w:p>
    <w:p w:rsidR="00F24E42" w:rsidRPr="00F24E42" w:rsidRDefault="00F24E42" w:rsidP="00F24E42">
      <w:pPr>
        <w:jc w:val="both"/>
        <w:rPr>
          <w:rFonts w:ascii="Arial" w:hAnsi="Arial" w:cs="Arial"/>
        </w:rPr>
      </w:pPr>
    </w:p>
    <w:p w:rsidR="00F24E42" w:rsidRPr="00F24E42" w:rsidRDefault="00F24E42" w:rsidP="00F24E42">
      <w:pPr>
        <w:ind w:left="4247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V záujme zvýšenia právnej istoty a uľahčenia aplikácie zákona sa dopĺňa odkaz a poznámka pod čiarou s citáciou príslušných ustanovení Trestného zákona upravujúcich zahladenie odsúdenia.</w:t>
      </w:r>
    </w:p>
    <w:p w:rsidR="00F24E42" w:rsidRDefault="00F24E42" w:rsidP="00F24E42">
      <w:pPr>
        <w:ind w:left="4247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lastRenderedPageBreak/>
        <w:t xml:space="preserve"> </w:t>
      </w: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387F04" w:rsidRDefault="00387F04" w:rsidP="00387F04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NR SR pre vzdelávanie, vedu, mládež a šport</w:t>
      </w:r>
    </w:p>
    <w:p w:rsidR="00387F04" w:rsidRDefault="00387F04" w:rsidP="00387F04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</w:p>
    <w:p w:rsidR="00387F04" w:rsidRDefault="00387F04" w:rsidP="00387F04">
      <w:pPr>
        <w:ind w:left="424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387F04" w:rsidRPr="00F24E42" w:rsidRDefault="00387F04" w:rsidP="00387F04">
      <w:pPr>
        <w:ind w:left="4247"/>
        <w:jc w:val="both"/>
        <w:rPr>
          <w:rFonts w:ascii="Arial" w:hAnsi="Arial" w:cs="Arial"/>
        </w:rPr>
      </w:pPr>
    </w:p>
    <w:p w:rsidR="00F24E42" w:rsidRPr="00387F04" w:rsidRDefault="00F24E42" w:rsidP="00F24E42">
      <w:pPr>
        <w:pStyle w:val="Odsekzoznamu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387F04">
        <w:rPr>
          <w:rFonts w:ascii="Arial" w:hAnsi="Arial" w:cs="Arial"/>
          <w:sz w:val="24"/>
          <w:szCs w:val="24"/>
        </w:rPr>
        <w:t xml:space="preserve">K čl. I, § 8 </w:t>
      </w:r>
    </w:p>
    <w:p w:rsidR="00F24E42" w:rsidRPr="00F24E42" w:rsidRDefault="00F24E42" w:rsidP="00F24E42">
      <w:pPr>
        <w:ind w:firstLine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V čl. I sa § 8 dopĺňa novým odsekom 1, ktorý znie:</w:t>
      </w:r>
    </w:p>
    <w:p w:rsidR="00F24E42" w:rsidRPr="00F24E42" w:rsidRDefault="00F24E42" w:rsidP="00F24E42">
      <w:pPr>
        <w:ind w:firstLine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„(1) Príspevok sa vypláca mesačne v termíne určenom ministerstvom.“.</w:t>
      </w:r>
    </w:p>
    <w:p w:rsidR="00F24E42" w:rsidRDefault="00F24E42" w:rsidP="00F24E42">
      <w:pPr>
        <w:ind w:firstLine="426"/>
        <w:jc w:val="both"/>
        <w:rPr>
          <w:rFonts w:ascii="Arial" w:hAnsi="Arial" w:cs="Arial"/>
        </w:rPr>
      </w:pPr>
    </w:p>
    <w:p w:rsidR="00F24E42" w:rsidRPr="00F24E42" w:rsidRDefault="00F24E42" w:rsidP="00F24E42">
      <w:pPr>
        <w:ind w:firstLine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 xml:space="preserve">Nasledujúce odseky sa primerane prečíslujú. </w:t>
      </w:r>
    </w:p>
    <w:p w:rsidR="00F24E42" w:rsidRPr="00F24E42" w:rsidRDefault="00F24E42" w:rsidP="00F24E42">
      <w:pPr>
        <w:ind w:left="426"/>
        <w:jc w:val="both"/>
        <w:rPr>
          <w:rFonts w:ascii="Arial" w:hAnsi="Arial" w:cs="Arial"/>
        </w:rPr>
      </w:pPr>
      <w:r w:rsidRPr="00F24E42">
        <w:rPr>
          <w:rFonts w:ascii="Arial" w:hAnsi="Arial" w:cs="Arial"/>
        </w:rPr>
        <w:t>V súvislosti s uvedenou zmenou sa v § 8 ods. 2 slová „odseku 1“ nahrádzajú slovami „odseku 2“, v čl. I, § 4 sa vypúšťa odsek 2 a nasledujúci odsek sa primerane prečísluje.</w:t>
      </w:r>
    </w:p>
    <w:p w:rsidR="00F24E42" w:rsidRPr="00F24E42" w:rsidRDefault="00F24E42" w:rsidP="00F24E42">
      <w:pPr>
        <w:jc w:val="both"/>
        <w:rPr>
          <w:rFonts w:ascii="Arial" w:hAnsi="Arial" w:cs="Arial"/>
        </w:rPr>
      </w:pPr>
    </w:p>
    <w:p w:rsidR="00F24E42" w:rsidRDefault="00F24E42" w:rsidP="00F24E42">
      <w:pPr>
        <w:keepNext/>
        <w:ind w:left="4248"/>
        <w:jc w:val="both"/>
        <w:outlineLvl w:val="0"/>
        <w:rPr>
          <w:rFonts w:ascii="Arial" w:hAnsi="Arial" w:cs="Arial"/>
        </w:rPr>
      </w:pPr>
      <w:r w:rsidRPr="00F24E42">
        <w:rPr>
          <w:rFonts w:ascii="Arial" w:hAnsi="Arial" w:cs="Arial"/>
        </w:rPr>
        <w:t>Pozmeňujúci návrh systematicky zaraďuje ustanovenie upravujúce poskytovanie (výplatu) príspevku do § 8, ktorý predmetnú problematiku upravuje. Súčasne terminologicky zjednocuje používané pojmy.</w:t>
      </w:r>
    </w:p>
    <w:p w:rsidR="00F24E42" w:rsidRPr="00F24E42" w:rsidRDefault="00F24E42" w:rsidP="00F24E42">
      <w:pPr>
        <w:keepNext/>
        <w:ind w:left="4248"/>
        <w:jc w:val="both"/>
        <w:outlineLvl w:val="0"/>
        <w:rPr>
          <w:rFonts w:ascii="Arial" w:hAnsi="Arial" w:cs="Arial"/>
          <w:b/>
        </w:rPr>
      </w:pPr>
    </w:p>
    <w:p w:rsidR="00F24E42" w:rsidRDefault="00F24E42" w:rsidP="00F24E4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F24E42" w:rsidRDefault="00F24E42" w:rsidP="00F24E42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financie a rozpočet</w:t>
      </w:r>
    </w:p>
    <w:p w:rsidR="00F24E42" w:rsidRDefault="00F24E42" w:rsidP="00F24E42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NR SR pre vzdelávanie, vedu, mládež a šport</w:t>
      </w:r>
    </w:p>
    <w:p w:rsidR="00F24E42" w:rsidRDefault="00F24E42" w:rsidP="00F24E42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</w:p>
    <w:p w:rsidR="00F24E42" w:rsidRDefault="00F24E42" w:rsidP="00F24E42">
      <w:pPr>
        <w:pStyle w:val="Bezriadkovania"/>
        <w:ind w:left="3540" w:firstLine="708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Gestorský výbor odporúča schváliť</w:t>
      </w:r>
    </w:p>
    <w:p w:rsidR="00F24E42" w:rsidRDefault="00F24E42" w:rsidP="00F24E42">
      <w:pPr>
        <w:pStyle w:val="Bezriadkovania"/>
        <w:ind w:left="2832" w:firstLine="708"/>
        <w:jc w:val="both"/>
        <w:rPr>
          <w:rFonts w:ascii="Arial" w:hAnsi="Arial" w:cs="Arial"/>
          <w:szCs w:val="24"/>
        </w:rPr>
      </w:pPr>
    </w:p>
    <w:p w:rsidR="00F24E42" w:rsidRDefault="00F24E42" w:rsidP="00F24E42">
      <w:pPr>
        <w:rPr>
          <w:rFonts w:ascii="Arial" w:hAnsi="Arial" w:cs="Arial"/>
          <w:b/>
        </w:rPr>
      </w:pP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 xml:space="preserve">Gestorský výbor odporúča Národnej rade Slovenskej republiky hlasovať </w:t>
      </w:r>
      <w:r w:rsidR="000E6FB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pozmeňujúcich a doplňujúcich návrhoch uvedených pod bodmi </w:t>
      </w:r>
      <w:r w:rsidRPr="00F24E42">
        <w:rPr>
          <w:rFonts w:ascii="Arial" w:hAnsi="Arial" w:cs="Arial"/>
          <w:b/>
        </w:rPr>
        <w:t>1 až 5 spoločne</w:t>
      </w:r>
      <w:r>
        <w:rPr>
          <w:rFonts w:ascii="Arial" w:hAnsi="Arial" w:cs="Arial"/>
        </w:rPr>
        <w:t xml:space="preserve"> s odporúčaním ich  </w:t>
      </w:r>
      <w:r>
        <w:rPr>
          <w:rFonts w:ascii="Arial" w:hAnsi="Arial" w:cs="Arial"/>
          <w:b/>
          <w:spacing w:val="60"/>
        </w:rPr>
        <w:t>schváliť.</w:t>
      </w: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  <w:b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spacing w:after="160" w:line="252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</w:t>
      </w:r>
      <w:r>
        <w:rPr>
          <w:rFonts w:ascii="Arial" w:hAnsi="Arial" w:cs="Arial"/>
        </w:rPr>
        <w:t xml:space="preserve"> na základe stanovísk výborov, vyjadrených v ich uzneseniach uvedených v III. časti tejto spoločnej správy, </w:t>
      </w:r>
      <w:r>
        <w:rPr>
          <w:rFonts w:ascii="Arial" w:hAnsi="Arial" w:cs="Arial"/>
          <w:b/>
          <w:spacing w:val="40"/>
        </w:rPr>
        <w:t xml:space="preserve">odporúča </w:t>
      </w:r>
      <w:r>
        <w:rPr>
          <w:rFonts w:ascii="Arial" w:hAnsi="Arial" w:cs="Arial"/>
        </w:rPr>
        <w:t xml:space="preserve">Národnej rade  Slovenskej republiky </w:t>
      </w:r>
      <w:r w:rsidRPr="00F24E42">
        <w:rPr>
          <w:rFonts w:ascii="Arial" w:hAnsi="Arial" w:cs="Arial"/>
          <w:b/>
        </w:rPr>
        <w:t xml:space="preserve">návrh poslancov Národnej rady Slovenskej republiky Bélu BUGÁRA, Tibora BASTRNÁKA, </w:t>
      </w:r>
      <w:proofErr w:type="spellStart"/>
      <w:r w:rsidRPr="00F24E42">
        <w:rPr>
          <w:rFonts w:ascii="Arial" w:hAnsi="Arial" w:cs="Arial"/>
          <w:b/>
        </w:rPr>
        <w:t>Eleméra</w:t>
      </w:r>
      <w:proofErr w:type="spellEnd"/>
      <w:r w:rsidRPr="00F24E42">
        <w:rPr>
          <w:rFonts w:ascii="Arial" w:hAnsi="Arial" w:cs="Arial"/>
          <w:b/>
        </w:rPr>
        <w:t xml:space="preserve"> JAKABA a Ladislava BALÓDIHO na vydanie zákona o príspevku za zásluhy v športovej oblasti (tlač 1371) </w:t>
      </w:r>
      <w:r w:rsidRPr="00F24E4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pacing w:val="40"/>
        </w:rPr>
        <w:t xml:space="preserve">schváliť </w:t>
      </w:r>
      <w:r>
        <w:rPr>
          <w:rFonts w:ascii="Arial" w:hAnsi="Arial" w:cs="Arial"/>
          <w:b/>
        </w:rPr>
        <w:t xml:space="preserve">v znení pozmeňujúcich a doplňujúcich návrhov </w:t>
      </w:r>
      <w:r>
        <w:rPr>
          <w:rFonts w:ascii="Arial" w:hAnsi="Arial" w:cs="Arial"/>
        </w:rPr>
        <w:t>uvedených v tejto správe.</w:t>
      </w:r>
    </w:p>
    <w:p w:rsidR="000E6FB7" w:rsidRPr="00966775" w:rsidRDefault="00F24E42" w:rsidP="00966775">
      <w:pPr>
        <w:spacing w:after="160" w:line="252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Predmetná spoločná správa </w:t>
      </w:r>
      <w:r>
        <w:rPr>
          <w:rFonts w:ascii="Arial" w:hAnsi="Arial" w:cs="Arial"/>
        </w:rPr>
        <w:t xml:space="preserve">výborov Národnej rady Slovenskej republiky </w:t>
      </w:r>
      <w:r>
        <w:rPr>
          <w:rFonts w:ascii="Arial" w:hAnsi="Arial" w:cs="Arial"/>
          <w:b/>
        </w:rPr>
        <w:t>o výsledku prerokovania</w:t>
      </w:r>
      <w:r>
        <w:rPr>
          <w:rFonts w:ascii="Arial" w:hAnsi="Arial" w:cs="Arial"/>
        </w:rPr>
        <w:t xml:space="preserve"> </w:t>
      </w:r>
      <w:r w:rsidR="00387F04" w:rsidRPr="00387F04">
        <w:rPr>
          <w:rFonts w:ascii="Arial" w:hAnsi="Arial" w:cs="Arial"/>
          <w:b/>
        </w:rPr>
        <w:t xml:space="preserve">návrhu poslancov Národnej rady Slovenskej republiky Bélu BUGÁRA, Tibora BASTRNÁKA, </w:t>
      </w:r>
      <w:proofErr w:type="spellStart"/>
      <w:r w:rsidR="00387F04" w:rsidRPr="00387F04">
        <w:rPr>
          <w:rFonts w:ascii="Arial" w:hAnsi="Arial" w:cs="Arial"/>
          <w:b/>
        </w:rPr>
        <w:t>Eleméra</w:t>
      </w:r>
      <w:proofErr w:type="spellEnd"/>
      <w:r w:rsidR="00387F04" w:rsidRPr="00387F04">
        <w:rPr>
          <w:rFonts w:ascii="Arial" w:hAnsi="Arial" w:cs="Arial"/>
          <w:b/>
        </w:rPr>
        <w:t xml:space="preserve"> JAKABA a Ladislava BALÓDIHO na vydanie zákona o príspevku za zásluhy v športovej oblasti</w:t>
      </w:r>
      <w:r w:rsidR="00387F04">
        <w:rPr>
          <w:rFonts w:ascii="Arial" w:hAnsi="Arial" w:cs="Arial"/>
          <w:b/>
        </w:rPr>
        <w:t xml:space="preserve"> </w:t>
      </w:r>
      <w:r w:rsidR="00387F04" w:rsidRPr="00387F04">
        <w:rPr>
          <w:rFonts w:ascii="Arial" w:hAnsi="Arial" w:cs="Arial"/>
          <w:b/>
        </w:rPr>
        <w:t>vo výboroch v druhom čítaní (tlač 1371</w:t>
      </w:r>
      <w:r w:rsidR="00387F04">
        <w:rPr>
          <w:rFonts w:ascii="Arial" w:hAnsi="Arial" w:cs="Arial"/>
          <w:b/>
        </w:rPr>
        <w:t>a</w:t>
      </w:r>
      <w:r w:rsidR="00387F04" w:rsidRPr="00387F04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bola schválená</w:t>
      </w:r>
      <w:r>
        <w:rPr>
          <w:rFonts w:ascii="Arial" w:hAnsi="Arial" w:cs="Arial"/>
        </w:rPr>
        <w:t xml:space="preserve"> uznesením Výboru Národnej rady Slovenskej republiky pre vzdelávanie, vedu, mlá</w:t>
      </w:r>
      <w:r w:rsidR="00387F04">
        <w:rPr>
          <w:rFonts w:ascii="Arial" w:hAnsi="Arial" w:cs="Arial"/>
        </w:rPr>
        <w:t>dež a šport (gestorský výbor) z 1</w:t>
      </w:r>
      <w:r w:rsidR="0035482A">
        <w:rPr>
          <w:rFonts w:ascii="Arial" w:hAnsi="Arial" w:cs="Arial"/>
        </w:rPr>
        <w:t>9</w:t>
      </w:r>
      <w:r w:rsidR="00387F04">
        <w:rPr>
          <w:rFonts w:ascii="Arial" w:hAnsi="Arial" w:cs="Arial"/>
        </w:rPr>
        <w:t>. júna</w:t>
      </w:r>
      <w:r>
        <w:rPr>
          <w:rFonts w:ascii="Arial" w:hAnsi="Arial" w:cs="Arial"/>
        </w:rPr>
        <w:t xml:space="preserve"> 2019 č. 2</w:t>
      </w:r>
      <w:r w:rsidR="00387F04">
        <w:rPr>
          <w:rFonts w:ascii="Arial" w:hAnsi="Arial" w:cs="Arial"/>
        </w:rPr>
        <w:t>3</w:t>
      </w:r>
      <w:r w:rsidR="0035482A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F24E42" w:rsidRDefault="00F24E42" w:rsidP="00F24E42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Týmto uznesením výbor zároveň poveril spoločného spravodajcu </w:t>
      </w:r>
      <w:r w:rsidR="00387F04">
        <w:rPr>
          <w:rFonts w:ascii="Arial" w:hAnsi="Arial" w:cs="Arial"/>
          <w:b/>
        </w:rPr>
        <w:t xml:space="preserve">Dušana </w:t>
      </w:r>
      <w:proofErr w:type="spellStart"/>
      <w:r w:rsidR="00387F04">
        <w:rPr>
          <w:rFonts w:ascii="Arial" w:hAnsi="Arial" w:cs="Arial"/>
          <w:b/>
        </w:rPr>
        <w:t>Galisa</w:t>
      </w:r>
      <w:proofErr w:type="spellEnd"/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aby na schôdzi Národnej rady Slovenskej republiky informoval o výsledku rokovania výborov, stanovisku a návrhu gestorského výboru a predkladal návrhy podľa príslušných ustanovení zákona o rokovacom poriadku Národnej rady Slovenskej republiky. </w:t>
      </w: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jún 2019</w:t>
      </w: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both"/>
        <w:rPr>
          <w:rFonts w:ascii="Arial" w:hAnsi="Arial" w:cs="Arial"/>
        </w:rPr>
      </w:pPr>
    </w:p>
    <w:p w:rsidR="00F24E42" w:rsidRDefault="00F24E42" w:rsidP="00F24E42">
      <w:pPr>
        <w:widowControl/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Ľubomír Petrák </w:t>
      </w:r>
      <w:r w:rsidR="00CD20B3">
        <w:rPr>
          <w:rFonts w:ascii="Arial" w:hAnsi="Arial" w:cs="Arial"/>
          <w:b/>
          <w:spacing w:val="40"/>
        </w:rPr>
        <w:t>v. r.</w:t>
      </w:r>
    </w:p>
    <w:p w:rsidR="00F24E42" w:rsidRDefault="00F24E42" w:rsidP="00F24E42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F24E42" w:rsidRDefault="00F24E42" w:rsidP="00F24E42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p w:rsidR="00F24E42" w:rsidRDefault="00F24E42" w:rsidP="00F24E42"/>
    <w:p w:rsidR="00F24E42" w:rsidRDefault="00F24E42" w:rsidP="00F24E42"/>
    <w:p w:rsidR="00B2133E" w:rsidRDefault="00B2133E"/>
    <w:sectPr w:rsidR="00B213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AC" w:rsidRDefault="00AC26AC" w:rsidP="00AC26AC">
      <w:r>
        <w:separator/>
      </w:r>
    </w:p>
  </w:endnote>
  <w:endnote w:type="continuationSeparator" w:id="0">
    <w:p w:rsidR="00AC26AC" w:rsidRDefault="00AC26AC" w:rsidP="00AC2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8953416"/>
      <w:docPartObj>
        <w:docPartGallery w:val="Page Numbers (Bottom of Page)"/>
        <w:docPartUnique/>
      </w:docPartObj>
    </w:sdtPr>
    <w:sdtEndPr/>
    <w:sdtContent>
      <w:p w:rsidR="00AC26AC" w:rsidRDefault="00AC26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ED8">
          <w:rPr>
            <w:noProof/>
          </w:rPr>
          <w:t>2</w:t>
        </w:r>
        <w:r>
          <w:fldChar w:fldCharType="end"/>
        </w:r>
      </w:p>
    </w:sdtContent>
  </w:sdt>
  <w:p w:rsidR="00AC26AC" w:rsidRDefault="00AC2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AC" w:rsidRDefault="00AC26AC" w:rsidP="00AC26AC">
      <w:r>
        <w:separator/>
      </w:r>
    </w:p>
  </w:footnote>
  <w:footnote w:type="continuationSeparator" w:id="0">
    <w:p w:rsidR="00AC26AC" w:rsidRDefault="00AC26AC" w:rsidP="00AC2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668"/>
    <w:multiLevelType w:val="hybridMultilevel"/>
    <w:tmpl w:val="BCB059BE"/>
    <w:lvl w:ilvl="0" w:tplc="2362D31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42"/>
    <w:rsid w:val="000E6FB7"/>
    <w:rsid w:val="0035482A"/>
    <w:rsid w:val="00387F04"/>
    <w:rsid w:val="004A116A"/>
    <w:rsid w:val="00614ED8"/>
    <w:rsid w:val="007E4D32"/>
    <w:rsid w:val="00966775"/>
    <w:rsid w:val="00AC26AC"/>
    <w:rsid w:val="00B2133E"/>
    <w:rsid w:val="00CD20B3"/>
    <w:rsid w:val="00F24E42"/>
    <w:rsid w:val="00F3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BB38"/>
  <w15:chartTrackingRefBased/>
  <w15:docId w15:val="{8FEF2DC7-5901-4D23-9F1E-5C989384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4E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4E42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4E42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4E4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4E4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F24E4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F24E4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24E4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24E4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24E4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Odsekzoznamu">
    <w:name w:val="List Paragraph"/>
    <w:basedOn w:val="Normlny"/>
    <w:uiPriority w:val="34"/>
    <w:qFormat/>
    <w:rsid w:val="00F24E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C26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26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C26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26A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7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77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2019-06-19T10:28:00Z</cp:lastPrinted>
  <dcterms:created xsi:type="dcterms:W3CDTF">2019-06-13T08:31:00Z</dcterms:created>
  <dcterms:modified xsi:type="dcterms:W3CDTF">2019-06-19T12:39:00Z</dcterms:modified>
</cp:coreProperties>
</file>