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96599" w:rsidRPr="00DF68FE" w:rsidP="00196599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NÁRODNÁ RADA SLOVENSKEJ REPUBLIKY</w:t>
      </w:r>
    </w:p>
    <w:p w:rsidR="00196599" w:rsidRPr="00DF68FE" w:rsidP="00196599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VII.  volebné obdobie</w:t>
      </w: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___________________________________________________________________</w:t>
      </w: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196599" w:rsidP="00196599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Číslo: CRD-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514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/201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196599" w:rsidP="00196599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E15E28" w:rsidP="00196599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2F75FE" w:rsidP="00196599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196599" w:rsidRPr="001D6882" w:rsidP="00196599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en-US" w:bidi="ar-SA"/>
        </w:rPr>
        <w:t>1349</w:t>
      </w:r>
      <w:r w:rsidRPr="001D6882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en-US" w:bidi="ar-SA"/>
        </w:rPr>
        <w:t>a</w:t>
      </w:r>
    </w:p>
    <w:p w:rsidR="00196599" w:rsidRPr="00DF68FE" w:rsidP="00196599">
      <w:pPr>
        <w:bidi w:val="0"/>
        <w:spacing w:line="240" w:lineRule="auto"/>
        <w:ind w:left="0"/>
        <w:jc w:val="center"/>
        <w:rPr>
          <w:rFonts w:eastAsia="Times New Roman"/>
          <w:b/>
        </w:rPr>
      </w:pPr>
    </w:p>
    <w:p w:rsidR="00196599" w:rsidRPr="00DF68FE" w:rsidP="00196599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Spoločná správa</w:t>
      </w: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výborov Národnej rady Slovenskej republiky o prerokovaní </w:t>
      </w:r>
      <w:r w:rsidRPr="0019659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návrhu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(tlač 1349) </w:t>
      </w:r>
      <w:r w:rsidRPr="00DF68F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v druhom čítaní</w:t>
      </w: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</w:t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</w:t>
      </w: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196599" w:rsidRPr="002A689D" w:rsidP="00196599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ab/>
        <w:t xml:space="preserve">Výbor Národnej rady Slovenskej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republiky pre zdravotníctvo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ako gestorský výbor k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p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odáva Národnej rade Slovenskej republiky podľa § 79 ods. 1 zákona Národnej rady Slovenskej republiky č. 350/1996 Z. z. o rokovacom poriadku Národnej rady Slovenskej republiky spoločnú správu výborov Národnej rady Slovenskej republiky. </w:t>
      </w:r>
    </w:p>
    <w:p w:rsidR="00196599" w:rsidP="00196599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196599" w:rsidRPr="00DF68FE" w:rsidP="00196599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196599" w:rsidP="00196599">
      <w:pPr>
        <w:bidi w:val="0"/>
        <w:spacing w:line="240" w:lineRule="auto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I.</w:t>
      </w:r>
    </w:p>
    <w:p w:rsidR="00196599" w:rsidRPr="00DF68FE" w:rsidP="00196599">
      <w:pPr>
        <w:bidi w:val="0"/>
        <w:spacing w:line="240" w:lineRule="auto"/>
        <w:ind w:left="0" w:right="-1"/>
        <w:jc w:val="center"/>
        <w:rPr>
          <w:rFonts w:eastAsia="Times New Roman"/>
        </w:rPr>
      </w:pPr>
    </w:p>
    <w:p w:rsidR="00196599" w:rsidRPr="00DF68FE" w:rsidP="00196599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Národná rada Slovenskej republiky uznesením č.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1787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 13. mája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po prerokovaní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rozhod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la, že 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196599" w:rsidRPr="00DF68FE" w:rsidP="00196599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196599" w:rsidRPr="00DF68FE" w:rsidP="00196599">
      <w:pPr>
        <w:pStyle w:val="BodyText"/>
        <w:tabs>
          <w:tab w:val="left" w:pos="-1985"/>
        </w:tabs>
        <w:bidi w:val="0"/>
        <w:ind w:left="709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Ústavnoprávnemu výboru Nár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odnej rady Slovenskej republiky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a </w:t>
      </w:r>
    </w:p>
    <w:p w:rsidR="00196599" w:rsidP="00196599">
      <w:pPr>
        <w:pStyle w:val="BodyText"/>
        <w:tabs>
          <w:tab w:val="left" w:pos="-1985"/>
          <w:tab w:val="left" w:pos="709"/>
        </w:tabs>
        <w:bidi w:val="0"/>
        <w:ind w:left="709" w:hanging="709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Výboru Národnej rady Slovenskej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republiky pre zdravotníctvo</w:t>
      </w:r>
    </w:p>
    <w:p w:rsidR="00B82D02" w:rsidRPr="00DF68FE" w:rsidP="00196599">
      <w:pPr>
        <w:pStyle w:val="BodyText"/>
        <w:tabs>
          <w:tab w:val="left" w:pos="-1985"/>
          <w:tab w:val="left" w:pos="709"/>
        </w:tabs>
        <w:bidi w:val="0"/>
        <w:jc w:val="both"/>
        <w:rPr>
          <w:rFonts w:eastAsia="Times New Roman"/>
        </w:rPr>
      </w:pPr>
    </w:p>
    <w:p w:rsidR="00196599" w:rsidP="00196599">
      <w:pPr>
        <w:bidi w:val="0"/>
        <w:spacing w:line="240" w:lineRule="auto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II.</w:t>
      </w:r>
    </w:p>
    <w:p w:rsidR="00196599" w:rsidRPr="00DF68FE" w:rsidP="00196599">
      <w:pPr>
        <w:bidi w:val="0"/>
        <w:spacing w:line="240" w:lineRule="auto"/>
        <w:ind w:left="0" w:right="-1"/>
        <w:jc w:val="center"/>
        <w:rPr>
          <w:rFonts w:eastAsia="Times New Roman"/>
        </w:rPr>
      </w:pPr>
    </w:p>
    <w:p w:rsidR="00196599" w:rsidRPr="00DF68FE" w:rsidP="00196599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196599" w:rsidP="00196599">
      <w:pPr>
        <w:bidi w:val="0"/>
        <w:spacing w:line="240" w:lineRule="auto"/>
        <w:ind w:left="0" w:right="-1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Gestorský výbor  nedostal žiadne stanoviská  poslancov, ktorí nie sú členmi výborov, ktorým bol návrh zákona pridelený (§ 75 ods. 2 zákona č. 350/1996 Z. z. ).</w:t>
      </w:r>
    </w:p>
    <w:p w:rsidR="00196599" w:rsidRPr="00DF68FE" w:rsidP="00196599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196599" w:rsidP="00196599">
      <w:pPr>
        <w:bidi w:val="0"/>
        <w:spacing w:line="240" w:lineRule="auto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III.</w:t>
      </w:r>
    </w:p>
    <w:p w:rsidR="00196599" w:rsidRPr="00DF68FE" w:rsidP="00196599">
      <w:pPr>
        <w:bidi w:val="0"/>
        <w:spacing w:line="240" w:lineRule="auto"/>
        <w:ind w:left="0" w:right="-1"/>
        <w:jc w:val="center"/>
        <w:rPr>
          <w:rFonts w:eastAsia="Times New Roman"/>
        </w:rPr>
      </w:pP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Výbory Národnej rady Slovenskej republiky, ktorým bol návrh zákona pridelený zaujali k nemu nasledovné stanoviská:</w:t>
      </w: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  <w:bCs w:val="0"/>
        </w:rPr>
      </w:pP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Ústavnoprávny výbor Národnej rady Slovenskej republiky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prerokoval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návrh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 </w:t>
      </w:r>
      <w:r w:rsidRPr="002A689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dňa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E15E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11.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júna </w:t>
      </w:r>
      <w:r w:rsidRPr="002A689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2019 súhlasil s návrhom zá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kona a odporučil Národnej rade Slovenskej republiky návrh zákona schváliť so zmenami a doplnkami (uznesenie č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.</w:t>
      </w:r>
      <w:r w:rsidR="007F567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632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 w:rsidR="00E15E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 11. júna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).</w:t>
      </w: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196599" w:rsidRPr="00DF68FE" w:rsidP="00196599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Výbor Národnej rady Slovenskej republiky pre zdravotníctvo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prerokoval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návrh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dňa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11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júna 2019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 súhlasil s návrhom zákona a odporučil Národnej rade Slovenskej republiky vládny návrh zákona schváliť so zmenami a doplnkami (uznesenie č.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147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 11. júna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).</w:t>
      </w:r>
    </w:p>
    <w:p w:rsidR="00196599" w:rsidRPr="00DF68FE" w:rsidP="00196599">
      <w:pPr>
        <w:bidi w:val="0"/>
        <w:spacing w:line="240" w:lineRule="auto"/>
        <w:ind w:left="0" w:firstLine="708"/>
        <w:jc w:val="both"/>
        <w:rPr>
          <w:rFonts w:eastAsia="Times New Roman"/>
        </w:rPr>
      </w:pPr>
    </w:p>
    <w:p w:rsidR="00196599" w:rsidRPr="00DF68FE" w:rsidP="00196599">
      <w:pPr>
        <w:bidi w:val="0"/>
        <w:spacing w:line="240" w:lineRule="auto"/>
        <w:ind w:left="0" w:firstLine="708"/>
        <w:jc w:val="both"/>
        <w:rPr>
          <w:rFonts w:eastAsia="Times New Roman"/>
          <w:b/>
        </w:rPr>
      </w:pPr>
    </w:p>
    <w:p w:rsidR="00196599" w:rsidRPr="00DF68FE" w:rsidP="00196599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IV.</w:t>
      </w:r>
    </w:p>
    <w:p w:rsidR="00196599" w:rsidRPr="00DF68FE" w:rsidP="00196599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196599" w:rsidRPr="007A42D6" w:rsidP="00196599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196599" w:rsidRPr="007A42D6" w:rsidP="00196599">
      <w:pPr>
        <w:pStyle w:val="ListParagraph"/>
        <w:suppressAutoHyphens/>
        <w:autoSpaceDN w:val="0"/>
        <w:bidi w:val="0"/>
        <w:ind w:left="0" w:firstLine="284"/>
        <w:contextualSpacing w:val="0"/>
        <w:jc w:val="both"/>
        <w:textAlignment w:val="baseline"/>
        <w:rPr>
          <w:rFonts w:ascii="Arial" w:eastAsia="Times New Roman" w:hAnsi="Arial" w:cs="Arial"/>
          <w:lang w:val="sk-SK"/>
        </w:rPr>
      </w:pPr>
      <w:r w:rsidRPr="007A42D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Z uznesení výborov uvedených pod bodom III. tejto správy  vyplývajú pozmeňujúce návrhy:</w:t>
      </w:r>
      <w:r w:rsidRPr="007A42D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B82D02" w:rsidRPr="00B82D02" w:rsidP="00B82D02">
      <w:pPr>
        <w:bidi w:val="0"/>
        <w:spacing w:line="240" w:lineRule="auto"/>
        <w:jc w:val="left"/>
        <w:rPr>
          <w:rFonts w:eastAsia="Times New Roman"/>
          <w:bCs w:val="0"/>
        </w:rPr>
      </w:pPr>
    </w:p>
    <w:p w:rsidR="00B82D02" w:rsidP="00B82D02">
      <w:pPr>
        <w:bidi w:val="0"/>
        <w:spacing w:line="240" w:lineRule="auto"/>
        <w:ind w:firstLine="709"/>
        <w:jc w:val="both"/>
        <w:rPr>
          <w:rFonts w:eastAsia="Times New Roman"/>
        </w:rPr>
      </w:pPr>
    </w:p>
    <w:p w:rsidR="00B82D02" w:rsidRPr="00B82D02" w:rsidP="00B82D02">
      <w:pPr>
        <w:bidi w:val="0"/>
        <w:spacing w:line="240" w:lineRule="auto"/>
        <w:ind w:left="284" w:hanging="284"/>
        <w:jc w:val="both"/>
        <w:rPr>
          <w:rFonts w:eastAsia="Times New Roman"/>
        </w:rPr>
      </w:pPr>
      <w:r w:rsidR="00E0340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1</w:t>
      </w: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. V čl. I, 2. bode sa v § 7 ods. 16</w:t>
      </w:r>
      <w:r w:rsidRPr="00B82D0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slová „zmluvu o praktickej výučbe“ nahrádzajú slovami „zmluvu o poskytovaní praktického vyučovania“. </w:t>
      </w:r>
    </w:p>
    <w:p w:rsidR="00B82D02" w:rsidRPr="00B82D02" w:rsidP="00B82D02">
      <w:pPr>
        <w:bidi w:val="0"/>
        <w:spacing w:line="240" w:lineRule="auto"/>
        <w:ind w:left="3544"/>
        <w:jc w:val="both"/>
        <w:rPr>
          <w:rFonts w:eastAsia="Times New Roman"/>
        </w:rPr>
      </w:pPr>
    </w:p>
    <w:p w:rsidR="00B82D02" w:rsidRPr="00B82D02" w:rsidP="00B82D02">
      <w:pPr>
        <w:bidi w:val="0"/>
        <w:spacing w:line="240" w:lineRule="auto"/>
        <w:ind w:left="2835"/>
        <w:jc w:val="both"/>
        <w:rPr>
          <w:rFonts w:eastAsia="Times New Roman"/>
        </w:rPr>
      </w:pPr>
      <w:r w:rsidRPr="00B82D0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Zosúladenie terminológie so zákonom č. 61/2015 Z. z. o odbornom vzdelávaní a príprave a o zmene a doplnení niektorých zákonov v znení neskorších predpisov, na ktorý citované ustanovenie odkazuje. </w:t>
      </w:r>
    </w:p>
    <w:p w:rsidR="00B82D02" w:rsidRPr="00B82D02" w:rsidP="00B82D02">
      <w:pPr>
        <w:bidi w:val="0"/>
        <w:spacing w:line="240" w:lineRule="auto"/>
        <w:ind w:left="2835" w:firstLine="709"/>
        <w:jc w:val="both"/>
        <w:rPr>
          <w:rFonts w:eastAsia="Times New Roman"/>
        </w:rPr>
      </w:pPr>
    </w:p>
    <w:p w:rsidR="00B82D02" w:rsidP="00B82D02">
      <w:pPr>
        <w:bidi w:val="0"/>
        <w:spacing w:line="240" w:lineRule="auto"/>
        <w:ind w:left="1415" w:firstLine="709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          Ústavnoprávny výbor NR SR</w:t>
      </w:r>
    </w:p>
    <w:p w:rsidR="00B82D02" w:rsidP="00B82D02">
      <w:pPr>
        <w:bidi w:val="0"/>
        <w:spacing w:line="240" w:lineRule="auto"/>
        <w:ind w:left="2123" w:firstLine="709"/>
        <w:jc w:val="both"/>
        <w:rPr>
          <w:rFonts w:eastAsia="Times New Roman"/>
          <w:b/>
        </w:rPr>
      </w:pP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B82D02" w:rsidRPr="00B82D02" w:rsidP="00B82D02">
      <w:pPr>
        <w:bidi w:val="0"/>
        <w:spacing w:line="240" w:lineRule="auto"/>
        <w:ind w:left="2123" w:firstLine="709"/>
        <w:jc w:val="both"/>
        <w:rPr>
          <w:rFonts w:eastAsia="Times New Roman"/>
          <w:b/>
        </w:rPr>
      </w:pPr>
    </w:p>
    <w:p w:rsidR="00B82D02" w:rsidRPr="00B82D02" w:rsidP="00B82D02">
      <w:pPr>
        <w:bidi w:val="0"/>
        <w:spacing w:line="240" w:lineRule="auto"/>
        <w:ind w:firstLine="709"/>
        <w:jc w:val="both"/>
        <w:rPr>
          <w:rFonts w:eastAsia="Times New Roman"/>
          <w:b/>
        </w:rPr>
      </w:pP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ab/>
        <w:tab/>
        <w:t>gestorský výbor odporúča</w:t>
      </w:r>
      <w:r w:rsidR="002F75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 s c h v á l i ť</w:t>
      </w:r>
    </w:p>
    <w:p w:rsidR="00E03405" w:rsidRPr="00E03405" w:rsidP="00E03405">
      <w:pPr>
        <w:bidi w:val="0"/>
        <w:spacing w:line="240" w:lineRule="auto"/>
        <w:ind w:left="284" w:hanging="284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2. </w:t>
      </w:r>
      <w:r w:rsidRPr="00E0340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 čl. I, bode 2 § 7 ods. 16</w:t>
      </w:r>
      <w:r w:rsidRPr="00E0340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úvodnej vete sa za slovo „strednou“ vkladá slovo „zdravotníckou“. </w:t>
      </w:r>
    </w:p>
    <w:p w:rsidR="00E03405" w:rsidRPr="00B82D02" w:rsidP="00E03405">
      <w:pPr>
        <w:pStyle w:val="ListParagraph"/>
        <w:bidi w:val="0"/>
        <w:ind w:left="360"/>
        <w:jc w:val="both"/>
        <w:rPr>
          <w:rFonts w:ascii="Arial" w:eastAsia="Times New Roman" w:hAnsi="Arial" w:cs="Arial"/>
          <w:lang w:val="sk-SK"/>
        </w:rPr>
      </w:pPr>
    </w:p>
    <w:p w:rsidR="00E03405" w:rsidRPr="00B82D02" w:rsidP="00E03405">
      <w:pPr>
        <w:pStyle w:val="ListParagraph"/>
        <w:bidi w:val="0"/>
        <w:ind w:left="2835"/>
        <w:jc w:val="both"/>
        <w:rPr>
          <w:rFonts w:ascii="Arial" w:eastAsia="Times New Roman" w:hAnsi="Arial" w:cs="Arial"/>
          <w:lang w:val="sk-SK"/>
        </w:rPr>
      </w:pPr>
      <w:r w:rsidRPr="00B82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Navrhovaná úprava upresňuje, s akým typom  strednej odbornej školy musia vymenované subjekty uzavrieť zmluvu o poskytovaní praktického vyučovania podľa osobitného predpisu, aby mohli uskutočňovať praktickú výučbu vo vyššom odbornom štúdiu v príslušných zdravotníckych povolaniach. </w:t>
      </w:r>
    </w:p>
    <w:p w:rsidR="00E03405" w:rsidRPr="00B82D02" w:rsidP="00E03405">
      <w:pPr>
        <w:pStyle w:val="ListParagraph"/>
        <w:bidi w:val="0"/>
        <w:ind w:left="2835"/>
        <w:jc w:val="both"/>
        <w:rPr>
          <w:rFonts w:ascii="Arial" w:eastAsia="Times New Roman" w:hAnsi="Arial" w:cs="Arial"/>
          <w:lang w:val="sk-SK"/>
        </w:rPr>
      </w:pPr>
    </w:p>
    <w:p w:rsidR="00E03405" w:rsidP="00E03405">
      <w:pPr>
        <w:bidi w:val="0"/>
        <w:spacing w:line="240" w:lineRule="auto"/>
        <w:ind w:firstLine="709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ab/>
      </w: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E03405" w:rsidRPr="00B82D02" w:rsidP="00E03405">
      <w:pPr>
        <w:bidi w:val="0"/>
        <w:spacing w:line="240" w:lineRule="auto"/>
        <w:ind w:firstLine="709"/>
        <w:jc w:val="both"/>
        <w:rPr>
          <w:rFonts w:eastAsia="Times New Roman"/>
          <w:b/>
        </w:rPr>
      </w:pPr>
    </w:p>
    <w:p w:rsidR="00E03405" w:rsidRPr="00B82D02" w:rsidP="00E03405">
      <w:pPr>
        <w:bidi w:val="0"/>
        <w:spacing w:line="240" w:lineRule="auto"/>
        <w:ind w:firstLine="709"/>
        <w:jc w:val="both"/>
        <w:rPr>
          <w:rFonts w:eastAsia="Times New Roman"/>
          <w:b/>
        </w:rPr>
      </w:pP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ab/>
        <w:tab/>
        <w:t>gestorský výbor odporúča</w:t>
      </w:r>
      <w:r w:rsidR="002F75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 s c h v á l i ť</w:t>
      </w:r>
    </w:p>
    <w:p w:rsidR="00B82D02" w:rsidP="00B82D02">
      <w:pPr>
        <w:bidi w:val="0"/>
        <w:spacing w:line="240" w:lineRule="auto"/>
        <w:ind w:left="2835" w:firstLine="709"/>
        <w:jc w:val="both"/>
        <w:rPr>
          <w:rFonts w:eastAsia="Times New Roman"/>
        </w:rPr>
      </w:pPr>
    </w:p>
    <w:p w:rsidR="00B82D02" w:rsidRPr="00B82D02" w:rsidP="00B82D02">
      <w:pPr>
        <w:bidi w:val="0"/>
        <w:spacing w:line="240" w:lineRule="auto"/>
        <w:ind w:left="2835" w:firstLine="709"/>
        <w:jc w:val="both"/>
        <w:rPr>
          <w:rFonts w:eastAsia="Times New Roman"/>
        </w:rPr>
      </w:pPr>
    </w:p>
    <w:p w:rsidR="00B82D02" w:rsidRPr="00B82D02" w:rsidP="00B82D02">
      <w:pPr>
        <w:pStyle w:val="gmail-msolistparagraph"/>
        <w:bidi w:val="0"/>
        <w:spacing w:before="0" w:beforeAutospacing="0" w:after="0" w:afterAutospacing="0"/>
        <w:jc w:val="both"/>
        <w:rPr>
          <w:rFonts w:ascii="Arial" w:eastAsia="Times New Roman" w:hAnsi="Arial" w:cs="Arial"/>
          <w:iCs/>
        </w:rPr>
      </w:pPr>
      <w:r w:rsidRPr="00B82D02">
        <w:rPr>
          <w:rFonts w:ascii="Arial" w:eastAsia="Times New Roman" w:hAnsi="Arial" w:cs="Arial" w:hint="cs"/>
          <w:b/>
          <w:iCs/>
          <w:sz w:val="24"/>
          <w:szCs w:val="24"/>
          <w:rtl w:val="0"/>
          <w:cs w:val="0"/>
          <w:lang w:val="sk-SK" w:eastAsia="sk-SK" w:bidi="ar-SA"/>
        </w:rPr>
        <w:t>3. V čl. I sa za bod 2</w:t>
      </w:r>
      <w:r w:rsidRPr="00B82D02">
        <w:rPr>
          <w:rFonts w:ascii="Arial" w:eastAsia="Times New Roman" w:hAnsi="Arial" w:cs="Arial" w:hint="cs"/>
          <w:iCs/>
          <w:sz w:val="24"/>
          <w:szCs w:val="24"/>
          <w:rtl w:val="0"/>
          <w:cs w:val="0"/>
          <w:lang w:val="sk-SK" w:eastAsia="sk-SK" w:bidi="ar-SA"/>
        </w:rPr>
        <w:t xml:space="preserve"> vkladá bod 3, ktorý znie:</w:t>
      </w:r>
    </w:p>
    <w:p w:rsidR="00B82D02" w:rsidRPr="00B82D02" w:rsidP="00B82D02">
      <w:pPr>
        <w:pStyle w:val="gmail-msolistparagraph"/>
        <w:bidi w:val="0"/>
        <w:spacing w:before="0" w:beforeAutospacing="0" w:after="0" w:afterAutospacing="0"/>
        <w:ind w:left="360"/>
        <w:jc w:val="both"/>
        <w:rPr>
          <w:rFonts w:ascii="Arial" w:eastAsia="Times New Roman" w:hAnsi="Arial" w:cs="Arial"/>
          <w:iCs/>
        </w:rPr>
      </w:pPr>
      <w:r w:rsidRPr="00B82D02">
        <w:rPr>
          <w:rFonts w:ascii="Arial" w:eastAsia="Times New Roman" w:hAnsi="Arial" w:cs="Arial" w:hint="cs"/>
          <w:iCs/>
          <w:sz w:val="24"/>
          <w:szCs w:val="24"/>
          <w:rtl w:val="0"/>
          <w:cs w:val="0"/>
          <w:lang w:val="sk-SK" w:eastAsia="sk-SK" w:bidi="ar-SA"/>
        </w:rPr>
        <w:t>„3. V § 39b ods. 21 sa za slová „odseku 13 písm. b)“ vkladajú slová „alebo odseku 23 písm. a)“.“.</w:t>
      </w:r>
    </w:p>
    <w:p w:rsidR="00B82D02" w:rsidRPr="00B82D02" w:rsidP="00B82D02">
      <w:pPr>
        <w:pStyle w:val="gmail-msolistparagraph"/>
        <w:bidi w:val="0"/>
        <w:spacing w:before="0" w:beforeAutospacing="0" w:after="0" w:afterAutospacing="0"/>
        <w:ind w:left="360"/>
        <w:jc w:val="both"/>
        <w:rPr>
          <w:rFonts w:ascii="Arial" w:eastAsia="Times New Roman" w:hAnsi="Arial" w:cs="Arial"/>
          <w:iCs/>
        </w:rPr>
      </w:pPr>
    </w:p>
    <w:p w:rsidR="00B82D02" w:rsidRPr="00B82D02" w:rsidP="00B82D02">
      <w:pPr>
        <w:pStyle w:val="gmail-msolistparagraph"/>
        <w:bidi w:val="0"/>
        <w:spacing w:before="0" w:beforeAutospacing="0" w:after="0" w:afterAutospacing="0"/>
        <w:jc w:val="both"/>
        <w:rPr>
          <w:rFonts w:ascii="Arial" w:eastAsia="Times New Roman" w:hAnsi="Arial" w:cs="Arial"/>
          <w:iCs/>
        </w:rPr>
      </w:pPr>
    </w:p>
    <w:p w:rsidR="00B82D02" w:rsidRPr="00B82D02" w:rsidP="00B82D02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Arial" w:eastAsia="Times New Roman" w:hAnsi="Arial" w:cs="Arial"/>
        </w:rPr>
      </w:pPr>
      <w:r w:rsidRPr="00B82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Navrhované doplnenie sankčného ustanovenia reaguje na rozšírenie rezidentského programu o ďalších zdravotníckych pracovníkov, ktorým boli zákonom ustanovené povinnosti s absentujúcim následkom za ich porušenie. </w:t>
      </w:r>
    </w:p>
    <w:p w:rsidR="00B82D02" w:rsidP="00B82D02">
      <w:pPr>
        <w:bidi w:val="0"/>
        <w:spacing w:line="240" w:lineRule="auto"/>
        <w:ind w:left="2835"/>
        <w:jc w:val="left"/>
        <w:rPr>
          <w:rFonts w:eastAsia="Times New Roman"/>
        </w:rPr>
      </w:pPr>
    </w:p>
    <w:p w:rsidR="00B82D02" w:rsidP="00B82D02">
      <w:pPr>
        <w:bidi w:val="0"/>
        <w:spacing w:line="240" w:lineRule="auto"/>
        <w:ind w:left="2123" w:firstLine="709"/>
        <w:jc w:val="both"/>
        <w:rPr>
          <w:rFonts w:eastAsia="Times New Roman"/>
          <w:b/>
        </w:rPr>
      </w:pP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B82D02" w:rsidRPr="00B82D02" w:rsidP="00B82D02">
      <w:pPr>
        <w:bidi w:val="0"/>
        <w:spacing w:line="240" w:lineRule="auto"/>
        <w:ind w:left="2123" w:firstLine="709"/>
        <w:jc w:val="both"/>
        <w:rPr>
          <w:rFonts w:eastAsia="Times New Roman"/>
          <w:b/>
        </w:rPr>
      </w:pPr>
    </w:p>
    <w:p w:rsidR="00B82D02" w:rsidRPr="00B82D02" w:rsidP="00B82D02">
      <w:pPr>
        <w:bidi w:val="0"/>
        <w:spacing w:line="240" w:lineRule="auto"/>
        <w:ind w:firstLine="709"/>
        <w:jc w:val="both"/>
        <w:rPr>
          <w:rFonts w:eastAsia="Times New Roman"/>
          <w:b/>
        </w:rPr>
      </w:pP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ab/>
        <w:tab/>
        <w:t>gestorský výbor odporúča</w:t>
      </w:r>
      <w:r w:rsidR="002F75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 s c h v á l i ť</w:t>
      </w:r>
    </w:p>
    <w:p w:rsidR="00B82D02" w:rsidRPr="00B82D02" w:rsidP="00B82D02">
      <w:pPr>
        <w:bidi w:val="0"/>
        <w:spacing w:line="240" w:lineRule="auto"/>
        <w:ind w:left="2835"/>
        <w:jc w:val="left"/>
        <w:rPr>
          <w:rFonts w:eastAsia="Times New Roman"/>
        </w:rPr>
      </w:pPr>
    </w:p>
    <w:p w:rsidR="00B82D02" w:rsidRPr="00B82D02" w:rsidP="00B82D02">
      <w:pPr>
        <w:bidi w:val="0"/>
        <w:spacing w:line="240" w:lineRule="auto"/>
        <w:jc w:val="both"/>
        <w:rPr>
          <w:rFonts w:eastAsia="Times New Roman"/>
        </w:rPr>
      </w:pPr>
    </w:p>
    <w:p w:rsidR="00B82D02" w:rsidRPr="00B82D02" w:rsidP="00B82D02">
      <w:pPr>
        <w:bidi w:val="0"/>
        <w:spacing w:line="240" w:lineRule="auto"/>
        <w:ind w:left="0"/>
        <w:jc w:val="both"/>
        <w:rPr>
          <w:rFonts w:eastAsia="Times New Roman"/>
        </w:rPr>
      </w:pP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4. V čl. II</w:t>
      </w:r>
      <w:r w:rsidRPr="00B82D0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sa slová „1. júla“ nahrádzajú slovami „1. augusta“. </w:t>
      </w:r>
    </w:p>
    <w:p w:rsidR="00B82D02" w:rsidRPr="00B82D02" w:rsidP="00B82D02">
      <w:pPr>
        <w:bidi w:val="0"/>
        <w:spacing w:line="240" w:lineRule="auto"/>
        <w:ind w:left="708"/>
        <w:jc w:val="both"/>
        <w:rPr>
          <w:rFonts w:eastAsia="Times New Roman"/>
        </w:rPr>
      </w:pPr>
    </w:p>
    <w:p w:rsidR="00B82D02" w:rsidRPr="00B82D02" w:rsidP="00B82D02">
      <w:pPr>
        <w:bidi w:val="0"/>
        <w:spacing w:line="240" w:lineRule="auto"/>
        <w:ind w:left="2835"/>
        <w:jc w:val="both"/>
        <w:rPr>
          <w:rFonts w:eastAsia="Times New Roman"/>
        </w:rPr>
      </w:pPr>
      <w:r w:rsidRPr="00B82D0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Zmena účinnosti sa navrhuje z dôvodu trvania legislatívneho procesu. Z tohto dôvodu je potrebné zmeniť účinnosť zákona tak, aby boli dodržané požiadavky a lehoty stanovené Ústavou Slovenskej republiky [čl. 87 ods. 2 až 4 a čl. 102 ods. 1 písm. o)].</w:t>
      </w:r>
    </w:p>
    <w:p w:rsidR="00B82D02" w:rsidRPr="00B82D02" w:rsidP="00B82D02">
      <w:pPr>
        <w:bidi w:val="0"/>
        <w:spacing w:line="240" w:lineRule="auto"/>
        <w:ind w:left="2694"/>
        <w:jc w:val="both"/>
        <w:rPr>
          <w:rFonts w:eastAsia="Times New Roman"/>
        </w:rPr>
      </w:pPr>
    </w:p>
    <w:p w:rsidR="00B82D02" w:rsidP="00B82D02">
      <w:pPr>
        <w:bidi w:val="0"/>
        <w:spacing w:line="240" w:lineRule="auto"/>
        <w:ind w:left="2123" w:firstLine="709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Ústavnoprávny výbor NR SR</w:t>
      </w:r>
    </w:p>
    <w:p w:rsidR="00B82D02" w:rsidP="00B82D02">
      <w:pPr>
        <w:bidi w:val="0"/>
        <w:spacing w:line="240" w:lineRule="auto"/>
        <w:ind w:left="2123" w:firstLine="709"/>
        <w:jc w:val="both"/>
        <w:rPr>
          <w:rFonts w:eastAsia="Times New Roman"/>
          <w:b/>
        </w:rPr>
      </w:pP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B82D02" w:rsidRPr="00B82D02" w:rsidP="00B82D02">
      <w:pPr>
        <w:bidi w:val="0"/>
        <w:spacing w:line="240" w:lineRule="auto"/>
        <w:ind w:left="2123" w:firstLine="709"/>
        <w:jc w:val="both"/>
        <w:rPr>
          <w:rFonts w:eastAsia="Times New Roman"/>
          <w:b/>
        </w:rPr>
      </w:pPr>
    </w:p>
    <w:p w:rsidR="00B82D02" w:rsidRPr="00B82D02" w:rsidP="00B82D02">
      <w:pPr>
        <w:bidi w:val="0"/>
        <w:spacing w:line="240" w:lineRule="auto"/>
        <w:ind w:firstLine="709"/>
        <w:jc w:val="both"/>
        <w:rPr>
          <w:rFonts w:eastAsia="Times New Roman"/>
          <w:b/>
        </w:rPr>
      </w:pPr>
      <w:r w:rsidRPr="00B82D0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ab/>
        <w:tab/>
        <w:t>gestorský výbor odporúča</w:t>
      </w:r>
      <w:r w:rsidR="002F75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 s c h v á l i ť</w:t>
      </w:r>
    </w:p>
    <w:p w:rsidR="00B82D02" w:rsidRPr="00B82D02" w:rsidP="00B82D02">
      <w:pPr>
        <w:bidi w:val="0"/>
        <w:spacing w:line="240" w:lineRule="auto"/>
        <w:ind w:left="3538"/>
        <w:jc w:val="both"/>
        <w:rPr>
          <w:rFonts w:eastAsia="Times New Roman"/>
        </w:rPr>
      </w:pPr>
    </w:p>
    <w:p w:rsidR="00B82D02" w:rsidP="00B82D02">
      <w:pPr>
        <w:bidi w:val="0"/>
        <w:spacing w:line="240" w:lineRule="auto"/>
        <w:jc w:val="both"/>
        <w:rPr>
          <w:rFonts w:eastAsia="Times New Roman"/>
        </w:rPr>
      </w:pPr>
    </w:p>
    <w:p w:rsidR="00B82D02" w:rsidP="00B82D02">
      <w:pPr>
        <w:bidi w:val="0"/>
        <w:spacing w:line="240" w:lineRule="auto"/>
        <w:jc w:val="both"/>
        <w:rPr>
          <w:rFonts w:eastAsia="Times New Roman"/>
        </w:rPr>
      </w:pPr>
    </w:p>
    <w:p w:rsidR="00B82D02" w:rsidRPr="00B82D02" w:rsidP="00B82D02">
      <w:pPr>
        <w:bidi w:val="0"/>
        <w:spacing w:line="240" w:lineRule="auto"/>
        <w:jc w:val="both"/>
        <w:rPr>
          <w:rFonts w:eastAsia="Times New Roman"/>
        </w:rPr>
      </w:pPr>
    </w:p>
    <w:p w:rsidR="00B82D02" w:rsidRPr="00B82D02" w:rsidP="00B82D02">
      <w:pPr>
        <w:bidi w:val="0"/>
        <w:spacing w:line="240" w:lineRule="auto"/>
        <w:jc w:val="left"/>
        <w:rPr>
          <w:rFonts w:eastAsia="Times New Roman"/>
        </w:rPr>
      </w:pPr>
    </w:p>
    <w:p w:rsidR="00B82D02" w:rsidRPr="00B82D02" w:rsidP="00B82D02">
      <w:pPr>
        <w:bidi w:val="0"/>
        <w:spacing w:line="240" w:lineRule="auto"/>
        <w:jc w:val="left"/>
        <w:rPr>
          <w:rFonts w:eastAsia="Times New Roman"/>
        </w:rPr>
      </w:pPr>
    </w:p>
    <w:p w:rsidR="00196599" w:rsidRPr="00DF68FE" w:rsidP="00196599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196599" w:rsidP="00196599">
      <w:pPr>
        <w:bidi w:val="0"/>
        <w:ind w:left="0"/>
        <w:jc w:val="center"/>
        <w:rPr>
          <w:rFonts w:eastAsia="Times New Roman"/>
          <w:b/>
        </w:rPr>
      </w:pPr>
      <w:r w:rsidRPr="00AF40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V.</w:t>
      </w:r>
    </w:p>
    <w:p w:rsidR="00196599" w:rsidRPr="00AF40C8" w:rsidP="00196599">
      <w:pPr>
        <w:bidi w:val="0"/>
        <w:ind w:left="0"/>
        <w:jc w:val="center"/>
        <w:rPr>
          <w:rFonts w:eastAsia="Times New Roman"/>
          <w:b/>
        </w:rPr>
      </w:pPr>
    </w:p>
    <w:p w:rsidR="00196599" w:rsidRPr="00DF1F05" w:rsidP="00196599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Gestorský výbor na základe stanovísk výborov </w:t>
      </w:r>
      <w:r w:rsidRPr="001D688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k 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n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</w:t>
      </w:r>
      <w:r w:rsidRPr="002A689D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 xml:space="preserve">, vyjadrených v </w:t>
      </w:r>
      <w:r w:rsidRPr="002A689D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uzneseniach uvedených pod bod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om IV. tejto správy a v stanov</w:t>
      </w: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isku gestorského výboru odporúča Národnej rade Slovenskej republiky</w:t>
      </w:r>
      <w:r w:rsidRPr="0019659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návrh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</w:t>
      </w:r>
      <w:r w:rsidRPr="00ED72B0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>,</w:t>
      </w:r>
      <w:r w:rsidRPr="00ED72B0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63D36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s c h v á l i 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63D36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ť   s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 pozmeňujúcimi a doplňujúcimi návrhmi.</w:t>
      </w:r>
      <w:r w:rsidRPr="00263D36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196599" w:rsidRPr="00263D36" w:rsidP="00196599">
      <w:pPr>
        <w:bidi w:val="0"/>
        <w:spacing w:line="240" w:lineRule="auto"/>
        <w:ind w:left="0"/>
        <w:jc w:val="both"/>
        <w:rPr>
          <w:rFonts w:eastAsia="Times New Roman"/>
          <w:b/>
          <w:color w:val="000000"/>
        </w:rPr>
      </w:pPr>
    </w:p>
    <w:p w:rsidR="00196599" w:rsidP="00196599">
      <w:pPr>
        <w:bidi w:val="0"/>
        <w:ind w:left="0" w:firstLine="708"/>
        <w:jc w:val="both"/>
        <w:rPr>
          <w:rFonts w:eastAsia="Times New Roman"/>
          <w:color w:val="000000"/>
        </w:rPr>
      </w:pPr>
      <w:r w:rsidRPr="00ED72B0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1.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Spoločná správa obsahuje</w:t>
      </w:r>
      <w:r w:rsidR="00B82D0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 4  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pozmeňujúc</w:t>
      </w:r>
      <w:r w:rsidR="00B82D0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e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návrh</w:t>
      </w:r>
      <w:r w:rsidR="00B82D0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y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.</w:t>
      </w:r>
      <w:r w:rsidRPr="00ED72B0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196599" w:rsidP="00196599">
      <w:pPr>
        <w:bidi w:val="0"/>
        <w:ind w:left="0" w:firstLine="708"/>
        <w:jc w:val="both"/>
        <w:rPr>
          <w:rFonts w:eastAsia="Times New Roman"/>
          <w:b/>
          <w:color w:val="000000"/>
        </w:rPr>
      </w:pP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Súčasne   výbor navrhol,   aby   sa  </w:t>
      </w:r>
      <w:r w:rsidRPr="003223F9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o   bodoch </w:t>
      </w:r>
      <w:r w:rsidR="00B82D0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1</w:t>
      </w:r>
      <w:r w:rsidRPr="003223F9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až </w:t>
      </w:r>
      <w:r w:rsidR="00B82D0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4</w:t>
      </w:r>
    </w:p>
    <w:p w:rsidR="00196599" w:rsidRPr="003223F9" w:rsidP="00196599">
      <w:pPr>
        <w:bidi w:val="0"/>
        <w:ind w:left="0" w:firstLine="708"/>
        <w:jc w:val="both"/>
        <w:rPr>
          <w:rFonts w:eastAsia="Times New Roman"/>
          <w:color w:val="000000"/>
        </w:rPr>
      </w:pPr>
      <w:r w:rsidRPr="003223F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hlasovalo </w:t>
      </w:r>
      <w:r w:rsidRPr="003223F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s p o l o č n e  </w:t>
      </w:r>
      <w:r w:rsidRPr="003223F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 návrhom    gestorského  výboru  </w:t>
      </w:r>
      <w:r w:rsidRPr="003223F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s c h v á l i ť</w:t>
      </w:r>
    </w:p>
    <w:p w:rsidR="00196599" w:rsidRPr="00BC7673" w:rsidP="00196599">
      <w:pPr>
        <w:bidi w:val="0"/>
        <w:ind w:left="0"/>
        <w:jc w:val="both"/>
        <w:rPr>
          <w:rFonts w:eastAsia="Times New Roman"/>
        </w:rPr>
      </w:pPr>
    </w:p>
    <w:p w:rsidR="00196599" w:rsidP="00196599">
      <w:pPr>
        <w:bidi w:val="0"/>
        <w:spacing w:line="240" w:lineRule="auto"/>
        <w:ind w:left="0"/>
        <w:jc w:val="both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ab/>
        <w:t xml:space="preserve"> 2. Poveril spoločn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ého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spravodaj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cu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výborov 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Jozefa  Valock</w:t>
      </w:r>
      <w:r w:rsidR="007F567C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é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ho </w:t>
      </w:r>
      <w:r w:rsidRPr="00263D36">
        <w:rPr>
          <w:rFonts w:ascii="Arial" w:eastAsia="Times New Roman" w:hAnsi="Arial" w:cs="Arial" w:hint="cs"/>
          <w:bCs w:val="0"/>
          <w:color w:val="000000"/>
          <w:sz w:val="24"/>
          <w:szCs w:val="24"/>
          <w:rtl w:val="0"/>
          <w:cs w:val="0"/>
          <w:lang w:val="sk-SK" w:eastAsia="en-US" w:bidi="ar-SA"/>
        </w:rPr>
        <w:t>p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rFonts w:ascii="Arial" w:eastAsia="Times New Roman" w:hAnsi="Arial" w:cs="Arial" w:hint="cs"/>
            <w:bCs/>
            <w:color w:val="000000"/>
            <w:sz w:val="24"/>
            <w:szCs w:val="24"/>
            <w:rtl w:val="0"/>
            <w:cs w:val="0"/>
            <w:lang w:val="sk-SK" w:eastAsia="en-US" w:bidi="ar-SA"/>
          </w:rPr>
          <w:t>4 a</w:t>
        </w:r>
      </w:smartTag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§ 84 ods. 2 zákona č. 350/1996 Z. z.  </w:t>
      </w:r>
    </w:p>
    <w:p w:rsidR="00196599" w:rsidRPr="00263D36" w:rsidP="00196599">
      <w:pPr>
        <w:bidi w:val="0"/>
        <w:spacing w:line="240" w:lineRule="auto"/>
        <w:ind w:left="0"/>
        <w:jc w:val="both"/>
        <w:rPr>
          <w:rFonts w:eastAsia="Times New Roman"/>
          <w:color w:val="000000"/>
        </w:rPr>
      </w:pPr>
    </w:p>
    <w:p w:rsidR="00196599" w:rsidRPr="00D3140A" w:rsidP="00196599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Predmetná spoločná správa výborov Národnej rady Slovenskej republiky o </w:t>
      </w: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prerokovaní</w:t>
      </w:r>
      <w:r w:rsidRPr="0019659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</w:t>
      </w:r>
      <w:r w:rsidRPr="001D6882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>,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1D6882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1D688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bola </w:t>
      </w: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schválená uznesením </w:t>
      </w:r>
      <w:r w:rsidRPr="00050B7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Výboru Národnej rady 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Slovenskej republiky pre zdravotníctvo (gestorský výbor) č.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1</w:t>
      </w:r>
      <w:r w:rsidR="00E15E28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50 z 18.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júna 2019.  </w:t>
      </w:r>
    </w:p>
    <w:p w:rsidR="00196599" w:rsidP="00196599">
      <w:pPr>
        <w:bidi w:val="0"/>
        <w:spacing w:line="240" w:lineRule="auto"/>
        <w:ind w:left="0" w:right="-1"/>
        <w:jc w:val="left"/>
        <w:rPr>
          <w:rFonts w:eastAsia="Times New Roman"/>
          <w:color w:val="000000"/>
        </w:rPr>
      </w:pPr>
    </w:p>
    <w:p w:rsidR="00196599" w:rsidP="00196599">
      <w:pPr>
        <w:bidi w:val="0"/>
        <w:spacing w:line="240" w:lineRule="auto"/>
        <w:ind w:left="0" w:right="-1"/>
        <w:jc w:val="left"/>
        <w:rPr>
          <w:rFonts w:eastAsia="Times New Roman"/>
          <w:color w:val="000000"/>
        </w:rPr>
      </w:pPr>
    </w:p>
    <w:p w:rsidR="00196599" w:rsidRPr="00263D36" w:rsidP="00196599">
      <w:pPr>
        <w:bidi w:val="0"/>
        <w:spacing w:line="240" w:lineRule="auto"/>
        <w:ind w:left="0" w:right="-1"/>
        <w:jc w:val="left"/>
        <w:rPr>
          <w:rFonts w:eastAsia="Times New Roman"/>
          <w:color w:val="000000"/>
        </w:rPr>
      </w:pPr>
    </w:p>
    <w:p w:rsidR="00196599" w:rsidRPr="00D3140A" w:rsidP="00196599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Bratislava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,</w:t>
      </w:r>
      <w:r w:rsidR="00B82D0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18. júna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2019</w:t>
      </w:r>
    </w:p>
    <w:p w:rsidR="00196599" w:rsidP="00196599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196599" w:rsidP="00196599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196599" w:rsidP="00196599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196599" w:rsidP="00196599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196599" w:rsidRPr="00263D36" w:rsidP="00196599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Štefan  Z e l n í k</w:t>
      </w:r>
    </w:p>
    <w:p w:rsidR="00196599" w:rsidRPr="00263D36" w:rsidP="00196599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predseda</w:t>
      </w:r>
    </w:p>
    <w:p w:rsidR="00196599" w:rsidRPr="00263D36" w:rsidP="00196599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Výboru Národnej rady Slovenskej republiky</w:t>
      </w:r>
    </w:p>
    <w:p w:rsidR="00196599" w:rsidP="00196599">
      <w:pPr>
        <w:bidi w:val="0"/>
        <w:spacing w:line="240" w:lineRule="auto"/>
        <w:ind w:left="0"/>
        <w:jc w:val="center"/>
        <w:rPr>
          <w:rFonts w:eastAsia="Times New Roman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  zd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ravotníctvo</w:t>
      </w:r>
    </w:p>
    <w:p w:rsidR="00196599" w:rsidRPr="001D2838" w:rsidP="00196599">
      <w:pPr>
        <w:bidi w:val="0"/>
        <w:spacing w:line="240" w:lineRule="auto"/>
        <w:ind w:left="0"/>
        <w:jc w:val="left"/>
        <w:rPr>
          <w:rFonts w:eastAsia="Times New Roman"/>
        </w:rPr>
      </w:pPr>
    </w:p>
    <w:p w:rsidR="00196599" w:rsidP="00196599">
      <w:pPr>
        <w:bidi w:val="0"/>
        <w:jc w:val="left"/>
        <w:rPr>
          <w:rFonts w:eastAsia="Times New Roman"/>
        </w:rPr>
      </w:pPr>
    </w:p>
    <w:p w:rsidR="00196599">
      <w:pPr>
        <w:bidi w:val="0"/>
        <w:jc w:val="left"/>
        <w:rPr>
          <w:rFonts w:eastAsia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34D2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599"/>
    <w:pPr>
      <w:framePr w:wrap="auto"/>
      <w:widowControl/>
      <w:autoSpaceDE/>
      <w:autoSpaceDN/>
      <w:adjustRightInd/>
      <w:spacing w:line="360" w:lineRule="auto"/>
      <w:ind w:left="720" w:right="0"/>
      <w:jc w:val="left"/>
      <w:textAlignment w:val="auto"/>
    </w:pPr>
    <w:rPr>
      <w:rFonts w:ascii="Arial" w:hAnsi="Arial" w:cs="Arial" w:hint="cs"/>
      <w:bCs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196599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96599"/>
    <w:rPr>
      <w:rFonts w:eastAsia="Times New Roman" w:cs="Times New Roman" w:hint="eastAsia"/>
      <w:bCs/>
      <w:rtl w:val="0"/>
      <w:cs w:val="0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196599"/>
    <w:pPr>
      <w:spacing w:line="240" w:lineRule="auto"/>
      <w:contextualSpacing/>
    </w:pPr>
    <w:rPr>
      <w:rFonts w:ascii="Calibri" w:hAnsi="Calibri" w:cs="Times New Roman"/>
      <w:bCs w:val="0"/>
      <w:lang w:val="en-GB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qFormat/>
    <w:locked/>
    <w:rsid w:val="00196599"/>
    <w:rPr>
      <w:rFonts w:ascii="Calibri" w:hAnsi="Calibri"/>
      <w:lang w:val="en-GB"/>
    </w:rPr>
  </w:style>
  <w:style w:type="paragraph" w:customStyle="1" w:styleId="gmail-msolistparagraph">
    <w:name w:val="gmail-msolistparagraph"/>
    <w:basedOn w:val="Normal"/>
    <w:rsid w:val="00B82D02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b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5</Pages>
  <Words>1144</Words>
  <Characters>6527</Characters>
  <Application>Microsoft Office Word</Application>
  <DocSecurity>0</DocSecurity>
  <Lines>0</Lines>
  <Paragraphs>0</Paragraphs>
  <ScaleCrop>false</ScaleCrop>
  <Company>Kancelaria NRSR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7</cp:revision>
  <cp:lastPrinted>2019-06-19T08:47:00Z</cp:lastPrinted>
  <dcterms:created xsi:type="dcterms:W3CDTF">2019-06-03T11:01:00Z</dcterms:created>
  <dcterms:modified xsi:type="dcterms:W3CDTF">2019-06-19T08:48:00Z</dcterms:modified>
</cp:coreProperties>
</file>