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38" w:rsidRPr="00E35790" w:rsidRDefault="00914D38" w:rsidP="00914D3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914D38" w:rsidRPr="00E35790" w:rsidRDefault="00914D38" w:rsidP="00914D3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914D38" w:rsidRPr="00E35790" w:rsidRDefault="00914D38" w:rsidP="00914D3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D909DE">
        <w:rPr>
          <w:rFonts w:ascii="Times New Roman" w:hAnsi="Times New Roman"/>
          <w:bCs/>
        </w:rPr>
        <w:t>934</w:t>
      </w:r>
      <w:r>
        <w:rPr>
          <w:rFonts w:ascii="Times New Roman" w:hAnsi="Times New Roman"/>
          <w:bCs/>
        </w:rPr>
        <w:t>/2019</w:t>
      </w:r>
    </w:p>
    <w:p w:rsidR="00914D38" w:rsidRDefault="00914D38" w:rsidP="00914D38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914D38" w:rsidRDefault="00914D38" w:rsidP="00914D38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914D38" w:rsidRPr="00D25F2F" w:rsidRDefault="00914D38" w:rsidP="00914D38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1422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914D38" w:rsidRPr="00E35790" w:rsidRDefault="00914D38" w:rsidP="00914D38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914D38" w:rsidRPr="00A828C1" w:rsidRDefault="00914D38" w:rsidP="00914D3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</w:rPr>
      </w:pPr>
    </w:p>
    <w:p w:rsidR="00914D38" w:rsidRPr="00914D38" w:rsidRDefault="00914D38" w:rsidP="00914D38">
      <w:pPr>
        <w:jc w:val="both"/>
        <w:rPr>
          <w:rFonts w:ascii="Times New Roman" w:hAnsi="Times New Roman"/>
          <w:b/>
          <w:szCs w:val="24"/>
        </w:rPr>
      </w:pPr>
      <w:r w:rsidRPr="00914D38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914D38">
        <w:rPr>
          <w:rFonts w:ascii="Times New Roman" w:hAnsi="Times New Roman"/>
          <w:b/>
          <w:color w:val="000000"/>
          <w:szCs w:val="24"/>
        </w:rPr>
        <w:t>,</w:t>
      </w:r>
      <w:r w:rsidRPr="00914D38">
        <w:rPr>
          <w:rFonts w:ascii="Times New Roman" w:hAnsi="Times New Roman"/>
          <w:b/>
          <w:szCs w:val="24"/>
        </w:rPr>
        <w:t xml:space="preserve"> ktorým sa mení a dopĺňa zákon č. 592/2006 Z. z. o poskytovaní vianočného príspevku niektorým poberateľom dôchodku a o doplnení niektorých zákonov v znení neskorších predpisov (tlač </w:t>
      </w:r>
      <w:hyperlink r:id="rId7" w:history="1">
        <w:r w:rsidRPr="00914D38">
          <w:rPr>
            <w:rStyle w:val="Hypertextovprepojenie"/>
            <w:rFonts w:ascii="Times New Roman" w:hAnsi="Times New Roman"/>
            <w:b/>
            <w:color w:val="auto"/>
            <w:szCs w:val="24"/>
            <w:u w:val="none"/>
          </w:rPr>
          <w:t>1422</w:t>
        </w:r>
      </w:hyperlink>
      <w:r w:rsidRPr="00914D38">
        <w:rPr>
          <w:rFonts w:ascii="Times New Roman" w:hAnsi="Times New Roman"/>
          <w:b/>
          <w:szCs w:val="24"/>
        </w:rPr>
        <w:t>)</w:t>
      </w:r>
    </w:p>
    <w:p w:rsidR="00914D38" w:rsidRDefault="00914D38" w:rsidP="00914D38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914D38" w:rsidRPr="00E35790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14D38" w:rsidRPr="00A828C1" w:rsidRDefault="00914D38" w:rsidP="00914D38">
      <w:pPr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A828C1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A828C1">
        <w:rPr>
          <w:rFonts w:ascii="Times New Roman" w:hAnsi="Times New Roman"/>
          <w:b/>
          <w:szCs w:val="24"/>
        </w:rPr>
        <w:t>k vládnemu návrhu zákona</w:t>
      </w:r>
      <w:r w:rsidRPr="00A828C1">
        <w:rPr>
          <w:rFonts w:ascii="Times New Roman" w:hAnsi="Times New Roman"/>
          <w:color w:val="000000"/>
          <w:szCs w:val="24"/>
        </w:rPr>
        <w:t>,</w:t>
      </w:r>
      <w:r w:rsidRPr="00A828C1">
        <w:rPr>
          <w:rFonts w:ascii="Times New Roman" w:hAnsi="Times New Roman"/>
          <w:szCs w:val="24"/>
        </w:rPr>
        <w:t xml:space="preserve"> </w:t>
      </w:r>
      <w:r w:rsidRPr="00BF6A52">
        <w:rPr>
          <w:rFonts w:ascii="Times New Roman" w:hAnsi="Times New Roman"/>
          <w:szCs w:val="24"/>
        </w:rPr>
        <w:t xml:space="preserve">ktorým sa mení a dopĺňa zákon č. 592/2006 Z. z. o poskytovaní vianočného príspevku niektorým poberateľom dôchodku a o doplnení niektorých zákonov v znení neskorších predpisov </w:t>
      </w:r>
      <w:r w:rsidRPr="00BF6A52">
        <w:rPr>
          <w:rFonts w:ascii="Times New Roman" w:hAnsi="Times New Roman"/>
          <w:b/>
          <w:szCs w:val="24"/>
        </w:rPr>
        <w:t xml:space="preserve">(tlač </w:t>
      </w:r>
      <w:hyperlink r:id="rId8" w:history="1">
        <w:r w:rsidRPr="00BF6A52">
          <w:rPr>
            <w:rStyle w:val="Hypertextovprepojenie"/>
            <w:rFonts w:ascii="Times New Roman" w:hAnsi="Times New Roman"/>
            <w:b/>
            <w:color w:val="auto"/>
            <w:szCs w:val="24"/>
            <w:u w:val="none"/>
          </w:rPr>
          <w:t>1422</w:t>
        </w:r>
      </w:hyperlink>
      <w:r w:rsidR="00FB1885">
        <w:rPr>
          <w:rStyle w:val="Hypertextovprepojenie"/>
          <w:rFonts w:ascii="Times New Roman" w:hAnsi="Times New Roman"/>
          <w:b/>
          <w:color w:val="auto"/>
          <w:szCs w:val="24"/>
          <w:u w:val="none"/>
        </w:rPr>
        <w:t>)</w:t>
      </w:r>
      <w:r>
        <w:rPr>
          <w:rFonts w:ascii="Times New Roman" w:hAnsi="Times New Roman"/>
          <w:szCs w:val="24"/>
        </w:rPr>
        <w:t xml:space="preserve"> </w:t>
      </w:r>
      <w:r w:rsidRPr="00A828C1">
        <w:rPr>
          <w:rFonts w:ascii="Times New Roman" w:hAnsi="Times New Roman"/>
          <w:szCs w:val="24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A828C1">
        <w:rPr>
          <w:rFonts w:ascii="Times New Roman" w:hAnsi="Times New Roman"/>
          <w:b/>
          <w:bCs/>
          <w:szCs w:val="24"/>
        </w:rPr>
        <w:t>spoločnú správu</w:t>
      </w:r>
      <w:r w:rsidRPr="00A828C1">
        <w:rPr>
          <w:rFonts w:ascii="Times New Roman" w:hAnsi="Times New Roman"/>
          <w:szCs w:val="24"/>
        </w:rPr>
        <w:t xml:space="preserve"> výborov Národnej rady Slovenskej republiky:</w:t>
      </w:r>
    </w:p>
    <w:p w:rsidR="00914D38" w:rsidRPr="00A828C1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14D38" w:rsidRPr="00E35790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914D38" w:rsidRPr="00E35790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14D38" w:rsidRPr="00E35790" w:rsidRDefault="00914D38" w:rsidP="00914D38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DB3A4C">
        <w:rPr>
          <w:rFonts w:ascii="Times New Roman" w:hAnsi="Times New Roman"/>
          <w:lang w:eastAsia="sk-SK"/>
        </w:rPr>
        <w:t xml:space="preserve">1757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DB3A4C">
        <w:rPr>
          <w:rFonts w:ascii="Times New Roman" w:hAnsi="Times New Roman"/>
          <w:lang w:eastAsia="sk-SK"/>
        </w:rPr>
        <w:t>10</w:t>
      </w:r>
      <w:r>
        <w:rPr>
          <w:rFonts w:ascii="Times New Roman" w:hAnsi="Times New Roman"/>
          <w:lang w:eastAsia="sk-SK"/>
        </w:rPr>
        <w:t>. mája 2019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914D38" w:rsidRPr="00E35790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14D38" w:rsidRPr="005D244C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 xml:space="preserve">Ústavnoprávnemu výboru Národnej rady Slovenskej republiky, </w:t>
      </w:r>
    </w:p>
    <w:p w:rsidR="00914D38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5D244C">
        <w:rPr>
          <w:rFonts w:ascii="Times New Roman" w:hAnsi="Times New Roman"/>
          <w:szCs w:val="24"/>
        </w:rPr>
        <w:tab/>
        <w:t>Výboru Národnej rady Slovenskej republiky pre financie a</w:t>
      </w:r>
      <w:r>
        <w:rPr>
          <w:rFonts w:ascii="Times New Roman" w:hAnsi="Times New Roman"/>
          <w:szCs w:val="24"/>
        </w:rPr>
        <w:t> </w:t>
      </w:r>
      <w:r w:rsidRPr="005D244C">
        <w:rPr>
          <w:rFonts w:ascii="Times New Roman" w:hAnsi="Times New Roman"/>
          <w:szCs w:val="24"/>
        </w:rPr>
        <w:t>rozpočet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a</w:t>
      </w:r>
    </w:p>
    <w:p w:rsidR="00914D38" w:rsidRPr="005D244C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914D38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14D38" w:rsidRPr="003C5E8A" w:rsidRDefault="00914D38" w:rsidP="00914D3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914D38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14D38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56B25" w:rsidRDefault="00B56B25" w:rsidP="00914D3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B56B25" w:rsidRDefault="00B56B25" w:rsidP="00914D3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914D38" w:rsidRPr="00E35790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914D38" w:rsidRPr="00E35790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914D38" w:rsidRPr="00E35790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914D38" w:rsidRPr="00E35790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14D38" w:rsidRPr="00D056E2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914D38" w:rsidRPr="00E35790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914D38" w:rsidRPr="00634995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914D38" w:rsidRPr="00A828C1" w:rsidRDefault="00914D38" w:rsidP="00914D38">
      <w:pPr>
        <w:jc w:val="both"/>
        <w:rPr>
          <w:rFonts w:ascii="Times New Roman" w:hAnsi="Times New Roman"/>
          <w:szCs w:val="24"/>
        </w:rPr>
      </w:pPr>
      <w:r w:rsidRPr="00634995">
        <w:rPr>
          <w:rFonts w:ascii="Times New Roman" w:hAnsi="Times New Roman"/>
          <w:szCs w:val="24"/>
        </w:rPr>
        <w:tab/>
      </w:r>
      <w:r w:rsidRPr="00A828C1">
        <w:rPr>
          <w:rFonts w:ascii="Times New Roman" w:hAnsi="Times New Roman"/>
          <w:szCs w:val="24"/>
        </w:rPr>
        <w:t>Vládny návrh zákona</w:t>
      </w:r>
      <w:r w:rsidRPr="00A828C1">
        <w:rPr>
          <w:rFonts w:ascii="Times New Roman" w:hAnsi="Times New Roman"/>
          <w:color w:val="000000"/>
          <w:szCs w:val="24"/>
        </w:rPr>
        <w:t>,</w:t>
      </w:r>
      <w:r w:rsidRPr="00A828C1">
        <w:rPr>
          <w:rFonts w:ascii="Times New Roman" w:hAnsi="Times New Roman"/>
          <w:szCs w:val="24"/>
        </w:rPr>
        <w:t xml:space="preserve"> </w:t>
      </w:r>
      <w:r w:rsidRPr="00BF6A52">
        <w:rPr>
          <w:rFonts w:ascii="Times New Roman" w:hAnsi="Times New Roman"/>
          <w:szCs w:val="24"/>
        </w:rPr>
        <w:t xml:space="preserve">ktorým sa mení a dopĺňa zákon č. 592/2006 Z. z. o poskytovaní vianočného príspevku niektorým poberateľom dôchodku a o doplnení niektorých zákonov v znení neskorších predpisov </w:t>
      </w:r>
      <w:r w:rsidRPr="00BF6A52">
        <w:rPr>
          <w:rFonts w:ascii="Times New Roman" w:hAnsi="Times New Roman"/>
          <w:b/>
          <w:szCs w:val="24"/>
        </w:rPr>
        <w:t xml:space="preserve">(tlač </w:t>
      </w:r>
      <w:hyperlink r:id="rId9" w:history="1">
        <w:r w:rsidRPr="00BF6A52">
          <w:rPr>
            <w:rStyle w:val="Hypertextovprepojenie"/>
            <w:rFonts w:ascii="Times New Roman" w:hAnsi="Times New Roman"/>
            <w:b/>
            <w:color w:val="auto"/>
            <w:szCs w:val="24"/>
            <w:u w:val="none"/>
          </w:rPr>
          <w:t>1422</w:t>
        </w:r>
      </w:hyperlink>
      <w:r w:rsidRPr="00BF6A52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Pr="00A828C1">
        <w:rPr>
          <w:rFonts w:ascii="Times New Roman" w:hAnsi="Times New Roman"/>
          <w:b/>
          <w:szCs w:val="24"/>
          <w:lang w:eastAsia="sk-SK"/>
        </w:rPr>
        <w:t xml:space="preserve">prerokovali a </w:t>
      </w:r>
      <w:r w:rsidRPr="00A828C1">
        <w:rPr>
          <w:rFonts w:ascii="Times New Roman" w:hAnsi="Times New Roman"/>
          <w:b/>
          <w:bCs/>
          <w:szCs w:val="24"/>
        </w:rPr>
        <w:t xml:space="preserve">odporučili </w:t>
      </w:r>
      <w:r w:rsidRPr="00A828C1">
        <w:rPr>
          <w:rFonts w:ascii="Times New Roman" w:hAnsi="Times New Roman"/>
          <w:szCs w:val="24"/>
        </w:rPr>
        <w:t xml:space="preserve">Národnej rade Slovenskej republiky </w:t>
      </w:r>
      <w:r w:rsidRPr="00A828C1">
        <w:rPr>
          <w:rFonts w:ascii="Times New Roman" w:hAnsi="Times New Roman"/>
          <w:b/>
          <w:bCs/>
          <w:szCs w:val="24"/>
        </w:rPr>
        <w:t>schváliť</w:t>
      </w:r>
      <w:r w:rsidRPr="00A828C1">
        <w:rPr>
          <w:rFonts w:ascii="Times New Roman" w:hAnsi="Times New Roman"/>
          <w:szCs w:val="24"/>
        </w:rPr>
        <w:t>:</w:t>
      </w:r>
    </w:p>
    <w:p w:rsidR="00914D38" w:rsidRPr="00A828C1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14D38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5A5335">
        <w:rPr>
          <w:rFonts w:ascii="Times New Roman" w:hAnsi="Times New Roman"/>
        </w:rPr>
        <w:t>622</w:t>
      </w:r>
      <w:r>
        <w:rPr>
          <w:rFonts w:ascii="Times New Roman" w:hAnsi="Times New Roman"/>
        </w:rPr>
        <w:t xml:space="preserve"> z </w:t>
      </w:r>
      <w:r w:rsidR="005A5335">
        <w:rPr>
          <w:rFonts w:ascii="Times New Roman" w:hAnsi="Times New Roman"/>
        </w:rPr>
        <w:t>11</w:t>
      </w:r>
      <w:r>
        <w:rPr>
          <w:rFonts w:ascii="Times New Roman" w:hAnsi="Times New Roman"/>
        </w:rPr>
        <w:t>. júna 2019,</w:t>
      </w:r>
    </w:p>
    <w:p w:rsidR="00914D38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Výbor Národnej rady Slovenskej republiky pre financie a</w:t>
      </w:r>
      <w:r>
        <w:rPr>
          <w:rFonts w:ascii="Times New Roman" w:hAnsi="Times New Roman"/>
          <w:szCs w:val="24"/>
        </w:rPr>
        <w:t> </w:t>
      </w:r>
      <w:r w:rsidRPr="005D244C">
        <w:rPr>
          <w:rFonts w:ascii="Times New Roman" w:hAnsi="Times New Roman"/>
          <w:szCs w:val="24"/>
        </w:rPr>
        <w:t>rozpočet</w:t>
      </w:r>
      <w:r>
        <w:rPr>
          <w:rFonts w:ascii="Times New Roman" w:hAnsi="Times New Roman"/>
          <w:szCs w:val="24"/>
        </w:rPr>
        <w:t xml:space="preserve"> uznesením č. </w:t>
      </w:r>
      <w:r w:rsidR="00267B9D">
        <w:rPr>
          <w:rFonts w:ascii="Times New Roman" w:hAnsi="Times New Roman"/>
          <w:szCs w:val="24"/>
        </w:rPr>
        <w:t>417</w:t>
      </w:r>
      <w:r>
        <w:rPr>
          <w:rFonts w:ascii="Times New Roman" w:hAnsi="Times New Roman"/>
          <w:szCs w:val="24"/>
        </w:rPr>
        <w:t xml:space="preserve"> z</w:t>
      </w:r>
      <w:r w:rsidR="00267B9D">
        <w:rPr>
          <w:rFonts w:ascii="Times New Roman" w:hAnsi="Times New Roman"/>
          <w:szCs w:val="24"/>
        </w:rPr>
        <w:t xml:space="preserve"> 13. </w:t>
      </w:r>
      <w:r>
        <w:rPr>
          <w:rFonts w:ascii="Times New Roman" w:hAnsi="Times New Roman"/>
          <w:szCs w:val="24"/>
        </w:rPr>
        <w:t>júna 2019,</w:t>
      </w:r>
    </w:p>
    <w:p w:rsidR="00914D38" w:rsidRDefault="00914D38" w:rsidP="00267B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EF36D3">
        <w:rPr>
          <w:rFonts w:ascii="Times New Roman" w:hAnsi="Times New Roman"/>
        </w:rPr>
        <w:t>159</w:t>
      </w:r>
      <w:r>
        <w:rPr>
          <w:rFonts w:ascii="Times New Roman" w:hAnsi="Times New Roman"/>
        </w:rPr>
        <w:t xml:space="preserve"> z </w:t>
      </w:r>
      <w:r w:rsidR="008836B2">
        <w:rPr>
          <w:rFonts w:ascii="Times New Roman" w:hAnsi="Times New Roman"/>
        </w:rPr>
        <w:t>18</w:t>
      </w:r>
      <w:r>
        <w:rPr>
          <w:rFonts w:ascii="Times New Roman" w:hAnsi="Times New Roman"/>
        </w:rPr>
        <w:t>. júna 2019.</w:t>
      </w:r>
    </w:p>
    <w:p w:rsidR="00914D38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14D38" w:rsidRPr="00E35790" w:rsidRDefault="00914D38" w:rsidP="00914D3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914D38" w:rsidRPr="00E35790" w:rsidRDefault="00914D38" w:rsidP="00914D3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914D38" w:rsidRDefault="00914D38" w:rsidP="00914D3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uznesení výborov Národnej rady Slovenskej republiky uvedených v III. bode tejto spoločnej správy vyplýva</w:t>
      </w:r>
      <w:r>
        <w:rPr>
          <w:rFonts w:ascii="Times New Roman" w:hAnsi="Times New Roman"/>
        </w:rPr>
        <w:t xml:space="preserve"> te</w:t>
      </w:r>
      <w:r w:rsidR="00772AA7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to </w:t>
      </w:r>
      <w:r w:rsidRPr="00E35790">
        <w:rPr>
          <w:rFonts w:ascii="Times New Roman" w:hAnsi="Times New Roman"/>
          <w:bCs/>
        </w:rPr>
        <w:t>pozmeňujúc</w:t>
      </w:r>
      <w:r w:rsidR="00772AA7">
        <w:rPr>
          <w:rFonts w:ascii="Times New Roman" w:hAnsi="Times New Roman"/>
          <w:bCs/>
        </w:rPr>
        <w:t>i ná</w:t>
      </w:r>
      <w:r w:rsidRPr="00E35790">
        <w:rPr>
          <w:rFonts w:ascii="Times New Roman" w:hAnsi="Times New Roman"/>
          <w:bCs/>
        </w:rPr>
        <w:t>vrh:</w:t>
      </w:r>
    </w:p>
    <w:p w:rsidR="00914D38" w:rsidRPr="002D3065" w:rsidRDefault="00914D38" w:rsidP="00914D38">
      <w:pPr>
        <w:spacing w:line="240" w:lineRule="auto"/>
        <w:rPr>
          <w:rFonts w:ascii="Times New Roman" w:hAnsi="Times New Roman"/>
          <w:b/>
          <w:szCs w:val="24"/>
        </w:rPr>
      </w:pPr>
    </w:p>
    <w:p w:rsidR="00330319" w:rsidRPr="00035632" w:rsidRDefault="00330319" w:rsidP="00330319">
      <w:pPr>
        <w:spacing w:line="240" w:lineRule="auto"/>
        <w:jc w:val="both"/>
        <w:rPr>
          <w:rFonts w:ascii="Times New Roman" w:hAnsi="Times New Roman"/>
          <w:szCs w:val="24"/>
        </w:rPr>
      </w:pPr>
      <w:r w:rsidRPr="00035632">
        <w:rPr>
          <w:rFonts w:ascii="Times New Roman" w:hAnsi="Times New Roman"/>
          <w:szCs w:val="24"/>
        </w:rPr>
        <w:t>Za čl. I </w:t>
      </w:r>
      <w:r>
        <w:rPr>
          <w:rFonts w:ascii="Times New Roman" w:hAnsi="Times New Roman"/>
          <w:szCs w:val="24"/>
        </w:rPr>
        <w:t>s</w:t>
      </w:r>
      <w:r w:rsidRPr="00035632">
        <w:rPr>
          <w:rFonts w:ascii="Times New Roman" w:hAnsi="Times New Roman"/>
          <w:szCs w:val="24"/>
        </w:rPr>
        <w:t xml:space="preserve">a vkladá nový čl. II, ktorý znie: </w:t>
      </w:r>
    </w:p>
    <w:p w:rsidR="00330319" w:rsidRPr="00035632" w:rsidRDefault="00330319" w:rsidP="00330319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330319" w:rsidRPr="00035632" w:rsidRDefault="00330319" w:rsidP="00330319">
      <w:pPr>
        <w:spacing w:line="240" w:lineRule="auto"/>
        <w:jc w:val="center"/>
        <w:rPr>
          <w:rFonts w:ascii="Times New Roman" w:hAnsi="Times New Roman"/>
          <w:szCs w:val="24"/>
        </w:rPr>
      </w:pPr>
      <w:r w:rsidRPr="00035632">
        <w:rPr>
          <w:rFonts w:ascii="Times New Roman" w:hAnsi="Times New Roman"/>
          <w:szCs w:val="24"/>
        </w:rPr>
        <w:t>„</w:t>
      </w:r>
      <w:r w:rsidRPr="00035632">
        <w:rPr>
          <w:rFonts w:ascii="Times New Roman" w:hAnsi="Times New Roman"/>
          <w:b/>
          <w:szCs w:val="24"/>
        </w:rPr>
        <w:t>Čl. II</w:t>
      </w:r>
    </w:p>
    <w:p w:rsidR="00330319" w:rsidRPr="00035632" w:rsidRDefault="00330319" w:rsidP="00330319">
      <w:pPr>
        <w:spacing w:line="240" w:lineRule="auto"/>
        <w:jc w:val="center"/>
        <w:rPr>
          <w:rFonts w:ascii="Times New Roman" w:hAnsi="Times New Roman"/>
          <w:szCs w:val="24"/>
        </w:rPr>
      </w:pPr>
    </w:p>
    <w:p w:rsidR="00330319" w:rsidRPr="00035632" w:rsidRDefault="00330319" w:rsidP="00FB1885">
      <w:pPr>
        <w:spacing w:line="276" w:lineRule="auto"/>
        <w:ind w:firstLine="360"/>
        <w:jc w:val="both"/>
        <w:rPr>
          <w:rFonts w:ascii="Times New Roman" w:hAnsi="Times New Roman"/>
          <w:szCs w:val="24"/>
        </w:rPr>
      </w:pPr>
      <w:r w:rsidRPr="00035632">
        <w:rPr>
          <w:rFonts w:ascii="Times New Roman" w:hAnsi="Times New Roman"/>
          <w:szCs w:val="24"/>
        </w:rPr>
        <w:t>Zákon č. 544/2010 Z. z. o dotáciách v pôsobnosti Ministerstva práce, sociálnych vecí a</w:t>
      </w:r>
      <w:r>
        <w:rPr>
          <w:rFonts w:ascii="Times New Roman" w:hAnsi="Times New Roman"/>
          <w:szCs w:val="24"/>
        </w:rPr>
        <w:t> </w:t>
      </w:r>
      <w:r w:rsidRPr="00035632">
        <w:rPr>
          <w:rFonts w:ascii="Times New Roman" w:hAnsi="Times New Roman"/>
          <w:szCs w:val="24"/>
        </w:rPr>
        <w:t>rodiny Slovenskej republiky v znení zákona č. 393/2012 Z. z., zákona č. 96/2013 Z. z., zákona č.</w:t>
      </w:r>
      <w:r>
        <w:rPr>
          <w:rFonts w:ascii="Times New Roman" w:hAnsi="Times New Roman"/>
          <w:szCs w:val="24"/>
        </w:rPr>
        <w:t> </w:t>
      </w:r>
      <w:r w:rsidRPr="00035632">
        <w:rPr>
          <w:rFonts w:ascii="Times New Roman" w:hAnsi="Times New Roman"/>
          <w:szCs w:val="24"/>
        </w:rPr>
        <w:t>177/2018 Z. z. a zákona 375/2018 Z. z. sa mení a dopĺňa takto:</w:t>
      </w:r>
    </w:p>
    <w:p w:rsidR="00330319" w:rsidRPr="00035632" w:rsidRDefault="00330319" w:rsidP="00FB188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330319" w:rsidRPr="00035632" w:rsidRDefault="00330319" w:rsidP="00330319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632">
        <w:rPr>
          <w:rFonts w:ascii="Times New Roman" w:hAnsi="Times New Roman" w:cs="Times New Roman"/>
          <w:sz w:val="24"/>
          <w:szCs w:val="24"/>
        </w:rPr>
        <w:t>V § 6 ods. 7 druhej vete sa suma „597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632">
        <w:rPr>
          <w:rFonts w:ascii="Times New Roman" w:hAnsi="Times New Roman" w:cs="Times New Roman"/>
          <w:sz w:val="24"/>
          <w:szCs w:val="24"/>
        </w:rPr>
        <w:t>490 eur“ nahrádza sumou „697 490 eur“.</w:t>
      </w:r>
    </w:p>
    <w:p w:rsidR="00330319" w:rsidRPr="00035632" w:rsidRDefault="00330319" w:rsidP="00330319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330319" w:rsidRPr="00035632" w:rsidRDefault="00330319" w:rsidP="00330319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632">
        <w:rPr>
          <w:rFonts w:ascii="Times New Roman" w:hAnsi="Times New Roman" w:cs="Times New Roman"/>
          <w:sz w:val="24"/>
          <w:szCs w:val="24"/>
        </w:rPr>
        <w:t>Za § 16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35632">
        <w:rPr>
          <w:rFonts w:ascii="Times New Roman" w:hAnsi="Times New Roman" w:cs="Times New Roman"/>
          <w:sz w:val="24"/>
          <w:szCs w:val="24"/>
        </w:rPr>
        <w:t xml:space="preserve"> sa vkladá § 16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35632">
        <w:rPr>
          <w:rFonts w:ascii="Times New Roman" w:hAnsi="Times New Roman" w:cs="Times New Roman"/>
          <w:sz w:val="24"/>
          <w:szCs w:val="24"/>
        </w:rPr>
        <w:t>, ktorý vrátane nadpisu znie:</w:t>
      </w:r>
    </w:p>
    <w:p w:rsidR="00330319" w:rsidRDefault="00330319" w:rsidP="00330319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EE0127" w:rsidRPr="00035632" w:rsidRDefault="00EE0127" w:rsidP="00330319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330319" w:rsidRPr="00035632" w:rsidRDefault="00330319" w:rsidP="00330319">
      <w:pPr>
        <w:spacing w:line="240" w:lineRule="auto"/>
        <w:ind w:left="360"/>
        <w:jc w:val="center"/>
        <w:rPr>
          <w:rFonts w:ascii="Times New Roman" w:hAnsi="Times New Roman"/>
          <w:b/>
          <w:szCs w:val="24"/>
        </w:rPr>
      </w:pPr>
      <w:r w:rsidRPr="00035632">
        <w:rPr>
          <w:rFonts w:ascii="Times New Roman" w:hAnsi="Times New Roman"/>
          <w:b/>
          <w:szCs w:val="24"/>
        </w:rPr>
        <w:t>„§ 16</w:t>
      </w:r>
      <w:r>
        <w:rPr>
          <w:rFonts w:ascii="Times New Roman" w:hAnsi="Times New Roman"/>
          <w:b/>
          <w:szCs w:val="24"/>
        </w:rPr>
        <w:t>c</w:t>
      </w:r>
    </w:p>
    <w:p w:rsidR="00330319" w:rsidRPr="00035632" w:rsidRDefault="00330319" w:rsidP="00330319">
      <w:pPr>
        <w:spacing w:line="240" w:lineRule="auto"/>
        <w:ind w:left="360"/>
        <w:jc w:val="center"/>
        <w:rPr>
          <w:rFonts w:ascii="Times New Roman" w:hAnsi="Times New Roman"/>
          <w:b/>
          <w:szCs w:val="24"/>
        </w:rPr>
      </w:pPr>
      <w:r w:rsidRPr="00035632">
        <w:rPr>
          <w:rFonts w:ascii="Times New Roman" w:hAnsi="Times New Roman"/>
          <w:b/>
          <w:szCs w:val="24"/>
        </w:rPr>
        <w:t>Prechodné ustanoveni</w:t>
      </w:r>
      <w:r>
        <w:rPr>
          <w:rFonts w:ascii="Times New Roman" w:hAnsi="Times New Roman"/>
          <w:b/>
          <w:szCs w:val="24"/>
        </w:rPr>
        <w:t>a</w:t>
      </w:r>
      <w:r w:rsidRPr="00035632">
        <w:rPr>
          <w:rFonts w:ascii="Times New Roman" w:hAnsi="Times New Roman"/>
          <w:b/>
          <w:szCs w:val="24"/>
        </w:rPr>
        <w:t xml:space="preserve"> k</w:t>
      </w:r>
      <w:r>
        <w:rPr>
          <w:rFonts w:ascii="Times New Roman" w:hAnsi="Times New Roman"/>
          <w:b/>
          <w:szCs w:val="24"/>
        </w:rPr>
        <w:t xml:space="preserve"> úprave </w:t>
      </w:r>
      <w:r w:rsidRPr="00035632">
        <w:rPr>
          <w:rFonts w:ascii="Times New Roman" w:hAnsi="Times New Roman"/>
          <w:b/>
          <w:szCs w:val="24"/>
        </w:rPr>
        <w:t>účinn</w:t>
      </w:r>
      <w:r>
        <w:rPr>
          <w:rFonts w:ascii="Times New Roman" w:hAnsi="Times New Roman"/>
          <w:b/>
          <w:szCs w:val="24"/>
        </w:rPr>
        <w:t>ej</w:t>
      </w:r>
      <w:r w:rsidRPr="00035632">
        <w:rPr>
          <w:rFonts w:ascii="Times New Roman" w:hAnsi="Times New Roman"/>
          <w:b/>
          <w:szCs w:val="24"/>
        </w:rPr>
        <w:t xml:space="preserve"> od 1. septembra 2019</w:t>
      </w:r>
    </w:p>
    <w:p w:rsidR="00330319" w:rsidRPr="00035632" w:rsidRDefault="00330319" w:rsidP="00FB1885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330319" w:rsidRPr="00035632" w:rsidRDefault="00330319" w:rsidP="00FB1885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  <w:r w:rsidRPr="00035632">
        <w:rPr>
          <w:rFonts w:ascii="Times New Roman" w:hAnsi="Times New Roman"/>
          <w:szCs w:val="24"/>
        </w:rPr>
        <w:t>Žiadosť o dotáciu na podporu rekondičných aktivít</w:t>
      </w:r>
      <w:r>
        <w:rPr>
          <w:rFonts w:ascii="Times New Roman" w:hAnsi="Times New Roman"/>
          <w:szCs w:val="24"/>
        </w:rPr>
        <w:t xml:space="preserve"> podľa § 6 ods. 1 písm. b)</w:t>
      </w:r>
      <w:r w:rsidRPr="00035632">
        <w:rPr>
          <w:rFonts w:ascii="Times New Roman" w:hAnsi="Times New Roman"/>
          <w:szCs w:val="24"/>
        </w:rPr>
        <w:t xml:space="preserve"> na rozpočtový rok 2019 sa predkladá ministerstvu v dvoch vyhotoveniach v termíne </w:t>
      </w:r>
      <w:r>
        <w:rPr>
          <w:rFonts w:ascii="Times New Roman" w:hAnsi="Times New Roman"/>
          <w:szCs w:val="24"/>
        </w:rPr>
        <w:t xml:space="preserve">od 1. septembra 2019 </w:t>
      </w:r>
      <w:r w:rsidRPr="00035632">
        <w:rPr>
          <w:rFonts w:ascii="Times New Roman" w:hAnsi="Times New Roman"/>
          <w:szCs w:val="24"/>
        </w:rPr>
        <w:t>do 15. septembra 2019. Informácie uvedené v § 14 ods. 3 písm. d) a e) zverejní ministerstvo na svojom webovom sídle 1.</w:t>
      </w:r>
      <w:r>
        <w:rPr>
          <w:rFonts w:ascii="Times New Roman" w:hAnsi="Times New Roman"/>
          <w:szCs w:val="24"/>
        </w:rPr>
        <w:t> </w:t>
      </w:r>
      <w:r w:rsidRPr="00035632">
        <w:rPr>
          <w:rFonts w:ascii="Times New Roman" w:hAnsi="Times New Roman"/>
          <w:szCs w:val="24"/>
        </w:rPr>
        <w:t>septembra 2019.“.“.</w:t>
      </w:r>
    </w:p>
    <w:p w:rsidR="00330319" w:rsidRDefault="00330319" w:rsidP="00FB188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E0127" w:rsidRPr="00035632" w:rsidRDefault="00EE0127" w:rsidP="00FB188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330319" w:rsidRPr="00035632" w:rsidRDefault="00330319" w:rsidP="00FB1885">
      <w:pPr>
        <w:spacing w:line="276" w:lineRule="auto"/>
        <w:jc w:val="both"/>
        <w:rPr>
          <w:rStyle w:val="awspan1"/>
          <w:rFonts w:ascii="Times New Roman" w:hAnsi="Times New Roman"/>
        </w:rPr>
      </w:pPr>
      <w:r w:rsidRPr="00035632">
        <w:rPr>
          <w:rStyle w:val="awspan1"/>
          <w:rFonts w:ascii="Times New Roman" w:hAnsi="Times New Roman"/>
        </w:rPr>
        <w:t>Navrhovaná úprava nadobúda účinnosť 1. septembra 2019, čo sa premietne do článku upravujúceho účinnosť.</w:t>
      </w:r>
    </w:p>
    <w:p w:rsidR="00330319" w:rsidRPr="00035632" w:rsidRDefault="00330319" w:rsidP="00FB1885">
      <w:pPr>
        <w:spacing w:line="276" w:lineRule="auto"/>
        <w:jc w:val="both"/>
        <w:rPr>
          <w:rStyle w:val="awspan1"/>
          <w:rFonts w:ascii="Times New Roman" w:hAnsi="Times New Roman"/>
        </w:rPr>
      </w:pPr>
    </w:p>
    <w:p w:rsidR="00330319" w:rsidRPr="00035632" w:rsidRDefault="00330319" w:rsidP="00FB1885">
      <w:pPr>
        <w:spacing w:line="276" w:lineRule="auto"/>
        <w:jc w:val="both"/>
        <w:rPr>
          <w:rFonts w:ascii="Times New Roman" w:hAnsi="Times New Roman"/>
          <w:szCs w:val="24"/>
        </w:rPr>
      </w:pPr>
      <w:r w:rsidRPr="00035632">
        <w:rPr>
          <w:rStyle w:val="awspan1"/>
          <w:rFonts w:ascii="Times New Roman" w:hAnsi="Times New Roman"/>
        </w:rPr>
        <w:t>V súvislosti</w:t>
      </w:r>
      <w:r w:rsidRPr="00035632">
        <w:rPr>
          <w:rStyle w:val="awspan1"/>
          <w:rFonts w:ascii="Times New Roman" w:hAnsi="Times New Roman"/>
          <w:spacing w:val="51"/>
        </w:rPr>
        <w:t xml:space="preserve"> </w:t>
      </w:r>
      <w:r w:rsidRPr="00035632">
        <w:rPr>
          <w:rStyle w:val="awspan1"/>
          <w:rFonts w:ascii="Times New Roman" w:hAnsi="Times New Roman"/>
        </w:rPr>
        <w:t>s navrhovanou</w:t>
      </w:r>
      <w:r w:rsidRPr="00035632">
        <w:rPr>
          <w:rStyle w:val="awspan1"/>
          <w:rFonts w:ascii="Times New Roman" w:hAnsi="Times New Roman"/>
          <w:spacing w:val="51"/>
        </w:rPr>
        <w:t xml:space="preserve"> </w:t>
      </w:r>
      <w:r w:rsidRPr="00035632">
        <w:rPr>
          <w:rStyle w:val="awspan1"/>
          <w:rFonts w:ascii="Times New Roman" w:hAnsi="Times New Roman"/>
        </w:rPr>
        <w:t>zmenou</w:t>
      </w:r>
      <w:r w:rsidRPr="00035632">
        <w:rPr>
          <w:rStyle w:val="awspan1"/>
          <w:rFonts w:ascii="Times New Roman" w:hAnsi="Times New Roman"/>
          <w:spacing w:val="51"/>
        </w:rPr>
        <w:t xml:space="preserve"> </w:t>
      </w:r>
      <w:r w:rsidRPr="00035632">
        <w:rPr>
          <w:rStyle w:val="awspan1"/>
          <w:rFonts w:ascii="Times New Roman" w:hAnsi="Times New Roman"/>
        </w:rPr>
        <w:t>sa</w:t>
      </w:r>
      <w:r w:rsidRPr="00035632">
        <w:rPr>
          <w:rStyle w:val="awspan1"/>
          <w:rFonts w:ascii="Times New Roman" w:hAnsi="Times New Roman"/>
          <w:spacing w:val="51"/>
        </w:rPr>
        <w:t xml:space="preserve"> </w:t>
      </w:r>
      <w:r w:rsidRPr="00D34069">
        <w:rPr>
          <w:rFonts w:ascii="Times New Roman" w:hAnsi="Times New Roman"/>
          <w:szCs w:val="24"/>
        </w:rPr>
        <w:t xml:space="preserve">upraví názov </w:t>
      </w:r>
      <w:r w:rsidRPr="00035632">
        <w:rPr>
          <w:rStyle w:val="awspan1"/>
          <w:rFonts w:ascii="Times New Roman" w:hAnsi="Times New Roman"/>
        </w:rPr>
        <w:t>zákona</w:t>
      </w:r>
      <w:r>
        <w:rPr>
          <w:rStyle w:val="awspan1"/>
          <w:rFonts w:ascii="Times New Roman" w:hAnsi="Times New Roman"/>
        </w:rPr>
        <w:t xml:space="preserve"> </w:t>
      </w:r>
      <w:r w:rsidRPr="00D34069">
        <w:rPr>
          <w:rFonts w:ascii="Times New Roman" w:hAnsi="Times New Roman"/>
          <w:szCs w:val="24"/>
        </w:rPr>
        <w:t>a vykoná sa prečíslovanie nasledujúc</w:t>
      </w:r>
      <w:r>
        <w:rPr>
          <w:rFonts w:ascii="Times New Roman" w:hAnsi="Times New Roman"/>
          <w:szCs w:val="24"/>
        </w:rPr>
        <w:t>eho</w:t>
      </w:r>
      <w:r w:rsidRPr="00D34069">
        <w:rPr>
          <w:rFonts w:ascii="Times New Roman" w:hAnsi="Times New Roman"/>
          <w:szCs w:val="24"/>
        </w:rPr>
        <w:t xml:space="preserve"> článk</w:t>
      </w:r>
      <w:r>
        <w:rPr>
          <w:rFonts w:ascii="Times New Roman" w:hAnsi="Times New Roman"/>
          <w:szCs w:val="24"/>
        </w:rPr>
        <w:t>u</w:t>
      </w:r>
      <w:r w:rsidRPr="00035632">
        <w:rPr>
          <w:rStyle w:val="awspan1"/>
          <w:rFonts w:ascii="Times New Roman" w:hAnsi="Times New Roman"/>
        </w:rPr>
        <w:t>.</w:t>
      </w:r>
    </w:p>
    <w:p w:rsidR="00330319" w:rsidRPr="00035632" w:rsidRDefault="00330319" w:rsidP="00330319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330319" w:rsidRPr="00035632" w:rsidRDefault="00330319" w:rsidP="00330319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330319" w:rsidRPr="00330319" w:rsidRDefault="00330319" w:rsidP="00330319">
      <w:pPr>
        <w:spacing w:line="240" w:lineRule="auto"/>
        <w:ind w:left="2832"/>
        <w:jc w:val="both"/>
        <w:rPr>
          <w:rFonts w:ascii="Times New Roman" w:hAnsi="Times New Roman"/>
          <w:szCs w:val="24"/>
        </w:rPr>
      </w:pPr>
      <w:r w:rsidRPr="00330319">
        <w:rPr>
          <w:rFonts w:ascii="Times New Roman" w:hAnsi="Times New Roman"/>
          <w:szCs w:val="24"/>
        </w:rPr>
        <w:t>Návrh, ktorým sa zvyšuje od roku 2019 suma dotácií na podporu rekondičných aktivít podľa § 6 ods. 1 písm. b) o 100 000 eur ročne, reaguje na rastúci záujem fyzických osôb, ktoré sú poberateľmi starobného dôchodku, predčasného starobného dôchodku a výsluhového dôchodku a nevykonávajú činnosť, ktorá zakladá nárok na príjem zo závislej činnosti alebo na príjem z podnikania a i inej samostatnej zárobkovej činnosti, o dotáciu na podporu rekondičných aktivít. Spolu s vianočným príspevkom niektorým poberateľom dôchodku by tak mohol byť efektívnejšie naplnený zámer zlepšiť finančnú situáciu dôchodcov, ktorý je spoločný pre obe opatrenia.</w:t>
      </w:r>
    </w:p>
    <w:p w:rsidR="00330319" w:rsidRPr="00330319" w:rsidRDefault="00330319" w:rsidP="00330319">
      <w:pPr>
        <w:spacing w:line="240" w:lineRule="auto"/>
        <w:ind w:left="2832"/>
        <w:jc w:val="both"/>
        <w:rPr>
          <w:rFonts w:ascii="Times New Roman" w:hAnsi="Times New Roman"/>
          <w:szCs w:val="24"/>
        </w:rPr>
      </w:pPr>
    </w:p>
    <w:p w:rsidR="00330319" w:rsidRPr="00330319" w:rsidRDefault="00330319" w:rsidP="00330319">
      <w:pPr>
        <w:spacing w:line="240" w:lineRule="auto"/>
        <w:ind w:left="2832"/>
        <w:jc w:val="both"/>
        <w:rPr>
          <w:rFonts w:ascii="Times New Roman" w:hAnsi="Times New Roman"/>
          <w:szCs w:val="24"/>
        </w:rPr>
      </w:pPr>
      <w:r w:rsidRPr="00330319">
        <w:rPr>
          <w:rFonts w:ascii="Times New Roman" w:hAnsi="Times New Roman"/>
          <w:szCs w:val="24"/>
        </w:rPr>
        <w:t>Súčasný zákonom stanovený limit  rozpočtových výdavkov určených na tento účel platí od účinnosti zákona, t.</w:t>
      </w:r>
      <w:r w:rsidR="00772AA7">
        <w:rPr>
          <w:rFonts w:ascii="Times New Roman" w:hAnsi="Times New Roman"/>
          <w:szCs w:val="24"/>
        </w:rPr>
        <w:t xml:space="preserve"> </w:t>
      </w:r>
      <w:r w:rsidRPr="00330319">
        <w:rPr>
          <w:rFonts w:ascii="Times New Roman" w:hAnsi="Times New Roman"/>
          <w:szCs w:val="24"/>
        </w:rPr>
        <w:t>j. od 1.1.2011. Zvýšené výdavky budú zabezpečené v rámci schváleného rozpočtu verejnej správy na rok 2019 a nasledujúce rozpočtové roky.</w:t>
      </w:r>
    </w:p>
    <w:p w:rsidR="00EE0127" w:rsidRDefault="00EE0127" w:rsidP="00330319">
      <w:pPr>
        <w:spacing w:line="240" w:lineRule="auto"/>
        <w:ind w:left="2832"/>
        <w:jc w:val="both"/>
        <w:rPr>
          <w:rFonts w:ascii="Times New Roman" w:hAnsi="Times New Roman"/>
          <w:szCs w:val="24"/>
        </w:rPr>
      </w:pPr>
    </w:p>
    <w:p w:rsidR="00330319" w:rsidRPr="00330319" w:rsidRDefault="00330319" w:rsidP="00330319">
      <w:pPr>
        <w:spacing w:line="240" w:lineRule="auto"/>
        <w:ind w:left="2832"/>
        <w:jc w:val="both"/>
        <w:rPr>
          <w:rFonts w:ascii="Times New Roman" w:hAnsi="Times New Roman"/>
          <w:szCs w:val="24"/>
        </w:rPr>
      </w:pPr>
      <w:r w:rsidRPr="00330319">
        <w:rPr>
          <w:rFonts w:ascii="Times New Roman" w:hAnsi="Times New Roman"/>
          <w:szCs w:val="24"/>
        </w:rPr>
        <w:t>Prechodným ustanovením sa rieši spôsob a termín podania žiadostí na poskytnutie dotácie oprávnenými subjektmi po nadobudnutí účinnosti novely zákona.</w:t>
      </w:r>
    </w:p>
    <w:p w:rsidR="00330319" w:rsidRDefault="00330319" w:rsidP="00914D38">
      <w:pPr>
        <w:spacing w:line="240" w:lineRule="auto"/>
        <w:ind w:left="4248"/>
        <w:jc w:val="both"/>
        <w:rPr>
          <w:rFonts w:ascii="Times New Roman" w:hAnsi="Times New Roman"/>
          <w:b/>
          <w:szCs w:val="24"/>
        </w:rPr>
      </w:pPr>
    </w:p>
    <w:p w:rsidR="00914D38" w:rsidRPr="00E44B87" w:rsidRDefault="00914D38" w:rsidP="00330319">
      <w:pPr>
        <w:spacing w:line="240" w:lineRule="auto"/>
        <w:ind w:left="2832"/>
        <w:jc w:val="both"/>
        <w:rPr>
          <w:rFonts w:ascii="Times New Roman" w:hAnsi="Times New Roman"/>
          <w:b/>
          <w:szCs w:val="24"/>
        </w:rPr>
      </w:pPr>
      <w:r w:rsidRPr="00E44B87">
        <w:rPr>
          <w:rFonts w:ascii="Times New Roman" w:hAnsi="Times New Roman"/>
          <w:b/>
          <w:szCs w:val="24"/>
        </w:rPr>
        <w:t>Výbor NR SR pre sociálne veci</w:t>
      </w:r>
    </w:p>
    <w:p w:rsidR="00914D38" w:rsidRDefault="00914D38" w:rsidP="00330319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914D38" w:rsidRDefault="00914D38" w:rsidP="00330319">
      <w:pPr>
        <w:spacing w:line="240" w:lineRule="auto"/>
        <w:ind w:left="2832"/>
        <w:jc w:val="both"/>
        <w:rPr>
          <w:iCs/>
          <w:sz w:val="28"/>
        </w:rPr>
      </w:pPr>
      <w:r>
        <w:rPr>
          <w:rFonts w:ascii="Times New Roman" w:hAnsi="Times New Roman"/>
          <w:b/>
          <w:szCs w:val="24"/>
        </w:rPr>
        <w:t>G</w:t>
      </w:r>
      <w:r w:rsidRPr="00167443">
        <w:rPr>
          <w:rFonts w:ascii="Times New Roman" w:hAnsi="Times New Roman"/>
          <w:b/>
          <w:szCs w:val="24"/>
        </w:rPr>
        <w:t>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914D38" w:rsidRPr="00D47E01" w:rsidRDefault="00914D38" w:rsidP="00914D38">
      <w:pPr>
        <w:jc w:val="both"/>
        <w:rPr>
          <w:rFonts w:ascii="Times New Roman" w:hAnsi="Times New Roman"/>
          <w:szCs w:val="24"/>
        </w:rPr>
      </w:pPr>
    </w:p>
    <w:p w:rsidR="00914D38" w:rsidRDefault="00914D38" w:rsidP="00914D38">
      <w:pPr>
        <w:pStyle w:val="Textkomentra"/>
        <w:spacing w:after="0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914D38" w:rsidRDefault="00914D38" w:rsidP="00914D38">
      <w:pPr>
        <w:pStyle w:val="Textkomentra"/>
        <w:spacing w:after="0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914D38" w:rsidRPr="001648E8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1648E8">
        <w:rPr>
          <w:rFonts w:ascii="Times New Roman" w:hAnsi="Times New Roman"/>
          <w:b/>
          <w:bCs/>
          <w:szCs w:val="24"/>
        </w:rPr>
        <w:t xml:space="preserve">V. </w:t>
      </w:r>
    </w:p>
    <w:p w:rsidR="00914D38" w:rsidRPr="001648E8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914D38" w:rsidRPr="00A828C1" w:rsidRDefault="00914D38" w:rsidP="00914D38">
      <w:pPr>
        <w:jc w:val="both"/>
        <w:rPr>
          <w:rFonts w:ascii="Times New Roman" w:hAnsi="Times New Roman"/>
          <w:szCs w:val="24"/>
        </w:rPr>
      </w:pPr>
      <w:r w:rsidRPr="001648E8">
        <w:rPr>
          <w:rFonts w:ascii="Times New Roman" w:hAnsi="Times New Roman"/>
          <w:szCs w:val="24"/>
        </w:rPr>
        <w:tab/>
      </w:r>
      <w:r w:rsidRPr="00A828C1">
        <w:rPr>
          <w:rFonts w:ascii="Times New Roman" w:hAnsi="Times New Roman"/>
          <w:b/>
          <w:szCs w:val="24"/>
        </w:rPr>
        <w:t>Gestorský výbor</w:t>
      </w:r>
      <w:r w:rsidRPr="00A828C1">
        <w:rPr>
          <w:rFonts w:ascii="Times New Roman" w:hAnsi="Times New Roman"/>
          <w:szCs w:val="24"/>
        </w:rPr>
        <w:t xml:space="preserve"> na základe stanovísk výborov k vládnemu návrhu zákona</w:t>
      </w:r>
      <w:r w:rsidRPr="00A828C1">
        <w:rPr>
          <w:rFonts w:ascii="Times New Roman" w:hAnsi="Times New Roman"/>
          <w:color w:val="000000"/>
          <w:szCs w:val="24"/>
        </w:rPr>
        <w:t>,</w:t>
      </w:r>
      <w:r w:rsidRPr="00A828C1">
        <w:rPr>
          <w:rFonts w:ascii="Times New Roman" w:hAnsi="Times New Roman"/>
          <w:szCs w:val="24"/>
        </w:rPr>
        <w:t xml:space="preserve"> </w:t>
      </w:r>
      <w:r w:rsidRPr="00BF6A52">
        <w:rPr>
          <w:rFonts w:ascii="Times New Roman" w:hAnsi="Times New Roman"/>
          <w:szCs w:val="24"/>
        </w:rPr>
        <w:t xml:space="preserve">ktorým sa mení a dopĺňa zákon č. 592/2006 Z. z. o poskytovaní vianočného príspevku niektorým poberateľom dôchodku a o doplnení niektorých zákonov v znení neskorších predpisov </w:t>
      </w:r>
      <w:r w:rsidRPr="00BF6A52">
        <w:rPr>
          <w:rFonts w:ascii="Times New Roman" w:hAnsi="Times New Roman"/>
          <w:b/>
          <w:szCs w:val="24"/>
        </w:rPr>
        <w:t xml:space="preserve">(tlač </w:t>
      </w:r>
      <w:hyperlink r:id="rId10" w:history="1">
        <w:r w:rsidRPr="00BF6A52">
          <w:rPr>
            <w:rStyle w:val="Hypertextovprepojenie"/>
            <w:rFonts w:ascii="Times New Roman" w:hAnsi="Times New Roman"/>
            <w:b/>
            <w:color w:val="auto"/>
            <w:szCs w:val="24"/>
            <w:u w:val="none"/>
          </w:rPr>
          <w:t>1422</w:t>
        </w:r>
      </w:hyperlink>
      <w:r w:rsidRPr="00BF6A52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Pr="00A828C1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A828C1">
        <w:rPr>
          <w:rFonts w:ascii="Times New Roman" w:hAnsi="Times New Roman"/>
          <w:b/>
          <w:szCs w:val="24"/>
        </w:rPr>
        <w:t>odporúča</w:t>
      </w:r>
      <w:r w:rsidRPr="00A828C1">
        <w:rPr>
          <w:rFonts w:ascii="Times New Roman" w:hAnsi="Times New Roman"/>
          <w:szCs w:val="24"/>
        </w:rPr>
        <w:t xml:space="preserve"> Národnej rade Slovenskej republiky návrh zákona v znení schválen</w:t>
      </w:r>
      <w:r w:rsidR="00A1759A">
        <w:rPr>
          <w:rFonts w:ascii="Times New Roman" w:hAnsi="Times New Roman"/>
          <w:szCs w:val="24"/>
        </w:rPr>
        <w:t>ého</w:t>
      </w:r>
      <w:r w:rsidRPr="00A828C1">
        <w:rPr>
          <w:rFonts w:ascii="Times New Roman" w:hAnsi="Times New Roman"/>
          <w:szCs w:val="24"/>
        </w:rPr>
        <w:t xml:space="preserve"> pozmeňujúc</w:t>
      </w:r>
      <w:r w:rsidR="00A1759A">
        <w:rPr>
          <w:rFonts w:ascii="Times New Roman" w:hAnsi="Times New Roman"/>
          <w:szCs w:val="24"/>
        </w:rPr>
        <w:t>eho</w:t>
      </w:r>
      <w:r w:rsidRPr="00A828C1">
        <w:rPr>
          <w:rFonts w:ascii="Times New Roman" w:hAnsi="Times New Roman"/>
          <w:szCs w:val="24"/>
        </w:rPr>
        <w:t xml:space="preserve"> návrh</w:t>
      </w:r>
      <w:r w:rsidR="00A1759A">
        <w:rPr>
          <w:rFonts w:ascii="Times New Roman" w:hAnsi="Times New Roman"/>
          <w:szCs w:val="24"/>
        </w:rPr>
        <w:t>u</w:t>
      </w:r>
      <w:r w:rsidRPr="00A828C1">
        <w:rPr>
          <w:rFonts w:ascii="Times New Roman" w:hAnsi="Times New Roman"/>
          <w:szCs w:val="24"/>
        </w:rPr>
        <w:t xml:space="preserve"> </w:t>
      </w:r>
    </w:p>
    <w:p w:rsidR="00914D38" w:rsidRDefault="00914D38" w:rsidP="00914D3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FB1885" w:rsidRDefault="00FB1885" w:rsidP="00914D3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914D38" w:rsidRPr="00047234" w:rsidRDefault="00914D38" w:rsidP="00914D3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8217BA" w:rsidRDefault="008217BA" w:rsidP="00914D38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FB1885" w:rsidRDefault="00FB1885" w:rsidP="00914D38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914D38" w:rsidRDefault="00914D38" w:rsidP="00914D38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914D38" w:rsidRPr="00011996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 xml:space="preserve"> </w:t>
      </w:r>
      <w:r w:rsidR="002875AF">
        <w:rPr>
          <w:rFonts w:ascii="Times New Roman" w:hAnsi="Times New Roman"/>
          <w:bCs/>
        </w:rPr>
        <w:t xml:space="preserve">167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> </w:t>
      </w:r>
      <w:r w:rsidR="006320CE">
        <w:rPr>
          <w:rFonts w:ascii="Times New Roman" w:hAnsi="Times New Roman"/>
          <w:bCs/>
        </w:rPr>
        <w:t>18</w:t>
      </w:r>
      <w:r>
        <w:rPr>
          <w:rFonts w:ascii="Times New Roman" w:hAnsi="Times New Roman"/>
          <w:bCs/>
        </w:rPr>
        <w:t>. júna 2019.</w:t>
      </w:r>
    </w:p>
    <w:p w:rsidR="00914D38" w:rsidRPr="00E35790" w:rsidRDefault="00914D38" w:rsidP="00914D3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14D38" w:rsidRPr="00E35790" w:rsidRDefault="00914D38" w:rsidP="00914D38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 w:rsidR="00C546A2">
        <w:rPr>
          <w:rFonts w:ascii="Times New Roman" w:hAnsi="Times New Roman"/>
        </w:rPr>
        <w:t>ého</w:t>
      </w:r>
      <w:r w:rsidRPr="004B056F">
        <w:rPr>
          <w:rFonts w:ascii="Times New Roman" w:hAnsi="Times New Roman"/>
        </w:rPr>
        <w:t xml:space="preserve"> spravodaj</w:t>
      </w:r>
      <w:r w:rsidR="00C546A2">
        <w:rPr>
          <w:rFonts w:ascii="Times New Roman" w:hAnsi="Times New Roman"/>
        </w:rPr>
        <w:t>cu</w:t>
      </w:r>
      <w:r>
        <w:rPr>
          <w:rFonts w:ascii="Times New Roman" w:hAnsi="Times New Roman"/>
        </w:rPr>
        <w:t xml:space="preserve"> </w:t>
      </w:r>
      <w:r w:rsidR="00C546A2">
        <w:rPr>
          <w:rFonts w:ascii="Times New Roman" w:hAnsi="Times New Roman"/>
          <w:b/>
        </w:rPr>
        <w:t>Erika Tomáša</w:t>
      </w:r>
      <w:r>
        <w:rPr>
          <w:rFonts w:ascii="Times New Roman" w:hAnsi="Times New Roman"/>
          <w:b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914D38" w:rsidRDefault="00914D38" w:rsidP="00914D38">
      <w:pPr>
        <w:jc w:val="center"/>
        <w:rPr>
          <w:rFonts w:ascii="Times New Roman" w:hAnsi="Times New Roman"/>
        </w:rPr>
      </w:pPr>
    </w:p>
    <w:p w:rsidR="00914D38" w:rsidRDefault="00914D38" w:rsidP="00914D38">
      <w:pPr>
        <w:jc w:val="center"/>
        <w:rPr>
          <w:rFonts w:ascii="Times New Roman" w:hAnsi="Times New Roman"/>
        </w:rPr>
      </w:pPr>
    </w:p>
    <w:p w:rsidR="00914D38" w:rsidRDefault="00914D38" w:rsidP="00914D38">
      <w:pPr>
        <w:jc w:val="center"/>
        <w:rPr>
          <w:rFonts w:ascii="Times New Roman" w:hAnsi="Times New Roman"/>
        </w:rPr>
      </w:pPr>
    </w:p>
    <w:p w:rsidR="00914D38" w:rsidRDefault="00914D38" w:rsidP="00914D38">
      <w:pPr>
        <w:jc w:val="center"/>
        <w:rPr>
          <w:rFonts w:ascii="Times New Roman" w:hAnsi="Times New Roman"/>
        </w:rPr>
      </w:pPr>
    </w:p>
    <w:p w:rsidR="00914D38" w:rsidRDefault="00914D38" w:rsidP="00914D38">
      <w:pPr>
        <w:jc w:val="center"/>
        <w:rPr>
          <w:rFonts w:ascii="Times New Roman" w:hAnsi="Times New Roman"/>
        </w:rPr>
      </w:pPr>
    </w:p>
    <w:p w:rsidR="00914D38" w:rsidRPr="00E35790" w:rsidRDefault="00914D38" w:rsidP="00914D38">
      <w:pPr>
        <w:jc w:val="center"/>
        <w:rPr>
          <w:rFonts w:ascii="Times New Roman" w:hAnsi="Times New Roman"/>
        </w:rPr>
      </w:pPr>
    </w:p>
    <w:p w:rsidR="00914D38" w:rsidRPr="00E35790" w:rsidRDefault="00914D38" w:rsidP="00914D38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6320CE">
        <w:rPr>
          <w:rFonts w:ascii="Times New Roman" w:hAnsi="Times New Roman"/>
        </w:rPr>
        <w:t>18</w:t>
      </w:r>
      <w:r>
        <w:rPr>
          <w:rFonts w:ascii="Times New Roman" w:hAnsi="Times New Roman"/>
        </w:rPr>
        <w:t>. júna 2019</w:t>
      </w:r>
    </w:p>
    <w:p w:rsidR="00914D38" w:rsidRDefault="00914D38" w:rsidP="00914D38">
      <w:pPr>
        <w:rPr>
          <w:rFonts w:ascii="Times New Roman" w:hAnsi="Times New Roman"/>
        </w:rPr>
      </w:pPr>
    </w:p>
    <w:p w:rsidR="00914D38" w:rsidRDefault="00914D38" w:rsidP="00914D38">
      <w:pPr>
        <w:rPr>
          <w:rFonts w:ascii="Times New Roman" w:hAnsi="Times New Roman"/>
        </w:rPr>
      </w:pPr>
    </w:p>
    <w:p w:rsidR="00914D38" w:rsidRDefault="00914D38" w:rsidP="00914D38">
      <w:pPr>
        <w:rPr>
          <w:rFonts w:ascii="Times New Roman" w:hAnsi="Times New Roman"/>
        </w:rPr>
      </w:pPr>
    </w:p>
    <w:p w:rsidR="00914D38" w:rsidRDefault="00914D38" w:rsidP="00914D38">
      <w:pPr>
        <w:rPr>
          <w:rFonts w:ascii="Times New Roman" w:hAnsi="Times New Roman"/>
        </w:rPr>
      </w:pPr>
    </w:p>
    <w:p w:rsidR="00914D38" w:rsidRDefault="00914D38" w:rsidP="00914D38">
      <w:pPr>
        <w:rPr>
          <w:rFonts w:ascii="Times New Roman" w:hAnsi="Times New Roman"/>
        </w:rPr>
      </w:pPr>
    </w:p>
    <w:p w:rsidR="00914D38" w:rsidRPr="006E7634" w:rsidRDefault="00914D38" w:rsidP="00914D38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914D38" w:rsidRPr="006E7634" w:rsidRDefault="00914D38" w:rsidP="00914D38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p w:rsidR="00914D38" w:rsidRDefault="00914D38" w:rsidP="00914D38"/>
    <w:p w:rsidR="00F4228C" w:rsidRDefault="00F4228C">
      <w:bookmarkStart w:id="0" w:name="_GoBack"/>
      <w:bookmarkEnd w:id="0"/>
    </w:p>
    <w:sectPr w:rsidR="00F4228C" w:rsidSect="00467749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87" w:rsidRDefault="00671587">
      <w:pPr>
        <w:spacing w:line="240" w:lineRule="auto"/>
      </w:pPr>
      <w:r>
        <w:separator/>
      </w:r>
    </w:p>
  </w:endnote>
  <w:endnote w:type="continuationSeparator" w:id="0">
    <w:p w:rsidR="00671587" w:rsidRDefault="00671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E1" w:rsidRPr="00036C35" w:rsidRDefault="00914D38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B56B25">
      <w:rPr>
        <w:rFonts w:ascii="Times New Roman" w:hAnsi="Times New Roman"/>
        <w:noProof/>
      </w:rPr>
      <w:t>4</w:t>
    </w:r>
    <w:r w:rsidRPr="00036C35">
      <w:rPr>
        <w:rFonts w:ascii="Times New Roman" w:hAnsi="Times New Roman"/>
      </w:rPr>
      <w:fldChar w:fldCharType="end"/>
    </w:r>
  </w:p>
  <w:p w:rsidR="00D277E1" w:rsidRDefault="00B56B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87" w:rsidRDefault="00671587">
      <w:pPr>
        <w:spacing w:line="240" w:lineRule="auto"/>
      </w:pPr>
      <w:r>
        <w:separator/>
      </w:r>
    </w:p>
  </w:footnote>
  <w:footnote w:type="continuationSeparator" w:id="0">
    <w:p w:rsidR="00671587" w:rsidRDefault="006715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954C3"/>
    <w:multiLevelType w:val="hybridMultilevel"/>
    <w:tmpl w:val="1B085C68"/>
    <w:lvl w:ilvl="0" w:tplc="95FC6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38"/>
    <w:rsid w:val="00233721"/>
    <w:rsid w:val="00267B9D"/>
    <w:rsid w:val="002875AF"/>
    <w:rsid w:val="00330319"/>
    <w:rsid w:val="005A5335"/>
    <w:rsid w:val="006320CE"/>
    <w:rsid w:val="00671587"/>
    <w:rsid w:val="00772AA7"/>
    <w:rsid w:val="008217BA"/>
    <w:rsid w:val="008836B2"/>
    <w:rsid w:val="00914D38"/>
    <w:rsid w:val="009E731F"/>
    <w:rsid w:val="00A1759A"/>
    <w:rsid w:val="00B07B9C"/>
    <w:rsid w:val="00B56B25"/>
    <w:rsid w:val="00C546A2"/>
    <w:rsid w:val="00D909DE"/>
    <w:rsid w:val="00DB3A4C"/>
    <w:rsid w:val="00EE0127"/>
    <w:rsid w:val="00EF36D3"/>
    <w:rsid w:val="00F33562"/>
    <w:rsid w:val="00F4228C"/>
    <w:rsid w:val="00FB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F23C"/>
  <w15:chartTrackingRefBased/>
  <w15:docId w15:val="{4FB09566-2661-4DFD-BCBE-EF3010BA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4D38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qFormat/>
    <w:rsid w:val="00914D38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14D38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914D3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14D38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14D3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4D38"/>
    <w:rPr>
      <w:rFonts w:ascii="Arial" w:eastAsia="Times New Roman" w:hAnsi="Arial" w:cs="Times New Roman"/>
      <w:sz w:val="24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4D3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4D38"/>
    <w:rPr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914D38"/>
    <w:rPr>
      <w:color w:val="0000FF"/>
      <w:u w:val="single"/>
    </w:rPr>
  </w:style>
  <w:style w:type="character" w:customStyle="1" w:styleId="awspan1">
    <w:name w:val="awspan1"/>
    <w:basedOn w:val="Predvolenpsmoodseku"/>
    <w:rsid w:val="00330319"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3303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6B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6B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sr.sk/web/Default.aspx?sid=zakony/cpt&amp;ZakZborID=13&amp;CisObdobia=7&amp;ID=14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rsr.sk/web/Default.aspx?sid=zakony/cpt&amp;ZakZborID=13&amp;CisObdobia=7&amp;ID=14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rsr.sk/web/Default.aspx?sid=zakony/cpt&amp;ZakZborID=13&amp;CisObdobia=7&amp;ID=14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rsr.sk/web/Default.aspx?sid=zakony/cpt&amp;ZakZborID=13&amp;CisObdobia=7&amp;ID=1422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14</cp:revision>
  <cp:lastPrinted>2019-06-18T13:01:00Z</cp:lastPrinted>
  <dcterms:created xsi:type="dcterms:W3CDTF">2019-04-24T07:59:00Z</dcterms:created>
  <dcterms:modified xsi:type="dcterms:W3CDTF">2019-06-18T13:01:00Z</dcterms:modified>
</cp:coreProperties>
</file>