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eastAsia="Times New Roman" w:hAnsi="Times New Roman"/>
          <w:bCs/>
        </w:rPr>
      </w:pPr>
      <w:r w:rsidR="00BE0A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71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eastAsia="Times New Roman" w:hAnsi="Times New Roman"/>
          <w:bCs/>
        </w:rPr>
      </w:pPr>
      <w:r w:rsidR="00BE0A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397</w:t>
      </w:r>
      <w:r w:rsidR="00AE4E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9B66F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901C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36D8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447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E0A2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206DF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BE0A2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="00AE4EC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9B66F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BE0A25" w:rsidRPr="005B1D8E" w:rsidP="00BE0A25">
      <w:pPr>
        <w:tabs>
          <w:tab w:val="left" w:pos="426"/>
        </w:tabs>
        <w:bidi w:val="0"/>
        <w:contextualSpacing/>
        <w:jc w:val="both"/>
        <w:rPr>
          <w:rStyle w:val="Strong"/>
          <w:rFonts w:ascii="Times New Roman" w:eastAsia="Times New Roman" w:hAnsi="Times New Roman" w:cs="Times New Roman" w:hint="default"/>
          <w:b w:val="0"/>
          <w:bCs/>
          <w:rtl w:val="0"/>
          <w:cs w:val="0"/>
        </w:rPr>
      </w:pPr>
      <w:r w:rsidRPr="00BE0A25" w:rsidR="00753D1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spoločnej správe</w:t>
      </w:r>
      <w:r w:rsidRPr="00BE0A25" w:rsidR="003656D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E0A25" w:rsidR="00EE1BE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výborov Národnej rady Slovenskej republiky</w:t>
      </w:r>
      <w:r w:rsidRPr="009B66FE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E0A25" w:rsidR="00EE1BE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 prerokovaní</w:t>
      </w:r>
      <w:r w:rsidRPr="009B66FE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poslancov Národnej rady Slovenskej republiky Juraja BLANÁRA a Roberta FICA na vydanie zákona, ktorým sa dopĺňa zákon Národnej rady Slovenskej republiky č. 145/1995 Z. z. o správnych poplatkoch v znení neskorších predpisov a o doplnení zákona č. 71/1992 Zb. o súdnych poplatkoch a poplatku za výpis z registra trestov v znení neskorších predpisov</w:t>
      </w:r>
      <w:r w:rsidRPr="006E4EB2">
        <w:rPr>
          <w:rStyle w:val="Strong"/>
          <w:rFonts w:ascii="Times New Roman" w:eastAsia="Times New Roman" w:hAnsi="Times New Roman"/>
          <w:bCs/>
          <w:color w:val="FF0000"/>
          <w:sz w:val="24"/>
          <w:szCs w:val="24"/>
          <w:lang w:val="sk-SK" w:eastAsia="sk-SK" w:bidi="ar-SA"/>
        </w:rPr>
        <w:t xml:space="preserve"> </w:t>
      </w:r>
      <w:r w:rsidRPr="005B1D8E">
        <w:rPr>
          <w:rStyle w:val="Strong"/>
          <w:rFonts w:ascii="Times New Roman" w:eastAsia="Times New Roman" w:hAnsi="Times New Roman"/>
          <w:bCs/>
          <w:sz w:val="24"/>
          <w:szCs w:val="24"/>
          <w:lang w:val="sk-SK" w:eastAsia="sk-SK" w:bidi="ar-SA"/>
        </w:rPr>
        <w:t>(tlač 1320</w:t>
      </w:r>
      <w:r>
        <w:rPr>
          <w:rStyle w:val="Strong"/>
          <w:rFonts w:ascii="Times New Roman" w:eastAsia="Times New Roman" w:hAnsi="Times New Roman"/>
          <w:bCs/>
          <w:sz w:val="24"/>
          <w:szCs w:val="24"/>
          <w:lang w:val="sk-SK" w:eastAsia="sk-SK" w:bidi="ar-SA"/>
        </w:rPr>
        <w:t>a</w:t>
      </w:r>
      <w:r w:rsidRPr="005B1D8E">
        <w:rPr>
          <w:rStyle w:val="Strong"/>
          <w:rFonts w:ascii="Times New Roman" w:eastAsia="Times New Roman" w:hAnsi="Times New Roman"/>
          <w:bCs/>
          <w:sz w:val="24"/>
          <w:szCs w:val="24"/>
          <w:lang w:val="sk-SK" w:eastAsia="sk-SK" w:bidi="ar-SA"/>
        </w:rPr>
        <w:t>)</w:t>
      </w:r>
    </w:p>
    <w:p w:rsidR="009B66FE" w:rsidRPr="009B66FE" w:rsidP="009B66FE">
      <w:pPr>
        <w:pStyle w:val="Heading2"/>
        <w:shd w:val="clear" w:color="auto" w:fill="FFFFFF"/>
        <w:tabs>
          <w:tab w:val="clear" w:pos="993"/>
        </w:tabs>
        <w:bidi w:val="0"/>
        <w:jc w:val="both"/>
        <w:rPr>
          <w:rFonts w:ascii="Times New Roman" w:eastAsia="Times New Roman" w:hAnsi="Times New Roman"/>
          <w:b w:val="0"/>
        </w:rPr>
      </w:pPr>
    </w:p>
    <w:p w:rsidR="00AE4ECB" w:rsidRPr="009B66FE" w:rsidP="00AE4ECB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66EF0" w:rsidRPr="009B66FE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ascii="Times New Roman" w:eastAsia="Times New Roman" w:hAnsi="Times New Roman"/>
          <w:bCs/>
          <w:szCs w:val="24"/>
        </w:rPr>
      </w:pPr>
      <w:r w:rsidRPr="009B66FE"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9B66FE"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 w:rsidRPr="009B66F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RPr="009B66FE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BE0A25" w:rsidRPr="005B1D8E" w:rsidP="00BE0A25">
      <w:pPr>
        <w:tabs>
          <w:tab w:val="left" w:pos="426"/>
        </w:tabs>
        <w:bidi w:val="0"/>
        <w:contextualSpacing/>
        <w:jc w:val="both"/>
        <w:rPr>
          <w:rStyle w:val="Strong"/>
          <w:rFonts w:ascii="Times New Roman" w:eastAsia="Times New Roman" w:hAnsi="Times New Roman" w:cs="Times New Roman" w:hint="default"/>
          <w:b w:val="0"/>
          <w:bCs/>
          <w:rtl w:val="0"/>
          <w:cs w:val="0"/>
        </w:rPr>
      </w:pPr>
      <w:r w:rsidRPr="009B66FE" w:rsidR="00A350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spoločnú správu výborov Národnej rady Slovenskej republiky o prerokovaní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poslancov Národnej rady Slovenskej republiky Juraja BLANÁRA a Roberta FICA na vydanie zákona, ktorým sa dopĺňa zákon Národnej rady Slovenskej republiky č. 145/1995 Z. z. o správnych poplatkoch v znení neskorších predpisov a o doplnení zákona č. 71/1992 Zb. o súdnych poplatkoch a poplatku za výpis z registra trestov v znení neskorších predpisov</w:t>
      </w:r>
      <w:r w:rsidRPr="006E4EB2">
        <w:rPr>
          <w:rStyle w:val="Strong"/>
          <w:rFonts w:ascii="Times New Roman" w:eastAsia="Times New Roman" w:hAnsi="Times New Roman"/>
          <w:bCs/>
          <w:color w:val="FF0000"/>
          <w:sz w:val="24"/>
          <w:szCs w:val="24"/>
          <w:lang w:val="sk-SK" w:eastAsia="sk-SK" w:bidi="ar-SA"/>
        </w:rPr>
        <w:t xml:space="preserve"> </w:t>
      </w:r>
      <w:r w:rsidRPr="005B1D8E">
        <w:rPr>
          <w:rStyle w:val="Strong"/>
          <w:rFonts w:ascii="Times New Roman" w:eastAsia="Times New Roman" w:hAnsi="Times New Roman"/>
          <w:bCs/>
          <w:sz w:val="24"/>
          <w:szCs w:val="24"/>
          <w:lang w:val="sk-SK" w:eastAsia="sk-SK" w:bidi="ar-SA"/>
        </w:rPr>
        <w:t>(tlač 1320</w:t>
      </w:r>
      <w:r>
        <w:rPr>
          <w:rStyle w:val="Strong"/>
          <w:rFonts w:ascii="Times New Roman" w:eastAsia="Times New Roman" w:hAnsi="Times New Roman"/>
          <w:bCs/>
          <w:sz w:val="24"/>
          <w:szCs w:val="24"/>
          <w:lang w:val="sk-SK" w:eastAsia="sk-SK" w:bidi="ar-SA"/>
        </w:rPr>
        <w:t>a</w:t>
      </w:r>
      <w:r w:rsidRPr="005B1D8E">
        <w:rPr>
          <w:rStyle w:val="Strong"/>
          <w:rFonts w:ascii="Times New Roman" w:eastAsia="Times New Roman" w:hAnsi="Times New Roman"/>
          <w:bCs/>
          <w:sz w:val="24"/>
          <w:szCs w:val="24"/>
          <w:lang w:val="sk-SK" w:eastAsia="sk-SK" w:bidi="ar-SA"/>
        </w:rPr>
        <w:t>)</w:t>
      </w:r>
    </w:p>
    <w:p w:rsidR="00C20C0A" w:rsidRPr="009B66FE" w:rsidP="00BE0A25">
      <w:pPr>
        <w:pStyle w:val="Heading2"/>
        <w:shd w:val="clear" w:color="auto" w:fill="FFFFFF"/>
        <w:tabs>
          <w:tab w:val="clear" w:pos="993"/>
        </w:tabs>
        <w:bidi w:val="0"/>
        <w:jc w:val="both"/>
        <w:rPr>
          <w:rFonts w:ascii="Times New Roman" w:eastAsia="Times New Roman" w:hAnsi="Times New Roman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P="009B543F">
      <w:pPr>
        <w:bidi w:val="0"/>
        <w:jc w:val="both"/>
        <w:rPr>
          <w:rFonts w:ascii="Times New Roman" w:eastAsia="Times New Roman" w:hAnsi="Times New Roman"/>
        </w:rPr>
      </w:pP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</w:t>
      </w:r>
      <w:r w:rsidR="008C78C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ého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8C78C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8C78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A50C52"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E0A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Igora Federiča</w:t>
      </w:r>
      <w:r w:rsidRPr="00A50C52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schôdzi Národnej rady Slovenskej republiky </w:t>
      </w:r>
      <w:r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informoval o výsledku rokovania výborov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 rokovaní o  predmetnom </w:t>
      </w:r>
      <w:r w:rsidR="00587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ávrhu zákona predkladal ná</w:t>
      </w:r>
      <w:r w:rsidR="009B66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vrhy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4202FD" w:rsidP="004202F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BE0A25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9B66FE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F219F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="00BE0A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Róbert Puci </w:t>
      </w: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predseda výboru</w:t>
      </w:r>
    </w:p>
    <w:p w:rsidR="00AE4ECB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</w:p>
    <w:p w:rsidR="00AE4ECB" w:rsidRPr="00BE0A25" w:rsidP="00BE0A25">
      <w:pPr>
        <w:bidi w:val="0"/>
        <w:jc w:val="left"/>
        <w:rPr>
          <w:rFonts w:ascii="Times New Roman" w:eastAsia="Times New Roman" w:hAnsi="Times New Roman"/>
          <w:b/>
          <w:bCs/>
        </w:rPr>
      </w:pPr>
      <w:r w:rsidR="00BE0A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BE0A25" w:rsidR="00BE0A2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 Federič</w:t>
      </w:r>
    </w:p>
    <w:p w:rsidR="00A50C52" w:rsidRPr="00272920" w:rsidP="00A50C52">
      <w:pPr>
        <w:bidi w:val="0"/>
        <w:jc w:val="both"/>
        <w:rPr>
          <w:rFonts w:ascii="Times New Roman" w:eastAsia="Times New Roman" w:hAnsi="Times New Roman"/>
          <w:b/>
          <w:bCs/>
        </w:rPr>
      </w:pPr>
      <w:r w:rsidR="00F219F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BE0A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Pete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 Štarchoň</w:t>
      </w:r>
    </w:p>
    <w:p w:rsidR="003A3E87" w:rsidP="00C20C0A">
      <w:pPr>
        <w:bidi w:val="0"/>
        <w:jc w:val="left"/>
        <w:rPr>
          <w:rFonts w:ascii="Times New Roman" w:eastAsia="Times New Roman" w:hAnsi="Times New Roman"/>
        </w:rPr>
      </w:pPr>
      <w:r w:rsidRPr="00272920" w:rsid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 w:rsidSect="009B66FE">
      <w:pgSz w:w="11906" w:h="16838"/>
      <w:pgMar w:top="851" w:right="1417" w:bottom="56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0000000000000000000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7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8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styleId="Strong">
    <w:name w:val="Strong"/>
    <w:basedOn w:val="DefaultParagraphFont"/>
    <w:uiPriority w:val="22"/>
    <w:qFormat/>
    <w:rsid w:val="00BE0A25"/>
    <w:rPr>
      <w:rFonts w:cs="Times New Roman" w:hint="cs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1</Pages>
  <Words>253</Words>
  <Characters>1445</Characters>
  <Application>Microsoft Office Word</Application>
  <DocSecurity>0</DocSecurity>
  <Lines>0</Lines>
  <Paragraphs>0</Paragraphs>
  <ScaleCrop>false</ScaleCrop>
  <Company>Kancelaria NR SR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109</cp:revision>
  <cp:lastPrinted>2015-06-10T15:03:00Z</cp:lastPrinted>
  <dcterms:created xsi:type="dcterms:W3CDTF">2014-04-15T09:32:00Z</dcterms:created>
  <dcterms:modified xsi:type="dcterms:W3CDTF">2019-06-18T12:14:00Z</dcterms:modified>
</cp:coreProperties>
</file>