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="0040754A">
        <w:t>70</w:t>
      </w:r>
      <w:r w:rsidRPr="00042BFB" w:rsidR="00985280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CB63DC">
        <w:t>9</w:t>
      </w:r>
      <w:r w:rsidR="004851B6">
        <w:t>88</w:t>
      </w:r>
      <w:r w:rsidRPr="00053FB9" w:rsidR="003371B9">
        <w:t>/</w:t>
      </w:r>
      <w:r w:rsidR="00053FB9">
        <w:t>201</w:t>
      </w:r>
      <w:r w:rsidR="0040754A">
        <w:t>9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DC1616">
        <w:rPr>
          <w:b/>
        </w:rPr>
        <w:t>423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0754A">
        <w:rPr>
          <w:b/>
        </w:rPr>
        <w:t>13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40754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91600E" w:rsidP="004851B6">
      <w:pPr>
        <w:jc w:val="both"/>
        <w:rPr>
          <w:b/>
          <w:color w:val="000000"/>
        </w:rPr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F48D7" w:rsidR="00AF48D7">
        <w:rPr>
          <w:rStyle w:val="Strong"/>
          <w:b w:val="0"/>
        </w:rPr>
        <w:t xml:space="preserve"> </w:t>
      </w:r>
      <w:r w:rsidR="004851B6">
        <w:rPr>
          <w:rStyle w:val="Strong"/>
          <w:b w:val="0"/>
        </w:rPr>
        <w:t>n</w:t>
      </w:r>
      <w:r w:rsidRPr="000A1D08" w:rsidR="004851B6">
        <w:rPr>
          <w:rStyle w:val="Strong"/>
          <w:b w:val="0"/>
        </w:rPr>
        <w:t xml:space="preserve">ávrh skupiny poslancov Národnej rady Slovenskej republiky na vydanie zákona, ktorým sa dopĺňa zákon č. 600/2003 Z. z. o prídavku na dieťa a o zmene a doplnení zákona č. 461/2003 Z. z. o sociálnom poistení v znení neskorších predpisov a ktorým sa dopĺňajú niektoré zákony </w:t>
      </w:r>
      <w:r w:rsidRPr="000A1D08" w:rsidR="004851B6">
        <w:rPr>
          <w:rStyle w:val="Strong"/>
        </w:rPr>
        <w:t>(tlač 1482)</w:t>
      </w:r>
      <w:r w:rsidR="004851B6">
        <w:rPr>
          <w:rStyle w:val="Strong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CB63DC" w:rsidP="004851B6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4851B6">
        <w:rPr>
          <w:rStyle w:val="Strong"/>
          <w:b w:val="0"/>
        </w:rPr>
        <w:t>n</w:t>
      </w:r>
      <w:r w:rsidRPr="000A1D08" w:rsidR="004851B6">
        <w:rPr>
          <w:rStyle w:val="Strong"/>
          <w:b w:val="0"/>
        </w:rPr>
        <w:t>ávrh</w:t>
      </w:r>
      <w:r w:rsidR="004851B6">
        <w:rPr>
          <w:rStyle w:val="Strong"/>
          <w:b w:val="0"/>
        </w:rPr>
        <w:t>om</w:t>
      </w:r>
      <w:r w:rsidRPr="000A1D08" w:rsidR="004851B6">
        <w:rPr>
          <w:rStyle w:val="Strong"/>
          <w:b w:val="0"/>
        </w:rPr>
        <w:t xml:space="preserve"> skupiny poslancov Národnej rady Slovenskej republiky na vydanie zákona, ktorým sa dopĺňa zákon č. 600/2003 Z. z. o prídavku na dieťa a o zmene a doplnení zákona č. 461/2003 Z. z. o sociálnom poistení v znení neskorších predpisov a ktorým sa dopĺňajú niektoré zákony </w:t>
      </w:r>
      <w:r w:rsidRPr="000A1D08" w:rsidR="004851B6">
        <w:rPr>
          <w:rStyle w:val="Strong"/>
        </w:rPr>
        <w:t>(tlač 1482)</w:t>
      </w:r>
    </w:p>
    <w:p w:rsidR="00CB63DC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F48D7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RPr="00AB71F9" w:rsidP="005B36AB">
      <w:pPr>
        <w:pStyle w:val="Heading1"/>
        <w:ind w:left="1416" w:firstLine="708"/>
        <w:jc w:val="both"/>
        <w:rPr>
          <w:b w:val="0"/>
        </w:rPr>
      </w:pPr>
    </w:p>
    <w:p w:rsidR="00EC5F3F" w:rsidRPr="00AB3B1E" w:rsidP="00F92F1D">
      <w:pPr>
        <w:pStyle w:val="Heading1"/>
        <w:ind w:left="0" w:firstLine="360"/>
        <w:jc w:val="both"/>
      </w:pPr>
      <w:r w:rsidRPr="004851B6" w:rsidR="004851B6">
        <w:rPr>
          <w:rStyle w:val="Strong"/>
        </w:rPr>
        <w:t>návrh skupiny poslancov Národne</w:t>
      </w:r>
      <w:r w:rsidRPr="004851B6" w:rsidR="004851B6">
        <w:rPr>
          <w:rStyle w:val="Strong"/>
        </w:rPr>
        <w:t>j rady Slovenskej republiky na vydanie zákona, ktorým sa dopĺňa zákon č. 600/2003 Z. z. o prídavku na dieťa a o zmene a doplnení zákona č. 461/2003 Z. z. o sociálnom poistení v znení neskorších predpisov a ktorým sa dopĺňajú niektoré zákony</w:t>
      </w:r>
      <w:r w:rsidRPr="000A1D08" w:rsidR="004851B6">
        <w:rPr>
          <w:rStyle w:val="Strong"/>
          <w:b/>
        </w:rPr>
        <w:t xml:space="preserve"> </w:t>
      </w:r>
      <w:r w:rsidRPr="004851B6" w:rsidR="004851B6">
        <w:rPr>
          <w:rStyle w:val="Strong"/>
          <w:b/>
        </w:rPr>
        <w:t>(tlač 1482)</w:t>
      </w:r>
      <w:r w:rsidR="004851B6">
        <w:rPr>
          <w:rStyle w:val="Strong"/>
        </w:rPr>
        <w:t xml:space="preserve"> </w:t>
      </w:r>
      <w:r w:rsidRPr="00AB3B1E" w:rsidR="004E2F99">
        <w:t>schváliť s pozmeňujúcim</w:t>
      </w:r>
      <w:r w:rsidR="00D50C5A">
        <w:t xml:space="preserve"> a doplňujúcim</w:t>
      </w:r>
      <w:r w:rsidRPr="00AB3B1E" w:rsidR="004E2F99">
        <w:t xml:space="preserve"> návrh</w:t>
      </w:r>
      <w:r w:rsidR="00D50C5A">
        <w:t>o</w:t>
      </w:r>
      <w:r w:rsidRPr="00AB3B1E" w:rsidR="004E2F99">
        <w:t>m</w:t>
      </w:r>
      <w:r w:rsidR="00D50C5A">
        <w:t xml:space="preserve"> tak, ako je uvedený</w:t>
      </w:r>
      <w:r w:rsidRPr="00AB3B1E" w:rsidR="004E2F99">
        <w:t xml:space="preserve"> v prílohe tohto uznesenia;</w:t>
      </w:r>
    </w:p>
    <w:p w:rsidR="00CB63DC" w:rsidP="000139BA">
      <w:pPr>
        <w:ind w:left="1416"/>
        <w:jc w:val="both"/>
        <w:rPr>
          <w:b/>
        </w:rPr>
      </w:pP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AE699E">
        <w:rPr>
          <w:lang w:val="sk-SK"/>
        </w:rPr>
        <w:t>níčke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4851B6">
        <w:rPr>
          <w:lang w:val="sk-SK"/>
        </w:rPr>
        <w:t>sociálne veci</w:t>
      </w:r>
      <w:r w:rsidR="001C3CC9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</w:t>
      </w:r>
      <w:r>
        <w:rPr>
          <w:lang w:val="sk-SK"/>
        </w:rPr>
        <w:t>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646EAA" w:rsidP="00646EAA">
      <w:pPr>
        <w:jc w:val="both"/>
        <w:rPr>
          <w:bCs w:val="0"/>
        </w:rPr>
      </w:pPr>
    </w:p>
    <w:p w:rsidR="00646EAA" w:rsidP="00646EAA">
      <w:pPr>
        <w:ind w:left="5664" w:firstLine="708"/>
        <w:rPr>
          <w:b/>
        </w:rPr>
      </w:pPr>
      <w:r>
        <w:rPr>
          <w:b/>
          <w:bCs w:val="0"/>
        </w:rPr>
        <w:t xml:space="preserve">             Róbert Puci  </w:t>
      </w:r>
    </w:p>
    <w:p w:rsidR="00646EAA" w:rsidP="00646EAA">
      <w:pPr>
        <w:ind w:left="5664" w:firstLine="708"/>
      </w:pPr>
      <w:r>
        <w:t xml:space="preserve">           predseda výboru</w:t>
      </w:r>
    </w:p>
    <w:p w:rsidR="00646EAA" w:rsidP="00646EAA">
      <w:pPr>
        <w:ind w:left="5664" w:firstLine="708"/>
      </w:pPr>
    </w:p>
    <w:p w:rsidR="00646EAA" w:rsidP="00646EAA">
      <w:pPr>
        <w:jc w:val="both"/>
        <w:rPr>
          <w:b/>
          <w:bCs w:val="0"/>
        </w:rPr>
      </w:pPr>
      <w:r>
        <w:rPr>
          <w:b/>
        </w:rPr>
        <w:t xml:space="preserve">    Igor Federič</w:t>
      </w:r>
    </w:p>
    <w:p w:rsidR="00646EAA" w:rsidP="00646EAA">
      <w:pPr>
        <w:jc w:val="both"/>
        <w:rPr>
          <w:b/>
        </w:rPr>
      </w:pPr>
      <w:r>
        <w:rPr>
          <w:b/>
        </w:rPr>
        <w:t xml:space="preserve">  Peter Štarchoň</w:t>
      </w:r>
    </w:p>
    <w:p w:rsidR="00646EAA" w:rsidP="00646EAA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E699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40754A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DC1616">
        <w:rPr>
          <w:b/>
          <w:bCs w:val="0"/>
        </w:rPr>
        <w:t>423</w:t>
      </w:r>
    </w:p>
    <w:p w:rsidR="00AB3B1E" w:rsidRPr="00993B10" w:rsidP="00AB3B1E">
      <w:pPr>
        <w:jc w:val="right"/>
        <w:rPr>
          <w:bCs w:val="0"/>
        </w:rPr>
      </w:pPr>
      <w:r w:rsidR="0040754A">
        <w:t>70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P="00AB3B1E">
      <w:pPr>
        <w:jc w:val="center"/>
        <w:rPr>
          <w:b/>
          <w:bCs w:val="0"/>
        </w:rPr>
      </w:pPr>
    </w:p>
    <w:p w:rsidR="0040754A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="00D50C5A">
        <w:rPr>
          <w:b/>
        </w:rPr>
        <w:t>Pozmeňujúci a doplňujúci návrh</w:t>
      </w:r>
    </w:p>
    <w:p w:rsidR="004851B6" w:rsidP="00AF48D7">
      <w:pPr>
        <w:keepNext/>
        <w:ind w:left="360"/>
        <w:jc w:val="center"/>
        <w:outlineLvl w:val="0"/>
        <w:rPr>
          <w:rStyle w:val="Strong"/>
        </w:rPr>
      </w:pPr>
      <w:r w:rsidRPr="00993B10" w:rsidR="00AB3B1E">
        <w:rPr>
          <w:b/>
        </w:rPr>
        <w:t>k </w:t>
      </w:r>
      <w:r w:rsidRPr="004851B6">
        <w:rPr>
          <w:rStyle w:val="Strong"/>
        </w:rPr>
        <w:t>návrhu skupiny poslancov Národnej rady Slovenskej republiky na vydanie zákona, ktorým sa dopĺňa zákon č. 600/2003 Z. z. o prídavku na dieťa a o zmene a doplnení zákona č. 461/2003 Z. z. o sociálnom poistení v znení neskorších predpisov a ktorým sa dopĺňajú niektoré zákony</w:t>
      </w:r>
      <w:r w:rsidRPr="000A1D08">
        <w:rPr>
          <w:rStyle w:val="Strong"/>
          <w:b w:val="0"/>
        </w:rPr>
        <w:t xml:space="preserve"> </w:t>
      </w:r>
      <w:r w:rsidRPr="000A1D08">
        <w:rPr>
          <w:rStyle w:val="Strong"/>
        </w:rPr>
        <w:t>(tlač 1482)</w:t>
      </w:r>
      <w:r>
        <w:rPr>
          <w:rStyle w:val="Strong"/>
        </w:rPr>
        <w:t xml:space="preserve"> </w:t>
      </w:r>
    </w:p>
    <w:p w:rsidR="00AB3B1E" w:rsidP="00AF48D7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</w:p>
    <w:p w:rsidR="00DC1616" w:rsidRPr="00C44042" w:rsidP="00DC1616">
      <w:pPr>
        <w:ind w:firstLine="360"/>
        <w:rPr>
          <w:b/>
        </w:rPr>
      </w:pPr>
      <w:r w:rsidRPr="00C44042">
        <w:rPr>
          <w:rFonts w:eastAsia="Calibri"/>
        </w:rPr>
        <w:t>V čl. IV sa slová „1. augusta“ nahrádzajú slovami „1. septembra“.  </w:t>
      </w:r>
    </w:p>
    <w:p w:rsidR="00DC1616" w:rsidRPr="00C44042" w:rsidP="00DC1616">
      <w:pPr>
        <w:jc w:val="both"/>
      </w:pPr>
    </w:p>
    <w:p w:rsidR="00DC1616" w:rsidP="00DC1616">
      <w:pPr>
        <w:ind w:left="3402"/>
        <w:jc w:val="both"/>
      </w:pPr>
      <w:r w:rsidRPr="00C44042">
        <w:rPr>
          <w:iCs/>
        </w:rPr>
        <w:t>Ide o legislatívno-technickú úpravu; s</w:t>
      </w:r>
      <w:r w:rsidRPr="00C44042">
        <w:t xml:space="preserve">  ohľadom na priebeh legislatívneho procesu, zachovanie primeranej legisvakancie a dodržanie ústavných lehôt sa účinnosť zákona</w:t>
      </w:r>
      <w:r w:rsidRPr="00C44042">
        <w:rPr>
          <w:iCs/>
        </w:rPr>
        <w:t xml:space="preserve"> </w:t>
      </w:r>
      <w:r w:rsidRPr="00C44042">
        <w:t>posúva na neskorší termín.</w:t>
      </w:r>
      <w:r w:rsidRPr="00E97C24">
        <w:t xml:space="preserve">  </w:t>
      </w:r>
    </w:p>
    <w:p w:rsidR="003826E0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61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6"/>
  </w:num>
  <w:num w:numId="6">
    <w:abstractNumId w:val="8"/>
  </w:num>
  <w:num w:numId="7">
    <w:abstractNumId w:val="21"/>
  </w:num>
  <w:num w:numId="8">
    <w:abstractNumId w:val="41"/>
  </w:num>
  <w:num w:numId="9">
    <w:abstractNumId w:val="42"/>
  </w:num>
  <w:num w:numId="10">
    <w:abstractNumId w:val="2"/>
  </w:num>
  <w:num w:numId="11">
    <w:abstractNumId w:val="26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2"/>
  </w:num>
  <w:num w:numId="20">
    <w:abstractNumId w:val="34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9"/>
  </w:num>
  <w:num w:numId="25">
    <w:abstractNumId w:val="45"/>
  </w:num>
  <w:num w:numId="26">
    <w:abstractNumId w:val="28"/>
  </w:num>
  <w:num w:numId="27">
    <w:abstractNumId w:val="24"/>
  </w:num>
  <w:num w:numId="28">
    <w:abstractNumId w:val="11"/>
  </w:num>
  <w:num w:numId="29">
    <w:abstractNumId w:val="4"/>
  </w:num>
  <w:num w:numId="30">
    <w:abstractNumId w:val="40"/>
  </w:num>
  <w:num w:numId="31">
    <w:abstractNumId w:val="18"/>
  </w:num>
  <w:num w:numId="32">
    <w:abstractNumId w:val="27"/>
  </w:num>
  <w:num w:numId="33">
    <w:abstractNumId w:val="20"/>
  </w:num>
  <w:num w:numId="34">
    <w:abstractNumId w:val="15"/>
  </w:num>
  <w:num w:numId="35">
    <w:abstractNumId w:val="22"/>
  </w:num>
  <w:num w:numId="36">
    <w:abstractNumId w:val="7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9"/>
  </w:num>
  <w:num w:numId="42">
    <w:abstractNumId w:val="37"/>
  </w:num>
  <w:num w:numId="43">
    <w:abstractNumId w:val="3"/>
  </w:num>
  <w:num w:numId="44">
    <w:abstractNumId w:val="47"/>
  </w:num>
  <w:num w:numId="45">
    <w:abstractNumId w:val="13"/>
  </w:num>
  <w:num w:numId="46">
    <w:abstractNumId w:val="25"/>
  </w:num>
  <w:num w:numId="47">
    <w:abstractNumId w:val="35"/>
  </w:num>
  <w:num w:numId="48">
    <w:abstractNumId w:val="16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976F9-82B5-45A1-AD02-F9AC7364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70</cp:revision>
  <cp:lastPrinted>2016-10-04T11:58:00Z</cp:lastPrinted>
  <dcterms:created xsi:type="dcterms:W3CDTF">2013-06-14T07:14:00Z</dcterms:created>
  <dcterms:modified xsi:type="dcterms:W3CDTF">2019-06-13T13:44:00Z</dcterms:modified>
</cp:coreProperties>
</file>