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98" w:rsidRDefault="00537098" w:rsidP="00537098">
      <w:pPr>
        <w:pStyle w:val="Nadpis2"/>
        <w:ind w:hanging="3649"/>
        <w:jc w:val="left"/>
      </w:pPr>
      <w:r>
        <w:t>ÚSTAVNOPRÁVNY VÝBOR</w:t>
      </w:r>
    </w:p>
    <w:p w:rsidR="00537098" w:rsidRDefault="00537098" w:rsidP="0053709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37098" w:rsidRDefault="00537098" w:rsidP="00537098"/>
    <w:p w:rsidR="00537098" w:rsidRDefault="00537098" w:rsidP="005370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9C558B">
        <w:t>100</w:t>
      </w:r>
      <w:r>
        <w:t>. schôdza</w:t>
      </w:r>
    </w:p>
    <w:p w:rsidR="00537098" w:rsidRDefault="00537098" w:rsidP="0053709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CRD-9</w:t>
      </w:r>
      <w:r w:rsidR="006A7105">
        <w:t>60</w:t>
      </w:r>
      <w:r w:rsidRPr="00F607F2">
        <w:t>/</w:t>
      </w:r>
      <w:r>
        <w:t>2019</w:t>
      </w:r>
    </w:p>
    <w:p w:rsidR="00537098" w:rsidRDefault="00537098" w:rsidP="00537098"/>
    <w:p w:rsidR="002D29FE" w:rsidRDefault="002D29FE" w:rsidP="00537098"/>
    <w:p w:rsidR="002D29FE" w:rsidRDefault="002D29FE" w:rsidP="00537098"/>
    <w:p w:rsidR="00537098" w:rsidRDefault="00632420" w:rsidP="0053709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635</w:t>
      </w:r>
    </w:p>
    <w:p w:rsidR="00537098" w:rsidRDefault="00537098" w:rsidP="00537098">
      <w:pPr>
        <w:jc w:val="center"/>
        <w:rPr>
          <w:b/>
        </w:rPr>
      </w:pPr>
      <w:r>
        <w:rPr>
          <w:b/>
        </w:rPr>
        <w:t>U z n e s e n i e</w:t>
      </w:r>
    </w:p>
    <w:p w:rsidR="00537098" w:rsidRDefault="00537098" w:rsidP="0053709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537098" w:rsidRPr="007F4BA1" w:rsidRDefault="00537098" w:rsidP="00537098">
      <w:pPr>
        <w:jc w:val="center"/>
        <w:rPr>
          <w:b/>
        </w:rPr>
      </w:pPr>
      <w:r w:rsidRPr="007F4BA1">
        <w:rPr>
          <w:b/>
        </w:rPr>
        <w:t>z 11. júna 2019</w:t>
      </w:r>
    </w:p>
    <w:p w:rsidR="00537098" w:rsidRPr="006A7105" w:rsidRDefault="00537098" w:rsidP="005370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537098" w:rsidRPr="006A7105" w:rsidRDefault="00537098" w:rsidP="006A7105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 w:rsidRPr="006A7105">
        <w:rPr>
          <w:color w:val="333333"/>
          <w:sz w:val="24"/>
        </w:rPr>
        <w:t>k</w:t>
      </w:r>
      <w:proofErr w:type="gramEnd"/>
      <w:r w:rsidRPr="006A7105">
        <w:rPr>
          <w:color w:val="333333"/>
          <w:sz w:val="24"/>
        </w:rPr>
        <w:t> </w:t>
      </w:r>
      <w:proofErr w:type="spellStart"/>
      <w:r w:rsidR="006A7105" w:rsidRPr="006A7105">
        <w:rPr>
          <w:rStyle w:val="awspan1"/>
        </w:rPr>
        <w:t>návrhu</w:t>
      </w:r>
      <w:proofErr w:type="spellEnd"/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poslanca</w:t>
      </w:r>
      <w:proofErr w:type="spellEnd"/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Národnej</w:t>
      </w:r>
      <w:proofErr w:type="spellEnd"/>
      <w:r w:rsidR="006A7105" w:rsidRPr="006A7105">
        <w:rPr>
          <w:rStyle w:val="awspan1"/>
          <w:spacing w:val="73"/>
        </w:rPr>
        <w:t xml:space="preserve"> </w:t>
      </w:r>
      <w:r w:rsidR="006A7105" w:rsidRPr="006A7105">
        <w:rPr>
          <w:rStyle w:val="awspan1"/>
        </w:rPr>
        <w:t>rady</w:t>
      </w:r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Slovenskej</w:t>
      </w:r>
      <w:proofErr w:type="spellEnd"/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republiky</w:t>
      </w:r>
      <w:proofErr w:type="spellEnd"/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Maroša</w:t>
      </w:r>
      <w:proofErr w:type="spellEnd"/>
      <w:r w:rsidR="006A7105" w:rsidRPr="006A7105">
        <w:rPr>
          <w:rStyle w:val="awspan1"/>
          <w:spacing w:val="73"/>
        </w:rPr>
        <w:t xml:space="preserve"> </w:t>
      </w:r>
      <w:r w:rsidR="006A7105" w:rsidRPr="006A7105">
        <w:rPr>
          <w:rStyle w:val="awspan1"/>
        </w:rPr>
        <w:t>KONDRÓTA</w:t>
      </w:r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na</w:t>
      </w:r>
      <w:proofErr w:type="spellEnd"/>
      <w:r w:rsidR="006A7105" w:rsidRPr="006A7105">
        <w:rPr>
          <w:rStyle w:val="awspan1"/>
        </w:rPr>
        <w:t xml:space="preserve"> </w:t>
      </w:r>
      <w:proofErr w:type="spellStart"/>
      <w:r w:rsidR="006A7105" w:rsidRPr="006A7105">
        <w:rPr>
          <w:rStyle w:val="awspan1"/>
        </w:rPr>
        <w:t>vydanie</w:t>
      </w:r>
      <w:proofErr w:type="spellEnd"/>
      <w:r w:rsidR="006A7105" w:rsidRPr="006A7105">
        <w:rPr>
          <w:rStyle w:val="awspan1"/>
          <w:spacing w:val="36"/>
        </w:rPr>
        <w:t xml:space="preserve"> </w:t>
      </w:r>
      <w:proofErr w:type="spellStart"/>
      <w:r w:rsidR="006A7105" w:rsidRPr="006A7105">
        <w:rPr>
          <w:rStyle w:val="awspan1"/>
        </w:rPr>
        <w:t>zákona</w:t>
      </w:r>
      <w:proofErr w:type="spellEnd"/>
      <w:r w:rsidR="006A7105" w:rsidRPr="006A7105">
        <w:rPr>
          <w:rStyle w:val="awspan1"/>
        </w:rPr>
        <w:t>,</w:t>
      </w:r>
      <w:r w:rsidR="006A7105" w:rsidRPr="006A7105">
        <w:rPr>
          <w:rStyle w:val="awspan1"/>
          <w:spacing w:val="36"/>
        </w:rPr>
        <w:t xml:space="preserve"> </w:t>
      </w:r>
      <w:proofErr w:type="spellStart"/>
      <w:r w:rsidR="006A7105" w:rsidRPr="006A7105">
        <w:rPr>
          <w:rStyle w:val="awspan1"/>
        </w:rPr>
        <w:t>ktorým</w:t>
      </w:r>
      <w:proofErr w:type="spellEnd"/>
      <w:r w:rsidR="006A7105" w:rsidRPr="006A7105">
        <w:rPr>
          <w:rStyle w:val="awspan1"/>
          <w:spacing w:val="36"/>
        </w:rPr>
        <w:t xml:space="preserve"> </w:t>
      </w:r>
      <w:proofErr w:type="spellStart"/>
      <w:r w:rsidR="006A7105" w:rsidRPr="006A7105">
        <w:rPr>
          <w:rStyle w:val="awspan1"/>
        </w:rPr>
        <w:t>sa</w:t>
      </w:r>
      <w:proofErr w:type="spellEnd"/>
      <w:r w:rsidR="006A7105" w:rsidRPr="006A7105">
        <w:rPr>
          <w:rStyle w:val="awspan1"/>
          <w:spacing w:val="36"/>
        </w:rPr>
        <w:t xml:space="preserve"> </w:t>
      </w:r>
      <w:proofErr w:type="spellStart"/>
      <w:r w:rsidR="006A7105" w:rsidRPr="006A7105">
        <w:rPr>
          <w:rStyle w:val="awspan1"/>
        </w:rPr>
        <w:t>mení</w:t>
      </w:r>
      <w:proofErr w:type="spellEnd"/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 xml:space="preserve">a </w:t>
      </w:r>
      <w:proofErr w:type="spellStart"/>
      <w:r w:rsidR="006A7105" w:rsidRPr="006A7105">
        <w:rPr>
          <w:rStyle w:val="awspan1"/>
        </w:rPr>
        <w:t>dopĺňa</w:t>
      </w:r>
      <w:proofErr w:type="spellEnd"/>
      <w:r w:rsidR="006A7105" w:rsidRPr="006A7105">
        <w:rPr>
          <w:rStyle w:val="awspan1"/>
          <w:spacing w:val="36"/>
        </w:rPr>
        <w:t xml:space="preserve"> </w:t>
      </w:r>
      <w:proofErr w:type="spellStart"/>
      <w:r w:rsidR="006A7105" w:rsidRPr="006A7105">
        <w:rPr>
          <w:rStyle w:val="awspan1"/>
        </w:rPr>
        <w:t>zákon</w:t>
      </w:r>
      <w:proofErr w:type="spellEnd"/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>č.</w:t>
      </w:r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>250/2012</w:t>
      </w:r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>Z.</w:t>
      </w:r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>z.</w:t>
      </w:r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 xml:space="preserve">o </w:t>
      </w:r>
      <w:proofErr w:type="spellStart"/>
      <w:r w:rsidR="006A7105" w:rsidRPr="006A7105">
        <w:rPr>
          <w:rStyle w:val="awspan1"/>
        </w:rPr>
        <w:t>regulácii</w:t>
      </w:r>
      <w:proofErr w:type="spellEnd"/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 xml:space="preserve">v </w:t>
      </w:r>
      <w:proofErr w:type="spellStart"/>
      <w:r w:rsidR="006A7105" w:rsidRPr="006A7105">
        <w:rPr>
          <w:rStyle w:val="awspan1"/>
        </w:rPr>
        <w:t>sieťových</w:t>
      </w:r>
      <w:proofErr w:type="spellEnd"/>
      <w:r w:rsidR="006A7105" w:rsidRPr="006A7105">
        <w:rPr>
          <w:rStyle w:val="awspan1"/>
        </w:rPr>
        <w:t xml:space="preserve"> </w:t>
      </w:r>
      <w:proofErr w:type="spellStart"/>
      <w:r w:rsidR="006A7105" w:rsidRPr="006A7105">
        <w:rPr>
          <w:rStyle w:val="awspan1"/>
        </w:rPr>
        <w:t>odvetviach</w:t>
      </w:r>
      <w:proofErr w:type="spellEnd"/>
      <w:r w:rsidR="006A7105" w:rsidRPr="006A7105">
        <w:rPr>
          <w:rStyle w:val="awspan1"/>
        </w:rPr>
        <w:t xml:space="preserve"> v </w:t>
      </w:r>
      <w:proofErr w:type="spellStart"/>
      <w:r w:rsidR="006A7105" w:rsidRPr="006A7105">
        <w:rPr>
          <w:rStyle w:val="awspan1"/>
        </w:rPr>
        <w:t>znení</w:t>
      </w:r>
      <w:proofErr w:type="spellEnd"/>
      <w:r w:rsidR="006A7105" w:rsidRPr="006A7105">
        <w:rPr>
          <w:rStyle w:val="awspan1"/>
        </w:rPr>
        <w:t xml:space="preserve"> </w:t>
      </w:r>
      <w:proofErr w:type="spellStart"/>
      <w:r w:rsidR="006A7105" w:rsidRPr="006A7105">
        <w:rPr>
          <w:rStyle w:val="awspan1"/>
        </w:rPr>
        <w:t>neskorších</w:t>
      </w:r>
      <w:proofErr w:type="spellEnd"/>
      <w:r w:rsidR="006A7105" w:rsidRPr="006A7105">
        <w:rPr>
          <w:rStyle w:val="awspan1"/>
        </w:rPr>
        <w:t xml:space="preserve"> </w:t>
      </w:r>
      <w:proofErr w:type="spellStart"/>
      <w:r w:rsidR="006A7105" w:rsidRPr="006A7105">
        <w:rPr>
          <w:rStyle w:val="awspan1"/>
        </w:rPr>
        <w:t>predpisov</w:t>
      </w:r>
      <w:proofErr w:type="spellEnd"/>
      <w:r w:rsidR="006A7105" w:rsidRPr="006A7105">
        <w:rPr>
          <w:rStyle w:val="awspan1"/>
        </w:rPr>
        <w:t xml:space="preserve"> (</w:t>
      </w:r>
      <w:proofErr w:type="spellStart"/>
      <w:r w:rsidR="006A7105" w:rsidRPr="006A7105">
        <w:rPr>
          <w:rStyle w:val="awspan1"/>
        </w:rPr>
        <w:t>tlač</w:t>
      </w:r>
      <w:proofErr w:type="spellEnd"/>
      <w:r w:rsidR="006A7105" w:rsidRPr="006A7105">
        <w:rPr>
          <w:rStyle w:val="awspan1"/>
        </w:rPr>
        <w:t xml:space="preserve"> 1467)</w:t>
      </w:r>
      <w:r w:rsidR="006A7105" w:rsidRPr="006A7105">
        <w:rPr>
          <w:sz w:val="24"/>
        </w:rPr>
        <w:t xml:space="preserve"> </w:t>
      </w:r>
    </w:p>
    <w:p w:rsidR="00BF567E" w:rsidRDefault="00BF567E" w:rsidP="00537098">
      <w:pPr>
        <w:tabs>
          <w:tab w:val="left" w:pos="851"/>
          <w:tab w:val="left" w:pos="993"/>
        </w:tabs>
      </w:pPr>
    </w:p>
    <w:p w:rsidR="00AF0B92" w:rsidRDefault="00AF0B92" w:rsidP="00537098">
      <w:pPr>
        <w:tabs>
          <w:tab w:val="left" w:pos="851"/>
          <w:tab w:val="left" w:pos="993"/>
        </w:tabs>
      </w:pPr>
    </w:p>
    <w:p w:rsidR="002D29FE" w:rsidRPr="006A7105" w:rsidRDefault="002D29FE" w:rsidP="00537098">
      <w:pPr>
        <w:tabs>
          <w:tab w:val="left" w:pos="851"/>
          <w:tab w:val="left" w:pos="993"/>
        </w:tabs>
      </w:pPr>
    </w:p>
    <w:p w:rsidR="00537098" w:rsidRPr="00A241CE" w:rsidRDefault="00537098" w:rsidP="00537098">
      <w:pPr>
        <w:tabs>
          <w:tab w:val="left" w:pos="851"/>
          <w:tab w:val="left" w:pos="993"/>
        </w:tabs>
        <w:rPr>
          <w:b/>
          <w:lang w:eastAsia="en-US"/>
        </w:rPr>
      </w:pPr>
      <w:r w:rsidRPr="00A241CE">
        <w:tab/>
      </w:r>
      <w:r w:rsidRPr="00A241CE">
        <w:rPr>
          <w:b/>
        </w:rPr>
        <w:t>Ústavnoprávny výbor Národnej rady Slovenskej republiky</w:t>
      </w:r>
    </w:p>
    <w:p w:rsidR="00537098" w:rsidRPr="00A241CE" w:rsidRDefault="00537098" w:rsidP="00537098">
      <w:pPr>
        <w:tabs>
          <w:tab w:val="left" w:pos="851"/>
          <w:tab w:val="left" w:pos="993"/>
        </w:tabs>
        <w:jc w:val="both"/>
        <w:rPr>
          <w:b/>
        </w:rPr>
      </w:pPr>
    </w:p>
    <w:p w:rsidR="00537098" w:rsidRPr="00A241CE" w:rsidRDefault="00537098" w:rsidP="005370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241CE">
        <w:rPr>
          <w:b/>
        </w:rPr>
        <w:tab/>
        <w:t>A.  s ú h l a s í</w:t>
      </w:r>
      <w:r w:rsidRPr="00A241CE">
        <w:t xml:space="preserve"> </w:t>
      </w:r>
    </w:p>
    <w:p w:rsidR="00537098" w:rsidRPr="006A7105" w:rsidRDefault="00537098" w:rsidP="00537098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6A7105" w:rsidRPr="006A7105" w:rsidRDefault="00537098" w:rsidP="006A7105">
      <w:pPr>
        <w:pStyle w:val="TxBrp9"/>
        <w:tabs>
          <w:tab w:val="clear" w:pos="204"/>
          <w:tab w:val="left" w:pos="426"/>
        </w:tabs>
        <w:spacing w:line="240" w:lineRule="auto"/>
        <w:rPr>
          <w:rFonts w:cs="Arial"/>
          <w:noProof/>
          <w:sz w:val="24"/>
        </w:rPr>
      </w:pPr>
      <w:r w:rsidRPr="006A7105">
        <w:rPr>
          <w:sz w:val="24"/>
        </w:rPr>
        <w:tab/>
      </w:r>
      <w:r w:rsidRPr="006A7105">
        <w:rPr>
          <w:sz w:val="24"/>
        </w:rPr>
        <w:tab/>
        <w:t xml:space="preserve">        </w:t>
      </w:r>
      <w:proofErr w:type="gramStart"/>
      <w:r w:rsidRPr="006A7105">
        <w:rPr>
          <w:sz w:val="24"/>
        </w:rPr>
        <w:t>s</w:t>
      </w:r>
      <w:proofErr w:type="gramEnd"/>
      <w:r w:rsidRPr="006A7105">
        <w:rPr>
          <w:sz w:val="24"/>
        </w:rPr>
        <w:t xml:space="preserve"> </w:t>
      </w:r>
      <w:proofErr w:type="spellStart"/>
      <w:r w:rsidR="006A7105" w:rsidRPr="006A7105">
        <w:rPr>
          <w:sz w:val="24"/>
        </w:rPr>
        <w:t>n</w:t>
      </w:r>
      <w:r w:rsidRPr="006A7105">
        <w:rPr>
          <w:rFonts w:cs="Arial"/>
          <w:noProof/>
          <w:sz w:val="24"/>
        </w:rPr>
        <w:t>ávrhom</w:t>
      </w:r>
      <w:proofErr w:type="spellEnd"/>
      <w:r w:rsidRPr="006A7105">
        <w:rPr>
          <w:rFonts w:cs="Arial"/>
          <w:noProof/>
          <w:sz w:val="24"/>
        </w:rPr>
        <w:t xml:space="preserve"> </w:t>
      </w:r>
      <w:proofErr w:type="spellStart"/>
      <w:r w:rsidR="006A7105" w:rsidRPr="006A7105">
        <w:rPr>
          <w:rStyle w:val="awspan1"/>
        </w:rPr>
        <w:t>poslanca</w:t>
      </w:r>
      <w:proofErr w:type="spellEnd"/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Národnej</w:t>
      </w:r>
      <w:proofErr w:type="spellEnd"/>
      <w:r w:rsidR="006A7105" w:rsidRPr="006A7105">
        <w:rPr>
          <w:rStyle w:val="awspan1"/>
          <w:spacing w:val="73"/>
        </w:rPr>
        <w:t xml:space="preserve"> </w:t>
      </w:r>
      <w:r w:rsidR="006A7105" w:rsidRPr="006A7105">
        <w:rPr>
          <w:rStyle w:val="awspan1"/>
        </w:rPr>
        <w:t>rady</w:t>
      </w:r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Slovenskej</w:t>
      </w:r>
      <w:proofErr w:type="spellEnd"/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republiky</w:t>
      </w:r>
      <w:proofErr w:type="spellEnd"/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Maroša</w:t>
      </w:r>
      <w:proofErr w:type="spellEnd"/>
      <w:r w:rsidR="006A7105" w:rsidRPr="006A7105">
        <w:rPr>
          <w:rStyle w:val="awspan1"/>
          <w:spacing w:val="73"/>
        </w:rPr>
        <w:t xml:space="preserve"> </w:t>
      </w:r>
      <w:r w:rsidR="006A7105" w:rsidRPr="006A7105">
        <w:rPr>
          <w:rStyle w:val="awspan1"/>
        </w:rPr>
        <w:t>KONDRÓTA</w:t>
      </w:r>
      <w:r w:rsidR="006A7105" w:rsidRPr="006A7105">
        <w:rPr>
          <w:rStyle w:val="awspan1"/>
          <w:spacing w:val="73"/>
        </w:rPr>
        <w:t xml:space="preserve"> </w:t>
      </w:r>
      <w:proofErr w:type="spellStart"/>
      <w:r w:rsidR="006A7105" w:rsidRPr="006A7105">
        <w:rPr>
          <w:rStyle w:val="awspan1"/>
        </w:rPr>
        <w:t>na</w:t>
      </w:r>
      <w:proofErr w:type="spellEnd"/>
      <w:r w:rsidR="006A7105" w:rsidRPr="006A7105">
        <w:rPr>
          <w:rStyle w:val="awspan1"/>
        </w:rPr>
        <w:t xml:space="preserve"> </w:t>
      </w:r>
      <w:proofErr w:type="spellStart"/>
      <w:r w:rsidR="006A7105" w:rsidRPr="006A7105">
        <w:rPr>
          <w:rStyle w:val="awspan1"/>
        </w:rPr>
        <w:t>vydanie</w:t>
      </w:r>
      <w:proofErr w:type="spellEnd"/>
      <w:r w:rsidR="006A7105" w:rsidRPr="006A7105">
        <w:rPr>
          <w:rStyle w:val="awspan1"/>
          <w:spacing w:val="36"/>
        </w:rPr>
        <w:t xml:space="preserve"> </w:t>
      </w:r>
      <w:proofErr w:type="spellStart"/>
      <w:r w:rsidR="006A7105" w:rsidRPr="006A7105">
        <w:rPr>
          <w:rStyle w:val="awspan1"/>
        </w:rPr>
        <w:t>zákona</w:t>
      </w:r>
      <w:proofErr w:type="spellEnd"/>
      <w:r w:rsidR="006A7105" w:rsidRPr="006A7105">
        <w:rPr>
          <w:rStyle w:val="awspan1"/>
        </w:rPr>
        <w:t>,</w:t>
      </w:r>
      <w:r w:rsidR="006A7105" w:rsidRPr="006A7105">
        <w:rPr>
          <w:rStyle w:val="awspan1"/>
          <w:spacing w:val="36"/>
        </w:rPr>
        <w:t xml:space="preserve"> </w:t>
      </w:r>
      <w:proofErr w:type="spellStart"/>
      <w:r w:rsidR="006A7105" w:rsidRPr="006A7105">
        <w:rPr>
          <w:rStyle w:val="awspan1"/>
        </w:rPr>
        <w:t>ktorým</w:t>
      </w:r>
      <w:proofErr w:type="spellEnd"/>
      <w:r w:rsidR="006A7105" w:rsidRPr="006A7105">
        <w:rPr>
          <w:rStyle w:val="awspan1"/>
          <w:spacing w:val="36"/>
        </w:rPr>
        <w:t xml:space="preserve"> </w:t>
      </w:r>
      <w:proofErr w:type="spellStart"/>
      <w:r w:rsidR="006A7105" w:rsidRPr="006A7105">
        <w:rPr>
          <w:rStyle w:val="awspan1"/>
        </w:rPr>
        <w:t>sa</w:t>
      </w:r>
      <w:proofErr w:type="spellEnd"/>
      <w:r w:rsidR="006A7105" w:rsidRPr="006A7105">
        <w:rPr>
          <w:rStyle w:val="awspan1"/>
          <w:spacing w:val="36"/>
        </w:rPr>
        <w:t xml:space="preserve"> </w:t>
      </w:r>
      <w:proofErr w:type="spellStart"/>
      <w:r w:rsidR="006A7105" w:rsidRPr="006A7105">
        <w:rPr>
          <w:rStyle w:val="awspan1"/>
        </w:rPr>
        <w:t>mení</w:t>
      </w:r>
      <w:proofErr w:type="spellEnd"/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 xml:space="preserve">a </w:t>
      </w:r>
      <w:proofErr w:type="spellStart"/>
      <w:r w:rsidR="006A7105" w:rsidRPr="006A7105">
        <w:rPr>
          <w:rStyle w:val="awspan1"/>
        </w:rPr>
        <w:t>dopĺňa</w:t>
      </w:r>
      <w:proofErr w:type="spellEnd"/>
      <w:r w:rsidR="006A7105" w:rsidRPr="006A7105">
        <w:rPr>
          <w:rStyle w:val="awspan1"/>
          <w:spacing w:val="36"/>
        </w:rPr>
        <w:t xml:space="preserve"> </w:t>
      </w:r>
      <w:proofErr w:type="spellStart"/>
      <w:r w:rsidR="006A7105" w:rsidRPr="006A7105">
        <w:rPr>
          <w:rStyle w:val="awspan1"/>
        </w:rPr>
        <w:t>zákon</w:t>
      </w:r>
      <w:proofErr w:type="spellEnd"/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>č.</w:t>
      </w:r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>250/2012</w:t>
      </w:r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>Z.</w:t>
      </w:r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>z.</w:t>
      </w:r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 xml:space="preserve">o </w:t>
      </w:r>
      <w:proofErr w:type="spellStart"/>
      <w:r w:rsidR="006A7105" w:rsidRPr="006A7105">
        <w:rPr>
          <w:rStyle w:val="awspan1"/>
        </w:rPr>
        <w:t>regulácii</w:t>
      </w:r>
      <w:proofErr w:type="spellEnd"/>
      <w:r w:rsidR="006A7105" w:rsidRPr="006A7105">
        <w:rPr>
          <w:rStyle w:val="awspan1"/>
          <w:spacing w:val="36"/>
        </w:rPr>
        <w:t xml:space="preserve"> </w:t>
      </w:r>
      <w:r w:rsidR="006A7105" w:rsidRPr="006A7105">
        <w:rPr>
          <w:rStyle w:val="awspan1"/>
        </w:rPr>
        <w:t xml:space="preserve">v </w:t>
      </w:r>
      <w:proofErr w:type="spellStart"/>
      <w:r w:rsidR="006A7105" w:rsidRPr="006A7105">
        <w:rPr>
          <w:rStyle w:val="awspan1"/>
        </w:rPr>
        <w:t>sieťových</w:t>
      </w:r>
      <w:proofErr w:type="spellEnd"/>
      <w:r w:rsidR="006A7105" w:rsidRPr="006A7105">
        <w:rPr>
          <w:rStyle w:val="awspan1"/>
        </w:rPr>
        <w:t xml:space="preserve"> </w:t>
      </w:r>
      <w:proofErr w:type="spellStart"/>
      <w:r w:rsidR="006A7105" w:rsidRPr="006A7105">
        <w:rPr>
          <w:rStyle w:val="awspan1"/>
        </w:rPr>
        <w:t>odvetviach</w:t>
      </w:r>
      <w:proofErr w:type="spellEnd"/>
      <w:r w:rsidR="006A7105" w:rsidRPr="006A7105">
        <w:rPr>
          <w:rStyle w:val="awspan1"/>
        </w:rPr>
        <w:t xml:space="preserve"> v </w:t>
      </w:r>
      <w:proofErr w:type="spellStart"/>
      <w:r w:rsidR="006A7105" w:rsidRPr="006A7105">
        <w:rPr>
          <w:rStyle w:val="awspan1"/>
        </w:rPr>
        <w:t>znení</w:t>
      </w:r>
      <w:proofErr w:type="spellEnd"/>
      <w:r w:rsidR="006A7105" w:rsidRPr="006A7105">
        <w:rPr>
          <w:rStyle w:val="awspan1"/>
        </w:rPr>
        <w:t xml:space="preserve"> </w:t>
      </w:r>
      <w:proofErr w:type="spellStart"/>
      <w:r w:rsidR="006A7105" w:rsidRPr="006A7105">
        <w:rPr>
          <w:rStyle w:val="awspan1"/>
        </w:rPr>
        <w:t>neskorších</w:t>
      </w:r>
      <w:proofErr w:type="spellEnd"/>
      <w:r w:rsidR="006A7105" w:rsidRPr="006A7105">
        <w:rPr>
          <w:rStyle w:val="awspan1"/>
        </w:rPr>
        <w:t xml:space="preserve"> </w:t>
      </w:r>
      <w:proofErr w:type="spellStart"/>
      <w:r w:rsidR="006A7105" w:rsidRPr="006A7105">
        <w:rPr>
          <w:rStyle w:val="awspan1"/>
        </w:rPr>
        <w:t>predpisov</w:t>
      </w:r>
      <w:proofErr w:type="spellEnd"/>
      <w:r w:rsidR="006A7105" w:rsidRPr="006A7105">
        <w:rPr>
          <w:rStyle w:val="awspan1"/>
        </w:rPr>
        <w:t xml:space="preserve"> (</w:t>
      </w:r>
      <w:proofErr w:type="spellStart"/>
      <w:r w:rsidR="006A7105" w:rsidRPr="006A7105">
        <w:rPr>
          <w:rStyle w:val="awspan1"/>
        </w:rPr>
        <w:t>tlač</w:t>
      </w:r>
      <w:proofErr w:type="spellEnd"/>
      <w:r w:rsidR="006A7105" w:rsidRPr="006A7105">
        <w:rPr>
          <w:rStyle w:val="awspan1"/>
        </w:rPr>
        <w:t xml:space="preserve"> 1467</w:t>
      </w:r>
      <w:r w:rsidR="006A7105">
        <w:rPr>
          <w:rStyle w:val="awspan1"/>
        </w:rPr>
        <w:t>);</w:t>
      </w:r>
    </w:p>
    <w:p w:rsidR="00BF567E" w:rsidRPr="006A7105" w:rsidRDefault="00BF567E" w:rsidP="00537098">
      <w:pPr>
        <w:tabs>
          <w:tab w:val="left" w:pos="851"/>
          <w:tab w:val="left" w:pos="993"/>
        </w:tabs>
      </w:pP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241CE">
        <w:rPr>
          <w:b/>
        </w:rPr>
        <w:tab/>
        <w:t>  B.  o d p o r ú č a</w:t>
      </w: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241CE">
        <w:rPr>
          <w:b/>
        </w:rPr>
        <w:tab/>
      </w:r>
      <w:r w:rsidRPr="00A241CE">
        <w:rPr>
          <w:b/>
        </w:rPr>
        <w:tab/>
      </w:r>
      <w:r w:rsidRPr="00A241CE">
        <w:rPr>
          <w:b/>
        </w:rPr>
        <w:tab/>
        <w:t xml:space="preserve">    </w:t>
      </w:r>
      <w:r w:rsidRPr="00A241CE">
        <w:t>Národnej rade Slovenskej republiky</w:t>
      </w: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2D29FE" w:rsidRDefault="00537098" w:rsidP="00537098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</w:rPr>
      </w:pPr>
      <w:r w:rsidRPr="00A241CE">
        <w:rPr>
          <w:rFonts w:cs="Arial"/>
          <w:noProof/>
          <w:sz w:val="24"/>
        </w:rPr>
        <w:tab/>
      </w:r>
      <w:r w:rsidRPr="00A241CE">
        <w:rPr>
          <w:rFonts w:cs="Arial"/>
          <w:noProof/>
          <w:sz w:val="24"/>
        </w:rPr>
        <w:tab/>
        <w:t xml:space="preserve">         </w:t>
      </w:r>
      <w:r w:rsidR="006A7105" w:rsidRPr="006A7105">
        <w:rPr>
          <w:color w:val="000000"/>
          <w:sz w:val="24"/>
          <w:lang w:val="sk-SK"/>
        </w:rPr>
        <w:t>návrh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poslanca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Národnej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rady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Slovenskej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republiky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Maroša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KONDRÓTA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na vydanie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zákona,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ktorým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sa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mení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a dopĺňa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zákon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č.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250/2012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Z.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z.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o regulácii</w:t>
      </w:r>
      <w:r w:rsidR="006A7105" w:rsidRPr="006A7105">
        <w:rPr>
          <w:color w:val="000000"/>
          <w:spacing w:val="36"/>
          <w:sz w:val="24"/>
          <w:lang w:val="sk-SK"/>
        </w:rPr>
        <w:t xml:space="preserve"> </w:t>
      </w:r>
      <w:r w:rsidR="006A7105" w:rsidRPr="006A7105">
        <w:rPr>
          <w:color w:val="000000"/>
          <w:sz w:val="24"/>
          <w:lang w:val="sk-SK"/>
        </w:rPr>
        <w:t>v sieťových odvetviach v znení neskorších predpisov (tlač 1467)</w:t>
      </w:r>
      <w:r w:rsidR="00BF567E" w:rsidRPr="006A7105">
        <w:rPr>
          <w:rStyle w:val="awspan1"/>
        </w:rPr>
        <w:t xml:space="preserve"> </w:t>
      </w:r>
      <w:proofErr w:type="spellStart"/>
      <w:r w:rsidRPr="006A7105">
        <w:rPr>
          <w:b/>
          <w:bCs/>
          <w:sz w:val="24"/>
        </w:rPr>
        <w:t>schváliť</w:t>
      </w:r>
      <w:proofErr w:type="spellEnd"/>
      <w:r w:rsidRPr="006A7105">
        <w:rPr>
          <w:b/>
          <w:bCs/>
          <w:sz w:val="24"/>
        </w:rPr>
        <w:t xml:space="preserve"> </w:t>
      </w:r>
      <w:r w:rsidRPr="006A7105">
        <w:rPr>
          <w:bCs/>
          <w:sz w:val="24"/>
        </w:rPr>
        <w:t>s</w:t>
      </w:r>
      <w:r w:rsidR="002D29FE">
        <w:rPr>
          <w:bCs/>
          <w:sz w:val="24"/>
        </w:rPr>
        <w:t xml:space="preserve">  </w:t>
      </w:r>
      <w:proofErr w:type="spellStart"/>
      <w:r w:rsidR="002D29FE">
        <w:rPr>
          <w:bCs/>
          <w:sz w:val="24"/>
        </w:rPr>
        <w:t>touto</w:t>
      </w:r>
      <w:proofErr w:type="spellEnd"/>
      <w:r w:rsidR="002D29FE">
        <w:rPr>
          <w:bCs/>
          <w:sz w:val="24"/>
        </w:rPr>
        <w:t xml:space="preserve"> </w:t>
      </w:r>
      <w:proofErr w:type="spellStart"/>
      <w:r w:rsidR="002D29FE">
        <w:rPr>
          <w:bCs/>
          <w:sz w:val="24"/>
        </w:rPr>
        <w:t>zmenou</w:t>
      </w:r>
      <w:proofErr w:type="spellEnd"/>
      <w:r w:rsidR="002D29FE">
        <w:rPr>
          <w:bCs/>
          <w:sz w:val="24"/>
        </w:rPr>
        <w:t>:</w:t>
      </w:r>
    </w:p>
    <w:p w:rsidR="002D29FE" w:rsidRPr="002D29FE" w:rsidRDefault="002D29FE" w:rsidP="002D29FE">
      <w:pPr>
        <w:spacing w:before="120" w:line="360" w:lineRule="auto"/>
        <w:jc w:val="both"/>
      </w:pPr>
      <w:r w:rsidRPr="002D29FE">
        <w:t>V čl. I bode 2 sa za slová „ods. 7“ vkladajú slová „úvodnej vete“.</w:t>
      </w:r>
    </w:p>
    <w:p w:rsidR="002D29FE" w:rsidRDefault="002D29FE" w:rsidP="002D29FE">
      <w:pPr>
        <w:ind w:left="4395"/>
        <w:jc w:val="both"/>
        <w:rPr>
          <w:rStyle w:val="Zstupntext"/>
          <w:color w:val="auto"/>
        </w:rPr>
      </w:pPr>
    </w:p>
    <w:p w:rsidR="002D29FE" w:rsidRDefault="002D29FE" w:rsidP="002D29FE">
      <w:pPr>
        <w:ind w:left="4395"/>
        <w:jc w:val="both"/>
        <w:rPr>
          <w:rStyle w:val="Zstupntext"/>
          <w:color w:val="auto"/>
        </w:rPr>
      </w:pPr>
      <w:r w:rsidRPr="009F44BC">
        <w:rPr>
          <w:rStyle w:val="Zstupntext"/>
          <w:color w:val="auto"/>
        </w:rPr>
        <w:t>Navrhuje sa spresnenie novelizačného bodu tak, aby bolo zrejmé, v ktorej časti platného ustanovenia § 12 ods. 7 sa má navrhované doplnenie vykonať vzhľadom na poslednú novelu zákona č. 309/2018 Z. z., ktorá citované ustanovenie upravovala a tak, aby bolo zrejmé, že sa navrhovaná úprava netýka § 12 ods.</w:t>
      </w:r>
      <w:r>
        <w:rPr>
          <w:rStyle w:val="Zstupntext"/>
          <w:color w:val="auto"/>
        </w:rPr>
        <w:t xml:space="preserve"> 7 </w:t>
      </w:r>
      <w:r w:rsidRPr="009F44BC">
        <w:rPr>
          <w:rStyle w:val="Zstupntext"/>
          <w:color w:val="auto"/>
        </w:rPr>
        <w:t xml:space="preserve">písm. </w:t>
      </w:r>
      <w:r>
        <w:rPr>
          <w:rStyle w:val="Zstupntext"/>
          <w:color w:val="auto"/>
        </w:rPr>
        <w:t> </w:t>
      </w:r>
      <w:r w:rsidRPr="009F44BC">
        <w:rPr>
          <w:rStyle w:val="Zstupntext"/>
          <w:color w:val="auto"/>
        </w:rPr>
        <w:t xml:space="preserve">a). </w:t>
      </w:r>
    </w:p>
    <w:p w:rsidR="002D29FE" w:rsidRDefault="002D29FE" w:rsidP="002D29FE">
      <w:pPr>
        <w:ind w:left="4395"/>
        <w:jc w:val="both"/>
        <w:rPr>
          <w:rStyle w:val="Zstupntext"/>
          <w:color w:val="auto"/>
        </w:rPr>
      </w:pPr>
    </w:p>
    <w:p w:rsidR="00537098" w:rsidRPr="006A7105" w:rsidRDefault="00537098" w:rsidP="00537098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537098" w:rsidRPr="006A7105" w:rsidRDefault="00537098" w:rsidP="00537098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BF567E" w:rsidRPr="00A241CE" w:rsidRDefault="00BF567E" w:rsidP="00537098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37098" w:rsidRPr="00A241CE" w:rsidRDefault="00537098" w:rsidP="00537098">
      <w:pPr>
        <w:tabs>
          <w:tab w:val="left" w:pos="1134"/>
          <w:tab w:val="left" w:pos="1276"/>
        </w:tabs>
        <w:ind w:firstLine="708"/>
        <w:rPr>
          <w:b/>
        </w:rPr>
      </w:pPr>
      <w:r w:rsidRPr="00A241CE">
        <w:rPr>
          <w:b/>
        </w:rPr>
        <w:lastRenderedPageBreak/>
        <w:t> C.</w:t>
      </w:r>
      <w:r w:rsidRPr="00A241CE">
        <w:rPr>
          <w:b/>
        </w:rPr>
        <w:tab/>
        <w:t>p o v e r u j e</w:t>
      </w:r>
    </w:p>
    <w:p w:rsidR="00537098" w:rsidRPr="00A241CE" w:rsidRDefault="00537098" w:rsidP="00537098">
      <w:pPr>
        <w:tabs>
          <w:tab w:val="left" w:pos="1134"/>
          <w:tab w:val="left" w:pos="1276"/>
        </w:tabs>
      </w:pPr>
      <w:r w:rsidRPr="00A241CE">
        <w:tab/>
      </w: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</w:pPr>
      <w:r w:rsidRPr="00A241CE">
        <w:tab/>
        <w:t xml:space="preserve">predsedu výboru </w:t>
      </w: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</w:pP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  <w:ind w:firstLine="1134"/>
      </w:pPr>
      <w:r w:rsidRPr="00A241CE">
        <w:t>predložiť stanovisko výboru k uvedenému návrhu zákona predsedníčke gestorského Výboru Národnej rady Slovenskej republiky pre hospodárske záležitosti.</w:t>
      </w:r>
    </w:p>
    <w:p w:rsidR="00537098" w:rsidRDefault="00537098" w:rsidP="00537098">
      <w:pPr>
        <w:pStyle w:val="Zkladntext"/>
        <w:tabs>
          <w:tab w:val="left" w:pos="1134"/>
        </w:tabs>
      </w:pPr>
    </w:p>
    <w:p w:rsidR="002D29FE" w:rsidRDefault="002D29FE" w:rsidP="00537098">
      <w:pPr>
        <w:pStyle w:val="Zkladntext"/>
        <w:tabs>
          <w:tab w:val="left" w:pos="1134"/>
        </w:tabs>
      </w:pPr>
    </w:p>
    <w:p w:rsidR="002D29FE" w:rsidRDefault="002D29FE" w:rsidP="00537098">
      <w:pPr>
        <w:pStyle w:val="Zkladntext"/>
        <w:tabs>
          <w:tab w:val="left" w:pos="1134"/>
        </w:tabs>
      </w:pPr>
    </w:p>
    <w:p w:rsidR="006A7105" w:rsidRPr="00A241CE" w:rsidRDefault="006A7105" w:rsidP="00537098">
      <w:pPr>
        <w:pStyle w:val="Zkladntext"/>
        <w:tabs>
          <w:tab w:val="left" w:pos="1134"/>
        </w:tabs>
      </w:pPr>
    </w:p>
    <w:p w:rsidR="00537098" w:rsidRDefault="00537098" w:rsidP="00537098">
      <w:pPr>
        <w:pStyle w:val="Zkladntext"/>
        <w:tabs>
          <w:tab w:val="left" w:pos="1021"/>
        </w:tabs>
        <w:rPr>
          <w:b/>
        </w:rPr>
      </w:pPr>
    </w:p>
    <w:p w:rsidR="00537098" w:rsidRDefault="00537098" w:rsidP="0053709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537098" w:rsidRDefault="00537098" w:rsidP="00537098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537098" w:rsidRDefault="00537098" w:rsidP="00537098">
      <w:pPr>
        <w:tabs>
          <w:tab w:val="left" w:pos="1021"/>
        </w:tabs>
        <w:jc w:val="both"/>
      </w:pPr>
      <w:r>
        <w:t>overovatelia výboru:</w:t>
      </w:r>
    </w:p>
    <w:p w:rsidR="00537098" w:rsidRDefault="00537098" w:rsidP="00537098">
      <w:pPr>
        <w:tabs>
          <w:tab w:val="left" w:pos="1021"/>
        </w:tabs>
        <w:jc w:val="both"/>
      </w:pPr>
      <w:r>
        <w:t>Ondrej Dostál</w:t>
      </w:r>
    </w:p>
    <w:p w:rsidR="00537098" w:rsidRDefault="00537098" w:rsidP="00537098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537098" w:rsidRPr="00EA0832" w:rsidRDefault="00537098" w:rsidP="00537098">
      <w:pPr>
        <w:rPr>
          <w:lang w:eastAsia="en-US"/>
        </w:rPr>
      </w:pPr>
    </w:p>
    <w:p w:rsidR="00537098" w:rsidRDefault="00537098">
      <w:bookmarkStart w:id="0" w:name="_GoBack"/>
      <w:bookmarkEnd w:id="0"/>
    </w:p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3D05"/>
    <w:multiLevelType w:val="hybridMultilevel"/>
    <w:tmpl w:val="C4F0AC1E"/>
    <w:lvl w:ilvl="0" w:tplc="66625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1025EA"/>
    <w:rsid w:val="001E02CC"/>
    <w:rsid w:val="00275707"/>
    <w:rsid w:val="002D29FE"/>
    <w:rsid w:val="0035597B"/>
    <w:rsid w:val="003A4B06"/>
    <w:rsid w:val="00411D8E"/>
    <w:rsid w:val="004A40A5"/>
    <w:rsid w:val="004A6B5E"/>
    <w:rsid w:val="00537098"/>
    <w:rsid w:val="005C46FD"/>
    <w:rsid w:val="00632420"/>
    <w:rsid w:val="006A7105"/>
    <w:rsid w:val="00774578"/>
    <w:rsid w:val="007B411C"/>
    <w:rsid w:val="007D2D4E"/>
    <w:rsid w:val="007F4BA1"/>
    <w:rsid w:val="008250CB"/>
    <w:rsid w:val="008B74FF"/>
    <w:rsid w:val="0090471E"/>
    <w:rsid w:val="00980C1E"/>
    <w:rsid w:val="009C558B"/>
    <w:rsid w:val="009F44BC"/>
    <w:rsid w:val="00A20894"/>
    <w:rsid w:val="00A241CE"/>
    <w:rsid w:val="00A310B7"/>
    <w:rsid w:val="00A4055A"/>
    <w:rsid w:val="00A62C1E"/>
    <w:rsid w:val="00A873F8"/>
    <w:rsid w:val="00AF0B92"/>
    <w:rsid w:val="00BF567E"/>
    <w:rsid w:val="00CB75D8"/>
    <w:rsid w:val="00E70C4E"/>
    <w:rsid w:val="00E80DC0"/>
    <w:rsid w:val="00E87DEF"/>
    <w:rsid w:val="00E95AF9"/>
    <w:rsid w:val="00EA0832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EED0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7D2D4E"/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9F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F44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9F44BC"/>
  </w:style>
  <w:style w:type="character" w:styleId="Zstupntext">
    <w:name w:val="Placeholder Text"/>
    <w:basedOn w:val="Predvolenpsmoodseku"/>
    <w:uiPriority w:val="99"/>
    <w:semiHidden/>
    <w:rsid w:val="009F44B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4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4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37</cp:revision>
  <cp:lastPrinted>2019-06-11T12:22:00Z</cp:lastPrinted>
  <dcterms:created xsi:type="dcterms:W3CDTF">2019-03-26T11:39:00Z</dcterms:created>
  <dcterms:modified xsi:type="dcterms:W3CDTF">2019-06-11T12:22:00Z</dcterms:modified>
</cp:coreProperties>
</file>