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3F4B6A">
        <w:rPr>
          <w:sz w:val="22"/>
          <w:szCs w:val="22"/>
        </w:rPr>
        <w:t>12</w:t>
      </w:r>
      <w:r w:rsidR="001F78D3">
        <w:rPr>
          <w:sz w:val="22"/>
          <w:szCs w:val="22"/>
        </w:rPr>
        <w:t>9</w:t>
      </w:r>
      <w:r w:rsidR="00D40967">
        <w:rPr>
          <w:sz w:val="22"/>
          <w:szCs w:val="22"/>
        </w:rPr>
        <w:t>6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F4B6A">
      <w:pPr>
        <w:pStyle w:val="rozhodnutia"/>
      </w:pPr>
      <w:r>
        <w:t>16</w:t>
      </w:r>
      <w:r w:rsidR="00640A83">
        <w:t>3</w:t>
      </w:r>
      <w:r w:rsidR="00D40967">
        <w:t>8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F4B6A">
        <w:rPr>
          <w:rFonts w:ascii="Arial" w:hAnsi="Arial" w:cs="Arial"/>
          <w:sz w:val="22"/>
          <w:szCs w:val="22"/>
        </w:rPr>
        <w:t> 3. júna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</w:t>
      </w:r>
      <w:r w:rsidR="0062444E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D40967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</w:t>
      </w:r>
      <w:r w:rsidR="00D6091A">
        <w:rPr>
          <w:rFonts w:cs="Arial"/>
          <w:sz w:val="22"/>
          <w:szCs w:val="22"/>
          <w:lang w:val="sk-SK"/>
        </w:rPr>
        <w:t>c</w:t>
      </w:r>
      <w:r w:rsidR="00D40967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D40967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</w:t>
      </w:r>
      <w:r w:rsidR="00D6091A">
        <w:rPr>
          <w:rFonts w:cs="Arial"/>
          <w:szCs w:val="22"/>
        </w:rPr>
        <w:t>c</w:t>
      </w:r>
      <w:r w:rsidR="0095168B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D40967">
        <w:rPr>
          <w:rFonts w:cs="Arial"/>
          <w:szCs w:val="22"/>
        </w:rPr>
        <w:t>na vydanie zákona, ktorým sa mení a dopĺňa zákon č. 461/2003 Z. z. o sociálnom poistení v znení neskorších predpisov a ktorým sa mení a dopĺňa zákon č. 571/2009 Z. z. o rodičovskom príspevku</w:t>
      </w:r>
      <w:r w:rsidR="00D40967">
        <w:rPr>
          <w:rFonts w:cs="Arial"/>
          <w:szCs w:val="22"/>
        </w:rPr>
        <w:br/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F4B6A">
        <w:rPr>
          <w:rFonts w:cs="Arial"/>
          <w:szCs w:val="22"/>
        </w:rPr>
        <w:t>15</w:t>
      </w:r>
      <w:r w:rsidR="00300DA8">
        <w:rPr>
          <w:rFonts w:cs="Arial"/>
          <w:szCs w:val="22"/>
        </w:rPr>
        <w:t>4</w:t>
      </w:r>
      <w:r w:rsidR="00D40967">
        <w:rPr>
          <w:rFonts w:cs="Arial"/>
          <w:szCs w:val="22"/>
        </w:rPr>
        <w:t>7</w:t>
      </w:r>
      <w:r w:rsidR="00D35C1B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F263C">
        <w:rPr>
          <w:rFonts w:cs="Arial"/>
          <w:szCs w:val="22"/>
        </w:rPr>
        <w:t>3</w:t>
      </w:r>
      <w:r w:rsidR="00385142">
        <w:rPr>
          <w:rFonts w:cs="Arial"/>
          <w:szCs w:val="22"/>
        </w:rPr>
        <w:t>1</w:t>
      </w:r>
      <w:r w:rsidR="003F4B6A">
        <w:rPr>
          <w:rFonts w:cs="Arial"/>
          <w:szCs w:val="22"/>
        </w:rPr>
        <w:t>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633CE6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633CE6"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RDefault="00633CE6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633CE6">
        <w:rPr>
          <w:rFonts w:ascii="Arial" w:hAnsi="Arial" w:cs="Arial"/>
          <w:sz w:val="22"/>
          <w:szCs w:val="22"/>
        </w:rPr>
        <w:t>sociálne veci</w:t>
      </w:r>
      <w:bookmarkStart w:id="0" w:name="_GoBack"/>
      <w:bookmarkEnd w:id="0"/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3F4B6A" w:rsidRDefault="00EF4E86" w:rsidP="003F4B6A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F4B6A">
        <w:rPr>
          <w:rFonts w:ascii="Arial" w:hAnsi="Arial" w:cs="Arial"/>
          <w:sz w:val="22"/>
        </w:rPr>
        <w:t xml:space="preserve">b) lehotu na prerokovanie návrhu zákona v druhom čítaní vo výboroch </w:t>
      </w:r>
      <w:r w:rsidR="003F4B6A">
        <w:rPr>
          <w:rFonts w:ascii="Arial" w:hAnsi="Arial" w:cs="Arial"/>
          <w:sz w:val="22"/>
        </w:rPr>
        <w:br/>
      </w:r>
      <w:r w:rsidR="003F4B6A">
        <w:rPr>
          <w:rFonts w:ascii="Arial" w:hAnsi="Arial" w:cs="Arial"/>
          <w:b/>
          <w:bCs/>
          <w:sz w:val="22"/>
          <w:u w:val="single"/>
        </w:rPr>
        <w:t>do 6. septembra 2019</w:t>
      </w:r>
      <w:r w:rsidR="003F4B6A">
        <w:rPr>
          <w:rFonts w:ascii="Arial" w:hAnsi="Arial" w:cs="Arial"/>
          <w:sz w:val="22"/>
        </w:rPr>
        <w:t xml:space="preserve"> a v gestorskom výbore </w:t>
      </w:r>
      <w:r w:rsidR="003F4B6A">
        <w:rPr>
          <w:rFonts w:ascii="Arial" w:hAnsi="Arial" w:cs="Arial"/>
          <w:b/>
          <w:bCs/>
          <w:sz w:val="22"/>
          <w:u w:val="single"/>
        </w:rPr>
        <w:t>do 9. septembra 2019</w:t>
      </w:r>
      <w:r w:rsidR="003F4B6A">
        <w:rPr>
          <w:rFonts w:ascii="Arial" w:hAnsi="Arial" w:cs="Arial"/>
          <w:sz w:val="22"/>
        </w:rPr>
        <w:t>.</w:t>
      </w:r>
    </w:p>
    <w:p w:rsidR="00EF4E86" w:rsidRDefault="00EF4E86" w:rsidP="003F4B6A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A10D2E4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C290E"/>
    <w:rsid w:val="000E2CE5"/>
    <w:rsid w:val="000E308C"/>
    <w:rsid w:val="001010A5"/>
    <w:rsid w:val="00106234"/>
    <w:rsid w:val="00156303"/>
    <w:rsid w:val="00170CC8"/>
    <w:rsid w:val="00173C80"/>
    <w:rsid w:val="00175A28"/>
    <w:rsid w:val="00177F9B"/>
    <w:rsid w:val="00192D80"/>
    <w:rsid w:val="001B0176"/>
    <w:rsid w:val="001C5413"/>
    <w:rsid w:val="001D3570"/>
    <w:rsid w:val="001D7F32"/>
    <w:rsid w:val="001F263C"/>
    <w:rsid w:val="001F78D3"/>
    <w:rsid w:val="002105CA"/>
    <w:rsid w:val="00244D40"/>
    <w:rsid w:val="00294C93"/>
    <w:rsid w:val="002A721D"/>
    <w:rsid w:val="002B2F61"/>
    <w:rsid w:val="002C7297"/>
    <w:rsid w:val="00300DA8"/>
    <w:rsid w:val="00345D4D"/>
    <w:rsid w:val="00351461"/>
    <w:rsid w:val="00370627"/>
    <w:rsid w:val="00385142"/>
    <w:rsid w:val="003D4421"/>
    <w:rsid w:val="003E3A4E"/>
    <w:rsid w:val="003F4B6A"/>
    <w:rsid w:val="00402B05"/>
    <w:rsid w:val="00412BD5"/>
    <w:rsid w:val="00483414"/>
    <w:rsid w:val="00484701"/>
    <w:rsid w:val="00492B9A"/>
    <w:rsid w:val="00492F29"/>
    <w:rsid w:val="004D06C1"/>
    <w:rsid w:val="004F21D2"/>
    <w:rsid w:val="0050363B"/>
    <w:rsid w:val="00511C71"/>
    <w:rsid w:val="00515EFF"/>
    <w:rsid w:val="0054739D"/>
    <w:rsid w:val="005B7B7E"/>
    <w:rsid w:val="005F3F76"/>
    <w:rsid w:val="00616ABD"/>
    <w:rsid w:val="0062444E"/>
    <w:rsid w:val="006258F9"/>
    <w:rsid w:val="00633CE6"/>
    <w:rsid w:val="00640A83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8C7530"/>
    <w:rsid w:val="009021A4"/>
    <w:rsid w:val="0093737A"/>
    <w:rsid w:val="0094550A"/>
    <w:rsid w:val="0095168B"/>
    <w:rsid w:val="00992885"/>
    <w:rsid w:val="00A13383"/>
    <w:rsid w:val="00A5780C"/>
    <w:rsid w:val="00AA3DED"/>
    <w:rsid w:val="00AB4082"/>
    <w:rsid w:val="00AC6AC7"/>
    <w:rsid w:val="00B1506F"/>
    <w:rsid w:val="00B20ACA"/>
    <w:rsid w:val="00B3725E"/>
    <w:rsid w:val="00B44506"/>
    <w:rsid w:val="00BA666C"/>
    <w:rsid w:val="00BE56B2"/>
    <w:rsid w:val="00BF73C2"/>
    <w:rsid w:val="00C11306"/>
    <w:rsid w:val="00C649B2"/>
    <w:rsid w:val="00C87421"/>
    <w:rsid w:val="00C90136"/>
    <w:rsid w:val="00D0595A"/>
    <w:rsid w:val="00D21C9F"/>
    <w:rsid w:val="00D34122"/>
    <w:rsid w:val="00D35C1B"/>
    <w:rsid w:val="00D40967"/>
    <w:rsid w:val="00D5482F"/>
    <w:rsid w:val="00D6091A"/>
    <w:rsid w:val="00D952E1"/>
    <w:rsid w:val="00DA0846"/>
    <w:rsid w:val="00DC6113"/>
    <w:rsid w:val="00E03578"/>
    <w:rsid w:val="00E047C7"/>
    <w:rsid w:val="00E06A51"/>
    <w:rsid w:val="00E22882"/>
    <w:rsid w:val="00E449BA"/>
    <w:rsid w:val="00E57C6D"/>
    <w:rsid w:val="00E66789"/>
    <w:rsid w:val="00E93847"/>
    <w:rsid w:val="00EF4E86"/>
    <w:rsid w:val="00F10998"/>
    <w:rsid w:val="00F217BA"/>
    <w:rsid w:val="00F46EEF"/>
    <w:rsid w:val="00F91B80"/>
    <w:rsid w:val="00FD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0AF542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Zoznamsodrkami">
    <w:name w:val="List Bullet"/>
    <w:basedOn w:val="Normlny"/>
    <w:rsid w:val="001F263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2019-06-03T13:23:00Z</cp:lastPrinted>
  <dcterms:created xsi:type="dcterms:W3CDTF">2019-06-03T08:59:00Z</dcterms:created>
  <dcterms:modified xsi:type="dcterms:W3CDTF">2019-06-03T13:24:00Z</dcterms:modified>
</cp:coreProperties>
</file>