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25" w:rsidRPr="009A7EE2" w:rsidRDefault="00E530CE" w:rsidP="00BE19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2219A">
        <w:rPr>
          <w:rFonts w:ascii="Times New Roman" w:hAnsi="Times New Roman"/>
          <w:b/>
          <w:sz w:val="24"/>
          <w:szCs w:val="24"/>
        </w:rPr>
        <w:t>Dôvodová správa</w:t>
      </w:r>
    </w:p>
    <w:p w:rsidR="00992725" w:rsidRPr="009A7EE2" w:rsidRDefault="00E530CE" w:rsidP="00BE19F3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A7EE2">
        <w:rPr>
          <w:rFonts w:ascii="Times New Roman" w:hAnsi="Times New Roman"/>
          <w:b/>
          <w:sz w:val="24"/>
          <w:szCs w:val="24"/>
        </w:rPr>
        <w:t>Všeobecná časť</w:t>
      </w:r>
    </w:p>
    <w:p w:rsidR="00992725" w:rsidRDefault="00992725" w:rsidP="00BE19F3">
      <w:pPr>
        <w:pStyle w:val="Zkladntext"/>
        <w:widowControl/>
        <w:spacing w:line="276" w:lineRule="auto"/>
        <w:jc w:val="both"/>
        <w:rPr>
          <w:sz w:val="24"/>
        </w:rPr>
      </w:pPr>
    </w:p>
    <w:p w:rsidR="00992725" w:rsidRDefault="00626826" w:rsidP="00BE19F3">
      <w:pPr>
        <w:spacing w:after="0" w:line="276" w:lineRule="auto"/>
        <w:ind w:left="284" w:firstLine="709"/>
        <w:jc w:val="both"/>
        <w:rPr>
          <w:rFonts w:ascii="Times New Roman" w:hAnsi="Times New Roman"/>
          <w:sz w:val="24"/>
        </w:rPr>
      </w:pPr>
      <w:r w:rsidRPr="00626826">
        <w:rPr>
          <w:rFonts w:ascii="Times New Roman" w:hAnsi="Times New Roman"/>
          <w:sz w:val="24"/>
        </w:rPr>
        <w:t xml:space="preserve">Návrh zákona, ktorým sa mení dopĺňa </w:t>
      </w:r>
      <w:r w:rsidR="00E530CE" w:rsidRPr="00626826">
        <w:rPr>
          <w:rFonts w:ascii="Times New Roman" w:hAnsi="Times New Roman"/>
          <w:sz w:val="24"/>
        </w:rPr>
        <w:t xml:space="preserve"> zákon </w:t>
      </w:r>
      <w:r w:rsidR="00E530CE" w:rsidRPr="00626826">
        <w:rPr>
          <w:rFonts w:ascii="Times New Roman" w:hAnsi="Times New Roman"/>
          <w:color w:val="000000"/>
          <w:sz w:val="24"/>
        </w:rPr>
        <w:t>Národnej rady Slovenskej republiky č. 219/1996 Z. z. o ochrane pred zneužívaním alkoholických nápojov a o zriaďovaní a prevádzke protialkoholických záchytných izieb</w:t>
      </w:r>
      <w:r w:rsidRPr="00626826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Pr="00626826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a o  doplnení zákona č. </w:t>
      </w:r>
      <w:r w:rsidRPr="00626826">
        <w:rPr>
          <w:rFonts w:ascii="Times New Roman" w:hAnsi="Times New Roman"/>
          <w:color w:val="000000" w:themeColor="text1"/>
          <w:kern w:val="36"/>
          <w:sz w:val="24"/>
          <w:szCs w:val="24"/>
          <w:lang w:eastAsia="sk-SK"/>
        </w:rPr>
        <w:t xml:space="preserve">467/2002 Z. z. o výrobe a uvádzaní liehu na trh </w:t>
      </w:r>
      <w:r w:rsidR="00E530CE" w:rsidRPr="00626826">
        <w:rPr>
          <w:rFonts w:ascii="Times New Roman" w:hAnsi="Times New Roman"/>
          <w:color w:val="000000"/>
          <w:sz w:val="24"/>
        </w:rPr>
        <w:t>v znení neskorších predpisov</w:t>
      </w:r>
      <w:r w:rsidRPr="00626826">
        <w:rPr>
          <w:rFonts w:ascii="Times New Roman" w:hAnsi="Times New Roman"/>
          <w:color w:val="000000"/>
          <w:sz w:val="24"/>
        </w:rPr>
        <w:t xml:space="preserve"> a </w:t>
      </w:r>
      <w:r w:rsidR="00E530CE" w:rsidRPr="00626826">
        <w:rPr>
          <w:rFonts w:ascii="Times New Roman" w:hAnsi="Times New Roman"/>
          <w:color w:val="000000"/>
          <w:sz w:val="24"/>
        </w:rPr>
        <w:t xml:space="preserve"> (ďalej len „</w:t>
      </w:r>
      <w:r w:rsidRPr="00626826">
        <w:rPr>
          <w:rFonts w:ascii="Times New Roman" w:hAnsi="Times New Roman"/>
          <w:color w:val="000000"/>
          <w:sz w:val="24"/>
        </w:rPr>
        <w:t xml:space="preserve"> návrh </w:t>
      </w:r>
      <w:r w:rsidR="00E530CE" w:rsidRPr="00626826">
        <w:rPr>
          <w:rFonts w:ascii="Times New Roman" w:hAnsi="Times New Roman"/>
          <w:sz w:val="24"/>
        </w:rPr>
        <w:t>zákon</w:t>
      </w:r>
      <w:r w:rsidRPr="00626826">
        <w:rPr>
          <w:rFonts w:ascii="Times New Roman" w:hAnsi="Times New Roman"/>
          <w:sz w:val="24"/>
        </w:rPr>
        <w:t>a“) predkladajú na rokovanie  Národnej rady Slovenskej republiky  poslanci Národnej rady Slovenskej republiky Boris Kollár,  Petra Krištúfková</w:t>
      </w:r>
      <w:r w:rsidR="00141892">
        <w:rPr>
          <w:rFonts w:ascii="Times New Roman" w:hAnsi="Times New Roman"/>
          <w:sz w:val="24"/>
        </w:rPr>
        <w:t>,</w:t>
      </w:r>
      <w:r w:rsidRPr="00626826">
        <w:rPr>
          <w:rFonts w:ascii="Times New Roman" w:hAnsi="Times New Roman"/>
          <w:sz w:val="24"/>
        </w:rPr>
        <w:t xml:space="preserve">  </w:t>
      </w:r>
      <w:r w:rsidR="00141892" w:rsidRPr="00626826">
        <w:rPr>
          <w:rFonts w:ascii="Times New Roman" w:hAnsi="Times New Roman"/>
          <w:sz w:val="24"/>
        </w:rPr>
        <w:t>Ľudovít Goga</w:t>
      </w:r>
      <w:r w:rsidR="00141892">
        <w:rPr>
          <w:rFonts w:ascii="Times New Roman" w:hAnsi="Times New Roman"/>
          <w:sz w:val="24"/>
        </w:rPr>
        <w:t>.</w:t>
      </w:r>
    </w:p>
    <w:p w:rsidR="00BE19F3" w:rsidRPr="00626826" w:rsidRDefault="00BE19F3" w:rsidP="00BE19F3">
      <w:pPr>
        <w:spacing w:after="0" w:line="276" w:lineRule="auto"/>
        <w:ind w:left="284" w:firstLine="709"/>
        <w:jc w:val="both"/>
        <w:rPr>
          <w:rFonts w:ascii="Times New Roman" w:hAnsi="Times New Roman"/>
          <w:sz w:val="24"/>
        </w:rPr>
      </w:pPr>
    </w:p>
    <w:p w:rsidR="007A1820" w:rsidRPr="00776D86" w:rsidRDefault="00E530CE" w:rsidP="00BE19F3">
      <w:pPr>
        <w:pStyle w:val="Zkladntext"/>
        <w:widowControl/>
        <w:spacing w:line="276" w:lineRule="auto"/>
        <w:ind w:left="360" w:firstLine="633"/>
        <w:jc w:val="both"/>
        <w:rPr>
          <w:b/>
          <w:sz w:val="24"/>
        </w:rPr>
      </w:pPr>
      <w:r w:rsidRPr="00776D86">
        <w:rPr>
          <w:b/>
          <w:sz w:val="24"/>
        </w:rPr>
        <w:t xml:space="preserve">Cieľom navrhovanej úpravy je </w:t>
      </w:r>
      <w:r w:rsidR="003B1A99" w:rsidRPr="00776D86">
        <w:rPr>
          <w:b/>
          <w:sz w:val="24"/>
        </w:rPr>
        <w:t>ochrániť maloleté osoby</w:t>
      </w:r>
      <w:r w:rsidR="007A1820" w:rsidRPr="00776D86">
        <w:rPr>
          <w:b/>
          <w:sz w:val="24"/>
        </w:rPr>
        <w:t xml:space="preserve"> </w:t>
      </w:r>
      <w:r w:rsidR="003B1A99" w:rsidRPr="00776D86">
        <w:rPr>
          <w:b/>
          <w:sz w:val="24"/>
        </w:rPr>
        <w:t xml:space="preserve"> pred </w:t>
      </w:r>
      <w:r w:rsidRPr="00776D86">
        <w:rPr>
          <w:b/>
          <w:sz w:val="24"/>
        </w:rPr>
        <w:t>požívan</w:t>
      </w:r>
      <w:r w:rsidR="003B1A99" w:rsidRPr="00776D86">
        <w:rPr>
          <w:b/>
          <w:sz w:val="24"/>
        </w:rPr>
        <w:t>ím</w:t>
      </w:r>
      <w:r w:rsidRPr="00776D86">
        <w:rPr>
          <w:b/>
          <w:sz w:val="24"/>
        </w:rPr>
        <w:t xml:space="preserve"> alkohol</w:t>
      </w:r>
      <w:r w:rsidR="003B1A99" w:rsidRPr="00776D86">
        <w:rPr>
          <w:b/>
          <w:sz w:val="24"/>
        </w:rPr>
        <w:t xml:space="preserve">ických a iných návykových látok </w:t>
      </w:r>
      <w:r w:rsidRPr="00776D86">
        <w:rPr>
          <w:b/>
          <w:sz w:val="24"/>
        </w:rPr>
        <w:t>m</w:t>
      </w:r>
      <w:r w:rsidR="003B1A99" w:rsidRPr="00776D86">
        <w:rPr>
          <w:b/>
          <w:sz w:val="24"/>
        </w:rPr>
        <w:t xml:space="preserve">aloletými a mladistvými osobami a to </w:t>
      </w:r>
      <w:r w:rsidR="007A1820" w:rsidRPr="00776D86">
        <w:rPr>
          <w:b/>
          <w:sz w:val="24"/>
        </w:rPr>
        <w:t>s</w:t>
      </w:r>
      <w:r w:rsidR="003B1A99" w:rsidRPr="00776D86">
        <w:rPr>
          <w:b/>
          <w:sz w:val="24"/>
        </w:rPr>
        <w:t xml:space="preserve">prísnením podmienok pre právnické osoby a fyzické osoby, ktoré alkoholické maloletým osobám do 15 rokov </w:t>
      </w:r>
      <w:r w:rsidR="007A1820" w:rsidRPr="00776D86">
        <w:rPr>
          <w:b/>
          <w:sz w:val="24"/>
        </w:rPr>
        <w:t xml:space="preserve">a mladistvým osobám do 18 rokov predávajú. </w:t>
      </w:r>
    </w:p>
    <w:p w:rsidR="00BE19F3" w:rsidRDefault="00BE19F3" w:rsidP="00BE19F3">
      <w:pPr>
        <w:pStyle w:val="Zkladntext"/>
        <w:widowControl/>
        <w:spacing w:line="276" w:lineRule="auto"/>
        <w:ind w:left="360" w:firstLine="633"/>
        <w:jc w:val="both"/>
        <w:rPr>
          <w:sz w:val="24"/>
        </w:rPr>
      </w:pPr>
    </w:p>
    <w:p w:rsidR="007A1820" w:rsidRDefault="007A1820" w:rsidP="00BE19F3">
      <w:pPr>
        <w:pStyle w:val="Zkladntext"/>
        <w:widowControl/>
        <w:spacing w:line="276" w:lineRule="auto"/>
        <w:ind w:left="360" w:firstLine="633"/>
        <w:jc w:val="both"/>
        <w:rPr>
          <w:sz w:val="24"/>
        </w:rPr>
      </w:pPr>
      <w:r>
        <w:rPr>
          <w:sz w:val="24"/>
        </w:rPr>
        <w:t>Z</w:t>
      </w:r>
      <w:r w:rsidR="00E530CE">
        <w:rPr>
          <w:sz w:val="24"/>
        </w:rPr>
        <w:t>ákon č. 219/1996 Z. z. obsahuje jednoznačný zákaz požívania alkoholu a iných návykových</w:t>
      </w:r>
      <w:r>
        <w:rPr>
          <w:sz w:val="24"/>
        </w:rPr>
        <w:t xml:space="preserve"> látok maloletými a mladistvými. Právnické osoby a fyzické osoby aj napriek uvedenému zákazu len v ojedinelých prípadov preverujú alebo nepreverujú vek zákazníka a maloletým a mladistvým  alkohol predávajú aj napriek hrozbe pokuty. V prípade, že právnické osoby a fyzické osoby tieto pokuty aj opakovane zaplatia, nehrozí im žiadna ďalšia sankcia.  </w:t>
      </w:r>
    </w:p>
    <w:p w:rsidR="007A1820" w:rsidRDefault="007A1820" w:rsidP="00BE19F3">
      <w:pPr>
        <w:pStyle w:val="Zkladntext"/>
        <w:widowControl/>
        <w:spacing w:line="276" w:lineRule="auto"/>
        <w:ind w:left="360" w:firstLine="633"/>
        <w:jc w:val="both"/>
        <w:rPr>
          <w:sz w:val="24"/>
        </w:rPr>
      </w:pPr>
    </w:p>
    <w:p w:rsidR="00992725" w:rsidRDefault="00BE19F3" w:rsidP="00BE19F3">
      <w:pPr>
        <w:pStyle w:val="Zkladntext"/>
        <w:widowControl/>
        <w:spacing w:line="276" w:lineRule="auto"/>
        <w:ind w:left="360" w:firstLine="633"/>
        <w:jc w:val="both"/>
        <w:rPr>
          <w:sz w:val="24"/>
        </w:rPr>
      </w:pPr>
      <w:r>
        <w:rPr>
          <w:sz w:val="24"/>
        </w:rPr>
        <w:t xml:space="preserve">Preto sa pre právnické osoby a fyzické osoby, ktoré majú oprávnenie na podnikanie a predávajú alkohol, navrhuje zaviesť zásadu „trikrát a dosť!“ Z uvedeného vyplýva, že ak </w:t>
      </w:r>
      <w:r w:rsidR="00776D86">
        <w:rPr>
          <w:sz w:val="24"/>
        </w:rPr>
        <w:t xml:space="preserve">obec </w:t>
      </w:r>
      <w:r>
        <w:rPr>
          <w:sz w:val="24"/>
        </w:rPr>
        <w:t>právnick</w:t>
      </w:r>
      <w:r w:rsidR="00121454">
        <w:rPr>
          <w:sz w:val="24"/>
        </w:rPr>
        <w:t>ej</w:t>
      </w:r>
      <w:r>
        <w:rPr>
          <w:sz w:val="24"/>
        </w:rPr>
        <w:t xml:space="preserve"> osob</w:t>
      </w:r>
      <w:r w:rsidR="00121454">
        <w:rPr>
          <w:sz w:val="24"/>
        </w:rPr>
        <w:t>e</w:t>
      </w:r>
      <w:r>
        <w:rPr>
          <w:sz w:val="24"/>
        </w:rPr>
        <w:t xml:space="preserve"> a fyzick</w:t>
      </w:r>
      <w:r w:rsidR="00121454">
        <w:rPr>
          <w:sz w:val="24"/>
        </w:rPr>
        <w:t>ej</w:t>
      </w:r>
      <w:r>
        <w:rPr>
          <w:sz w:val="24"/>
        </w:rPr>
        <w:t xml:space="preserve"> osob</w:t>
      </w:r>
      <w:r w:rsidR="00121454">
        <w:rPr>
          <w:sz w:val="24"/>
        </w:rPr>
        <w:t>e</w:t>
      </w:r>
      <w:r>
        <w:rPr>
          <w:sz w:val="24"/>
        </w:rPr>
        <w:t>, ktor</w:t>
      </w:r>
      <w:r w:rsidR="00121454">
        <w:rPr>
          <w:sz w:val="24"/>
        </w:rPr>
        <w:t>á má povolenie</w:t>
      </w:r>
      <w:r w:rsidR="00776D86">
        <w:rPr>
          <w:sz w:val="24"/>
        </w:rPr>
        <w:t xml:space="preserve"> na podnikanie a predaj </w:t>
      </w:r>
      <w:r>
        <w:rPr>
          <w:sz w:val="24"/>
        </w:rPr>
        <w:t xml:space="preserve"> alkohol</w:t>
      </w:r>
      <w:r w:rsidR="00776D86">
        <w:rPr>
          <w:sz w:val="24"/>
        </w:rPr>
        <w:t>u</w:t>
      </w:r>
      <w:r w:rsidR="00121454">
        <w:rPr>
          <w:sz w:val="24"/>
        </w:rPr>
        <w:t xml:space="preserve">, </w:t>
      </w:r>
      <w:r w:rsidR="00776D86">
        <w:rPr>
          <w:sz w:val="24"/>
        </w:rPr>
        <w:t xml:space="preserve">v priebehu jedného roka uložila  </w:t>
      </w:r>
      <w:r w:rsidR="00121454">
        <w:rPr>
          <w:sz w:val="24"/>
        </w:rPr>
        <w:t xml:space="preserve">trikrát pokuta 170 eur </w:t>
      </w:r>
      <w:r w:rsidR="00776D86">
        <w:rPr>
          <w:sz w:val="24"/>
        </w:rPr>
        <w:t xml:space="preserve"> a viac, </w:t>
      </w:r>
      <w:r>
        <w:rPr>
          <w:sz w:val="24"/>
        </w:rPr>
        <w:t xml:space="preserve"> </w:t>
      </w:r>
      <w:r w:rsidR="00121454">
        <w:rPr>
          <w:sz w:val="24"/>
        </w:rPr>
        <w:t xml:space="preserve">navrhuje sa, aby </w:t>
      </w:r>
      <w:r w:rsidR="00776D86">
        <w:rPr>
          <w:sz w:val="24"/>
        </w:rPr>
        <w:t>na návrh obce   takejto právnickej osobe a fyzickej osobe</w:t>
      </w:r>
      <w:r w:rsidR="00121454">
        <w:rPr>
          <w:sz w:val="24"/>
        </w:rPr>
        <w:t xml:space="preserve"> </w:t>
      </w:r>
      <w:r>
        <w:rPr>
          <w:sz w:val="24"/>
        </w:rPr>
        <w:t>Ministerstvo pôdohospodárstva a rozvoja vidieka Slov</w:t>
      </w:r>
      <w:r w:rsidR="00121454">
        <w:rPr>
          <w:sz w:val="24"/>
        </w:rPr>
        <w:t xml:space="preserve">enskej republiky </w:t>
      </w:r>
      <w:r w:rsidR="00B60D40">
        <w:rPr>
          <w:sz w:val="24"/>
        </w:rPr>
        <w:t>odňalo</w:t>
      </w:r>
      <w:r w:rsidR="00121454">
        <w:rPr>
          <w:sz w:val="24"/>
        </w:rPr>
        <w:t xml:space="preserve"> povolenie </w:t>
      </w:r>
      <w:r>
        <w:rPr>
          <w:sz w:val="24"/>
        </w:rPr>
        <w:t xml:space="preserve"> na predaj alkoholu. </w:t>
      </w:r>
    </w:p>
    <w:p w:rsidR="00BE19F3" w:rsidRDefault="00BE19F3" w:rsidP="00BE19F3">
      <w:pPr>
        <w:spacing w:after="0" w:line="276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</w:p>
    <w:p w:rsidR="00992725" w:rsidRDefault="00E530CE" w:rsidP="00BE19F3">
      <w:pPr>
        <w:spacing w:after="0" w:line="276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9A7EE2">
        <w:rPr>
          <w:rFonts w:ascii="Times New Roman" w:hAnsi="Times New Roman"/>
          <w:sz w:val="24"/>
          <w:szCs w:val="24"/>
        </w:rPr>
        <w:t xml:space="preserve">Návrh zákona je v súlade s Ústavou Slovenskej republiky, zákonmi a ostatnými všeobecne záväznými právnymi predpismi, ako aj s medzinárodnými zmluvami, ktorými je Slovenská republika viazaná. </w:t>
      </w:r>
    </w:p>
    <w:p w:rsidR="00BE19F3" w:rsidRDefault="00BE19F3" w:rsidP="00BE19F3">
      <w:pPr>
        <w:spacing w:after="0" w:line="276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</w:p>
    <w:p w:rsidR="00992725" w:rsidRPr="00BE19F3" w:rsidRDefault="00E530CE" w:rsidP="00BE19F3">
      <w:pPr>
        <w:spacing w:after="0" w:line="276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BE19F3">
        <w:rPr>
          <w:rFonts w:ascii="Times New Roman" w:hAnsi="Times New Roman"/>
          <w:sz w:val="24"/>
          <w:szCs w:val="24"/>
        </w:rPr>
        <w:t xml:space="preserve">Predložený návrh zákona nebude mať dopad na verejné financie. Nebude mať tiež dopad na životné prostredie, zamestnanosť a informatizáciu spoločnosti, </w:t>
      </w:r>
      <w:r w:rsidR="00BE19F3">
        <w:rPr>
          <w:rFonts w:ascii="Times New Roman" w:hAnsi="Times New Roman"/>
          <w:sz w:val="24"/>
          <w:szCs w:val="24"/>
        </w:rPr>
        <w:t>ani podnikateľské prostredie. Pr</w:t>
      </w:r>
      <w:r w:rsidRPr="00BE19F3">
        <w:rPr>
          <w:rFonts w:ascii="Times New Roman" w:hAnsi="Times New Roman"/>
          <w:sz w:val="24"/>
          <w:szCs w:val="24"/>
        </w:rPr>
        <w:t>edpokladá sa vša</w:t>
      </w:r>
      <w:r w:rsidR="00BE19F3" w:rsidRPr="00BE19F3">
        <w:rPr>
          <w:rFonts w:ascii="Times New Roman" w:hAnsi="Times New Roman"/>
          <w:sz w:val="24"/>
          <w:szCs w:val="24"/>
        </w:rPr>
        <w:t xml:space="preserve">k jeho pozitívny sociálny vplyv, ako aj pozitívny vplyv </w:t>
      </w:r>
      <w:r w:rsidR="00BE19F3" w:rsidRPr="00BE19F3">
        <w:rPr>
          <w:rFonts w:ascii="Times New Roman" w:hAnsi="Times New Roman"/>
          <w:bCs/>
          <w:sz w:val="24"/>
          <w:szCs w:val="24"/>
        </w:rPr>
        <w:t xml:space="preserve"> na manželstvo, rodičovstvo a rodinu</w:t>
      </w:r>
      <w:r w:rsidR="00BE19F3" w:rsidRPr="00BE19F3">
        <w:rPr>
          <w:sz w:val="24"/>
        </w:rPr>
        <w:t>.</w:t>
      </w:r>
    </w:p>
    <w:p w:rsidR="00992725" w:rsidRDefault="00E530CE" w:rsidP="00BE19F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92725" w:rsidRPr="0090561C" w:rsidRDefault="00E530CE" w:rsidP="00992725">
      <w:pPr>
        <w:spacing w:after="0"/>
        <w:rPr>
          <w:rFonts w:ascii="Times New Roman" w:hAnsi="Times New Roman"/>
          <w:b/>
          <w:sz w:val="24"/>
          <w:szCs w:val="24"/>
        </w:rPr>
      </w:pPr>
      <w:r w:rsidRPr="0090561C">
        <w:rPr>
          <w:rFonts w:ascii="Times New Roman" w:hAnsi="Times New Roman"/>
          <w:b/>
          <w:sz w:val="24"/>
          <w:szCs w:val="24"/>
        </w:rPr>
        <w:lastRenderedPageBreak/>
        <w:t xml:space="preserve">B. Osobitná časť </w:t>
      </w:r>
    </w:p>
    <w:p w:rsidR="00992725" w:rsidRPr="0090561C" w:rsidRDefault="00992725" w:rsidP="00E530CE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21454" w:rsidRDefault="00E530CE" w:rsidP="00E530CE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90561C">
        <w:rPr>
          <w:rFonts w:ascii="Times New Roman" w:hAnsi="Times New Roman"/>
          <w:b/>
          <w:sz w:val="24"/>
          <w:szCs w:val="24"/>
          <w:u w:val="single"/>
        </w:rPr>
        <w:t>K </w:t>
      </w:r>
      <w:r w:rsidR="00121454">
        <w:rPr>
          <w:rFonts w:ascii="Times New Roman" w:hAnsi="Times New Roman"/>
          <w:b/>
          <w:sz w:val="24"/>
          <w:szCs w:val="24"/>
          <w:u w:val="single"/>
        </w:rPr>
        <w:t>Č</w:t>
      </w:r>
      <w:r w:rsidRPr="0090561C">
        <w:rPr>
          <w:rFonts w:ascii="Times New Roman" w:hAnsi="Times New Roman"/>
          <w:b/>
          <w:sz w:val="24"/>
          <w:szCs w:val="24"/>
          <w:u w:val="single"/>
        </w:rPr>
        <w:t>l. I</w:t>
      </w:r>
    </w:p>
    <w:p w:rsidR="00121454" w:rsidRDefault="00121454" w:rsidP="00E530CE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76D86" w:rsidRDefault="00B60D40" w:rsidP="00776D86">
      <w:pPr>
        <w:pStyle w:val="Zkladntext"/>
        <w:widowControl/>
        <w:spacing w:line="276" w:lineRule="auto"/>
        <w:jc w:val="both"/>
        <w:rPr>
          <w:sz w:val="24"/>
        </w:rPr>
      </w:pPr>
      <w:r w:rsidRPr="000851BC">
        <w:rPr>
          <w:sz w:val="24"/>
        </w:rPr>
        <w:t xml:space="preserve">Pre právnické osoby a fyzické osoby, ktoré majú oprávnenie na podnikanie a predávajú alkohol a iné návykové látky, sa navrhuje zaviesť zásadu „trikrát a dosť!“ Ak </w:t>
      </w:r>
      <w:r w:rsidR="00776D86">
        <w:rPr>
          <w:sz w:val="24"/>
        </w:rPr>
        <w:t>obec</w:t>
      </w:r>
      <w:r w:rsidRPr="000851BC">
        <w:rPr>
          <w:sz w:val="24"/>
        </w:rPr>
        <w:t xml:space="preserve"> právnickej osobe a fyzickej osobe, ktorá má </w:t>
      </w:r>
      <w:r w:rsidR="00776D86">
        <w:rPr>
          <w:sz w:val="24"/>
        </w:rPr>
        <w:t>povolenie na podnikanie a preda</w:t>
      </w:r>
      <w:r w:rsidRPr="000851BC">
        <w:rPr>
          <w:sz w:val="24"/>
        </w:rPr>
        <w:t xml:space="preserve">j alkoholu,  </w:t>
      </w:r>
      <w:r w:rsidR="00776D86">
        <w:rPr>
          <w:sz w:val="24"/>
        </w:rPr>
        <w:t xml:space="preserve">uložila </w:t>
      </w:r>
      <w:r w:rsidRPr="000851BC">
        <w:rPr>
          <w:sz w:val="24"/>
        </w:rPr>
        <w:t xml:space="preserve">trikrát a viac </w:t>
      </w:r>
      <w:r w:rsidR="00776D86">
        <w:rPr>
          <w:sz w:val="24"/>
        </w:rPr>
        <w:t xml:space="preserve">pokutu </w:t>
      </w:r>
      <w:r w:rsidRPr="000851BC">
        <w:rPr>
          <w:sz w:val="24"/>
        </w:rPr>
        <w:t xml:space="preserve">170 eur </w:t>
      </w:r>
      <w:r w:rsidR="00776D86">
        <w:rPr>
          <w:sz w:val="24"/>
        </w:rPr>
        <w:t xml:space="preserve"> a viac </w:t>
      </w:r>
      <w:r w:rsidRPr="000851BC">
        <w:rPr>
          <w:sz w:val="24"/>
        </w:rPr>
        <w:t xml:space="preserve"> v priebehu </w:t>
      </w:r>
      <w:r w:rsidR="000851BC" w:rsidRPr="000851BC">
        <w:rPr>
          <w:sz w:val="24"/>
        </w:rPr>
        <w:t>jedného roka</w:t>
      </w:r>
      <w:r w:rsidRPr="000851BC">
        <w:rPr>
          <w:sz w:val="24"/>
        </w:rPr>
        <w:t xml:space="preserve">, navrhuje sa, </w:t>
      </w:r>
      <w:r w:rsidR="00776D86">
        <w:rPr>
          <w:sz w:val="24"/>
        </w:rPr>
        <w:t xml:space="preserve">aby na návrh obce   takejto právnickej osobe a fyzickej osobe Ministerstvo pôdohospodárstva a rozvoja vidieka Slovenskej republiky odňalo povolenie  na predaj alkoholu. </w:t>
      </w:r>
    </w:p>
    <w:p w:rsidR="00B60D40" w:rsidRPr="000851BC" w:rsidRDefault="00B60D40" w:rsidP="00E530CE">
      <w:pPr>
        <w:pStyle w:val="Zkladntext"/>
        <w:widowControl/>
        <w:spacing w:line="276" w:lineRule="auto"/>
        <w:jc w:val="both"/>
        <w:rPr>
          <w:sz w:val="24"/>
        </w:rPr>
      </w:pPr>
    </w:p>
    <w:p w:rsidR="000851BC" w:rsidRPr="000851BC" w:rsidRDefault="00B60D40" w:rsidP="00E530CE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0851BC">
        <w:rPr>
          <w:rFonts w:ascii="Times New Roman" w:hAnsi="Times New Roman"/>
          <w:sz w:val="24"/>
          <w:szCs w:val="24"/>
        </w:rPr>
        <w:t xml:space="preserve">Zároveň sa navrhuje zvýšenie </w:t>
      </w:r>
      <w:r w:rsidR="000851BC">
        <w:rPr>
          <w:rFonts w:ascii="Times New Roman" w:hAnsi="Times New Roman"/>
          <w:sz w:val="24"/>
          <w:szCs w:val="24"/>
        </w:rPr>
        <w:t xml:space="preserve">hranice uloženia </w:t>
      </w:r>
      <w:r w:rsidRPr="000851BC">
        <w:rPr>
          <w:rFonts w:ascii="Times New Roman" w:hAnsi="Times New Roman"/>
          <w:sz w:val="24"/>
          <w:szCs w:val="24"/>
        </w:rPr>
        <w:t>pokuty</w:t>
      </w:r>
      <w:r w:rsidR="000851BC">
        <w:rPr>
          <w:rFonts w:ascii="Times New Roman" w:hAnsi="Times New Roman"/>
          <w:sz w:val="24"/>
          <w:szCs w:val="24"/>
        </w:rPr>
        <w:t xml:space="preserve"> pre zákonných zástupcov maloletého </w:t>
      </w:r>
      <w:r w:rsidR="000851BC" w:rsidRPr="000851BC">
        <w:rPr>
          <w:rFonts w:ascii="Times New Roman" w:hAnsi="Times New Roman"/>
          <w:sz w:val="24"/>
          <w:szCs w:val="24"/>
        </w:rPr>
        <w:t xml:space="preserve"> za porušenie </w:t>
      </w:r>
      <w:r w:rsidR="000851BC" w:rsidRPr="000851BC">
        <w:rPr>
          <w:rFonts w:ascii="Times New Roman" w:hAnsi="Times New Roman"/>
          <w:color w:val="494949"/>
          <w:sz w:val="24"/>
          <w:szCs w:val="24"/>
          <w:lang w:eastAsia="sk-SK"/>
        </w:rPr>
        <w:t xml:space="preserve">zákazu </w:t>
      </w:r>
      <w:r w:rsidR="000851BC" w:rsidRPr="000851BC">
        <w:rPr>
          <w:rFonts w:ascii="Times New Roman" w:hAnsi="Times New Roman"/>
          <w:sz w:val="24"/>
          <w:szCs w:val="24"/>
        </w:rPr>
        <w:t>požívania alkoholu a iných návykových látok maloletými a mladistvými zo súčasných 33 eur na 100 eur</w:t>
      </w:r>
      <w:r w:rsidR="000851BC" w:rsidRPr="000851BC">
        <w:rPr>
          <w:rFonts w:ascii="Times New Roman" w:hAnsi="Times New Roman"/>
          <w:sz w:val="24"/>
        </w:rPr>
        <w:t>.</w:t>
      </w:r>
    </w:p>
    <w:p w:rsidR="000851BC" w:rsidRPr="000851BC" w:rsidRDefault="000851BC" w:rsidP="00E530CE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992725" w:rsidRPr="001A517F" w:rsidRDefault="00992725" w:rsidP="00E530C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92725" w:rsidRDefault="00E530CE" w:rsidP="00E530C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>K </w:t>
      </w:r>
      <w:r w:rsidR="000851BC">
        <w:rPr>
          <w:rFonts w:ascii="Times New Roman" w:hAnsi="Times New Roman"/>
          <w:b/>
          <w:sz w:val="24"/>
          <w:szCs w:val="24"/>
          <w:u w:val="single"/>
        </w:rPr>
        <w:t>Čl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60D40">
        <w:rPr>
          <w:rFonts w:ascii="Times New Roman" w:hAnsi="Times New Roman"/>
          <w:b/>
          <w:sz w:val="24"/>
          <w:szCs w:val="24"/>
          <w:u w:val="single"/>
        </w:rPr>
        <w:t>II</w:t>
      </w:r>
    </w:p>
    <w:p w:rsidR="00B60D40" w:rsidRDefault="00B60D40" w:rsidP="00E530C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60D40" w:rsidRPr="001A517F" w:rsidRDefault="00B60D40" w:rsidP="00E530C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0511" w:rsidRDefault="00F20511" w:rsidP="00E530CE">
      <w:pPr>
        <w:pStyle w:val="Zkladntext"/>
        <w:widowControl/>
        <w:spacing w:line="276" w:lineRule="auto"/>
        <w:jc w:val="both"/>
        <w:rPr>
          <w:sz w:val="24"/>
        </w:rPr>
      </w:pPr>
      <w:r>
        <w:rPr>
          <w:sz w:val="24"/>
        </w:rPr>
        <w:t xml:space="preserve">V prípadoch, keď právnická osoba a fyzická osoba, ktorá vlastní povolenie Ministerstva </w:t>
      </w:r>
      <w:r w:rsidRPr="000851BC">
        <w:rPr>
          <w:sz w:val="24"/>
        </w:rPr>
        <w:t xml:space="preserve">pôdohospodárstva a rozvoja vidieka Slovenskej republiky </w:t>
      </w:r>
      <w:r>
        <w:rPr>
          <w:sz w:val="24"/>
        </w:rPr>
        <w:t>na predaj alkoholu a  opakovanie – trikrát v priebehu jedného roka, porušuje zákon</w:t>
      </w:r>
      <w:r>
        <w:rPr>
          <w:color w:val="000000"/>
          <w:sz w:val="24"/>
        </w:rPr>
        <w:t xml:space="preserve"> Národnej rady Slovenskej republiky č. </w:t>
      </w:r>
      <w:r w:rsidRPr="00626826">
        <w:rPr>
          <w:color w:val="000000"/>
          <w:sz w:val="24"/>
        </w:rPr>
        <w:t xml:space="preserve"> 219/1996 Z. z. o ochrane pred zneužívaním alkoholických nápojov a o zriaďovaní a prevádzke protialkoholických záchytných izieb</w:t>
      </w:r>
      <w:r>
        <w:rPr>
          <w:color w:val="000000"/>
          <w:sz w:val="24"/>
        </w:rPr>
        <w:t xml:space="preserve"> v</w:t>
      </w:r>
      <w:r w:rsidR="00776D86">
        <w:rPr>
          <w:color w:val="000000"/>
          <w:sz w:val="24"/>
        </w:rPr>
        <w:t xml:space="preserve"> znení neskorších predpisov,  </w:t>
      </w:r>
      <w:r>
        <w:rPr>
          <w:color w:val="000000"/>
          <w:sz w:val="24"/>
        </w:rPr>
        <w:t xml:space="preserve"> navrhuje</w:t>
      </w:r>
      <w:r w:rsidR="00776D86">
        <w:rPr>
          <w:color w:val="000000"/>
          <w:sz w:val="24"/>
        </w:rPr>
        <w:t xml:space="preserve"> sa</w:t>
      </w:r>
      <w:r>
        <w:rPr>
          <w:color w:val="000000"/>
          <w:sz w:val="24"/>
        </w:rPr>
        <w:t xml:space="preserve"> zaviesť možnosť odňatia tohto povolenia </w:t>
      </w:r>
      <w:r>
        <w:rPr>
          <w:sz w:val="24"/>
        </w:rPr>
        <w:t xml:space="preserve">Ministerstvom </w:t>
      </w:r>
      <w:r w:rsidRPr="000851BC">
        <w:rPr>
          <w:sz w:val="24"/>
        </w:rPr>
        <w:t xml:space="preserve">pôdohospodárstva a rozvoja vidieka Slovenskej republiky </w:t>
      </w:r>
      <w:r>
        <w:rPr>
          <w:sz w:val="24"/>
        </w:rPr>
        <w:t>na návrh obce, ktorá opakovane udelila pokutu za porušenie citovaného zákona.</w:t>
      </w:r>
    </w:p>
    <w:p w:rsidR="00F20511" w:rsidRDefault="00F20511" w:rsidP="00E530C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530CE" w:rsidRDefault="00E530CE" w:rsidP="00E530C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92725" w:rsidRDefault="00F20511" w:rsidP="00E530C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</w:t>
      </w:r>
      <w:r w:rsidR="00E530CE" w:rsidRPr="0090561C">
        <w:rPr>
          <w:rFonts w:ascii="Times New Roman" w:hAnsi="Times New Roman"/>
          <w:b/>
          <w:sz w:val="24"/>
          <w:szCs w:val="24"/>
          <w:u w:val="single"/>
        </w:rPr>
        <w:t>l. II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</w:p>
    <w:p w:rsidR="00F20511" w:rsidRPr="0090561C" w:rsidRDefault="00F20511" w:rsidP="00E530C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92725" w:rsidRPr="0090561C" w:rsidRDefault="00E530CE" w:rsidP="00E530C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61C">
        <w:rPr>
          <w:rFonts w:ascii="Times New Roman" w:hAnsi="Times New Roman"/>
          <w:sz w:val="24"/>
          <w:szCs w:val="24"/>
        </w:rPr>
        <w:t xml:space="preserve">Ustanovuje sa účinnosť návrhu zákona tak, aby </w:t>
      </w:r>
      <w:r w:rsidR="002B3606">
        <w:rPr>
          <w:rFonts w:ascii="Times New Roman" w:hAnsi="Times New Roman"/>
          <w:sz w:val="24"/>
          <w:szCs w:val="24"/>
        </w:rPr>
        <w:t xml:space="preserve">boli </w:t>
      </w:r>
      <w:r w:rsidRPr="0090561C">
        <w:rPr>
          <w:rFonts w:ascii="Times New Roman" w:hAnsi="Times New Roman"/>
          <w:sz w:val="24"/>
          <w:szCs w:val="24"/>
        </w:rPr>
        <w:t>termínovo napĺňa</w:t>
      </w:r>
      <w:r w:rsidR="002B3606">
        <w:rPr>
          <w:rFonts w:ascii="Times New Roman" w:hAnsi="Times New Roman"/>
          <w:sz w:val="24"/>
          <w:szCs w:val="24"/>
        </w:rPr>
        <w:t>né</w:t>
      </w:r>
      <w:bookmarkStart w:id="0" w:name="_GoBack"/>
      <w:bookmarkEnd w:id="0"/>
      <w:r w:rsidRPr="0090561C">
        <w:rPr>
          <w:rFonts w:ascii="Times New Roman" w:hAnsi="Times New Roman"/>
          <w:sz w:val="24"/>
          <w:szCs w:val="24"/>
        </w:rPr>
        <w:t xml:space="preserve"> všetky lehoty procesu prerokúvania a schvaľovania zákonov Národnou radou Slovenskej republiky.</w:t>
      </w:r>
    </w:p>
    <w:p w:rsidR="00992725" w:rsidRPr="009A7EE2" w:rsidRDefault="00992725" w:rsidP="00E530CE">
      <w:pPr>
        <w:pStyle w:val="Odsekzoznamu"/>
        <w:jc w:val="both"/>
        <w:rPr>
          <w:rFonts w:ascii="Times New Roman" w:hAnsi="Times New Roman"/>
        </w:rPr>
      </w:pPr>
    </w:p>
    <w:p w:rsidR="00992725" w:rsidRPr="009A7EE2" w:rsidRDefault="00992725" w:rsidP="0099272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92725" w:rsidRPr="00C61B44" w:rsidRDefault="00992725" w:rsidP="00992725">
      <w:pPr>
        <w:jc w:val="both"/>
        <w:rPr>
          <w:rFonts w:ascii="Times New Roman" w:hAnsi="Times New Roman"/>
          <w:i/>
          <w:sz w:val="24"/>
          <w:szCs w:val="24"/>
        </w:rPr>
      </w:pPr>
    </w:p>
    <w:p w:rsidR="00992725" w:rsidRPr="00B06366" w:rsidRDefault="00992725" w:rsidP="00992725">
      <w:pPr>
        <w:pStyle w:val="Odsekzoznamu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992725" w:rsidRDefault="00E530CE" w:rsidP="009927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99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738"/>
    <w:multiLevelType w:val="hybridMultilevel"/>
    <w:tmpl w:val="0A04AC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424F"/>
    <w:multiLevelType w:val="hybridMultilevel"/>
    <w:tmpl w:val="B76ACB70"/>
    <w:lvl w:ilvl="0" w:tplc="47E6A9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50125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51CB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F71220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C989F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5984E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890AC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8582D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174C3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25"/>
    <w:rsid w:val="0002219A"/>
    <w:rsid w:val="000851BC"/>
    <w:rsid w:val="00121454"/>
    <w:rsid w:val="00141892"/>
    <w:rsid w:val="001A517F"/>
    <w:rsid w:val="001C0FFE"/>
    <w:rsid w:val="001C1875"/>
    <w:rsid w:val="002B3606"/>
    <w:rsid w:val="002C07B8"/>
    <w:rsid w:val="002E0627"/>
    <w:rsid w:val="003B1A99"/>
    <w:rsid w:val="005B622F"/>
    <w:rsid w:val="00626826"/>
    <w:rsid w:val="006D75BA"/>
    <w:rsid w:val="00707761"/>
    <w:rsid w:val="00776D86"/>
    <w:rsid w:val="007A1820"/>
    <w:rsid w:val="00847ED7"/>
    <w:rsid w:val="00852E26"/>
    <w:rsid w:val="0090561C"/>
    <w:rsid w:val="00992725"/>
    <w:rsid w:val="009A4AB8"/>
    <w:rsid w:val="009A7EE2"/>
    <w:rsid w:val="009B3D22"/>
    <w:rsid w:val="009C3870"/>
    <w:rsid w:val="00B06366"/>
    <w:rsid w:val="00B60D40"/>
    <w:rsid w:val="00BA2329"/>
    <w:rsid w:val="00BE19F3"/>
    <w:rsid w:val="00BE1CD8"/>
    <w:rsid w:val="00C61B44"/>
    <w:rsid w:val="00C74026"/>
    <w:rsid w:val="00D02C93"/>
    <w:rsid w:val="00D12C22"/>
    <w:rsid w:val="00DF4F68"/>
    <w:rsid w:val="00E530CE"/>
    <w:rsid w:val="00EE7D57"/>
    <w:rsid w:val="00F2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989C6"/>
  <w15:docId w15:val="{659FE4E0-F901-452F-BB48-97B133A9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725"/>
    <w:pPr>
      <w:spacing w:after="160" w:line="259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992725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Odsek zoznamu2,body"/>
    <w:basedOn w:val="Normlny"/>
    <w:link w:val="OdsekzoznamuChar"/>
    <w:uiPriority w:val="34"/>
    <w:qFormat/>
    <w:rsid w:val="00992725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Zkladntext">
    <w:name w:val="Body Text"/>
    <w:basedOn w:val="Normlny"/>
    <w:link w:val="ZkladntextChar"/>
    <w:uiPriority w:val="99"/>
    <w:unhideWhenUsed/>
    <w:rsid w:val="00992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927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Odsek zoznamu2 Char,body Char"/>
    <w:link w:val="Odsekzoznamu"/>
    <w:uiPriority w:val="34"/>
    <w:locked/>
    <w:rsid w:val="00992725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875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1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27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44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3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68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45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Pčolinská, Adriana (asistent)</cp:lastModifiedBy>
  <cp:revision>9</cp:revision>
  <cp:lastPrinted>2019-05-31T08:52:00Z</cp:lastPrinted>
  <dcterms:created xsi:type="dcterms:W3CDTF">2019-05-29T12:45:00Z</dcterms:created>
  <dcterms:modified xsi:type="dcterms:W3CDTF">2019-05-31T08:52:00Z</dcterms:modified>
</cp:coreProperties>
</file>