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31651B" w:rsidRPr="006C1E19" w:rsidRDefault="0031651B">
      <w:pPr>
        <w:pStyle w:val="Zkladntext"/>
        <w:jc w:val="center"/>
        <w:rPr>
          <w:b/>
          <w:bCs/>
          <w:sz w:val="32"/>
        </w:rPr>
      </w:pPr>
      <w:r w:rsidRPr="006C1E19">
        <w:rPr>
          <w:b/>
          <w:bCs/>
          <w:sz w:val="32"/>
        </w:rPr>
        <w:t>VLÁDA</w:t>
      </w:r>
      <w:r w:rsidR="00430860">
        <w:rPr>
          <w:b/>
          <w:bCs/>
          <w:sz w:val="32"/>
        </w:rPr>
        <w:t xml:space="preserve">  </w:t>
      </w:r>
      <w:r w:rsidRPr="006C1E19">
        <w:rPr>
          <w:b/>
          <w:bCs/>
          <w:sz w:val="32"/>
        </w:rPr>
        <w:t xml:space="preserve"> SLOVENSKEJ   REPUBLIKY</w:t>
      </w:r>
    </w:p>
    <w:p w:rsidR="0031651B" w:rsidRDefault="0031651B">
      <w:pPr>
        <w:pStyle w:val="Zkladntext"/>
        <w:jc w:val="center"/>
        <w:rPr>
          <w:b/>
          <w:bCs/>
          <w:sz w:val="24"/>
        </w:rPr>
      </w:pPr>
    </w:p>
    <w:p w:rsidR="0031651B" w:rsidRDefault="0031651B">
      <w:pPr>
        <w:pStyle w:val="Zkladntext"/>
        <w:rPr>
          <w:b/>
          <w:bCs/>
          <w:sz w:val="24"/>
        </w:rPr>
      </w:pPr>
    </w:p>
    <w:p w:rsidR="00FE5D92" w:rsidRPr="00F92030" w:rsidRDefault="00090BE4">
      <w:pPr>
        <w:pStyle w:val="Zkladn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</w:t>
      </w:r>
      <w:r w:rsidRPr="00C523E1">
        <w:rPr>
          <w:sz w:val="24"/>
        </w:rPr>
        <w:t>:</w:t>
      </w:r>
      <w:r w:rsidR="00A12BDC" w:rsidRPr="00C523E1">
        <w:rPr>
          <w:sz w:val="24"/>
        </w:rPr>
        <w:t xml:space="preserve"> </w:t>
      </w:r>
      <w:r w:rsidR="00FE5D92" w:rsidRPr="00F92030">
        <w:rPr>
          <w:sz w:val="24"/>
        </w:rPr>
        <w:t>UV-</w:t>
      </w:r>
      <w:r w:rsidR="00C768F1">
        <w:rPr>
          <w:sz w:val="24"/>
        </w:rPr>
        <w:t>13852</w:t>
      </w:r>
      <w:r w:rsidR="00F92030" w:rsidRPr="00F92030">
        <w:rPr>
          <w:sz w:val="24"/>
        </w:rPr>
        <w:t>/</w:t>
      </w:r>
      <w:r w:rsidR="0000796D">
        <w:rPr>
          <w:sz w:val="24"/>
        </w:rPr>
        <w:t>2019</w:t>
      </w:r>
    </w:p>
    <w:p w:rsidR="0055335F" w:rsidRDefault="0031651B">
      <w:pPr>
        <w:pStyle w:val="Zkladntext"/>
        <w:rPr>
          <w:sz w:val="24"/>
        </w:rPr>
      </w:pPr>
      <w:r w:rsidRPr="00F830C3">
        <w:rPr>
          <w:sz w:val="24"/>
        </w:rPr>
        <w:t>Materiál na rokovanie</w:t>
      </w:r>
      <w:r>
        <w:rPr>
          <w:sz w:val="24"/>
        </w:rPr>
        <w:t xml:space="preserve"> </w:t>
      </w:r>
    </w:p>
    <w:p w:rsidR="0031651B" w:rsidRDefault="0031651B">
      <w:pPr>
        <w:pStyle w:val="Zkladntext"/>
        <w:rPr>
          <w:sz w:val="24"/>
        </w:rPr>
      </w:pPr>
      <w:r>
        <w:rPr>
          <w:sz w:val="24"/>
        </w:rPr>
        <w:t xml:space="preserve">Národnej rady </w:t>
      </w:r>
    </w:p>
    <w:p w:rsidR="0031651B" w:rsidRDefault="0031651B">
      <w:pPr>
        <w:pStyle w:val="Zkladntext"/>
        <w:rPr>
          <w:sz w:val="24"/>
        </w:rPr>
      </w:pPr>
      <w:r>
        <w:rPr>
          <w:sz w:val="24"/>
        </w:rPr>
        <w:t>Slovenskej republiky</w:t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52B38" w:rsidRDefault="00B52B38">
      <w:pPr>
        <w:pStyle w:val="Zkladntext"/>
        <w:jc w:val="center"/>
        <w:rPr>
          <w:b/>
          <w:bCs/>
          <w:sz w:val="28"/>
        </w:rPr>
      </w:pPr>
    </w:p>
    <w:p w:rsidR="00B52B38" w:rsidRDefault="00B52B38">
      <w:pPr>
        <w:pStyle w:val="Zkladntext"/>
        <w:jc w:val="center"/>
        <w:rPr>
          <w:b/>
          <w:bCs/>
          <w:sz w:val="28"/>
        </w:rPr>
      </w:pPr>
    </w:p>
    <w:p w:rsidR="00B52B38" w:rsidRDefault="00B52B38">
      <w:pPr>
        <w:pStyle w:val="Zkladntext"/>
        <w:jc w:val="center"/>
        <w:rPr>
          <w:b/>
          <w:bCs/>
          <w:sz w:val="28"/>
        </w:rPr>
      </w:pPr>
    </w:p>
    <w:p w:rsidR="002E639D" w:rsidRDefault="002E639D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1514</w:t>
      </w:r>
    </w:p>
    <w:p w:rsidR="002E639D" w:rsidRDefault="002E639D">
      <w:pPr>
        <w:pStyle w:val="Zkladntext"/>
        <w:jc w:val="center"/>
        <w:rPr>
          <w:b/>
          <w:bCs/>
          <w:sz w:val="28"/>
        </w:rPr>
      </w:pPr>
    </w:p>
    <w:p w:rsidR="0031651B" w:rsidRDefault="0031651B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VLÁDNY NÁVRH</w:t>
      </w:r>
    </w:p>
    <w:p w:rsidR="005A6EEF" w:rsidRDefault="005A6EEF">
      <w:pPr>
        <w:pStyle w:val="Zkladntext"/>
        <w:jc w:val="center"/>
        <w:rPr>
          <w:b/>
          <w:bCs/>
          <w:sz w:val="28"/>
        </w:rPr>
      </w:pPr>
    </w:p>
    <w:p w:rsidR="00625870" w:rsidRDefault="005A6EEF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>ZÁKON</w:t>
      </w:r>
      <w:r w:rsidR="008479BD">
        <w:rPr>
          <w:b/>
          <w:bCs/>
          <w:sz w:val="28"/>
        </w:rPr>
        <w:t>,</w:t>
      </w:r>
    </w:p>
    <w:p w:rsidR="005A6EEF" w:rsidRDefault="005A6EEF" w:rsidP="00A65643">
      <w:pPr>
        <w:pStyle w:val="Zkladntext"/>
        <w:rPr>
          <w:b/>
          <w:bCs/>
          <w:sz w:val="28"/>
        </w:rPr>
      </w:pPr>
    </w:p>
    <w:p w:rsidR="0000796D" w:rsidRPr="0000796D" w:rsidRDefault="0000796D" w:rsidP="0000796D">
      <w:pPr>
        <w:pStyle w:val="Zkladntext0"/>
        <w:spacing w:line="360" w:lineRule="auto"/>
        <w:jc w:val="center"/>
        <w:rPr>
          <w:bCs w:val="0"/>
          <w:iCs/>
        </w:rPr>
      </w:pPr>
      <w:r w:rsidRPr="0000796D">
        <w:t xml:space="preserve">ktorým sa </w:t>
      </w:r>
      <w:r>
        <w:t xml:space="preserve">mení a dopĺňa zákon č. 80/1997 </w:t>
      </w:r>
      <w:r w:rsidRPr="0000796D">
        <w:t>Z. z. o Exportno-importnej banke Slovenskej republiky v znení neskorších predpisov a ktorým sa menia a dopĺňajú niektoré zákony</w:t>
      </w:r>
    </w:p>
    <w:p w:rsidR="0031651B" w:rsidRPr="00551CAE" w:rsidRDefault="00A25E0F" w:rsidP="00551CAE">
      <w:pPr>
        <w:pStyle w:val="Zkladntext0"/>
        <w:jc w:val="both"/>
        <w:rPr>
          <w:b w:val="0"/>
        </w:rPr>
      </w:pPr>
      <w:r>
        <w:rPr>
          <w:sz w:val="28"/>
        </w:rPr>
        <w:t>________</w:t>
      </w:r>
      <w:r w:rsidR="005A6EEF">
        <w:rPr>
          <w:sz w:val="28"/>
        </w:rPr>
        <w:t>___________</w:t>
      </w:r>
      <w:r w:rsidR="0055335F">
        <w:rPr>
          <w:sz w:val="28"/>
        </w:rPr>
        <w:t>______________________________________</w:t>
      </w:r>
      <w:r w:rsidR="00322B0C">
        <w:rPr>
          <w:sz w:val="28"/>
        </w:rPr>
        <w:t>_______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</w:p>
    <w:p w:rsidR="006159A8" w:rsidRDefault="006159A8" w:rsidP="00322B0C">
      <w:pPr>
        <w:pStyle w:val="Zkladntext"/>
        <w:ind w:left="2124" w:firstLine="708"/>
        <w:jc w:val="center"/>
        <w:rPr>
          <w:bCs/>
          <w:sz w:val="28"/>
          <w:u w:val="single"/>
        </w:rPr>
      </w:pPr>
    </w:p>
    <w:p w:rsidR="006159A8" w:rsidRDefault="006159A8" w:rsidP="00322B0C">
      <w:pPr>
        <w:pStyle w:val="Zkladntext"/>
        <w:ind w:left="2124" w:firstLine="708"/>
        <w:jc w:val="center"/>
        <w:rPr>
          <w:bCs/>
          <w:sz w:val="28"/>
          <w:u w:val="single"/>
        </w:rPr>
      </w:pPr>
    </w:p>
    <w:p w:rsidR="0031651B" w:rsidRPr="00726CEB" w:rsidRDefault="0031651B" w:rsidP="00726CEB">
      <w:pPr>
        <w:pStyle w:val="Zkladntext"/>
        <w:ind w:left="4248" w:firstLine="708"/>
        <w:rPr>
          <w:bCs/>
          <w:sz w:val="24"/>
          <w:u w:val="single"/>
        </w:rPr>
      </w:pPr>
      <w:r w:rsidRPr="00726CEB">
        <w:rPr>
          <w:bCs/>
          <w:sz w:val="24"/>
          <w:u w:val="single"/>
        </w:rPr>
        <w:t>Návrh uznesenia: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00796D" w:rsidRPr="0000796D" w:rsidRDefault="0055335F" w:rsidP="0000796D">
      <w:pPr>
        <w:pStyle w:val="Zkladntext"/>
        <w:ind w:left="4248" w:firstLine="708"/>
        <w:jc w:val="both"/>
        <w:rPr>
          <w:sz w:val="24"/>
        </w:rPr>
      </w:pPr>
      <w:r w:rsidRPr="0000796D">
        <w:rPr>
          <w:sz w:val="24"/>
        </w:rPr>
        <w:t>Národná rada</w:t>
      </w:r>
      <w:r w:rsidR="0031651B" w:rsidRPr="0000796D">
        <w:rPr>
          <w:sz w:val="24"/>
        </w:rPr>
        <w:t xml:space="preserve"> Slovenskej republiky</w:t>
      </w:r>
    </w:p>
    <w:p w:rsidR="0000796D" w:rsidRDefault="0031651B" w:rsidP="0000796D">
      <w:pPr>
        <w:pStyle w:val="Zkladntext"/>
        <w:ind w:left="4962" w:hanging="6"/>
        <w:jc w:val="both"/>
        <w:rPr>
          <w:bCs/>
          <w:sz w:val="24"/>
        </w:rPr>
      </w:pPr>
      <w:r w:rsidRPr="0000796D">
        <w:rPr>
          <w:bCs/>
          <w:sz w:val="24"/>
        </w:rPr>
        <w:t>s c h v a ľ u j e</w:t>
      </w:r>
      <w:r w:rsidR="006159A8" w:rsidRPr="0000796D">
        <w:rPr>
          <w:bCs/>
          <w:sz w:val="24"/>
        </w:rPr>
        <w:t xml:space="preserve"> </w:t>
      </w:r>
    </w:p>
    <w:p w:rsidR="0000796D" w:rsidRPr="0000796D" w:rsidRDefault="0000796D" w:rsidP="0000796D">
      <w:pPr>
        <w:pStyle w:val="Zkladntext"/>
        <w:ind w:left="4962" w:hanging="6"/>
        <w:jc w:val="both"/>
        <w:rPr>
          <w:bCs/>
          <w:sz w:val="24"/>
        </w:rPr>
      </w:pPr>
      <w:r w:rsidRPr="0000796D">
        <w:rPr>
          <w:bCs/>
          <w:iCs/>
          <w:sz w:val="24"/>
        </w:rPr>
        <w:t>vládny návrh</w:t>
      </w:r>
      <w:r w:rsidRPr="0000796D">
        <w:rPr>
          <w:bCs/>
          <w:sz w:val="24"/>
        </w:rPr>
        <w:t xml:space="preserve"> zákona</w:t>
      </w:r>
      <w:r w:rsidRPr="0000796D">
        <w:rPr>
          <w:sz w:val="24"/>
        </w:rPr>
        <w:t>, ktorým sa mení a dopĺňa zákon č. 80/1997 Z. z. o Exportno-importnej banke Slovenskej republiky v znení neskorších predpisov a ktorým sa menia a dopĺňajú niektoré zákony</w:t>
      </w:r>
    </w:p>
    <w:p w:rsidR="00097C09" w:rsidRPr="0000796D" w:rsidRDefault="00097C09" w:rsidP="00893306">
      <w:pPr>
        <w:pStyle w:val="Zkladntext"/>
        <w:ind w:left="4962" w:hanging="6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371204" w:rsidRDefault="00371204" w:rsidP="00086BA6">
      <w:pPr>
        <w:pStyle w:val="Zkladntext"/>
        <w:jc w:val="both"/>
        <w:rPr>
          <w:bCs/>
          <w:sz w:val="24"/>
          <w:u w:val="single"/>
        </w:rPr>
      </w:pPr>
    </w:p>
    <w:p w:rsidR="006159A8" w:rsidRDefault="006159A8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152871" w:rsidRDefault="00152871" w:rsidP="00086BA6">
      <w:pPr>
        <w:pStyle w:val="Zkladntext"/>
        <w:jc w:val="both"/>
        <w:rPr>
          <w:bCs/>
          <w:sz w:val="24"/>
          <w:u w:val="single"/>
        </w:rPr>
      </w:pPr>
    </w:p>
    <w:p w:rsidR="00E46EC5" w:rsidRPr="00267207" w:rsidRDefault="0031651B" w:rsidP="00086BA6">
      <w:pPr>
        <w:pStyle w:val="Zkladntext"/>
        <w:jc w:val="both"/>
        <w:rPr>
          <w:sz w:val="24"/>
        </w:rPr>
      </w:pPr>
      <w:r w:rsidRPr="00267207">
        <w:rPr>
          <w:bCs/>
          <w:sz w:val="24"/>
          <w:u w:val="single"/>
        </w:rPr>
        <w:t>Predkladá:</w:t>
      </w:r>
    </w:p>
    <w:p w:rsidR="0031651B" w:rsidRPr="00267207" w:rsidRDefault="0031651B" w:rsidP="00086BA6">
      <w:pPr>
        <w:pStyle w:val="Zkladntext"/>
        <w:jc w:val="both"/>
        <w:rPr>
          <w:sz w:val="24"/>
        </w:rPr>
      </w:pPr>
    </w:p>
    <w:p w:rsidR="0031651B" w:rsidRDefault="00551CAE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>Peter</w:t>
      </w:r>
      <w:r w:rsidR="0026720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Pellegrini</w:t>
      </w:r>
    </w:p>
    <w:p w:rsidR="0031651B" w:rsidRDefault="0031651B">
      <w:pPr>
        <w:pStyle w:val="Zkladntext"/>
        <w:jc w:val="both"/>
        <w:rPr>
          <w:sz w:val="24"/>
        </w:rPr>
      </w:pPr>
      <w:r>
        <w:rPr>
          <w:sz w:val="24"/>
        </w:rPr>
        <w:t>predsed</w:t>
      </w:r>
      <w:r w:rsidR="00A25E0F">
        <w:rPr>
          <w:sz w:val="24"/>
        </w:rPr>
        <w:t>a</w:t>
      </w:r>
      <w:r>
        <w:rPr>
          <w:sz w:val="24"/>
        </w:rPr>
        <w:t xml:space="preserve"> vlády</w:t>
      </w:r>
    </w:p>
    <w:p w:rsidR="00322B0C" w:rsidRPr="00322B0C" w:rsidRDefault="0031651B" w:rsidP="00322B0C">
      <w:pPr>
        <w:pStyle w:val="Zkladntext"/>
        <w:jc w:val="both"/>
        <w:rPr>
          <w:sz w:val="24"/>
        </w:rPr>
      </w:pPr>
      <w:r>
        <w:rPr>
          <w:sz w:val="24"/>
        </w:rPr>
        <w:t>Slovenskej republiky</w:t>
      </w:r>
    </w:p>
    <w:p w:rsidR="00097C09" w:rsidRDefault="00097C09" w:rsidP="00E46EC5">
      <w:pPr>
        <w:pStyle w:val="Zkladntext"/>
        <w:rPr>
          <w:sz w:val="24"/>
        </w:rPr>
      </w:pPr>
      <w:bookmarkStart w:id="0" w:name="_GoBack"/>
      <w:bookmarkEnd w:id="0"/>
    </w:p>
    <w:p w:rsidR="00786872" w:rsidRPr="00A25E0F" w:rsidRDefault="0031651B" w:rsidP="00322B0C">
      <w:pPr>
        <w:pStyle w:val="Zkladntext"/>
        <w:jc w:val="center"/>
        <w:rPr>
          <w:sz w:val="24"/>
        </w:rPr>
      </w:pPr>
      <w:r>
        <w:rPr>
          <w:sz w:val="24"/>
        </w:rPr>
        <w:t>Bratislava</w:t>
      </w:r>
      <w:r w:rsidR="000C18A3">
        <w:rPr>
          <w:sz w:val="24"/>
        </w:rPr>
        <w:t>,</w:t>
      </w:r>
      <w:r>
        <w:rPr>
          <w:sz w:val="24"/>
        </w:rPr>
        <w:t xml:space="preserve"> </w:t>
      </w:r>
      <w:r w:rsidR="0000796D">
        <w:rPr>
          <w:sz w:val="24"/>
        </w:rPr>
        <w:t xml:space="preserve">máj </w:t>
      </w:r>
      <w:r>
        <w:rPr>
          <w:sz w:val="24"/>
        </w:rPr>
        <w:t>20</w:t>
      </w:r>
      <w:r w:rsidR="00267207">
        <w:rPr>
          <w:sz w:val="24"/>
        </w:rPr>
        <w:t>1</w:t>
      </w:r>
      <w:r w:rsidR="0000796D">
        <w:rPr>
          <w:sz w:val="24"/>
        </w:rPr>
        <w:t>9</w:t>
      </w:r>
    </w:p>
    <w:sectPr w:rsidR="00786872" w:rsidRP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7A" w:rsidRDefault="00616F7A" w:rsidP="002B4184">
      <w:r>
        <w:separator/>
      </w:r>
    </w:p>
  </w:endnote>
  <w:endnote w:type="continuationSeparator" w:id="0">
    <w:p w:rsidR="00616F7A" w:rsidRDefault="00616F7A" w:rsidP="002B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7A" w:rsidRDefault="00616F7A" w:rsidP="002B4184">
      <w:r>
        <w:separator/>
      </w:r>
    </w:p>
  </w:footnote>
  <w:footnote w:type="continuationSeparator" w:id="0">
    <w:p w:rsidR="00616F7A" w:rsidRDefault="00616F7A" w:rsidP="002B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1"/>
    <w:rsid w:val="0000796D"/>
    <w:rsid w:val="0004066C"/>
    <w:rsid w:val="00047B09"/>
    <w:rsid w:val="0006667C"/>
    <w:rsid w:val="00086BA6"/>
    <w:rsid w:val="00090BE4"/>
    <w:rsid w:val="00097C09"/>
    <w:rsid w:val="000C18A3"/>
    <w:rsid w:val="000C3B1B"/>
    <w:rsid w:val="000F758F"/>
    <w:rsid w:val="00121D57"/>
    <w:rsid w:val="00131D2A"/>
    <w:rsid w:val="00152871"/>
    <w:rsid w:val="00167FED"/>
    <w:rsid w:val="00183C43"/>
    <w:rsid w:val="0019797D"/>
    <w:rsid w:val="001A4C72"/>
    <w:rsid w:val="001B144D"/>
    <w:rsid w:val="002017F7"/>
    <w:rsid w:val="00206495"/>
    <w:rsid w:val="00267207"/>
    <w:rsid w:val="00287BF3"/>
    <w:rsid w:val="002B4184"/>
    <w:rsid w:val="002C4349"/>
    <w:rsid w:val="002D0AB8"/>
    <w:rsid w:val="002E639D"/>
    <w:rsid w:val="002F4559"/>
    <w:rsid w:val="003068BA"/>
    <w:rsid w:val="0031651B"/>
    <w:rsid w:val="00322B0C"/>
    <w:rsid w:val="00332B9F"/>
    <w:rsid w:val="00370DA6"/>
    <w:rsid w:val="00371204"/>
    <w:rsid w:val="00376608"/>
    <w:rsid w:val="0038476E"/>
    <w:rsid w:val="0039769B"/>
    <w:rsid w:val="003D6C1F"/>
    <w:rsid w:val="003F730D"/>
    <w:rsid w:val="003F7489"/>
    <w:rsid w:val="0040369B"/>
    <w:rsid w:val="00430860"/>
    <w:rsid w:val="00450333"/>
    <w:rsid w:val="00486358"/>
    <w:rsid w:val="004B3BBC"/>
    <w:rsid w:val="004F5311"/>
    <w:rsid w:val="00520D6D"/>
    <w:rsid w:val="00551CAE"/>
    <w:rsid w:val="0055335F"/>
    <w:rsid w:val="00561C54"/>
    <w:rsid w:val="005700A7"/>
    <w:rsid w:val="005758B5"/>
    <w:rsid w:val="00577FC4"/>
    <w:rsid w:val="005A6EEF"/>
    <w:rsid w:val="005D77ED"/>
    <w:rsid w:val="005E7D90"/>
    <w:rsid w:val="006159A8"/>
    <w:rsid w:val="00616F7A"/>
    <w:rsid w:val="00625870"/>
    <w:rsid w:val="0063224D"/>
    <w:rsid w:val="00654B62"/>
    <w:rsid w:val="00691396"/>
    <w:rsid w:val="006C1E19"/>
    <w:rsid w:val="006F6A63"/>
    <w:rsid w:val="00717C43"/>
    <w:rsid w:val="00726CEB"/>
    <w:rsid w:val="00786872"/>
    <w:rsid w:val="007C32D2"/>
    <w:rsid w:val="007F3D71"/>
    <w:rsid w:val="007F56FB"/>
    <w:rsid w:val="007F74EB"/>
    <w:rsid w:val="0082027C"/>
    <w:rsid w:val="0083704F"/>
    <w:rsid w:val="008479BD"/>
    <w:rsid w:val="008569B2"/>
    <w:rsid w:val="00892BAE"/>
    <w:rsid w:val="00893306"/>
    <w:rsid w:val="008B37B2"/>
    <w:rsid w:val="008E4B8D"/>
    <w:rsid w:val="009159E0"/>
    <w:rsid w:val="009238B2"/>
    <w:rsid w:val="00926BDB"/>
    <w:rsid w:val="009438AD"/>
    <w:rsid w:val="00953812"/>
    <w:rsid w:val="00961796"/>
    <w:rsid w:val="009A2627"/>
    <w:rsid w:val="009C5919"/>
    <w:rsid w:val="009C707A"/>
    <w:rsid w:val="009D1DEC"/>
    <w:rsid w:val="009D595A"/>
    <w:rsid w:val="00A12BDC"/>
    <w:rsid w:val="00A21081"/>
    <w:rsid w:val="00A230D6"/>
    <w:rsid w:val="00A25E0F"/>
    <w:rsid w:val="00A267E0"/>
    <w:rsid w:val="00A643C1"/>
    <w:rsid w:val="00A65643"/>
    <w:rsid w:val="00A73F18"/>
    <w:rsid w:val="00AE5F02"/>
    <w:rsid w:val="00B00768"/>
    <w:rsid w:val="00B03911"/>
    <w:rsid w:val="00B317C6"/>
    <w:rsid w:val="00B52B38"/>
    <w:rsid w:val="00B72AF3"/>
    <w:rsid w:val="00BB2BA0"/>
    <w:rsid w:val="00BD6FE6"/>
    <w:rsid w:val="00C40DBD"/>
    <w:rsid w:val="00C523E1"/>
    <w:rsid w:val="00C6603B"/>
    <w:rsid w:val="00C768F1"/>
    <w:rsid w:val="00CE2862"/>
    <w:rsid w:val="00CF31A7"/>
    <w:rsid w:val="00D31FE8"/>
    <w:rsid w:val="00D51054"/>
    <w:rsid w:val="00D5136B"/>
    <w:rsid w:val="00D52C5F"/>
    <w:rsid w:val="00D557E7"/>
    <w:rsid w:val="00D92D6C"/>
    <w:rsid w:val="00DB0D0C"/>
    <w:rsid w:val="00DE1F1B"/>
    <w:rsid w:val="00E27061"/>
    <w:rsid w:val="00E46EC5"/>
    <w:rsid w:val="00E53605"/>
    <w:rsid w:val="00E634D2"/>
    <w:rsid w:val="00E845BD"/>
    <w:rsid w:val="00EE7434"/>
    <w:rsid w:val="00EE7B53"/>
    <w:rsid w:val="00F70EC9"/>
    <w:rsid w:val="00F830C3"/>
    <w:rsid w:val="00F92030"/>
    <w:rsid w:val="00F93541"/>
    <w:rsid w:val="00FA5979"/>
    <w:rsid w:val="00FD7105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Zkladntext">
    <w:name w:val="Základní text"/>
    <w:pPr>
      <w:autoSpaceDE w:val="0"/>
      <w:autoSpaceDN w:val="0"/>
      <w:adjustRightInd w:val="0"/>
    </w:pPr>
    <w:rPr>
      <w:color w:val="000000"/>
      <w:szCs w:val="24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color w:val="000000"/>
    </w:rPr>
  </w:style>
  <w:style w:type="paragraph" w:styleId="Zkladntext0">
    <w:name w:val="Body Text"/>
    <w:basedOn w:val="Normlny"/>
    <w:link w:val="ZkladntextChar"/>
    <w:uiPriority w:val="99"/>
    <w:pPr>
      <w:widowControl w:val="0"/>
      <w:autoSpaceDE w:val="0"/>
      <w:autoSpaceDN w:val="0"/>
      <w:adjustRightInd w:val="0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434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B41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418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B41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4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FE74-1630-4564-9B79-00062AFF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2019-05-27T13:04:00Z</dcterms:created>
  <dcterms:modified xsi:type="dcterms:W3CDTF">2019-05-29T10:59:00Z</dcterms:modified>
</cp:coreProperties>
</file>