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Default="00B46D2E" w:rsidP="00B46D2E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38433B">
        <w:t xml:space="preserve">Číslo: </w:t>
      </w:r>
      <w:r w:rsidR="00747B0C" w:rsidRPr="00A26B8C">
        <w:t>UV-</w:t>
      </w:r>
      <w:r w:rsidR="001C7851" w:rsidRPr="00A26B8C">
        <w:t xml:space="preserve"> </w:t>
      </w:r>
      <w:r w:rsidR="00CB55B5" w:rsidRPr="00CB55B5">
        <w:t>13866</w:t>
      </w:r>
      <w:r w:rsidR="00AD4CAA">
        <w:t>/2019</w:t>
      </w:r>
    </w:p>
    <w:p w:rsidR="00B46D2E" w:rsidRDefault="00B46D2E" w:rsidP="00B46D2E">
      <w:r>
        <w:t>Národnej rady Slovenskej republiky</w:t>
      </w:r>
    </w:p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>
      <w:pPr>
        <w:rPr>
          <w:sz w:val="20"/>
          <w:szCs w:val="20"/>
        </w:rPr>
      </w:pP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6D2E" w:rsidRPr="00445BEE" w:rsidRDefault="00AD4CAA" w:rsidP="00B46D2E">
      <w:pPr>
        <w:pStyle w:val="Nadpis1"/>
        <w:pBdr>
          <w:bottom w:val="none" w:sz="0" w:space="0" w:color="auto"/>
        </w:pBdr>
      </w:pPr>
      <w:r>
        <w:t>1</w:t>
      </w:r>
      <w:r w:rsidR="00CB55B5">
        <w:t>523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650CF7" w:rsidRDefault="003B51D2" w:rsidP="00650CF7">
      <w:pPr>
        <w:pStyle w:val="Nadpis2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="00B46D2E"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CB55B5">
        <w:rPr>
          <w:rFonts w:ascii="Times New Roman" w:hAnsi="Times New Roman"/>
          <w:caps w:val="0"/>
          <w:color w:val="000000"/>
          <w:szCs w:val="24"/>
        </w:rPr>
        <w:t>,</w:t>
      </w:r>
    </w:p>
    <w:p w:rsidR="00CB55B5" w:rsidRDefault="00CB55B5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42712F" w:rsidRDefault="00CB55B5" w:rsidP="00CB55B5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B55B5">
        <w:rPr>
          <w:rFonts w:ascii="Times New Roman" w:hAnsi="Times New Roman"/>
          <w:b/>
          <w:sz w:val="24"/>
          <w:szCs w:val="24"/>
        </w:rPr>
        <w:t>ktorým sa mení a dopĺňa zákon č. 543/2002 Z. z. o ochrane prírody a krajiny v znení neskorších predpisov a ktorým sa menia a dopĺňajú niektoré zákony</w:t>
      </w:r>
    </w:p>
    <w:p w:rsidR="00650CF7" w:rsidRDefault="00B46D2E" w:rsidP="00650CF7">
      <w:pPr>
        <w:pStyle w:val="Zarkazkladnhotextu3"/>
        <w:spacing w:after="0"/>
        <w:ind w:left="4344" w:hanging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:rsidR="00B46D2E" w:rsidRPr="00F20759" w:rsidRDefault="001C7851" w:rsidP="00F20759">
      <w:pPr>
        <w:pStyle w:val="Zarkazkladnhotextu3"/>
        <w:spacing w:after="0"/>
        <w:ind w:left="4344" w:hanging="96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46D2E" w:rsidRPr="00F20759">
        <w:rPr>
          <w:bCs/>
          <w:sz w:val="24"/>
          <w:szCs w:val="24"/>
        </w:rPr>
        <w:t>Návrh uznesenia:</w:t>
      </w:r>
    </w:p>
    <w:p w:rsidR="00650CF7" w:rsidRPr="00F20759" w:rsidRDefault="00B46D2E" w:rsidP="00F20759">
      <w:pPr>
        <w:pStyle w:val="Zarkazkladnhotextu3"/>
        <w:spacing w:after="0"/>
        <w:ind w:left="4395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:rsidR="0042712F" w:rsidRDefault="00F20759" w:rsidP="00F20759">
      <w:pPr>
        <w:pStyle w:val="Zkladntext2"/>
        <w:spacing w:after="0" w:line="240" w:lineRule="auto"/>
        <w:ind w:left="4395" w:hanging="4335"/>
      </w:pPr>
      <w:r w:rsidRPr="00F20759">
        <w:t xml:space="preserve">                                                                        </w:t>
      </w:r>
      <w:r w:rsidR="0042712F" w:rsidRPr="0042712F">
        <w:t>s c h v a ľ u je</w:t>
      </w:r>
      <w:r w:rsidR="00650CF7" w:rsidRPr="0042712F">
        <w:t xml:space="preserve"> </w:t>
      </w:r>
    </w:p>
    <w:p w:rsidR="00F20759" w:rsidRPr="00F20759" w:rsidRDefault="0042712F" w:rsidP="0042712F">
      <w:pPr>
        <w:pStyle w:val="Zkladntext2"/>
        <w:spacing w:after="0" w:line="240" w:lineRule="auto"/>
        <w:ind w:left="4395" w:hanging="4335"/>
        <w:jc w:val="both"/>
      </w:pPr>
      <w:r>
        <w:t xml:space="preserve">                                                                        </w:t>
      </w:r>
      <w:r w:rsidR="00650CF7" w:rsidRPr="00F20759">
        <w:t>vládny návrh</w:t>
      </w:r>
      <w:r w:rsidR="00DC01FA">
        <w:t xml:space="preserve"> zákona</w:t>
      </w:r>
      <w:r w:rsidR="00CB55B5">
        <w:t>,</w:t>
      </w:r>
      <w:r>
        <w:t xml:space="preserve"> </w:t>
      </w:r>
      <w:r w:rsidR="00CB55B5" w:rsidRPr="00CB55B5">
        <w:t>ktorým sa mení a dopĺňa zákon č. 543/2002 Z. z. o ochrane prírody a krajiny v znení neskorších predpisov a ktorým sa menia a dopĺňajú niektoré zákony</w:t>
      </w:r>
    </w:p>
    <w:p w:rsidR="001973CF" w:rsidRPr="00650CF7" w:rsidRDefault="001973CF" w:rsidP="00650CF7">
      <w:pPr>
        <w:pStyle w:val="Zarkazkladnhotextu3"/>
        <w:spacing w:after="0"/>
        <w:ind w:left="4395"/>
        <w:jc w:val="both"/>
        <w:rPr>
          <w:bCs/>
          <w:sz w:val="24"/>
          <w:szCs w:val="24"/>
        </w:rPr>
      </w:pPr>
    </w:p>
    <w:p w:rsidR="00B46D2E" w:rsidRDefault="00B46D2E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42712F" w:rsidRDefault="0042712F" w:rsidP="003B51D2">
      <w:pPr>
        <w:spacing w:line="276" w:lineRule="auto"/>
        <w:rPr>
          <w:bCs/>
          <w:u w:val="single"/>
        </w:rPr>
      </w:pPr>
    </w:p>
    <w:p w:rsidR="0042712F" w:rsidRDefault="0042712F" w:rsidP="003B51D2">
      <w:pPr>
        <w:spacing w:line="276" w:lineRule="auto"/>
        <w:rPr>
          <w:bCs/>
          <w:u w:val="single"/>
        </w:rPr>
      </w:pPr>
    </w:p>
    <w:p w:rsidR="0042712F" w:rsidRDefault="0042712F" w:rsidP="003B51D2">
      <w:pPr>
        <w:spacing w:line="276" w:lineRule="auto"/>
        <w:rPr>
          <w:bCs/>
          <w:u w:val="single"/>
        </w:rPr>
      </w:pPr>
    </w:p>
    <w:p w:rsidR="00CB55B5" w:rsidRDefault="00CB55B5" w:rsidP="003B51D2">
      <w:pPr>
        <w:spacing w:line="276" w:lineRule="auto"/>
        <w:rPr>
          <w:bCs/>
          <w:u w:val="single"/>
        </w:rPr>
      </w:pPr>
    </w:p>
    <w:p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B46D2E" w:rsidRPr="00E16124" w:rsidRDefault="005B7A40" w:rsidP="003B51D2">
      <w:pPr>
        <w:pStyle w:val="Zarkazkladnhotextu"/>
        <w:jc w:val="left"/>
        <w:rPr>
          <w:bCs w:val="0"/>
          <w:sz w:val="24"/>
          <w:szCs w:val="24"/>
        </w:rPr>
      </w:pPr>
      <w:r w:rsidRPr="00E16124">
        <w:rPr>
          <w:bCs w:val="0"/>
          <w:sz w:val="24"/>
          <w:szCs w:val="24"/>
        </w:rPr>
        <w:t xml:space="preserve">Peter </w:t>
      </w:r>
      <w:proofErr w:type="spellStart"/>
      <w:r w:rsidRPr="00E16124">
        <w:rPr>
          <w:bCs w:val="0"/>
          <w:sz w:val="24"/>
          <w:szCs w:val="24"/>
        </w:rPr>
        <w:t>Pellegrini</w:t>
      </w:r>
      <w:proofErr w:type="spellEnd"/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Default="00B46D2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  <w:r w:rsidRPr="009D6F20">
        <w:rPr>
          <w:b w:val="0"/>
        </w:rPr>
        <w:t xml:space="preserve">   </w:t>
      </w:r>
      <w:r w:rsidRPr="009D6F20">
        <w:rPr>
          <w:b w:val="0"/>
          <w:sz w:val="24"/>
          <w:szCs w:val="24"/>
        </w:rPr>
        <w:t>Slovenskej republiky</w:t>
      </w:r>
    </w:p>
    <w:p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F141DE" w:rsidRPr="00E32DE6" w:rsidRDefault="00650CF7" w:rsidP="00E32DE6">
      <w:pPr>
        <w:jc w:val="center"/>
        <w:rPr>
          <w:b/>
        </w:rPr>
      </w:pPr>
      <w:r>
        <w:t>Bratislava</w:t>
      </w:r>
      <w:r w:rsidR="00E16124">
        <w:t>,</w:t>
      </w:r>
      <w:r w:rsidR="00F20759">
        <w:t xml:space="preserve"> </w:t>
      </w:r>
      <w:r w:rsidR="00CB55B5">
        <w:t>máj</w:t>
      </w:r>
      <w:bookmarkStart w:id="0" w:name="_GoBack"/>
      <w:bookmarkEnd w:id="0"/>
      <w:r w:rsidR="00F20759">
        <w:t xml:space="preserve"> 201</w:t>
      </w:r>
      <w:r w:rsidR="00AD4CAA">
        <w:t>9</w:t>
      </w:r>
      <w:r w:rsidR="00B46D2E">
        <w:t xml:space="preserve"> </w:t>
      </w:r>
    </w:p>
    <w:sectPr w:rsidR="00F141DE" w:rsidRPr="00E32DE6" w:rsidSect="00FD08F0"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165C1F"/>
    <w:rsid w:val="001946D2"/>
    <w:rsid w:val="001973CF"/>
    <w:rsid w:val="001A4F96"/>
    <w:rsid w:val="001C7851"/>
    <w:rsid w:val="0023211E"/>
    <w:rsid w:val="003540A9"/>
    <w:rsid w:val="0038433B"/>
    <w:rsid w:val="003B51D2"/>
    <w:rsid w:val="0042712F"/>
    <w:rsid w:val="00445BEE"/>
    <w:rsid w:val="004A1F7E"/>
    <w:rsid w:val="005123FF"/>
    <w:rsid w:val="00522723"/>
    <w:rsid w:val="00542807"/>
    <w:rsid w:val="005B1A50"/>
    <w:rsid w:val="005B7A40"/>
    <w:rsid w:val="00650CF7"/>
    <w:rsid w:val="00671436"/>
    <w:rsid w:val="00747B0C"/>
    <w:rsid w:val="007A3834"/>
    <w:rsid w:val="00810F5D"/>
    <w:rsid w:val="00815FDC"/>
    <w:rsid w:val="0084060C"/>
    <w:rsid w:val="00892B2B"/>
    <w:rsid w:val="008B2572"/>
    <w:rsid w:val="009D6F20"/>
    <w:rsid w:val="00A202B2"/>
    <w:rsid w:val="00A26B8C"/>
    <w:rsid w:val="00AA6793"/>
    <w:rsid w:val="00AB2580"/>
    <w:rsid w:val="00AB32D5"/>
    <w:rsid w:val="00AC25FE"/>
    <w:rsid w:val="00AD08DE"/>
    <w:rsid w:val="00AD4CAA"/>
    <w:rsid w:val="00B46D2E"/>
    <w:rsid w:val="00BD102B"/>
    <w:rsid w:val="00C54886"/>
    <w:rsid w:val="00C67FF8"/>
    <w:rsid w:val="00CB55B5"/>
    <w:rsid w:val="00DC01FA"/>
    <w:rsid w:val="00DC04BA"/>
    <w:rsid w:val="00E023C4"/>
    <w:rsid w:val="00E16124"/>
    <w:rsid w:val="00E32DE6"/>
    <w:rsid w:val="00EE18FC"/>
    <w:rsid w:val="00F141DE"/>
    <w:rsid w:val="00F20759"/>
    <w:rsid w:val="00F54D97"/>
    <w:rsid w:val="00FD08F0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41F40"/>
  <w14:defaultImageDpi w14:val="0"/>
  <w15:docId w15:val="{BD64A0C9-78C9-4754-A8CB-B7B9BEF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A4F96"/>
    <w:rPr>
      <w:rFonts w:ascii="Times New Roman" w:eastAsia="SimSun" w:hAnsi="Times New Roman" w:cs="Times New Roman"/>
      <w:sz w:val="24"/>
      <w:lang w:val="x-non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50CF7"/>
    <w:rPr>
      <w:rFonts w:ascii="Segoe UI" w:eastAsia="SimSun" w:hAnsi="Segoe UI" w:cs="Times New Roman"/>
      <w:sz w:val="18"/>
      <w:lang w:val="x-none" w:eastAsia="zh-CN"/>
    </w:rPr>
  </w:style>
  <w:style w:type="paragraph" w:styleId="Bezriadkovania">
    <w:name w:val="No Spacing"/>
    <w:uiPriority w:val="1"/>
    <w:qFormat/>
    <w:rsid w:val="005B7A4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Lojková Silvia</cp:lastModifiedBy>
  <cp:revision>2</cp:revision>
  <cp:lastPrinted>2018-09-10T13:51:00Z</cp:lastPrinted>
  <dcterms:created xsi:type="dcterms:W3CDTF">2019-05-29T11:12:00Z</dcterms:created>
  <dcterms:modified xsi:type="dcterms:W3CDTF">2019-05-29T11:12:00Z</dcterms:modified>
</cp:coreProperties>
</file>