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75A8A" w:rsidRPr="002E32C0" w:rsidTr="008E5865">
        <w:trPr>
          <w:trHeight w:val="566"/>
        </w:trPr>
        <w:tc>
          <w:tcPr>
            <w:tcW w:w="9062" w:type="dxa"/>
            <w:shd w:val="clear" w:color="auto" w:fill="D9D9D9"/>
            <w:vAlign w:val="center"/>
            <w:hideMark/>
          </w:tcPr>
          <w:p w:rsidR="00875A8A" w:rsidRPr="002E32C0" w:rsidRDefault="00875A8A" w:rsidP="008E5865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vplyvov na životné prostredie</w:t>
            </w:r>
          </w:p>
        </w:tc>
      </w:tr>
      <w:tr w:rsidR="00875A8A" w:rsidRPr="002E32C0" w:rsidTr="008E5865">
        <w:trPr>
          <w:trHeight w:val="688"/>
        </w:trPr>
        <w:tc>
          <w:tcPr>
            <w:tcW w:w="9062" w:type="dxa"/>
            <w:shd w:val="clear" w:color="auto" w:fill="D9D9D9"/>
            <w:vAlign w:val="center"/>
            <w:hideMark/>
          </w:tcPr>
          <w:p w:rsidR="00875A8A" w:rsidRPr="002E32C0" w:rsidRDefault="00875A8A" w:rsidP="008E5865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875A8A" w:rsidRPr="002E32C0" w:rsidTr="008E5865">
        <w:trPr>
          <w:trHeight w:val="995"/>
        </w:trPr>
        <w:tc>
          <w:tcPr>
            <w:tcW w:w="9062" w:type="dxa"/>
          </w:tcPr>
          <w:p w:rsidR="00875A8A" w:rsidRDefault="00875A8A" w:rsidP="008E586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3185">
              <w:rPr>
                <w:color w:val="000000"/>
                <w:sz w:val="24"/>
                <w:szCs w:val="24"/>
              </w:rPr>
              <w:t>Návrh zákon primárne predpokladá pozitívny vplyv na ovzdušie a zmenu klímy prostredníctvom opatrení na dosahovanie úspor emisií skleníkových plynov a znečisťujúcich látok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D3185">
              <w:rPr>
                <w:color w:val="000000"/>
                <w:sz w:val="24"/>
                <w:szCs w:val="24"/>
              </w:rPr>
              <w:t>a formou podporných mechanizmov na zvyšovani</w:t>
            </w:r>
            <w:r>
              <w:rPr>
                <w:color w:val="000000"/>
                <w:sz w:val="24"/>
                <w:szCs w:val="24"/>
              </w:rPr>
              <w:t>e</w:t>
            </w:r>
            <w:r w:rsidRPr="005D3185">
              <w:rPr>
                <w:color w:val="000000"/>
                <w:sz w:val="24"/>
                <w:szCs w:val="24"/>
              </w:rPr>
              <w:t xml:space="preserve"> energetickej účinnosti, </w:t>
            </w:r>
            <w:r>
              <w:rPr>
                <w:color w:val="000000"/>
                <w:sz w:val="24"/>
                <w:szCs w:val="24"/>
              </w:rPr>
              <w:t xml:space="preserve">zavádzanie </w:t>
            </w:r>
            <w:proofErr w:type="spellStart"/>
            <w:r w:rsidRPr="005D3185">
              <w:rPr>
                <w:color w:val="000000"/>
                <w:sz w:val="24"/>
                <w:szCs w:val="24"/>
              </w:rPr>
              <w:t>nízkouhlíkových</w:t>
            </w:r>
            <w:proofErr w:type="spellEnd"/>
            <w:r w:rsidRPr="005D3185">
              <w:rPr>
                <w:color w:val="000000"/>
                <w:sz w:val="24"/>
                <w:szCs w:val="24"/>
              </w:rPr>
              <w:t xml:space="preserve"> technológii</w:t>
            </w:r>
            <w:r>
              <w:rPr>
                <w:color w:val="000000"/>
                <w:sz w:val="24"/>
                <w:szCs w:val="24"/>
              </w:rPr>
              <w:t xml:space="preserve"> a </w:t>
            </w:r>
            <w:r w:rsidRPr="000960D8">
              <w:rPr>
                <w:color w:val="000000"/>
                <w:sz w:val="24"/>
                <w:szCs w:val="24"/>
              </w:rPr>
              <w:t>inovačných technológií</w:t>
            </w:r>
            <w:r>
              <w:rPr>
                <w:color w:val="000000"/>
                <w:sz w:val="24"/>
                <w:szCs w:val="24"/>
              </w:rPr>
              <w:t xml:space="preserve"> do</w:t>
            </w:r>
            <w:r w:rsidRPr="000960D8">
              <w:rPr>
                <w:color w:val="000000"/>
                <w:sz w:val="24"/>
                <w:szCs w:val="24"/>
              </w:rPr>
              <w:t xml:space="preserve"> výroby energie z obnoviteľných zdrojov</w:t>
            </w:r>
            <w:r>
              <w:rPr>
                <w:color w:val="000000"/>
                <w:sz w:val="24"/>
                <w:szCs w:val="24"/>
              </w:rPr>
              <w:t xml:space="preserve">, ako aj na </w:t>
            </w:r>
            <w:r w:rsidRPr="00A962EE">
              <w:rPr>
                <w:rFonts w:eastAsia="PMingLiU"/>
                <w:sz w:val="24"/>
                <w:szCs w:val="24"/>
              </w:rPr>
              <w:t>modernizáci</w:t>
            </w:r>
            <w:r>
              <w:rPr>
                <w:rFonts w:eastAsia="PMingLiU"/>
                <w:sz w:val="24"/>
                <w:szCs w:val="24"/>
              </w:rPr>
              <w:t>u</w:t>
            </w:r>
            <w:r w:rsidRPr="00A962EE">
              <w:rPr>
                <w:rFonts w:eastAsia="PMingLiU"/>
                <w:sz w:val="24"/>
                <w:szCs w:val="24"/>
              </w:rPr>
              <w:t xml:space="preserve"> energetickej infraštruktúry</w:t>
            </w:r>
            <w:r w:rsidRPr="00FB7118">
              <w:rPr>
                <w:sz w:val="24"/>
                <w:szCs w:val="24"/>
              </w:rPr>
              <w:t xml:space="preserve"> a zavádzania najlepšie dostupných</w:t>
            </w:r>
            <w:r>
              <w:rPr>
                <w:sz w:val="24"/>
                <w:szCs w:val="24"/>
              </w:rPr>
              <w:t xml:space="preserve"> techník</w:t>
            </w:r>
            <w:r w:rsidRPr="00446FBE">
              <w:rPr>
                <w:sz w:val="24"/>
                <w:szCs w:val="24"/>
              </w:rPr>
              <w:t>.</w:t>
            </w:r>
          </w:p>
          <w:p w:rsidR="00875A8A" w:rsidRDefault="00875A8A" w:rsidP="008E586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875A8A" w:rsidRDefault="00875A8A" w:rsidP="008E5865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Návrh zákona</w:t>
            </w:r>
            <w:r w:rsidRPr="002531C3">
              <w:rPr>
                <w:sz w:val="24"/>
                <w:szCs w:val="24"/>
              </w:rPr>
              <w:t xml:space="preserve"> môže mať vplyv </w:t>
            </w:r>
            <w:r>
              <w:rPr>
                <w:sz w:val="24"/>
                <w:szCs w:val="24"/>
              </w:rPr>
              <w:t xml:space="preserve">aj </w:t>
            </w:r>
            <w:r w:rsidRPr="002531C3"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t xml:space="preserve">ostatné </w:t>
            </w:r>
            <w:r w:rsidRPr="002531C3">
              <w:rPr>
                <w:sz w:val="24"/>
                <w:szCs w:val="24"/>
              </w:rPr>
              <w:t xml:space="preserve">zložky životného prostredia vzhľadom na jeho hlavný cieľ, ktorým je podpora </w:t>
            </w:r>
            <w:r>
              <w:rPr>
                <w:sz w:val="24"/>
                <w:szCs w:val="24"/>
              </w:rPr>
              <w:t xml:space="preserve">prechodu na </w:t>
            </w:r>
            <w:proofErr w:type="spellStart"/>
            <w:r w:rsidRPr="002531C3">
              <w:rPr>
                <w:sz w:val="24"/>
                <w:szCs w:val="24"/>
              </w:rPr>
              <w:t>nízkouhlíkov</w:t>
            </w:r>
            <w:r>
              <w:rPr>
                <w:sz w:val="24"/>
                <w:szCs w:val="24"/>
              </w:rPr>
              <w:t>é</w:t>
            </w:r>
            <w:proofErr w:type="spellEnd"/>
            <w:r>
              <w:rPr>
                <w:sz w:val="24"/>
                <w:szCs w:val="24"/>
              </w:rPr>
              <w:t xml:space="preserve"> hospodárstvo v SR.</w:t>
            </w:r>
          </w:p>
          <w:p w:rsidR="00875A8A" w:rsidRPr="002531C3" w:rsidRDefault="00875A8A" w:rsidP="008E5865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875A8A" w:rsidRPr="002E32C0" w:rsidTr="008E5865">
        <w:trPr>
          <w:trHeight w:val="404"/>
        </w:trPr>
        <w:tc>
          <w:tcPr>
            <w:tcW w:w="9062" w:type="dxa"/>
            <w:shd w:val="clear" w:color="auto" w:fill="D9D9D9"/>
            <w:vAlign w:val="center"/>
            <w:hideMark/>
          </w:tcPr>
          <w:p w:rsidR="00875A8A" w:rsidRPr="002E32C0" w:rsidRDefault="00875A8A" w:rsidP="008E5865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875A8A" w:rsidRPr="002E32C0" w:rsidTr="008E5865">
        <w:trPr>
          <w:trHeight w:val="987"/>
        </w:trPr>
        <w:tc>
          <w:tcPr>
            <w:tcW w:w="9062" w:type="dxa"/>
          </w:tcPr>
          <w:p w:rsidR="00875A8A" w:rsidRPr="002E32C0" w:rsidRDefault="00875A8A" w:rsidP="008E5865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2531C3">
              <w:rPr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.</w:t>
            </w:r>
          </w:p>
        </w:tc>
      </w:tr>
      <w:tr w:rsidR="00875A8A" w:rsidRPr="002E32C0" w:rsidTr="008E5865">
        <w:trPr>
          <w:trHeight w:val="698"/>
        </w:trPr>
        <w:tc>
          <w:tcPr>
            <w:tcW w:w="9062" w:type="dxa"/>
            <w:shd w:val="clear" w:color="auto" w:fill="D9D9D9"/>
            <w:vAlign w:val="center"/>
          </w:tcPr>
          <w:p w:rsidR="00875A8A" w:rsidRPr="002E32C0" w:rsidRDefault="00875A8A" w:rsidP="008E5865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875A8A" w:rsidRPr="002E32C0" w:rsidTr="008E5865">
        <w:trPr>
          <w:trHeight w:val="969"/>
        </w:trPr>
        <w:tc>
          <w:tcPr>
            <w:tcW w:w="9062" w:type="dxa"/>
          </w:tcPr>
          <w:p w:rsidR="00875A8A" w:rsidRPr="002531C3" w:rsidRDefault="00875A8A" w:rsidP="008E5865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N</w:t>
            </w:r>
            <w:r w:rsidRPr="002531C3">
              <w:rPr>
                <w:sz w:val="24"/>
                <w:szCs w:val="24"/>
              </w:rPr>
              <w:t>ie</w:t>
            </w:r>
            <w:r>
              <w:rPr>
                <w:sz w:val="24"/>
                <w:szCs w:val="24"/>
              </w:rPr>
              <w:t>.</w:t>
            </w:r>
          </w:p>
        </w:tc>
      </w:tr>
      <w:tr w:rsidR="00875A8A" w:rsidRPr="002E32C0" w:rsidTr="008E5865">
        <w:trPr>
          <w:trHeight w:val="713"/>
        </w:trPr>
        <w:tc>
          <w:tcPr>
            <w:tcW w:w="9062" w:type="dxa"/>
            <w:shd w:val="clear" w:color="auto" w:fill="D9D9D9"/>
            <w:vAlign w:val="center"/>
          </w:tcPr>
          <w:p w:rsidR="00875A8A" w:rsidRPr="002E32C0" w:rsidRDefault="00875A8A" w:rsidP="008E5865">
            <w:pPr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875A8A" w:rsidRPr="002E32C0" w:rsidTr="008E5865">
        <w:trPr>
          <w:trHeight w:val="979"/>
        </w:trPr>
        <w:tc>
          <w:tcPr>
            <w:tcW w:w="9062" w:type="dxa"/>
            <w:shd w:val="clear" w:color="auto" w:fill="FFFFFF"/>
          </w:tcPr>
          <w:p w:rsidR="00875A8A" w:rsidRPr="002E32C0" w:rsidRDefault="00875A8A" w:rsidP="008E586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875A8A" w:rsidRDefault="00875A8A" w:rsidP="00875A8A"/>
    <w:p w:rsidR="00624952" w:rsidRDefault="00624952"/>
    <w:sectPr w:rsidR="00624952" w:rsidSect="00B64E2B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880" w:rsidRDefault="003C1880">
      <w:r>
        <w:separator/>
      </w:r>
    </w:p>
  </w:endnote>
  <w:endnote w:type="continuationSeparator" w:id="0">
    <w:p w:rsidR="003C1880" w:rsidRDefault="003C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871830"/>
      <w:docPartObj>
        <w:docPartGallery w:val="Page Numbers (Bottom of Page)"/>
        <w:docPartUnique/>
      </w:docPartObj>
    </w:sdtPr>
    <w:sdtContent>
      <w:p w:rsidR="00BF618A" w:rsidRDefault="00BF61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F618A" w:rsidRDefault="00BF61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880" w:rsidRDefault="003C1880">
      <w:r>
        <w:separator/>
      </w:r>
    </w:p>
  </w:footnote>
  <w:footnote w:type="continuationSeparator" w:id="0">
    <w:p w:rsidR="003C1880" w:rsidRDefault="003C1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8A"/>
    <w:rsid w:val="003C1880"/>
    <w:rsid w:val="00466219"/>
    <w:rsid w:val="00624952"/>
    <w:rsid w:val="00875A8A"/>
    <w:rsid w:val="00990CE6"/>
    <w:rsid w:val="00B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D896C-2CBB-4E5F-88E7-5D8FB2E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5A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5A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61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618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61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618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Rozborilová Monika</dc:creator>
  <cp:keywords/>
  <dc:description/>
  <cp:lastModifiedBy>Beláňová Sylvia</cp:lastModifiedBy>
  <cp:revision>3</cp:revision>
  <cp:lastPrinted>2019-05-30T08:12:00Z</cp:lastPrinted>
  <dcterms:created xsi:type="dcterms:W3CDTF">2019-05-21T05:06:00Z</dcterms:created>
  <dcterms:modified xsi:type="dcterms:W3CDTF">2019-05-30T08:23:00Z</dcterms:modified>
</cp:coreProperties>
</file>