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0A" w:rsidRPr="00C45F2B" w:rsidRDefault="00F1200A" w:rsidP="00F1200A">
      <w:pPr>
        <w:widowControl/>
        <w:jc w:val="both"/>
        <w:rPr>
          <w:b/>
          <w:color w:val="000000"/>
        </w:rPr>
      </w:pPr>
      <w:r w:rsidRPr="00C45F2B">
        <w:rPr>
          <w:b/>
          <w:color w:val="000000"/>
        </w:rPr>
        <w:t>B. Osobitná časť</w:t>
      </w:r>
    </w:p>
    <w:p w:rsidR="00856250" w:rsidRPr="00C45F2B" w:rsidRDefault="00856250" w:rsidP="00B96D6E">
      <w:pPr>
        <w:widowControl/>
        <w:rPr>
          <w:color w:val="000000"/>
        </w:rPr>
      </w:pPr>
    </w:p>
    <w:p w:rsidR="00572B8E" w:rsidRDefault="00572B8E">
      <w:pPr>
        <w:widowControl/>
        <w:rPr>
          <w:rStyle w:val="Zstupntext"/>
          <w:b/>
          <w:color w:val="000000"/>
        </w:rPr>
      </w:pPr>
      <w:r>
        <w:rPr>
          <w:rStyle w:val="Zstupntext"/>
          <w:b/>
          <w:color w:val="000000"/>
        </w:rPr>
        <w:t>K Čl. I</w:t>
      </w:r>
    </w:p>
    <w:p w:rsidR="00C56F59" w:rsidRPr="00C45F2B" w:rsidRDefault="00C56F59">
      <w:pPr>
        <w:widowControl/>
        <w:rPr>
          <w:rStyle w:val="Zstupntext"/>
          <w:color w:val="000000"/>
        </w:rPr>
      </w:pPr>
      <w:r w:rsidRPr="00C45F2B">
        <w:rPr>
          <w:rStyle w:val="Zstupntext"/>
          <w:b/>
          <w:color w:val="000000"/>
        </w:rPr>
        <w:t>K § 1</w:t>
      </w:r>
      <w:r w:rsidR="005F4F0A">
        <w:rPr>
          <w:rStyle w:val="Zstupntext"/>
          <w:b/>
          <w:color w:val="000000"/>
        </w:rPr>
        <w:t xml:space="preserve"> </w:t>
      </w:r>
    </w:p>
    <w:p w:rsidR="006E3236" w:rsidRPr="00AE290A" w:rsidRDefault="00C56F59">
      <w:pPr>
        <w:widowControl/>
        <w:jc w:val="both"/>
        <w:rPr>
          <w:rStyle w:val="Zstupntext"/>
          <w:color w:val="auto"/>
        </w:rPr>
      </w:pPr>
      <w:r w:rsidRPr="00C45F2B">
        <w:rPr>
          <w:rStyle w:val="Zstupntext"/>
          <w:color w:val="000000"/>
        </w:rPr>
        <w:t xml:space="preserve">V </w:t>
      </w:r>
      <w:r w:rsidR="006E3236">
        <w:rPr>
          <w:rStyle w:val="Zstupntext"/>
          <w:color w:val="000000"/>
        </w:rPr>
        <w:t>§ 1</w:t>
      </w:r>
      <w:r w:rsidRPr="00C45F2B">
        <w:rPr>
          <w:rStyle w:val="Zstupntext"/>
          <w:color w:val="000000"/>
        </w:rPr>
        <w:t xml:space="preserve"> je upravený predmet zákona</w:t>
      </w:r>
      <w:r w:rsidR="006E3236">
        <w:rPr>
          <w:rStyle w:val="Zstupntext"/>
          <w:color w:val="000000"/>
        </w:rPr>
        <w:t xml:space="preserve">, ktorým sú práva a povinnosti dotknutých podnikateľských subjektov i konečných používateľov vybraných druhov obalov na nápoje. Predmetom zákonnej úpravy je aj postavenie tzv. </w:t>
      </w:r>
      <w:r w:rsidR="008B2D14">
        <w:rPr>
          <w:rStyle w:val="Zstupntext"/>
          <w:color w:val="000000"/>
        </w:rPr>
        <w:t>s</w:t>
      </w:r>
      <w:r w:rsidR="006E3236">
        <w:rPr>
          <w:rStyle w:val="Zstupntext"/>
          <w:color w:val="000000"/>
        </w:rPr>
        <w:t>právcu zálohového systému</w:t>
      </w:r>
      <w:r w:rsidR="009916F1">
        <w:rPr>
          <w:rStyle w:val="Zstupntext"/>
          <w:color w:val="000000"/>
        </w:rPr>
        <w:t xml:space="preserve"> jednorazových obalov na nápoje (ďalej len „správca</w:t>
      </w:r>
      <w:r w:rsidR="009916F1" w:rsidRPr="00AE290A">
        <w:rPr>
          <w:rStyle w:val="Zstupntext"/>
          <w:color w:val="auto"/>
        </w:rPr>
        <w:t>“)</w:t>
      </w:r>
      <w:r w:rsidR="006E3236" w:rsidRPr="00AE290A">
        <w:rPr>
          <w:rStyle w:val="Zstupntext"/>
          <w:color w:val="auto"/>
        </w:rPr>
        <w:t>. Správca je subjekt, ktorý v zmysle návrhu zákona zastrešuje fungovanie celého zálohového systému, preto je potrebné zákonom upraviť</w:t>
      </w:r>
      <w:r w:rsidR="00D95C42" w:rsidRPr="00AE290A">
        <w:rPr>
          <w:rStyle w:val="Zstupntext"/>
          <w:color w:val="auto"/>
        </w:rPr>
        <w:t>,</w:t>
      </w:r>
      <w:r w:rsidR="00963218" w:rsidRPr="00AE290A">
        <w:rPr>
          <w:rStyle w:val="Zstupntext"/>
          <w:color w:val="auto"/>
        </w:rPr>
        <w:t xml:space="preserve"> čo je jeho činnosťou. </w:t>
      </w:r>
      <w:r w:rsidR="006E3236" w:rsidRPr="00AE290A">
        <w:rPr>
          <w:rStyle w:val="Zstupntext"/>
          <w:color w:val="auto"/>
        </w:rPr>
        <w:t>Zákon taktiež upravuje pôsobnosť štátnych orgánov</w:t>
      </w:r>
      <w:r w:rsidR="00D95C42" w:rsidRPr="00AE290A">
        <w:rPr>
          <w:rStyle w:val="Zstupntext"/>
          <w:color w:val="auto"/>
        </w:rPr>
        <w:t xml:space="preserve"> a štátny dozor</w:t>
      </w:r>
      <w:r w:rsidR="006E3236" w:rsidRPr="00AE290A">
        <w:rPr>
          <w:rStyle w:val="Zstupntext"/>
          <w:color w:val="auto"/>
        </w:rPr>
        <w:t xml:space="preserve">. </w:t>
      </w:r>
    </w:p>
    <w:p w:rsidR="00D6605A" w:rsidRPr="00AE290A" w:rsidRDefault="00D6605A">
      <w:pPr>
        <w:widowControl/>
        <w:jc w:val="both"/>
        <w:rPr>
          <w:rStyle w:val="Zstupntext"/>
          <w:color w:val="auto"/>
        </w:rPr>
      </w:pPr>
      <w:r w:rsidRPr="00AE290A">
        <w:rPr>
          <w:rStyle w:val="Zstupntext"/>
          <w:color w:val="auto"/>
        </w:rPr>
        <w:t>V odseku 2  je vymedzená pôsobnosť návrhu zákona. Návrh zákona sa vzťahuje na jednorazové obaly na nápoje uvedené na trh v Slovenskej republike vrátane dovážaných</w:t>
      </w:r>
      <w:r w:rsidR="00120A57" w:rsidRPr="00AE290A">
        <w:rPr>
          <w:rStyle w:val="Zstupntext"/>
          <w:color w:val="auto"/>
        </w:rPr>
        <w:t xml:space="preserve"> obalov. Zákon sa nevzťahuj</w:t>
      </w:r>
      <w:r w:rsidRPr="00AE290A">
        <w:rPr>
          <w:rStyle w:val="Zstupntext"/>
          <w:color w:val="auto"/>
        </w:rPr>
        <w:t>e na obaly, ktoré sú vyvezené mimo územia Slovenskej republiky.</w:t>
      </w:r>
    </w:p>
    <w:p w:rsidR="00C56F59" w:rsidRPr="00C45F2B" w:rsidRDefault="00C56F59" w:rsidP="006E3236">
      <w:pPr>
        <w:widowControl/>
        <w:jc w:val="both"/>
        <w:rPr>
          <w:rStyle w:val="Zstupntext"/>
          <w:color w:val="000000"/>
        </w:rPr>
      </w:pPr>
      <w:r w:rsidRPr="00C45F2B">
        <w:rPr>
          <w:rStyle w:val="Zstupntext"/>
          <w:b/>
          <w:color w:val="000000"/>
        </w:rPr>
        <w:t>  </w:t>
      </w:r>
    </w:p>
    <w:p w:rsidR="00C56F59" w:rsidRPr="00C45F2B" w:rsidRDefault="005F4F0A">
      <w:pPr>
        <w:widowControl/>
        <w:rPr>
          <w:rStyle w:val="Zstupntext"/>
          <w:color w:val="000000"/>
        </w:rPr>
      </w:pPr>
      <w:r>
        <w:rPr>
          <w:rStyle w:val="Zstupntext"/>
          <w:b/>
          <w:color w:val="000000"/>
        </w:rPr>
        <w:t>K § 2</w:t>
      </w:r>
      <w:r w:rsidR="00C56F59" w:rsidRPr="00C45F2B">
        <w:rPr>
          <w:rStyle w:val="Zstupntext"/>
          <w:b/>
          <w:color w:val="000000"/>
        </w:rPr>
        <w:t xml:space="preserve"> </w:t>
      </w:r>
    </w:p>
    <w:p w:rsidR="00687789" w:rsidRPr="0099624E" w:rsidRDefault="002A18AB" w:rsidP="00B14B1D">
      <w:pPr>
        <w:widowControl/>
        <w:jc w:val="both"/>
        <w:rPr>
          <w:rStyle w:val="Zstupntext"/>
          <w:color w:val="auto"/>
        </w:rPr>
      </w:pPr>
      <w:r>
        <w:rPr>
          <w:rStyle w:val="Zstupntext"/>
          <w:color w:val="000000"/>
        </w:rPr>
        <w:t xml:space="preserve">V § 2 </w:t>
      </w:r>
      <w:r w:rsidRPr="0099624E">
        <w:rPr>
          <w:rStyle w:val="Zstupntext"/>
          <w:color w:val="auto"/>
        </w:rPr>
        <w:t xml:space="preserve">sú uvedené základné </w:t>
      </w:r>
      <w:r w:rsidR="00432177" w:rsidRPr="0099624E">
        <w:rPr>
          <w:rStyle w:val="Zstupntext"/>
          <w:color w:val="auto"/>
        </w:rPr>
        <w:t xml:space="preserve">pojmy, s ktorými pracuje návrh zákona. </w:t>
      </w:r>
      <w:r w:rsidR="00B14B1D" w:rsidRPr="0099624E">
        <w:rPr>
          <w:rStyle w:val="Zstupntext"/>
          <w:color w:val="auto"/>
        </w:rPr>
        <w:t xml:space="preserve">Niektoré pojmy na účely tohto zákona sú </w:t>
      </w:r>
      <w:r w:rsidR="00AE1EA0" w:rsidRPr="0099624E">
        <w:rPr>
          <w:rStyle w:val="Zstupntext"/>
          <w:color w:val="auto"/>
        </w:rPr>
        <w:t>za</w:t>
      </w:r>
      <w:r w:rsidR="00B14B1D" w:rsidRPr="0099624E">
        <w:rPr>
          <w:rStyle w:val="Zstupntext"/>
          <w:color w:val="auto"/>
        </w:rPr>
        <w:t xml:space="preserve">definované </w:t>
      </w:r>
      <w:r w:rsidR="00AE1EA0" w:rsidRPr="0099624E">
        <w:rPr>
          <w:rStyle w:val="Zstupntext"/>
          <w:color w:val="auto"/>
        </w:rPr>
        <w:t xml:space="preserve">s pomocou odkazu na </w:t>
      </w:r>
      <w:r w:rsidR="00B14B1D" w:rsidRPr="0099624E">
        <w:rPr>
          <w:rStyle w:val="Zstupntext"/>
          <w:color w:val="auto"/>
        </w:rPr>
        <w:t xml:space="preserve">zákon </w:t>
      </w:r>
      <w:r w:rsidR="000678F4" w:rsidRPr="0099624E">
        <w:rPr>
          <w:rStyle w:val="Zstupntext"/>
          <w:color w:val="auto"/>
        </w:rPr>
        <w:t>o odpadoch</w:t>
      </w:r>
      <w:r w:rsidR="00B14B1D" w:rsidRPr="0099624E">
        <w:rPr>
          <w:rStyle w:val="Zstupntext"/>
          <w:color w:val="auto"/>
        </w:rPr>
        <w:t>.</w:t>
      </w:r>
    </w:p>
    <w:p w:rsidR="00B14B1D" w:rsidRDefault="00B14B1D" w:rsidP="00B14B1D">
      <w:pPr>
        <w:widowControl/>
        <w:jc w:val="both"/>
        <w:rPr>
          <w:rStyle w:val="Zstupntext"/>
          <w:color w:val="000000"/>
        </w:rPr>
      </w:pPr>
    </w:p>
    <w:p w:rsidR="00C56F59" w:rsidRPr="00C45F2B" w:rsidRDefault="005F4F0A">
      <w:pPr>
        <w:widowControl/>
        <w:rPr>
          <w:rStyle w:val="Zstupntext"/>
          <w:color w:val="000000"/>
        </w:rPr>
      </w:pPr>
      <w:r>
        <w:rPr>
          <w:rStyle w:val="Zstupntext"/>
          <w:b/>
          <w:color w:val="000000"/>
        </w:rPr>
        <w:t>K § 3</w:t>
      </w:r>
      <w:r w:rsidR="00C56F59" w:rsidRPr="00C45F2B">
        <w:rPr>
          <w:rStyle w:val="Zstupntext"/>
          <w:b/>
          <w:color w:val="000000"/>
        </w:rPr>
        <w:t xml:space="preserve"> </w:t>
      </w:r>
    </w:p>
    <w:p w:rsidR="00C56F59" w:rsidRPr="0099624E" w:rsidRDefault="00460233">
      <w:pPr>
        <w:widowControl/>
        <w:rPr>
          <w:rStyle w:val="Zstupntext"/>
          <w:color w:val="auto"/>
        </w:rPr>
      </w:pPr>
      <w:r>
        <w:rPr>
          <w:rStyle w:val="Zstupntext"/>
          <w:color w:val="000000"/>
        </w:rPr>
        <w:t>K odseku 1</w:t>
      </w:r>
    </w:p>
    <w:p w:rsidR="00C56F59" w:rsidRPr="009772CF" w:rsidRDefault="002A18AB">
      <w:pPr>
        <w:widowControl/>
        <w:jc w:val="both"/>
        <w:rPr>
          <w:rStyle w:val="Zstupntext"/>
          <w:color w:val="auto"/>
        </w:rPr>
      </w:pPr>
      <w:r w:rsidRPr="0099624E">
        <w:rPr>
          <w:rStyle w:val="Zstupntext"/>
          <w:color w:val="auto"/>
        </w:rPr>
        <w:t xml:space="preserve">Odsek 1 vymedzuje, ktoré konkrétne typy </w:t>
      </w:r>
      <w:r w:rsidR="00734DC4" w:rsidRPr="0099624E">
        <w:rPr>
          <w:rStyle w:val="Zstupntext"/>
          <w:color w:val="auto"/>
        </w:rPr>
        <w:t xml:space="preserve">jednorazových </w:t>
      </w:r>
      <w:r w:rsidRPr="0099624E">
        <w:rPr>
          <w:rStyle w:val="Zstupntext"/>
          <w:color w:val="auto"/>
        </w:rPr>
        <w:t>obalov</w:t>
      </w:r>
      <w:r w:rsidR="00734DC4" w:rsidRPr="0099624E">
        <w:rPr>
          <w:rStyle w:val="Zstupntext"/>
          <w:color w:val="auto"/>
        </w:rPr>
        <w:t xml:space="preserve"> na nápoje</w:t>
      </w:r>
      <w:r w:rsidRPr="0099624E">
        <w:rPr>
          <w:rStyle w:val="Zstupntext"/>
          <w:color w:val="auto"/>
        </w:rPr>
        <w:t xml:space="preserve"> budú predmetom zálohovania. Keďže cieľom zákona je </w:t>
      </w:r>
      <w:r w:rsidR="002F28AF" w:rsidRPr="0099624E">
        <w:rPr>
          <w:rStyle w:val="Zstupntext"/>
          <w:color w:val="auto"/>
        </w:rPr>
        <w:t xml:space="preserve">zvýšenie zberu a </w:t>
      </w:r>
      <w:r w:rsidRPr="0099624E">
        <w:rPr>
          <w:rStyle w:val="Zstupntext"/>
          <w:color w:val="auto"/>
        </w:rPr>
        <w:t xml:space="preserve">následnej recyklácie plastových a kovových obalov, zálohovať sa v zmysle </w:t>
      </w:r>
      <w:r w:rsidRPr="009772CF">
        <w:rPr>
          <w:rStyle w:val="Zstupntext"/>
          <w:color w:val="auto"/>
        </w:rPr>
        <w:t xml:space="preserve">tohto zákona budú len jednorazové obaly na nápoje z plastu </w:t>
      </w:r>
      <w:r w:rsidR="002F28AF" w:rsidRPr="009772CF">
        <w:rPr>
          <w:rStyle w:val="Zstupntext"/>
          <w:color w:val="auto"/>
        </w:rPr>
        <w:t>a kovu.</w:t>
      </w:r>
      <w:r w:rsidR="00C73D67" w:rsidRPr="009772CF">
        <w:rPr>
          <w:rStyle w:val="Zstupntext"/>
          <w:color w:val="auto"/>
        </w:rPr>
        <w:t xml:space="preserve"> Predmetom zálohovania budú plastové fľaše a plechovky od nápojov.</w:t>
      </w:r>
      <w:r w:rsidR="002F28AF" w:rsidRPr="009772CF">
        <w:rPr>
          <w:rStyle w:val="Zstupntext"/>
          <w:color w:val="auto"/>
        </w:rPr>
        <w:t xml:space="preserve"> </w:t>
      </w:r>
    </w:p>
    <w:p w:rsidR="00EA7E98" w:rsidRPr="009772CF" w:rsidRDefault="00EA7E98">
      <w:pPr>
        <w:widowControl/>
        <w:rPr>
          <w:rStyle w:val="Zstupntext"/>
          <w:color w:val="auto"/>
        </w:rPr>
      </w:pPr>
    </w:p>
    <w:p w:rsidR="00EA7E98" w:rsidRPr="009772CF" w:rsidRDefault="00460233" w:rsidP="00EA7E98">
      <w:pPr>
        <w:rPr>
          <w:rStyle w:val="Zstupntext"/>
          <w:color w:val="auto"/>
        </w:rPr>
      </w:pPr>
      <w:r w:rsidRPr="009772CF">
        <w:rPr>
          <w:rStyle w:val="Zstupntext"/>
          <w:color w:val="auto"/>
        </w:rPr>
        <w:t>K odseku 2</w:t>
      </w:r>
    </w:p>
    <w:p w:rsidR="00EA7E98" w:rsidRPr="00B00A56" w:rsidRDefault="00D90B62" w:rsidP="00D90B62">
      <w:pPr>
        <w:jc w:val="both"/>
        <w:rPr>
          <w:rStyle w:val="Zstupntext"/>
          <w:color w:val="000000" w:themeColor="text1"/>
        </w:rPr>
      </w:pPr>
      <w:r w:rsidRPr="009772CF">
        <w:rPr>
          <w:rStyle w:val="Zstupntext"/>
          <w:color w:val="auto"/>
        </w:rPr>
        <w:t xml:space="preserve">Zálohový systém za určitých zákonom stanovených podmienok nevráti záloh. Keďže </w:t>
      </w:r>
      <w:r w:rsidR="00E96296" w:rsidRPr="009772CF">
        <w:rPr>
          <w:rStyle w:val="Zstupntext"/>
          <w:color w:val="auto"/>
        </w:rPr>
        <w:t xml:space="preserve">odber </w:t>
      </w:r>
      <w:r w:rsidR="00317738" w:rsidRPr="009772CF">
        <w:rPr>
          <w:rStyle w:val="Zstupntext"/>
          <w:color w:val="auto"/>
        </w:rPr>
        <w:t>fliaš a plechoviek</w:t>
      </w:r>
      <w:r w:rsidR="00E96296" w:rsidRPr="009772CF">
        <w:rPr>
          <w:rStyle w:val="Zstupntext"/>
          <w:color w:val="auto"/>
        </w:rPr>
        <w:t xml:space="preserve"> v rámci </w:t>
      </w:r>
      <w:r w:rsidRPr="009772CF">
        <w:rPr>
          <w:rStyle w:val="Zstupntext"/>
          <w:color w:val="auto"/>
        </w:rPr>
        <w:t>zálohov</w:t>
      </w:r>
      <w:r w:rsidR="00E96296" w:rsidRPr="009772CF">
        <w:rPr>
          <w:rStyle w:val="Zstupntext"/>
          <w:color w:val="auto"/>
        </w:rPr>
        <w:t>ého</w:t>
      </w:r>
      <w:r w:rsidRPr="009772CF">
        <w:rPr>
          <w:rStyle w:val="Zstupntext"/>
          <w:color w:val="auto"/>
        </w:rPr>
        <w:t xml:space="preserve"> systém</w:t>
      </w:r>
      <w:r w:rsidR="00E96296" w:rsidRPr="009772CF">
        <w:rPr>
          <w:rStyle w:val="Zstupntext"/>
          <w:color w:val="auto"/>
        </w:rPr>
        <w:t xml:space="preserve">u </w:t>
      </w:r>
      <w:r w:rsidRPr="009772CF">
        <w:rPr>
          <w:rStyle w:val="Zstupntext"/>
          <w:color w:val="auto"/>
        </w:rPr>
        <w:t>sa bude vykonávať dvoma formami – strojovo a </w:t>
      </w:r>
      <w:r w:rsidR="00E96296" w:rsidRPr="009772CF">
        <w:rPr>
          <w:rStyle w:val="Zstupntext"/>
          <w:color w:val="auto"/>
        </w:rPr>
        <w:t>manuálne</w:t>
      </w:r>
      <w:r w:rsidRPr="009772CF">
        <w:rPr>
          <w:rStyle w:val="Zstupntext"/>
          <w:color w:val="auto"/>
        </w:rPr>
        <w:t xml:space="preserve">, najmä v prípade </w:t>
      </w:r>
      <w:r w:rsidR="00317738" w:rsidRPr="009772CF">
        <w:rPr>
          <w:rStyle w:val="Zstupntext"/>
          <w:color w:val="auto"/>
        </w:rPr>
        <w:t>manuálneho</w:t>
      </w:r>
      <w:r w:rsidRPr="009772CF">
        <w:rPr>
          <w:rStyle w:val="Zstupntext"/>
          <w:color w:val="auto"/>
        </w:rPr>
        <w:t xml:space="preserve"> odobratia by mohlo dôjsť k bezdôvodnému odmietnutiu </w:t>
      </w:r>
      <w:r w:rsidR="003C4A81" w:rsidRPr="009772CF">
        <w:rPr>
          <w:rStyle w:val="Zstupntext"/>
          <w:color w:val="auto"/>
        </w:rPr>
        <w:t xml:space="preserve">takéhoto </w:t>
      </w:r>
      <w:r w:rsidRPr="009772CF">
        <w:rPr>
          <w:rStyle w:val="Zstupntext"/>
          <w:color w:val="auto"/>
        </w:rPr>
        <w:t>odobratia</w:t>
      </w:r>
      <w:r w:rsidR="003C4A81" w:rsidRPr="009772CF">
        <w:rPr>
          <w:rStyle w:val="Zstupntext"/>
          <w:color w:val="auto"/>
        </w:rPr>
        <w:t xml:space="preserve"> </w:t>
      </w:r>
      <w:r w:rsidRPr="009772CF">
        <w:rPr>
          <w:rStyle w:val="Zstupntext"/>
          <w:color w:val="auto"/>
        </w:rPr>
        <w:t>od konečného používateľa, je potrebné zákonom stanoviť, v ktorých konkrétnych prípadoch tak zamestnanec vykonávajúci odber odpadu z obalov nie</w:t>
      </w:r>
      <w:r w:rsidR="00460233" w:rsidRPr="009772CF">
        <w:rPr>
          <w:rStyle w:val="Zstupntext"/>
          <w:color w:val="auto"/>
        </w:rPr>
        <w:t xml:space="preserve"> je povinný spraviť. Ustanovenie</w:t>
      </w:r>
      <w:r w:rsidRPr="009772CF">
        <w:rPr>
          <w:rStyle w:val="Zstupntext"/>
          <w:color w:val="auto"/>
        </w:rPr>
        <w:t xml:space="preserve"> tak slúži </w:t>
      </w:r>
      <w:r w:rsidR="00B41CF4" w:rsidRPr="009772CF">
        <w:rPr>
          <w:rStyle w:val="Zstupntext"/>
          <w:color w:val="auto"/>
        </w:rPr>
        <w:t>na ochranu subjektu vykonávajúceho odber, keďže nie je povinný odobrať napr. zdeformovaný obal, ktorý sa nedá identifikovať a zároveň na ochranu konečného používateľa, ktorého informuje o tom, že nevrátenie</w:t>
      </w:r>
      <w:r w:rsidR="00B41CF4">
        <w:rPr>
          <w:rStyle w:val="Zstupntext"/>
          <w:color w:val="000000" w:themeColor="text1"/>
        </w:rPr>
        <w:t xml:space="preserve"> zálohu je </w:t>
      </w:r>
      <w:r w:rsidR="003C4A81" w:rsidRPr="009772CF">
        <w:rPr>
          <w:rStyle w:val="Zstupntext"/>
          <w:color w:val="auto"/>
        </w:rPr>
        <w:t xml:space="preserve">možné </w:t>
      </w:r>
      <w:r w:rsidR="00B41CF4" w:rsidRPr="009772CF">
        <w:rPr>
          <w:rStyle w:val="Zstupntext"/>
          <w:color w:val="auto"/>
        </w:rPr>
        <w:t>len z uvedených zákonných dôvodov.</w:t>
      </w:r>
    </w:p>
    <w:p w:rsidR="00B00A56" w:rsidRPr="00B00A56" w:rsidRDefault="00B00A56" w:rsidP="00B00A56">
      <w:pPr>
        <w:widowControl/>
        <w:rPr>
          <w:rStyle w:val="Zstupntext"/>
          <w:color w:val="000000" w:themeColor="text1"/>
        </w:rPr>
      </w:pPr>
      <w:r w:rsidRPr="00B00A56">
        <w:rPr>
          <w:rStyle w:val="Zstupntext"/>
          <w:color w:val="000000" w:themeColor="text1"/>
        </w:rPr>
        <w:t> </w:t>
      </w:r>
    </w:p>
    <w:p w:rsidR="0033545F" w:rsidRDefault="005F4F0A" w:rsidP="00E918F4">
      <w:pPr>
        <w:widowControl/>
        <w:jc w:val="both"/>
        <w:rPr>
          <w:rStyle w:val="Zstupntext"/>
          <w:b/>
          <w:color w:val="00B050"/>
        </w:rPr>
      </w:pPr>
      <w:r>
        <w:rPr>
          <w:rStyle w:val="Zstupntext"/>
          <w:b/>
          <w:color w:val="000000"/>
        </w:rPr>
        <w:t>K § 4</w:t>
      </w:r>
      <w:r w:rsidR="003A7C7A" w:rsidRPr="009772CF">
        <w:rPr>
          <w:rStyle w:val="Zstupntext"/>
          <w:b/>
          <w:color w:val="auto"/>
        </w:rPr>
        <w:tab/>
      </w:r>
      <w:r w:rsidR="003A7C7A">
        <w:rPr>
          <w:rStyle w:val="Zstupntext"/>
          <w:b/>
          <w:color w:val="00B050"/>
        </w:rPr>
        <w:tab/>
      </w:r>
      <w:r w:rsidR="003A7C7A">
        <w:rPr>
          <w:rStyle w:val="Zstupntext"/>
          <w:b/>
          <w:color w:val="00B050"/>
        </w:rPr>
        <w:tab/>
      </w:r>
      <w:r w:rsidR="003A7C7A">
        <w:rPr>
          <w:rStyle w:val="Zstupntext"/>
          <w:b/>
          <w:color w:val="00B050"/>
        </w:rPr>
        <w:tab/>
      </w:r>
      <w:r w:rsidR="003A7C7A">
        <w:rPr>
          <w:rStyle w:val="Zstupntext"/>
          <w:b/>
          <w:color w:val="00B050"/>
        </w:rPr>
        <w:tab/>
      </w:r>
      <w:r w:rsidR="003A7C7A">
        <w:rPr>
          <w:rStyle w:val="Zstupntext"/>
          <w:b/>
          <w:color w:val="00B050"/>
        </w:rPr>
        <w:tab/>
      </w:r>
      <w:r w:rsidR="003A7C7A">
        <w:rPr>
          <w:rStyle w:val="Zstupntext"/>
          <w:b/>
          <w:color w:val="00B050"/>
        </w:rPr>
        <w:tab/>
      </w:r>
    </w:p>
    <w:p w:rsidR="00F61326" w:rsidRDefault="00F61326" w:rsidP="00E918F4">
      <w:pPr>
        <w:widowControl/>
        <w:jc w:val="both"/>
        <w:rPr>
          <w:rStyle w:val="Zstupntext"/>
          <w:color w:val="000000"/>
        </w:rPr>
      </w:pPr>
      <w:r>
        <w:rPr>
          <w:rStyle w:val="Zstupntext"/>
          <w:color w:val="000000"/>
        </w:rPr>
        <w:t>K odseku 1</w:t>
      </w:r>
    </w:p>
    <w:p w:rsidR="00F61326" w:rsidRDefault="00B41CF4" w:rsidP="00E918F4">
      <w:pPr>
        <w:widowControl/>
        <w:jc w:val="both"/>
        <w:rPr>
          <w:rStyle w:val="Zstupntext"/>
          <w:color w:val="auto"/>
        </w:rPr>
      </w:pPr>
      <w:r>
        <w:rPr>
          <w:rStyle w:val="Zstupntext"/>
          <w:color w:val="000000"/>
        </w:rPr>
        <w:t>Zavedením zálohového systému určitých typov obalov na nápoje nezaniká rozšírená zodpovednosť výrobcov týchto obalov. Vzhľadom na to zákon takémuto výrobcovi ukladá súbor povinnost</w:t>
      </w:r>
      <w:r w:rsidR="00F61326">
        <w:rPr>
          <w:rStyle w:val="Zstupntext"/>
          <w:color w:val="000000"/>
        </w:rPr>
        <w:t>í, ktoré v rámci zabezpečenia fungovania zálohového systému musí dodržiavať. Tieto povinnosti však nenahrádzajú všetky povinnosti výrobcu obalov vyplývajúce zo zákona o odpadoch v súvislosti s rozšírenou zodpovednosťou výrobcov.</w:t>
      </w:r>
      <w:r w:rsidR="00D356A2">
        <w:rPr>
          <w:rStyle w:val="Zstupntext"/>
          <w:color w:val="000000"/>
        </w:rPr>
        <w:t xml:space="preserve"> Ustanovením sa vyhradzuje výrobcovi </w:t>
      </w:r>
      <w:r w:rsidR="00E666AE" w:rsidRPr="009772CF">
        <w:rPr>
          <w:rStyle w:val="Zstupntext"/>
          <w:color w:val="auto"/>
        </w:rPr>
        <w:t xml:space="preserve">obalov </w:t>
      </w:r>
      <w:r w:rsidR="00D356A2" w:rsidRPr="009772CF">
        <w:rPr>
          <w:rStyle w:val="Zstupntext"/>
          <w:color w:val="auto"/>
        </w:rPr>
        <w:t>súbor</w:t>
      </w:r>
      <w:r w:rsidR="00D356A2">
        <w:rPr>
          <w:rStyle w:val="Zstupntext"/>
          <w:color w:val="000000"/>
        </w:rPr>
        <w:t xml:space="preserve"> povinností</w:t>
      </w:r>
      <w:r w:rsidR="00D356A2" w:rsidRPr="009772CF">
        <w:rPr>
          <w:rStyle w:val="Zstupntext"/>
          <w:color w:val="auto"/>
        </w:rPr>
        <w:t>, ktoré ako výrobca jednorazových nápojových obalov musí plniť vo vzťahu k zálohovému systému a</w:t>
      </w:r>
      <w:r w:rsidR="00B52A68" w:rsidRPr="009772CF">
        <w:rPr>
          <w:rStyle w:val="Zstupntext"/>
          <w:color w:val="auto"/>
        </w:rPr>
        <w:t xml:space="preserve"> k </w:t>
      </w:r>
      <w:r w:rsidR="00D356A2" w:rsidRPr="009772CF">
        <w:rPr>
          <w:rStyle w:val="Zstupntext"/>
          <w:color w:val="auto"/>
        </w:rPr>
        <w:t>správcovi.</w:t>
      </w:r>
      <w:r w:rsidR="00C0752B">
        <w:rPr>
          <w:rStyle w:val="Zstupntext"/>
          <w:color w:val="auto"/>
        </w:rPr>
        <w:t xml:space="preserve"> Údaje, ktoré eviduje výrobca obalov o zálohovaných je</w:t>
      </w:r>
      <w:r w:rsidR="00AB1F41">
        <w:rPr>
          <w:rStyle w:val="Zstupntext"/>
          <w:color w:val="auto"/>
        </w:rPr>
        <w:t xml:space="preserve">dnorazových obaloch na nápoje, </w:t>
      </w:r>
      <w:r w:rsidR="00C0752B">
        <w:rPr>
          <w:rStyle w:val="Zstupntext"/>
          <w:color w:val="auto"/>
        </w:rPr>
        <w:t xml:space="preserve">a ktoré sa ohlasujú správcovi </w:t>
      </w:r>
      <w:r w:rsidR="008E1EB7">
        <w:rPr>
          <w:rStyle w:val="Zstupntext"/>
          <w:color w:val="auto"/>
        </w:rPr>
        <w:t xml:space="preserve">budú </w:t>
      </w:r>
      <w:r w:rsidR="008E1EB7">
        <w:rPr>
          <w:rStyle w:val="Zstupntext"/>
          <w:color w:val="auto"/>
        </w:rPr>
        <w:lastRenderedPageBreak/>
        <w:t>špecifikované v zmluve so správcom. Minimálne požiadavky na evidenciu a ohlasovanie správcu vo vzťahu k ministerstvu ustanoví vykonávací predpis</w:t>
      </w:r>
      <w:r w:rsidR="00384403">
        <w:rPr>
          <w:rStyle w:val="Zstupntext"/>
          <w:color w:val="auto"/>
        </w:rPr>
        <w:t xml:space="preserve"> v rozsahu, v ktorom evidujú a ohlasujú organizácie zodpovednosti </w:t>
      </w:r>
      <w:r w:rsidR="00283589">
        <w:rPr>
          <w:rStyle w:val="Zstupntext"/>
          <w:color w:val="auto"/>
        </w:rPr>
        <w:t xml:space="preserve">výrobcov </w:t>
      </w:r>
      <w:r w:rsidR="00384403">
        <w:rPr>
          <w:rStyle w:val="Zstupntext"/>
          <w:color w:val="auto"/>
        </w:rPr>
        <w:t>údaje ministerstvu podľa zákona o odpadoch, najmä mieru zhodnotenia a recyklácie odpadov z obalov.</w:t>
      </w:r>
    </w:p>
    <w:p w:rsidR="008E1EB7" w:rsidRDefault="008E1EB7" w:rsidP="00E918F4">
      <w:pPr>
        <w:widowControl/>
        <w:jc w:val="both"/>
        <w:rPr>
          <w:rStyle w:val="Zstupntext"/>
          <w:color w:val="000000"/>
        </w:rPr>
      </w:pPr>
    </w:p>
    <w:p w:rsidR="00F61326" w:rsidRDefault="00F61326" w:rsidP="00E918F4">
      <w:pPr>
        <w:widowControl/>
        <w:jc w:val="both"/>
        <w:rPr>
          <w:rStyle w:val="Zstupntext"/>
          <w:color w:val="000000"/>
        </w:rPr>
      </w:pPr>
      <w:r>
        <w:rPr>
          <w:rStyle w:val="Zstupntext"/>
          <w:color w:val="000000"/>
        </w:rPr>
        <w:t>K</w:t>
      </w:r>
      <w:r w:rsidR="00E918F4">
        <w:rPr>
          <w:rStyle w:val="Zstupntext"/>
          <w:color w:val="000000"/>
        </w:rPr>
        <w:t> odseku 2</w:t>
      </w:r>
    </w:p>
    <w:p w:rsidR="00093F3E" w:rsidRPr="005E26C7" w:rsidRDefault="00D356A2" w:rsidP="00E918F4">
      <w:pPr>
        <w:widowControl/>
        <w:jc w:val="both"/>
        <w:rPr>
          <w:rStyle w:val="Zstupntext"/>
          <w:color w:val="auto"/>
        </w:rPr>
      </w:pPr>
      <w:r w:rsidRPr="009772CF">
        <w:rPr>
          <w:rStyle w:val="Zstupntext"/>
          <w:color w:val="auto"/>
        </w:rPr>
        <w:t>Výrobcovi jednorazových obalov</w:t>
      </w:r>
      <w:r w:rsidR="00553655" w:rsidRPr="009772CF">
        <w:rPr>
          <w:rStyle w:val="Zstupntext"/>
          <w:color w:val="auto"/>
        </w:rPr>
        <w:t xml:space="preserve"> na nápoje</w:t>
      </w:r>
      <w:r w:rsidRPr="009772CF">
        <w:rPr>
          <w:rStyle w:val="Zstupntext"/>
          <w:color w:val="auto"/>
        </w:rPr>
        <w:t>, ktorý je zároveň distribútorom</w:t>
      </w:r>
      <w:r w:rsidR="003900D0">
        <w:rPr>
          <w:rStyle w:val="Zstupntext"/>
          <w:color w:val="auto"/>
        </w:rPr>
        <w:t>,</w:t>
      </w:r>
      <w:r w:rsidRPr="009772CF">
        <w:rPr>
          <w:rStyle w:val="Zstupntext"/>
          <w:color w:val="auto"/>
        </w:rPr>
        <w:t xml:space="preserve"> sa ukladajú povinnosti</w:t>
      </w:r>
      <w:r w:rsidR="00BE6395" w:rsidRPr="009772CF">
        <w:rPr>
          <w:rStyle w:val="Zstupntext"/>
          <w:color w:val="auto"/>
        </w:rPr>
        <w:t xml:space="preserve">, ktoré </w:t>
      </w:r>
      <w:r w:rsidR="00553655" w:rsidRPr="009772CF">
        <w:rPr>
          <w:rStyle w:val="Zstupntext"/>
          <w:color w:val="auto"/>
        </w:rPr>
        <w:t>je povinný plniť pre zabezpečenie r</w:t>
      </w:r>
      <w:r w:rsidR="00BE6395" w:rsidRPr="009772CF">
        <w:rPr>
          <w:rStyle w:val="Zstupntext"/>
          <w:color w:val="auto"/>
        </w:rPr>
        <w:t>iadne</w:t>
      </w:r>
      <w:r w:rsidR="00553655" w:rsidRPr="009772CF">
        <w:rPr>
          <w:rStyle w:val="Zstupntext"/>
          <w:color w:val="auto"/>
        </w:rPr>
        <w:t>ho</w:t>
      </w:r>
      <w:r w:rsidR="00BE6395" w:rsidRPr="009772CF">
        <w:rPr>
          <w:rStyle w:val="Zstupntext"/>
          <w:color w:val="auto"/>
        </w:rPr>
        <w:t xml:space="preserve"> fungovani</w:t>
      </w:r>
      <w:r w:rsidR="00553655" w:rsidRPr="009772CF">
        <w:rPr>
          <w:rStyle w:val="Zstupntext"/>
          <w:color w:val="auto"/>
        </w:rPr>
        <w:t>a</w:t>
      </w:r>
      <w:r w:rsidR="00BE6395" w:rsidRPr="009772CF">
        <w:rPr>
          <w:rStyle w:val="Zstupntext"/>
          <w:color w:val="auto"/>
        </w:rPr>
        <w:t xml:space="preserve"> zálohového systému</w:t>
      </w:r>
      <w:r w:rsidR="00553655" w:rsidRPr="009772CF">
        <w:rPr>
          <w:rStyle w:val="Zstupntext"/>
          <w:color w:val="auto"/>
        </w:rPr>
        <w:t xml:space="preserve">. </w:t>
      </w:r>
      <w:r w:rsidR="00BE6395" w:rsidRPr="009772CF">
        <w:rPr>
          <w:rStyle w:val="Zstupntext"/>
          <w:color w:val="auto"/>
        </w:rPr>
        <w:t xml:space="preserve"> </w:t>
      </w:r>
      <w:r w:rsidR="002E6015" w:rsidRPr="009772CF">
        <w:rPr>
          <w:rStyle w:val="Zstupntext"/>
          <w:color w:val="auto"/>
        </w:rPr>
        <w:t>Na v</w:t>
      </w:r>
      <w:r w:rsidR="00BE6395" w:rsidRPr="009772CF">
        <w:rPr>
          <w:rStyle w:val="Zstupntext"/>
          <w:color w:val="auto"/>
        </w:rPr>
        <w:t>ýrobc</w:t>
      </w:r>
      <w:r w:rsidR="002E6015" w:rsidRPr="009772CF">
        <w:rPr>
          <w:rStyle w:val="Zstupntext"/>
          <w:color w:val="auto"/>
        </w:rPr>
        <w:t>u</w:t>
      </w:r>
      <w:r w:rsidR="00BE6395" w:rsidRPr="009772CF">
        <w:rPr>
          <w:rStyle w:val="Zstupntext"/>
          <w:color w:val="auto"/>
        </w:rPr>
        <w:t>, ktorý</w:t>
      </w:r>
      <w:r w:rsidRPr="009772CF">
        <w:rPr>
          <w:rStyle w:val="Zstupntext"/>
          <w:color w:val="auto"/>
        </w:rPr>
        <w:t xml:space="preserve"> </w:t>
      </w:r>
      <w:r w:rsidR="00BE6395" w:rsidRPr="009772CF">
        <w:rPr>
          <w:rStyle w:val="Zstupntext"/>
          <w:color w:val="auto"/>
        </w:rPr>
        <w:t xml:space="preserve">je zároveň distribútorom </w:t>
      </w:r>
      <w:r w:rsidR="002E6015" w:rsidRPr="009772CF">
        <w:rPr>
          <w:rStyle w:val="Zstupntext"/>
          <w:color w:val="auto"/>
        </w:rPr>
        <w:t>sa vzťahujú rovnaké povinnosti ako na distribútora</w:t>
      </w:r>
      <w:r w:rsidR="00D9222A" w:rsidRPr="009772CF">
        <w:rPr>
          <w:rStyle w:val="Zstupntext"/>
          <w:color w:val="auto"/>
        </w:rPr>
        <w:t xml:space="preserve"> </w:t>
      </w:r>
      <w:r w:rsidR="00D9222A">
        <w:rPr>
          <w:rStyle w:val="Zstupntext"/>
          <w:color w:val="000000"/>
        </w:rPr>
        <w:t>(§ 5)</w:t>
      </w:r>
      <w:r w:rsidR="002E6015">
        <w:rPr>
          <w:rStyle w:val="Zstupntext"/>
          <w:color w:val="000000"/>
        </w:rPr>
        <w:t xml:space="preserve">. V rámci tohto ustanovenia sa vymedzujú povinnosti distribútora, ktoré ako výrobca nemá vymedzené v odseku 1 – uvádzať výšku zálohu na cenovke tovaru, registrovať sa ako odberné miesto, odoberať jednorazové zálohované obaly, vrátiť konečnému spotrebiteľovi záloh. Takýmto výrobcom sa vymedzuje aj povinnosť </w:t>
      </w:r>
      <w:r w:rsidR="005E26C7" w:rsidRPr="005E26C7">
        <w:rPr>
          <w:rStyle w:val="Zstupntext"/>
          <w:color w:val="auto"/>
        </w:rPr>
        <w:t>zapojiť</w:t>
      </w:r>
      <w:r w:rsidR="005E26C7">
        <w:rPr>
          <w:rStyle w:val="Zstupntext"/>
          <w:color w:val="000000"/>
        </w:rPr>
        <w:t xml:space="preserve"> </w:t>
      </w:r>
      <w:r w:rsidR="002E6015" w:rsidRPr="005E26C7">
        <w:rPr>
          <w:rStyle w:val="Zstupntext"/>
          <w:color w:val="auto"/>
        </w:rPr>
        <w:t xml:space="preserve">sa </w:t>
      </w:r>
      <w:r w:rsidR="005E26C7" w:rsidRPr="005E26C7">
        <w:rPr>
          <w:rStyle w:val="Zstupntext"/>
          <w:color w:val="auto"/>
        </w:rPr>
        <w:t xml:space="preserve">do odberu </w:t>
      </w:r>
      <w:r w:rsidR="00093F3E" w:rsidRPr="005E26C7">
        <w:rPr>
          <w:rStyle w:val="Zstupntext"/>
          <w:color w:val="auto"/>
        </w:rPr>
        <w:t>zálohovan</w:t>
      </w:r>
      <w:r w:rsidR="005E26C7" w:rsidRPr="005E26C7">
        <w:rPr>
          <w:rStyle w:val="Zstupntext"/>
          <w:color w:val="auto"/>
        </w:rPr>
        <w:t>ých</w:t>
      </w:r>
      <w:r w:rsidR="00093F3E" w:rsidRPr="005E26C7">
        <w:rPr>
          <w:rStyle w:val="Zstupntext"/>
          <w:color w:val="auto"/>
        </w:rPr>
        <w:t xml:space="preserve"> obal</w:t>
      </w:r>
      <w:r w:rsidR="005E26C7" w:rsidRPr="005E26C7">
        <w:rPr>
          <w:rStyle w:val="Zstupntext"/>
          <w:color w:val="auto"/>
        </w:rPr>
        <w:t>ov, ak predávajú nápoje konečnému spotrebiteľovi</w:t>
      </w:r>
      <w:r w:rsidR="00093F3E" w:rsidRPr="005E26C7">
        <w:rPr>
          <w:rStyle w:val="Zstupntext"/>
          <w:color w:val="auto"/>
        </w:rPr>
        <w:t xml:space="preserve"> na predajnej ploche </w:t>
      </w:r>
      <w:r w:rsidR="005E26C7" w:rsidRPr="005E26C7">
        <w:rPr>
          <w:rStyle w:val="Zstupntext"/>
          <w:color w:val="auto"/>
        </w:rPr>
        <w:t>väčšej</w:t>
      </w:r>
      <w:r w:rsidR="00093F3E" w:rsidRPr="005E26C7">
        <w:rPr>
          <w:rStyle w:val="Zstupntext"/>
          <w:color w:val="auto"/>
        </w:rPr>
        <w:t xml:space="preserve"> ako 300 m</w:t>
      </w:r>
      <w:r w:rsidR="00093F3E" w:rsidRPr="005E26C7">
        <w:rPr>
          <w:rStyle w:val="Zstupntext"/>
          <w:color w:val="auto"/>
          <w:vertAlign w:val="superscript"/>
        </w:rPr>
        <w:t>2</w:t>
      </w:r>
      <w:r w:rsidR="00093F3E" w:rsidRPr="005E26C7">
        <w:rPr>
          <w:rStyle w:val="Zstupntext"/>
          <w:color w:val="auto"/>
        </w:rPr>
        <w:t>. Naopak výrobca,</w:t>
      </w:r>
      <w:r w:rsidR="005E26C7" w:rsidRPr="005E26C7">
        <w:rPr>
          <w:rStyle w:val="Zstupntext"/>
          <w:color w:val="auto"/>
        </w:rPr>
        <w:t xml:space="preserve"> ktorý je zároveň distribútor a</w:t>
      </w:r>
      <w:r w:rsidR="00093F3E" w:rsidRPr="005E26C7">
        <w:rPr>
          <w:rStyle w:val="Zstupntext"/>
          <w:color w:val="auto"/>
        </w:rPr>
        <w:t xml:space="preserve"> uvádza na trh zálohované obaly na ploche menšej ako 300 m</w:t>
      </w:r>
      <w:r w:rsidR="00093F3E" w:rsidRPr="005E26C7">
        <w:rPr>
          <w:rStyle w:val="Zstupntext"/>
          <w:color w:val="auto"/>
          <w:vertAlign w:val="superscript"/>
        </w:rPr>
        <w:t>2</w:t>
      </w:r>
      <w:r w:rsidR="00093F3E" w:rsidRPr="005E26C7">
        <w:rPr>
          <w:rStyle w:val="Zstupntext"/>
          <w:color w:val="auto"/>
        </w:rPr>
        <w:t>, sa môže rozhodnúť</w:t>
      </w:r>
      <w:r w:rsidR="005E26C7" w:rsidRPr="005E26C7">
        <w:rPr>
          <w:rStyle w:val="Zstupntext"/>
          <w:color w:val="auto"/>
        </w:rPr>
        <w:t>,</w:t>
      </w:r>
      <w:r w:rsidR="00093F3E" w:rsidRPr="005E26C7">
        <w:rPr>
          <w:rStyle w:val="Zstupntext"/>
          <w:color w:val="auto"/>
        </w:rPr>
        <w:t xml:space="preserve"> či sa do systému okrem predaja zálohovaných obalov a uvádzania výšky zálohu zapojí </w:t>
      </w:r>
      <w:r w:rsidR="005E26C7" w:rsidRPr="005E26C7">
        <w:rPr>
          <w:rStyle w:val="Zstupntext"/>
          <w:color w:val="auto"/>
        </w:rPr>
        <w:t xml:space="preserve">aj odberom zálohovaných obalov. </w:t>
      </w:r>
      <w:r w:rsidR="00093F3E" w:rsidRPr="005E26C7">
        <w:rPr>
          <w:rStyle w:val="Zstupntext"/>
          <w:color w:val="auto"/>
        </w:rPr>
        <w:t>Plocha 300 m</w:t>
      </w:r>
      <w:r w:rsidR="00093F3E" w:rsidRPr="005E26C7">
        <w:rPr>
          <w:rStyle w:val="Zstupntext"/>
          <w:color w:val="auto"/>
          <w:vertAlign w:val="superscript"/>
        </w:rPr>
        <w:t>2</w:t>
      </w:r>
      <w:r w:rsidR="00093F3E" w:rsidRPr="005E26C7">
        <w:rPr>
          <w:rStyle w:val="Zstupntext"/>
          <w:color w:val="auto"/>
        </w:rPr>
        <w:t xml:space="preserve"> bola stanovená ako na základe prieskumu v rámci ostatných krajín, ktoré už zálohový systém zaviedli.</w:t>
      </w:r>
      <w:r w:rsidR="005E26C7" w:rsidRPr="005E26C7">
        <w:rPr>
          <w:rStyle w:val="Zstupntext"/>
          <w:color w:val="auto"/>
        </w:rPr>
        <w:t xml:space="preserve"> Výrobca, ktorý je zároveň distribútor je napr. obchodný reťazec, ktorý uvádza na trh a do distribúcie výrobky</w:t>
      </w:r>
      <w:r w:rsidR="003900D0">
        <w:rPr>
          <w:rStyle w:val="Zstupntext"/>
          <w:color w:val="auto"/>
        </w:rPr>
        <w:t xml:space="preserve"> pod vlastnou obchodnou značkou. </w:t>
      </w:r>
    </w:p>
    <w:p w:rsidR="00093F3E" w:rsidRDefault="00093F3E">
      <w:pPr>
        <w:widowControl/>
        <w:rPr>
          <w:rStyle w:val="Zstupntext"/>
          <w:color w:val="000000"/>
        </w:rPr>
      </w:pPr>
    </w:p>
    <w:p w:rsidR="00093F3E" w:rsidRDefault="00093F3E">
      <w:pPr>
        <w:widowControl/>
        <w:rPr>
          <w:rStyle w:val="Zstupntext"/>
          <w:b/>
          <w:color w:val="000000"/>
        </w:rPr>
      </w:pPr>
    </w:p>
    <w:p w:rsidR="00093F3E" w:rsidRPr="00093F3E" w:rsidRDefault="00093F3E" w:rsidP="00093F3E">
      <w:pPr>
        <w:widowControl/>
        <w:rPr>
          <w:rStyle w:val="Zstupntext"/>
          <w:b/>
          <w:color w:val="000000"/>
        </w:rPr>
      </w:pPr>
      <w:r>
        <w:rPr>
          <w:rStyle w:val="Zstupntext"/>
          <w:b/>
          <w:color w:val="000000"/>
        </w:rPr>
        <w:t xml:space="preserve">K </w:t>
      </w:r>
      <w:r w:rsidRPr="00093F3E">
        <w:rPr>
          <w:rStyle w:val="Zstupntext"/>
          <w:b/>
          <w:color w:val="000000"/>
        </w:rPr>
        <w:t xml:space="preserve">§ 5 </w:t>
      </w:r>
    </w:p>
    <w:p w:rsidR="002C7D8D" w:rsidRDefault="002C7D8D" w:rsidP="00E918F4">
      <w:pPr>
        <w:widowControl/>
        <w:jc w:val="both"/>
        <w:rPr>
          <w:rStyle w:val="Zstupntext"/>
          <w:color w:val="000000"/>
        </w:rPr>
      </w:pPr>
      <w:r>
        <w:rPr>
          <w:rStyle w:val="Zstupntext"/>
          <w:color w:val="000000"/>
        </w:rPr>
        <w:t>K odseku 1</w:t>
      </w:r>
    </w:p>
    <w:p w:rsidR="002C7D8D" w:rsidRDefault="002C7D8D" w:rsidP="00E918F4">
      <w:pPr>
        <w:widowControl/>
        <w:jc w:val="both"/>
        <w:rPr>
          <w:rStyle w:val="Zstupntext"/>
          <w:color w:val="000000"/>
        </w:rPr>
      </w:pPr>
      <w:r>
        <w:rPr>
          <w:rStyle w:val="Zstupntext"/>
          <w:color w:val="000000"/>
        </w:rPr>
        <w:t xml:space="preserve">Rovnako ako výrobca aj distribútor zálohovaných obalov je dôležitou súčasťou systému zálohovania a tak zákon aj distribútorovi vymedzuje súbor povinností. </w:t>
      </w:r>
    </w:p>
    <w:p w:rsidR="002C7D8D" w:rsidRDefault="002C7D8D" w:rsidP="00E918F4">
      <w:pPr>
        <w:widowControl/>
        <w:jc w:val="both"/>
        <w:rPr>
          <w:rStyle w:val="Zstupntext"/>
          <w:color w:val="000000"/>
        </w:rPr>
      </w:pPr>
    </w:p>
    <w:p w:rsidR="002C7D8D" w:rsidRDefault="002C7D8D" w:rsidP="00E918F4">
      <w:pPr>
        <w:widowControl/>
        <w:jc w:val="both"/>
        <w:rPr>
          <w:rStyle w:val="Zstupntext"/>
          <w:color w:val="000000"/>
        </w:rPr>
      </w:pPr>
      <w:r>
        <w:rPr>
          <w:rStyle w:val="Zstupntext"/>
          <w:color w:val="000000"/>
        </w:rPr>
        <w:t>K odsek</w:t>
      </w:r>
      <w:r w:rsidR="0033545F">
        <w:rPr>
          <w:rStyle w:val="Zstupntext"/>
          <w:color w:val="000000"/>
        </w:rPr>
        <w:t>u</w:t>
      </w:r>
      <w:r>
        <w:rPr>
          <w:rStyle w:val="Zstupntext"/>
          <w:color w:val="000000"/>
        </w:rPr>
        <w:t xml:space="preserve"> 2 </w:t>
      </w:r>
    </w:p>
    <w:p w:rsidR="002C7D8D" w:rsidRPr="00012626" w:rsidRDefault="00CC54D7" w:rsidP="00E918F4">
      <w:pPr>
        <w:widowControl/>
        <w:jc w:val="both"/>
        <w:rPr>
          <w:rStyle w:val="Zstupntext"/>
          <w:strike/>
          <w:color w:val="000000"/>
        </w:rPr>
      </w:pPr>
      <w:r>
        <w:rPr>
          <w:rStyle w:val="Zstupntext"/>
          <w:color w:val="000000"/>
        </w:rPr>
        <w:t>Všetci distribútori bez ohľadu na veľkosť predajnej plochy, ktorí predávajú nápoje v plastových obaloch alebo</w:t>
      </w:r>
      <w:r w:rsidR="009E3827">
        <w:rPr>
          <w:rStyle w:val="Zstupntext"/>
          <w:color w:val="000000"/>
        </w:rPr>
        <w:t xml:space="preserve"> </w:t>
      </w:r>
      <w:r w:rsidR="005E26C7">
        <w:rPr>
          <w:rStyle w:val="Zstupntext"/>
          <w:color w:val="000000"/>
        </w:rPr>
        <w:t>plechovkách budú musieť tieto obaly zálohovať. Odoberať zálohované obaly</w:t>
      </w:r>
      <w:r w:rsidR="00295924">
        <w:rPr>
          <w:rStyle w:val="Zstupntext"/>
          <w:color w:val="000000"/>
        </w:rPr>
        <w:t xml:space="preserve"> však </w:t>
      </w:r>
      <w:r w:rsidR="005E26C7">
        <w:rPr>
          <w:rStyle w:val="Zstupntext"/>
          <w:color w:val="000000"/>
        </w:rPr>
        <w:t xml:space="preserve"> budú povinní len distribútori s predajnou </w:t>
      </w:r>
      <w:r w:rsidR="005E26C7" w:rsidRPr="009772CF">
        <w:rPr>
          <w:rStyle w:val="Zstupntext"/>
          <w:color w:val="auto"/>
        </w:rPr>
        <w:t>plochou</w:t>
      </w:r>
      <w:r w:rsidR="002C7D8D" w:rsidRPr="009772CF">
        <w:rPr>
          <w:rStyle w:val="Zstupntext"/>
          <w:color w:val="auto"/>
        </w:rPr>
        <w:t xml:space="preserve"> </w:t>
      </w:r>
      <w:r w:rsidR="00295924" w:rsidRPr="009772CF">
        <w:rPr>
          <w:rStyle w:val="Zstupntext"/>
          <w:color w:val="auto"/>
        </w:rPr>
        <w:t>väčšou</w:t>
      </w:r>
      <w:r w:rsidR="002C7D8D" w:rsidRPr="009772CF">
        <w:rPr>
          <w:rStyle w:val="Zstupntext"/>
          <w:color w:val="auto"/>
        </w:rPr>
        <w:t xml:space="preserve"> ako 300</w:t>
      </w:r>
      <w:r w:rsidR="002C7D8D">
        <w:rPr>
          <w:rStyle w:val="Zstupntext"/>
          <w:color w:val="000000"/>
        </w:rPr>
        <w:t xml:space="preserve"> m</w:t>
      </w:r>
      <w:r w:rsidR="002C7D8D">
        <w:rPr>
          <w:rStyle w:val="Zstupntext"/>
          <w:color w:val="000000"/>
          <w:vertAlign w:val="superscript"/>
        </w:rPr>
        <w:t>2</w:t>
      </w:r>
      <w:r w:rsidR="002C7D8D">
        <w:rPr>
          <w:rStyle w:val="Zstupntext"/>
          <w:color w:val="000000"/>
        </w:rPr>
        <w:t xml:space="preserve">. Naopak </w:t>
      </w:r>
      <w:r w:rsidR="00BE6395">
        <w:rPr>
          <w:rStyle w:val="Zstupntext"/>
          <w:color w:val="000000"/>
        </w:rPr>
        <w:t>distribútor</w:t>
      </w:r>
      <w:r w:rsidR="002C7D8D">
        <w:rPr>
          <w:rStyle w:val="Zstupntext"/>
          <w:color w:val="000000"/>
        </w:rPr>
        <w:t xml:space="preserve">, ktorý </w:t>
      </w:r>
      <w:r w:rsidR="005E26C7">
        <w:rPr>
          <w:rStyle w:val="Zstupntext"/>
          <w:color w:val="000000"/>
        </w:rPr>
        <w:t xml:space="preserve">distribuuje </w:t>
      </w:r>
      <w:r w:rsidR="002C7D8D">
        <w:rPr>
          <w:rStyle w:val="Zstupntext"/>
          <w:color w:val="000000"/>
        </w:rPr>
        <w:t>zálohované obaly na ploche menšej ako 300 m</w:t>
      </w:r>
      <w:r w:rsidR="002C7D8D">
        <w:rPr>
          <w:rStyle w:val="Zstupntext"/>
          <w:color w:val="000000"/>
          <w:vertAlign w:val="superscript"/>
        </w:rPr>
        <w:t>2</w:t>
      </w:r>
      <w:r w:rsidR="002C7D8D">
        <w:rPr>
          <w:rStyle w:val="Zstupntext"/>
          <w:color w:val="000000"/>
        </w:rPr>
        <w:t>, sa môže rozhodnúť či sa do systému okrem predaja zálohovaných obalov a uvádzania výšky zálohu zapojí a</w:t>
      </w:r>
      <w:r w:rsidR="005E26C7">
        <w:rPr>
          <w:rStyle w:val="Zstupntext"/>
          <w:color w:val="000000"/>
        </w:rPr>
        <w:t xml:space="preserve">j odberom zálohovaných obalov. </w:t>
      </w:r>
      <w:r w:rsidR="002C7D8D">
        <w:rPr>
          <w:rStyle w:val="Zstupntext"/>
          <w:color w:val="000000"/>
        </w:rPr>
        <w:t>Plocha 300 m</w:t>
      </w:r>
      <w:r w:rsidR="002C7D8D">
        <w:rPr>
          <w:rStyle w:val="Zstupntext"/>
          <w:color w:val="000000"/>
          <w:vertAlign w:val="superscript"/>
        </w:rPr>
        <w:t>2</w:t>
      </w:r>
      <w:r w:rsidR="002C7D8D">
        <w:rPr>
          <w:rStyle w:val="Zstupntext"/>
          <w:color w:val="000000"/>
        </w:rPr>
        <w:t xml:space="preserve"> bola stanovená na základe prieskumu v rámci ostatných krajín, ktoré už</w:t>
      </w:r>
      <w:r w:rsidR="005E26C7">
        <w:rPr>
          <w:rStyle w:val="Zstupntext"/>
          <w:color w:val="000000"/>
        </w:rPr>
        <w:t> </w:t>
      </w:r>
      <w:r w:rsidR="002C7D8D">
        <w:rPr>
          <w:rStyle w:val="Zstupntext"/>
          <w:color w:val="000000"/>
        </w:rPr>
        <w:t>zálohový systém zaviedli.</w:t>
      </w:r>
      <w:r w:rsidR="00C73D67">
        <w:rPr>
          <w:rStyle w:val="Zstupntext"/>
          <w:color w:val="000000"/>
        </w:rPr>
        <w:t xml:space="preserve"> Z povinnosti zapojiť sa do odberu zálohovaných jednorazových obalov budú vylúčené prevádzky, ktoré síce spĺňajú podmienku predajnej plochy 300m2, ale predaj nápojov je pre takéto prevádzky ako doplnkový tovar</w:t>
      </w:r>
      <w:r w:rsidR="00971F5E">
        <w:rPr>
          <w:rStyle w:val="Zstupntext"/>
          <w:color w:val="000000"/>
        </w:rPr>
        <w:t>.</w:t>
      </w:r>
      <w:r w:rsidR="00C73D67">
        <w:rPr>
          <w:rStyle w:val="Zstupntext"/>
          <w:color w:val="000000"/>
        </w:rPr>
        <w:t xml:space="preserve"> </w:t>
      </w:r>
      <w:r w:rsidR="00012626" w:rsidRPr="00012626">
        <w:rPr>
          <w:rStyle w:val="Zstupntext"/>
          <w:color w:val="000000"/>
        </w:rPr>
        <w:t xml:space="preserve">V praxi </w:t>
      </w:r>
      <w:r w:rsidR="00012626">
        <w:rPr>
          <w:rStyle w:val="Zstupntext"/>
          <w:color w:val="000000"/>
        </w:rPr>
        <w:t>pôjde n</w:t>
      </w:r>
      <w:r w:rsidR="00012626" w:rsidRPr="00012626">
        <w:rPr>
          <w:rStyle w:val="Zstupntext"/>
          <w:color w:val="000000"/>
        </w:rPr>
        <w:t>apríklad o</w:t>
      </w:r>
      <w:r w:rsidR="00012626">
        <w:rPr>
          <w:rStyle w:val="Zstupntext"/>
          <w:color w:val="000000"/>
        </w:rPr>
        <w:t> </w:t>
      </w:r>
      <w:r w:rsidR="00012626" w:rsidRPr="00012626">
        <w:rPr>
          <w:rStyle w:val="Zstupntext"/>
          <w:color w:val="000000"/>
        </w:rPr>
        <w:t>pre</w:t>
      </w:r>
      <w:r w:rsidR="00012626">
        <w:rPr>
          <w:rStyle w:val="Zstupntext"/>
          <w:color w:val="000000"/>
        </w:rPr>
        <w:t>dajne predávajúce drogériový tovar alebo predajne so stavebným sortimentom.</w:t>
      </w:r>
    </w:p>
    <w:p w:rsidR="00093F3E" w:rsidRDefault="00093F3E" w:rsidP="00E918F4">
      <w:pPr>
        <w:widowControl/>
        <w:jc w:val="both"/>
        <w:rPr>
          <w:rStyle w:val="Zstupntext"/>
          <w:b/>
          <w:color w:val="000000"/>
        </w:rPr>
      </w:pPr>
    </w:p>
    <w:p w:rsidR="002C7D8D" w:rsidRDefault="002C7D8D" w:rsidP="00E918F4">
      <w:pPr>
        <w:widowControl/>
        <w:jc w:val="both"/>
        <w:rPr>
          <w:rStyle w:val="Zstupntext"/>
          <w:color w:val="000000"/>
        </w:rPr>
      </w:pPr>
      <w:r w:rsidRPr="002C7D8D">
        <w:rPr>
          <w:rStyle w:val="Zstupntext"/>
          <w:color w:val="000000"/>
        </w:rPr>
        <w:t>K</w:t>
      </w:r>
      <w:r w:rsidR="008504DD">
        <w:rPr>
          <w:rStyle w:val="Zstupntext"/>
          <w:color w:val="000000"/>
        </w:rPr>
        <w:t> </w:t>
      </w:r>
      <w:r w:rsidRPr="002C7D8D">
        <w:rPr>
          <w:rStyle w:val="Zstupntext"/>
          <w:color w:val="000000"/>
        </w:rPr>
        <w:t>odseku</w:t>
      </w:r>
      <w:r w:rsidR="008504DD">
        <w:rPr>
          <w:rStyle w:val="Zstupntext"/>
          <w:color w:val="000000"/>
        </w:rPr>
        <w:t xml:space="preserve"> 3</w:t>
      </w:r>
      <w:r w:rsidRPr="002C7D8D">
        <w:rPr>
          <w:rStyle w:val="Zstupntext"/>
          <w:color w:val="000000"/>
        </w:rPr>
        <w:t xml:space="preserve"> </w:t>
      </w:r>
    </w:p>
    <w:p w:rsidR="002C7D8D" w:rsidRPr="002C7D8D" w:rsidRDefault="002C7D8D" w:rsidP="00E918F4">
      <w:pPr>
        <w:widowControl/>
        <w:jc w:val="both"/>
        <w:rPr>
          <w:rStyle w:val="Zstupntext"/>
          <w:color w:val="000000"/>
        </w:rPr>
      </w:pPr>
      <w:r>
        <w:rPr>
          <w:rStyle w:val="Zstupntext"/>
          <w:color w:val="000000"/>
        </w:rPr>
        <w:t xml:space="preserve">Uvedené ustanovenie sa týka distribútorov, ktorí distribuujú zálohované obaly </w:t>
      </w:r>
      <w:r w:rsidR="00DB434B">
        <w:rPr>
          <w:rStyle w:val="Zstupntext"/>
          <w:color w:val="000000"/>
        </w:rPr>
        <w:t>nie priamo konečnému používateľovi, al</w:t>
      </w:r>
      <w:r w:rsidR="005A7755">
        <w:rPr>
          <w:rStyle w:val="Zstupntext"/>
          <w:color w:val="000000"/>
        </w:rPr>
        <w:t>e iným distribútorom</w:t>
      </w:r>
      <w:r w:rsidR="00B378B9">
        <w:rPr>
          <w:rStyle w:val="Zstupntext"/>
          <w:color w:val="000000"/>
        </w:rPr>
        <w:t>,</w:t>
      </w:r>
      <w:r w:rsidR="005A7755">
        <w:rPr>
          <w:rStyle w:val="Zstupntext"/>
          <w:color w:val="000000"/>
        </w:rPr>
        <w:t xml:space="preserve"> a tak tvoria</w:t>
      </w:r>
      <w:r w:rsidR="00DB434B">
        <w:rPr>
          <w:rStyle w:val="Zstupntext"/>
          <w:color w:val="000000"/>
        </w:rPr>
        <w:t xml:space="preserve"> akýsi medzičlánok medzí výrobcom a distribútorom, ktorý distribuuje zálohovaný obal konečnému </w:t>
      </w:r>
      <w:r w:rsidR="00B378B9">
        <w:rPr>
          <w:rStyle w:val="Zstupntext"/>
          <w:color w:val="000000"/>
        </w:rPr>
        <w:t>používateľovi</w:t>
      </w:r>
      <w:r w:rsidR="00DB434B">
        <w:rPr>
          <w:rStyle w:val="Zstupntext"/>
          <w:color w:val="000000"/>
        </w:rPr>
        <w:t>. Aj takýto distribútor je povinný zálohovať obaly a dodržiavať výšku zálohu stanovenú priamo výrobcami</w:t>
      </w:r>
      <w:r w:rsidR="00DE429E">
        <w:rPr>
          <w:rStyle w:val="Zstupntext"/>
          <w:color w:val="000000"/>
        </w:rPr>
        <w:t>,</w:t>
      </w:r>
      <w:r w:rsidR="00DB434B">
        <w:rPr>
          <w:rStyle w:val="Zstupntext"/>
          <w:color w:val="000000"/>
        </w:rPr>
        <w:t xml:space="preserve"> resp. </w:t>
      </w:r>
      <w:r w:rsidR="00A67DBB">
        <w:rPr>
          <w:rStyle w:val="Zstupntext"/>
          <w:color w:val="000000"/>
        </w:rPr>
        <w:t>s</w:t>
      </w:r>
      <w:r w:rsidR="00DB434B">
        <w:rPr>
          <w:rStyle w:val="Zstupntext"/>
          <w:color w:val="000000"/>
        </w:rPr>
        <w:t>právcom. Výška zálohu bude v rámci ceny zálohovaného obalu započítaná počas celého kolobehu obalu od uvedenia na trh výrobcom až po odovzdanie odpadu z obalu konečným používateľom.</w:t>
      </w:r>
    </w:p>
    <w:p w:rsidR="00093F3E" w:rsidRDefault="00093F3E">
      <w:pPr>
        <w:widowControl/>
        <w:rPr>
          <w:rStyle w:val="Zstupntext"/>
          <w:b/>
          <w:color w:val="000000"/>
        </w:rPr>
      </w:pPr>
    </w:p>
    <w:p w:rsidR="006E53F8" w:rsidRPr="009749B3" w:rsidRDefault="006E53F8">
      <w:pPr>
        <w:widowControl/>
        <w:rPr>
          <w:rStyle w:val="Zstupntext"/>
          <w:color w:val="000000"/>
        </w:rPr>
      </w:pPr>
      <w:r w:rsidRPr="009749B3">
        <w:rPr>
          <w:rStyle w:val="Zstupntext"/>
          <w:color w:val="000000"/>
        </w:rPr>
        <w:t>K</w:t>
      </w:r>
      <w:r w:rsidRPr="00E72235">
        <w:rPr>
          <w:rStyle w:val="Zstupntext"/>
          <w:color w:val="000000"/>
        </w:rPr>
        <w:t> </w:t>
      </w:r>
      <w:r w:rsidRPr="009749B3">
        <w:rPr>
          <w:rStyle w:val="Zstupntext"/>
          <w:color w:val="000000"/>
        </w:rPr>
        <w:t>odseku 4</w:t>
      </w:r>
    </w:p>
    <w:p w:rsidR="006E53F8" w:rsidRDefault="00742D90" w:rsidP="009749B3">
      <w:pPr>
        <w:widowControl/>
        <w:jc w:val="both"/>
        <w:rPr>
          <w:rStyle w:val="Zstupntext"/>
          <w:color w:val="000000"/>
        </w:rPr>
      </w:pPr>
      <w:r>
        <w:rPr>
          <w:rStyle w:val="Zstupntext"/>
          <w:color w:val="000000"/>
        </w:rPr>
        <w:t>Distribútor, ktorý</w:t>
      </w:r>
      <w:r w:rsidR="00F03B55">
        <w:rPr>
          <w:rStyle w:val="Zstupntext"/>
          <w:color w:val="000000"/>
        </w:rPr>
        <w:t xml:space="preserve"> bude vykonávať</w:t>
      </w:r>
      <w:r w:rsidR="006E53F8">
        <w:rPr>
          <w:rStyle w:val="Zstupntext"/>
          <w:color w:val="000000"/>
        </w:rPr>
        <w:t xml:space="preserve"> odber odpadov z jednorazových obalov</w:t>
      </w:r>
      <w:r w:rsidR="00F03B55">
        <w:rPr>
          <w:rStyle w:val="Zstupntext"/>
          <w:color w:val="000000"/>
        </w:rPr>
        <w:t>, nebude musieť mať udelený súhlas na prevádzkovanie zariadenia na zber odpadov. Ustanovenie má odbúrať administratívnu záťaž podnikateľským subjektom a zároveň sa zosúlaďuje s už zavedenou povinnosťou distribútorov elektrozariadení a batérií a</w:t>
      </w:r>
      <w:r w:rsidR="00DF0DB4">
        <w:rPr>
          <w:rStyle w:val="Zstupntext"/>
          <w:color w:val="000000"/>
        </w:rPr>
        <w:t> </w:t>
      </w:r>
      <w:r w:rsidR="00F03B55">
        <w:rPr>
          <w:rStyle w:val="Zstupntext"/>
          <w:color w:val="000000"/>
        </w:rPr>
        <w:t>akumulátorov</w:t>
      </w:r>
      <w:r w:rsidR="00DF0DB4">
        <w:rPr>
          <w:rStyle w:val="Zstupntext"/>
          <w:color w:val="000000"/>
        </w:rPr>
        <w:t>, ktorí v súčasnosti vykonávajú spätný odber odpadov z elektrozariadení a použitých batérií a akumulátorov bez udeleného súhlasu na zber</w:t>
      </w:r>
      <w:r w:rsidR="00F03B55">
        <w:rPr>
          <w:rStyle w:val="Zstupntext"/>
          <w:color w:val="000000"/>
        </w:rPr>
        <w:t>.</w:t>
      </w:r>
    </w:p>
    <w:p w:rsidR="00F03B55" w:rsidRDefault="00F03B55" w:rsidP="009749B3">
      <w:pPr>
        <w:widowControl/>
        <w:jc w:val="both"/>
        <w:rPr>
          <w:rStyle w:val="Zstupntext"/>
          <w:color w:val="000000"/>
        </w:rPr>
      </w:pPr>
    </w:p>
    <w:p w:rsidR="00F03B55" w:rsidRDefault="00F03B55" w:rsidP="009749B3">
      <w:pPr>
        <w:widowControl/>
        <w:jc w:val="both"/>
        <w:rPr>
          <w:rStyle w:val="Zstupntext"/>
          <w:color w:val="000000"/>
        </w:rPr>
      </w:pPr>
      <w:r>
        <w:rPr>
          <w:rStyle w:val="Zstupntext"/>
          <w:color w:val="000000"/>
        </w:rPr>
        <w:t>K odseku 5</w:t>
      </w:r>
    </w:p>
    <w:p w:rsidR="00D8062A" w:rsidRDefault="00F03B55" w:rsidP="00D8062A">
      <w:pPr>
        <w:widowControl/>
        <w:jc w:val="both"/>
        <w:rPr>
          <w:rStyle w:val="Zstupntext"/>
          <w:color w:val="000000"/>
        </w:rPr>
      </w:pPr>
      <w:r>
        <w:rPr>
          <w:rStyle w:val="Zstupntext"/>
          <w:color w:val="000000"/>
        </w:rPr>
        <w:t>Zavádza sa povinnosť distribútorovi, aby v prípade odberu odpadu z</w:t>
      </w:r>
      <w:r w:rsidR="00DE429E">
        <w:rPr>
          <w:rStyle w:val="Zstupntext"/>
          <w:color w:val="000000"/>
        </w:rPr>
        <w:t> jednorazových obalov na nápoje</w:t>
      </w:r>
      <w:r>
        <w:rPr>
          <w:rStyle w:val="Zstupntext"/>
          <w:color w:val="000000"/>
        </w:rPr>
        <w:t xml:space="preserve"> zhromažďoval odpady podľa druhov</w:t>
      </w:r>
      <w:r w:rsidR="00DF0DB4">
        <w:rPr>
          <w:rStyle w:val="Zstupntext"/>
          <w:color w:val="000000"/>
        </w:rPr>
        <w:t xml:space="preserve">, </w:t>
      </w:r>
      <w:proofErr w:type="spellStart"/>
      <w:r w:rsidR="00DF0DB4">
        <w:rPr>
          <w:rStyle w:val="Zstupntext"/>
          <w:color w:val="000000"/>
        </w:rPr>
        <w:t>t.j</w:t>
      </w:r>
      <w:proofErr w:type="spellEnd"/>
      <w:r w:rsidR="00DF0DB4">
        <w:rPr>
          <w:rStyle w:val="Zstupntext"/>
          <w:color w:val="000000"/>
        </w:rPr>
        <w:t xml:space="preserve">. samostatne plasty a kovy, v najlepšom prípade aj podľa materiálového zloženia (plasty - </w:t>
      </w:r>
      <w:r w:rsidR="00DA4451">
        <w:rPr>
          <w:rStyle w:val="Zstupntext"/>
          <w:color w:val="000000"/>
        </w:rPr>
        <w:t xml:space="preserve">PET, </w:t>
      </w:r>
      <w:r w:rsidR="00DF0DB4">
        <w:rPr>
          <w:rStyle w:val="Zstupntext"/>
          <w:color w:val="000000"/>
        </w:rPr>
        <w:t xml:space="preserve">PE, </w:t>
      </w:r>
      <w:r w:rsidR="00DA4451">
        <w:rPr>
          <w:rStyle w:val="Zstupntext"/>
          <w:color w:val="000000"/>
        </w:rPr>
        <w:t>resp.</w:t>
      </w:r>
      <w:r w:rsidR="00DF0DB4">
        <w:rPr>
          <w:rStyle w:val="Zstupntext"/>
          <w:color w:val="000000"/>
        </w:rPr>
        <w:t> iné, kovy – AL, FE)</w:t>
      </w:r>
      <w:r>
        <w:rPr>
          <w:rStyle w:val="Zstupntext"/>
          <w:color w:val="000000"/>
        </w:rPr>
        <w:t xml:space="preserve"> a aby odpady boli odovzdané správcovi, ktorý zabezpečí jeho ďalšie nakladanie.</w:t>
      </w:r>
    </w:p>
    <w:p w:rsidR="00D8062A" w:rsidRDefault="00D8062A" w:rsidP="00D8062A">
      <w:pPr>
        <w:widowControl/>
        <w:jc w:val="both"/>
        <w:rPr>
          <w:rStyle w:val="Zstupntext"/>
          <w:color w:val="000000"/>
        </w:rPr>
      </w:pPr>
    </w:p>
    <w:p w:rsidR="004A7B71" w:rsidRDefault="005F4F0A">
      <w:pPr>
        <w:widowControl/>
        <w:jc w:val="both"/>
        <w:rPr>
          <w:rStyle w:val="Zstupntext"/>
          <w:color w:val="000000"/>
        </w:rPr>
      </w:pPr>
      <w:r>
        <w:rPr>
          <w:rStyle w:val="Zstupntext"/>
          <w:b/>
          <w:color w:val="000000"/>
        </w:rPr>
        <w:t xml:space="preserve">K </w:t>
      </w:r>
      <w:r w:rsidR="007D142C">
        <w:rPr>
          <w:rStyle w:val="Zstupntext"/>
          <w:b/>
          <w:color w:val="000000"/>
        </w:rPr>
        <w:t xml:space="preserve">§ 6 </w:t>
      </w:r>
    </w:p>
    <w:p w:rsidR="006A5D29" w:rsidRDefault="00DB434B" w:rsidP="00E918F4">
      <w:pPr>
        <w:widowControl/>
        <w:jc w:val="both"/>
        <w:rPr>
          <w:rStyle w:val="Zstupntext"/>
          <w:color w:val="000000"/>
        </w:rPr>
      </w:pPr>
      <w:r>
        <w:rPr>
          <w:rStyle w:val="Zstupntext"/>
          <w:color w:val="000000"/>
        </w:rPr>
        <w:t xml:space="preserve">Definuje sa kto je </w:t>
      </w:r>
      <w:r w:rsidR="00661071">
        <w:rPr>
          <w:rStyle w:val="Zstupntext"/>
          <w:color w:val="000000"/>
        </w:rPr>
        <w:t>s</w:t>
      </w:r>
      <w:r>
        <w:rPr>
          <w:rStyle w:val="Zstupntext"/>
          <w:color w:val="000000"/>
        </w:rPr>
        <w:t>právcom</w:t>
      </w:r>
      <w:r w:rsidR="00C17254">
        <w:rPr>
          <w:rStyle w:val="Zstupntext"/>
          <w:color w:val="000000"/>
        </w:rPr>
        <w:t xml:space="preserve">, jeho funkcie a proces </w:t>
      </w:r>
      <w:r>
        <w:rPr>
          <w:rStyle w:val="Zstupntext"/>
          <w:color w:val="000000"/>
        </w:rPr>
        <w:t>vznik</w:t>
      </w:r>
      <w:r w:rsidR="00C17254">
        <w:rPr>
          <w:rStyle w:val="Zstupntext"/>
          <w:color w:val="000000"/>
        </w:rPr>
        <w:t>u</w:t>
      </w:r>
      <w:r>
        <w:rPr>
          <w:rStyle w:val="Zstupntext"/>
          <w:color w:val="000000"/>
        </w:rPr>
        <w:t xml:space="preserve">. </w:t>
      </w:r>
      <w:r w:rsidR="004754C6">
        <w:rPr>
          <w:rStyle w:val="Zstupntext"/>
          <w:color w:val="000000"/>
        </w:rPr>
        <w:t xml:space="preserve">Predpokladá sa, že </w:t>
      </w:r>
      <w:r w:rsidR="00661071">
        <w:rPr>
          <w:rStyle w:val="Zstupntext"/>
          <w:color w:val="000000"/>
        </w:rPr>
        <w:t>s</w:t>
      </w:r>
      <w:r w:rsidR="004754C6">
        <w:rPr>
          <w:rStyle w:val="Zstupntext"/>
          <w:color w:val="000000"/>
        </w:rPr>
        <w:t>právc</w:t>
      </w:r>
      <w:r w:rsidR="00661071">
        <w:rPr>
          <w:rStyle w:val="Zstupntext"/>
          <w:color w:val="000000"/>
        </w:rPr>
        <w:t>a</w:t>
      </w:r>
      <w:r w:rsidR="004754C6">
        <w:rPr>
          <w:rStyle w:val="Zstupntext"/>
          <w:color w:val="000000"/>
        </w:rPr>
        <w:t xml:space="preserve"> bude</w:t>
      </w:r>
      <w:r w:rsidR="00661071">
        <w:rPr>
          <w:rStyle w:val="Zstupntext"/>
          <w:color w:val="000000"/>
        </w:rPr>
        <w:t xml:space="preserve"> založený</w:t>
      </w:r>
      <w:r w:rsidR="004754C6">
        <w:rPr>
          <w:rStyle w:val="Zstupntext"/>
          <w:color w:val="000000"/>
        </w:rPr>
        <w:t xml:space="preserve"> </w:t>
      </w:r>
      <w:r w:rsidR="004754C6" w:rsidRPr="00EF7BBE">
        <w:rPr>
          <w:rStyle w:val="Zstupntext"/>
          <w:color w:val="auto"/>
        </w:rPr>
        <w:t>združen</w:t>
      </w:r>
      <w:r w:rsidR="00661071" w:rsidRPr="00EF7BBE">
        <w:rPr>
          <w:rStyle w:val="Zstupntext"/>
          <w:color w:val="auto"/>
        </w:rPr>
        <w:t>ím</w:t>
      </w:r>
      <w:r w:rsidR="004754C6" w:rsidRPr="00EF7BBE">
        <w:rPr>
          <w:rStyle w:val="Zstupntext"/>
          <w:color w:val="auto"/>
        </w:rPr>
        <w:t xml:space="preserve"> právnických osôb, ktoré uvádzajú jednorazové obaly na trh, resp. konzorci</w:t>
      </w:r>
      <w:r w:rsidR="00B218A6" w:rsidRPr="00EF7BBE">
        <w:rPr>
          <w:rStyle w:val="Zstupntext"/>
          <w:color w:val="auto"/>
        </w:rPr>
        <w:t>om</w:t>
      </w:r>
      <w:r w:rsidR="004754C6" w:rsidRPr="00EF7BBE">
        <w:rPr>
          <w:rStyle w:val="Zstupntext"/>
          <w:color w:val="auto"/>
        </w:rPr>
        <w:t xml:space="preserve"> zložen</w:t>
      </w:r>
      <w:r w:rsidR="00B218A6" w:rsidRPr="00EF7BBE">
        <w:rPr>
          <w:rStyle w:val="Zstupntext"/>
          <w:color w:val="auto"/>
        </w:rPr>
        <w:t>ým</w:t>
      </w:r>
      <w:r w:rsidR="004754C6" w:rsidRPr="00EF7BBE">
        <w:rPr>
          <w:rStyle w:val="Zstupntext"/>
          <w:color w:val="auto"/>
        </w:rPr>
        <w:t xml:space="preserve"> </w:t>
      </w:r>
      <w:r w:rsidR="00B218A6" w:rsidRPr="00EF7BBE">
        <w:rPr>
          <w:rStyle w:val="Zstupntext"/>
          <w:color w:val="auto"/>
        </w:rPr>
        <w:t>z</w:t>
      </w:r>
      <w:r w:rsidR="004754C6" w:rsidRPr="00EF7BBE">
        <w:rPr>
          <w:rStyle w:val="Zstupntext"/>
          <w:color w:val="auto"/>
        </w:rPr>
        <w:t xml:space="preserve"> viacerých združení. </w:t>
      </w:r>
      <w:r w:rsidR="00A806F6" w:rsidRPr="00EF7BBE">
        <w:rPr>
          <w:rStyle w:val="Zstupntext"/>
          <w:color w:val="auto"/>
        </w:rPr>
        <w:t>M</w:t>
      </w:r>
      <w:r w:rsidR="00D012A2">
        <w:rPr>
          <w:rStyle w:val="Zstupntext"/>
          <w:color w:val="auto"/>
        </w:rPr>
        <w:t>ŽP SR</w:t>
      </w:r>
      <w:r w:rsidR="00A806F6" w:rsidRPr="00EF7BBE">
        <w:rPr>
          <w:rStyle w:val="Zstupntext"/>
          <w:color w:val="auto"/>
        </w:rPr>
        <w:t xml:space="preserve"> zverejní výzvu na prihlásenie sa do výberu </w:t>
      </w:r>
      <w:r w:rsidR="00EF2123" w:rsidRPr="00EF7BBE">
        <w:rPr>
          <w:rStyle w:val="Zstupntext"/>
          <w:color w:val="auto"/>
        </w:rPr>
        <w:t xml:space="preserve">záujemcov </w:t>
      </w:r>
      <w:r w:rsidR="00A806F6" w:rsidRPr="00EF7BBE">
        <w:rPr>
          <w:rStyle w:val="Zstupntext"/>
          <w:color w:val="auto"/>
        </w:rPr>
        <w:t xml:space="preserve">na svojom webovom sídle. Záujemca, ktorý sa bude uchádzať o založenie </w:t>
      </w:r>
      <w:r w:rsidR="00661071" w:rsidRPr="00EF7BBE">
        <w:rPr>
          <w:rStyle w:val="Zstupntext"/>
          <w:color w:val="auto"/>
        </w:rPr>
        <w:t>správcu</w:t>
      </w:r>
      <w:r w:rsidR="00A806F6" w:rsidRPr="00EF7BBE">
        <w:rPr>
          <w:rStyle w:val="Zstupntext"/>
          <w:color w:val="auto"/>
        </w:rPr>
        <w:t xml:space="preserve">, predloží </w:t>
      </w:r>
      <w:r w:rsidR="006B1468">
        <w:rPr>
          <w:rStyle w:val="Zstupntext"/>
          <w:color w:val="auto"/>
        </w:rPr>
        <w:t>MŽP SR</w:t>
      </w:r>
      <w:r w:rsidR="00A806F6" w:rsidRPr="00EF7BBE">
        <w:rPr>
          <w:rStyle w:val="Zstupntext"/>
          <w:color w:val="auto"/>
        </w:rPr>
        <w:t xml:space="preserve"> návrh dokladov podľa odseku 3. Správcu bude vyberať odborná komisia</w:t>
      </w:r>
      <w:r w:rsidR="00934EA1" w:rsidRPr="00EF7BBE">
        <w:rPr>
          <w:rStyle w:val="Zstupntext"/>
          <w:color w:val="auto"/>
        </w:rPr>
        <w:t xml:space="preserve"> zložená z členov</w:t>
      </w:r>
      <w:r w:rsidR="00934EA1">
        <w:rPr>
          <w:rStyle w:val="Zstupntext"/>
          <w:color w:val="000000"/>
        </w:rPr>
        <w:t xml:space="preserve">, ktorých bude menovať minister životného prostredia. </w:t>
      </w:r>
      <w:r w:rsidR="006B1468">
        <w:rPr>
          <w:rStyle w:val="Zstupntext"/>
          <w:color w:val="auto"/>
        </w:rPr>
        <w:t>MŽP SR</w:t>
      </w:r>
      <w:r>
        <w:rPr>
          <w:rStyle w:val="Zstupntext"/>
          <w:color w:val="000000"/>
        </w:rPr>
        <w:t xml:space="preserve"> uloží povinnosť založenia </w:t>
      </w:r>
      <w:r w:rsidR="00EF2123">
        <w:rPr>
          <w:rStyle w:val="Zstupntext"/>
          <w:color w:val="000000"/>
        </w:rPr>
        <w:t>s</w:t>
      </w:r>
      <w:r w:rsidR="0005161E">
        <w:rPr>
          <w:rStyle w:val="Zstupntext"/>
          <w:color w:val="000000"/>
        </w:rPr>
        <w:t xml:space="preserve">právcu </w:t>
      </w:r>
      <w:r>
        <w:rPr>
          <w:rStyle w:val="Zstupntext"/>
          <w:color w:val="000000"/>
        </w:rPr>
        <w:t xml:space="preserve">konkrétnemu subjektu z okruhu </w:t>
      </w:r>
      <w:r w:rsidR="0005161E">
        <w:rPr>
          <w:rStyle w:val="Zstupntext"/>
          <w:color w:val="000000"/>
        </w:rPr>
        <w:t>záujemcov</w:t>
      </w:r>
      <w:r>
        <w:rPr>
          <w:rStyle w:val="Zstupntext"/>
          <w:color w:val="000000"/>
        </w:rPr>
        <w:t xml:space="preserve">. Takto určený </w:t>
      </w:r>
      <w:r w:rsidR="00EF2123">
        <w:rPr>
          <w:rStyle w:val="Zstupntext"/>
          <w:color w:val="000000"/>
        </w:rPr>
        <w:t>s</w:t>
      </w:r>
      <w:r>
        <w:rPr>
          <w:rStyle w:val="Zstupntext"/>
          <w:color w:val="000000"/>
        </w:rPr>
        <w:t xml:space="preserve">právca následne bude povinný </w:t>
      </w:r>
      <w:r w:rsidR="006B1468">
        <w:rPr>
          <w:rStyle w:val="Zstupntext"/>
          <w:color w:val="auto"/>
        </w:rPr>
        <w:t>MŽP SR</w:t>
      </w:r>
      <w:r>
        <w:rPr>
          <w:rStyle w:val="Zstupntext"/>
          <w:color w:val="000000"/>
        </w:rPr>
        <w:t xml:space="preserve"> predložiť zákonom vymedzené dokumenty na schválenie. </w:t>
      </w:r>
      <w:r w:rsidR="006B1468">
        <w:rPr>
          <w:rStyle w:val="Zstupntext"/>
          <w:color w:val="auto"/>
        </w:rPr>
        <w:t>MŽP SR</w:t>
      </w:r>
      <w:r w:rsidR="006B1468" w:rsidRPr="00EF7BBE">
        <w:rPr>
          <w:rStyle w:val="Zstupntext"/>
          <w:color w:val="auto"/>
        </w:rPr>
        <w:t xml:space="preserve"> </w:t>
      </w:r>
      <w:r>
        <w:rPr>
          <w:rStyle w:val="Zstupntext"/>
          <w:color w:val="000000"/>
        </w:rPr>
        <w:t xml:space="preserve">schváli dokumenty len ak z nich bude zrejmé, že </w:t>
      </w:r>
      <w:r w:rsidR="00EF2123">
        <w:rPr>
          <w:rStyle w:val="Zstupntext"/>
          <w:color w:val="000000"/>
        </w:rPr>
        <w:t>s</w:t>
      </w:r>
      <w:r>
        <w:rPr>
          <w:rStyle w:val="Zstupntext"/>
          <w:color w:val="000000"/>
        </w:rPr>
        <w:t xml:space="preserve">právca je schopný zabezpečiť fungovanie systému. V prípade, že by </w:t>
      </w:r>
      <w:r w:rsidR="00934EA1">
        <w:rPr>
          <w:rStyle w:val="Zstupntext"/>
          <w:color w:val="000000"/>
        </w:rPr>
        <w:t xml:space="preserve">záujemca o založenie </w:t>
      </w:r>
      <w:r w:rsidR="00EF2123">
        <w:rPr>
          <w:rStyle w:val="Zstupntext"/>
          <w:color w:val="000000"/>
        </w:rPr>
        <w:t>s</w:t>
      </w:r>
      <w:r>
        <w:rPr>
          <w:rStyle w:val="Zstupntext"/>
          <w:color w:val="000000"/>
        </w:rPr>
        <w:t>právc</w:t>
      </w:r>
      <w:r w:rsidR="00934EA1">
        <w:rPr>
          <w:rStyle w:val="Zstupntext"/>
          <w:color w:val="000000"/>
        </w:rPr>
        <w:t>u</w:t>
      </w:r>
      <w:r>
        <w:rPr>
          <w:rStyle w:val="Zstupntext"/>
          <w:color w:val="000000"/>
        </w:rPr>
        <w:t xml:space="preserve"> </w:t>
      </w:r>
      <w:r w:rsidR="00934EA1">
        <w:rPr>
          <w:rStyle w:val="Zstupntext"/>
          <w:color w:val="000000"/>
        </w:rPr>
        <w:t>nesplnil podmienky alebo sa do výberu nikto neprihlási</w:t>
      </w:r>
      <w:r>
        <w:rPr>
          <w:rStyle w:val="Zstupntext"/>
          <w:color w:val="000000"/>
        </w:rPr>
        <w:t xml:space="preserve">, </w:t>
      </w:r>
      <w:r w:rsidR="006B1468">
        <w:rPr>
          <w:rStyle w:val="Zstupntext"/>
          <w:color w:val="auto"/>
        </w:rPr>
        <w:t>MŽP SR</w:t>
      </w:r>
      <w:r>
        <w:rPr>
          <w:rStyle w:val="Zstupntext"/>
          <w:color w:val="000000"/>
        </w:rPr>
        <w:t xml:space="preserve"> </w:t>
      </w:r>
      <w:r w:rsidR="00934EA1">
        <w:rPr>
          <w:rStyle w:val="Zstupntext"/>
          <w:color w:val="000000"/>
        </w:rPr>
        <w:t>výzvu na založenie správcu zopakuje</w:t>
      </w:r>
      <w:r w:rsidR="004A7B71">
        <w:rPr>
          <w:rStyle w:val="Zstupntext"/>
          <w:color w:val="000000"/>
        </w:rPr>
        <w:t>. Správc</w:t>
      </w:r>
      <w:r w:rsidR="00934EA1">
        <w:rPr>
          <w:rStyle w:val="Zstupntext"/>
          <w:color w:val="000000"/>
        </w:rPr>
        <w:t>a</w:t>
      </w:r>
      <w:r w:rsidR="004A7B71">
        <w:rPr>
          <w:rStyle w:val="Zstupntext"/>
          <w:color w:val="000000"/>
        </w:rPr>
        <w:t xml:space="preserve"> má povinnosť oznamovať každú zmenu v predkladaných dokumentoch, podstatné zmeny podliehajú opätovnému schváleniu </w:t>
      </w:r>
      <w:r w:rsidR="006B1468">
        <w:rPr>
          <w:rStyle w:val="Zstupntext"/>
          <w:color w:val="auto"/>
        </w:rPr>
        <w:t>MŽP SR</w:t>
      </w:r>
      <w:r w:rsidR="004A7B71">
        <w:rPr>
          <w:rStyle w:val="Zstupntext"/>
          <w:color w:val="000000"/>
        </w:rPr>
        <w:t xml:space="preserve">, čím si </w:t>
      </w:r>
      <w:r w:rsidR="006B1468">
        <w:rPr>
          <w:rStyle w:val="Zstupntext"/>
          <w:color w:val="auto"/>
        </w:rPr>
        <w:t>MŽP SR</w:t>
      </w:r>
      <w:r w:rsidR="004A7B71">
        <w:rPr>
          <w:rStyle w:val="Zstupntext"/>
          <w:color w:val="000000"/>
        </w:rPr>
        <w:t xml:space="preserve"> ponecháva možnosť dohľadu nad s</w:t>
      </w:r>
      <w:r w:rsidR="007D142C">
        <w:rPr>
          <w:rStyle w:val="Zstupntext"/>
          <w:color w:val="000000"/>
        </w:rPr>
        <w:t xml:space="preserve">pravovaním zálohového systému. </w:t>
      </w:r>
      <w:r w:rsidR="003E1793">
        <w:rPr>
          <w:rStyle w:val="Zstupntext"/>
          <w:color w:val="000000"/>
        </w:rPr>
        <w:t>V urč</w:t>
      </w:r>
      <w:r w:rsidR="00983F2C">
        <w:rPr>
          <w:rStyle w:val="Zstupntext"/>
          <w:color w:val="000000"/>
        </w:rPr>
        <w:t>ený</w:t>
      </w:r>
      <w:r w:rsidR="003E1793">
        <w:rPr>
          <w:rStyle w:val="Zstupntext"/>
          <w:color w:val="000000"/>
        </w:rPr>
        <w:t>ch prípadoch bude môcť zmenu v zakladajúcich dokumentoch vykonať aj MŽP SR, vždy však po prerokovaní so správcom.</w:t>
      </w:r>
    </w:p>
    <w:p w:rsidR="000003A3" w:rsidRDefault="000003A3" w:rsidP="00E918F4">
      <w:pPr>
        <w:widowControl/>
        <w:jc w:val="both"/>
        <w:rPr>
          <w:rStyle w:val="Zstupntext"/>
          <w:color w:val="000000"/>
        </w:rPr>
      </w:pPr>
    </w:p>
    <w:p w:rsidR="006A5D29" w:rsidRDefault="006A5D29" w:rsidP="006A5D29">
      <w:pPr>
        <w:widowControl/>
        <w:jc w:val="both"/>
        <w:rPr>
          <w:rStyle w:val="Zstupntext"/>
          <w:color w:val="000000"/>
        </w:rPr>
      </w:pPr>
      <w:r>
        <w:rPr>
          <w:rStyle w:val="Zstupntext"/>
          <w:b/>
          <w:color w:val="000000"/>
        </w:rPr>
        <w:t>K § 7</w:t>
      </w:r>
    </w:p>
    <w:p w:rsidR="00E72235" w:rsidRPr="009610E6" w:rsidRDefault="00DF0DB4" w:rsidP="009749B3">
      <w:pPr>
        <w:jc w:val="both"/>
        <w:rPr>
          <w:color w:val="0070C0"/>
          <w:sz w:val="22"/>
          <w:szCs w:val="22"/>
        </w:rPr>
      </w:pPr>
      <w:r>
        <w:rPr>
          <w:rStyle w:val="Zstupntext"/>
          <w:color w:val="000000"/>
        </w:rPr>
        <w:t xml:space="preserve">Na zabezpečenie správneho a transparentného fungovania zálohového systému sú ustanovené povinnosti </w:t>
      </w:r>
      <w:r w:rsidR="00FA7C5B">
        <w:rPr>
          <w:rStyle w:val="Zstupntext"/>
          <w:color w:val="000000"/>
        </w:rPr>
        <w:t>s</w:t>
      </w:r>
      <w:r>
        <w:rPr>
          <w:rStyle w:val="Zstupntext"/>
          <w:color w:val="000000"/>
        </w:rPr>
        <w:t xml:space="preserve">právcu, ktorý bude financovať celý zálohový systém. </w:t>
      </w:r>
      <w:r w:rsidR="00442C99">
        <w:rPr>
          <w:rStyle w:val="Zstupntext"/>
          <w:color w:val="000000"/>
        </w:rPr>
        <w:t>Pred samotným spustením zálohového systému bude potrebné</w:t>
      </w:r>
      <w:r w:rsidR="000E65C3">
        <w:rPr>
          <w:rStyle w:val="Zstupntext"/>
          <w:color w:val="000000"/>
        </w:rPr>
        <w:t xml:space="preserve">, aby </w:t>
      </w:r>
      <w:r w:rsidR="00FA7C5B">
        <w:rPr>
          <w:rStyle w:val="Zstupntext"/>
          <w:color w:val="000000"/>
        </w:rPr>
        <w:t>s</w:t>
      </w:r>
      <w:r w:rsidR="00442C99">
        <w:rPr>
          <w:rStyle w:val="Zstupntext"/>
          <w:color w:val="000000"/>
        </w:rPr>
        <w:t>práv</w:t>
      </w:r>
      <w:r w:rsidR="000E65C3">
        <w:rPr>
          <w:rStyle w:val="Zstupntext"/>
          <w:color w:val="000000"/>
        </w:rPr>
        <w:t>ca</w:t>
      </w:r>
      <w:r w:rsidR="00442C99">
        <w:rPr>
          <w:rStyle w:val="Zstupntext"/>
          <w:color w:val="000000"/>
        </w:rPr>
        <w:t xml:space="preserve"> uzatvori</w:t>
      </w:r>
      <w:r w:rsidR="000E65C3">
        <w:rPr>
          <w:rStyle w:val="Zstupntext"/>
          <w:color w:val="000000"/>
        </w:rPr>
        <w:t>l</w:t>
      </w:r>
      <w:r w:rsidR="00442C99">
        <w:rPr>
          <w:rStyle w:val="Zstupntext"/>
          <w:color w:val="000000"/>
        </w:rPr>
        <w:t xml:space="preserve"> zmluvu o plnení povinností</w:t>
      </w:r>
      <w:r w:rsidR="000E65C3">
        <w:rPr>
          <w:rStyle w:val="Zstupntext"/>
          <w:color w:val="000000"/>
        </w:rPr>
        <w:t xml:space="preserve">, ktoré </w:t>
      </w:r>
      <w:r w:rsidR="00442C99">
        <w:rPr>
          <w:rStyle w:val="Zstupntext"/>
          <w:color w:val="000000"/>
        </w:rPr>
        <w:t xml:space="preserve"> vznik</w:t>
      </w:r>
      <w:r w:rsidR="000E65C3">
        <w:rPr>
          <w:rStyle w:val="Zstupntext"/>
          <w:color w:val="000000"/>
        </w:rPr>
        <w:t>li</w:t>
      </w:r>
      <w:r w:rsidR="00442C99">
        <w:rPr>
          <w:rStyle w:val="Zstupntext"/>
          <w:color w:val="000000"/>
        </w:rPr>
        <w:t xml:space="preserve"> zavedením zálohového systému. Zmluvy so správcom bude musieť uzatvoriť každý výrobca obalov, ktorý uvádza na trh jednorazové obaly z plastu a</w:t>
      </w:r>
      <w:r w:rsidR="004108C3">
        <w:rPr>
          <w:rStyle w:val="Zstupntext"/>
          <w:color w:val="000000"/>
        </w:rPr>
        <w:t> </w:t>
      </w:r>
      <w:r w:rsidR="00442C99">
        <w:rPr>
          <w:rStyle w:val="Zstupntext"/>
          <w:color w:val="000000"/>
        </w:rPr>
        <w:t>kovu</w:t>
      </w:r>
      <w:r w:rsidR="004108C3">
        <w:rPr>
          <w:rStyle w:val="Zstupntext"/>
          <w:color w:val="000000"/>
        </w:rPr>
        <w:t>. Nemôže nastať situácia, že budú uvádzané na trh obaly, ktoré sú predmetom regulácie a nebudú pokryté zálohovým systémom. Uzatvoriť zmluvu so správcom bude musieť aj každý</w:t>
      </w:r>
      <w:r w:rsidR="00442C99">
        <w:rPr>
          <w:rStyle w:val="Zstupntext"/>
          <w:color w:val="000000"/>
        </w:rPr>
        <w:t xml:space="preserve"> distribútor takýchto obalov, ktorý sa zapojí do zálohového systému, buď povinne zo zákona alebo dobrovoľne. Ak ide o výrobcu obalov a zároveň o distribútora, postač</w:t>
      </w:r>
      <w:r w:rsidR="00FA7C5B">
        <w:rPr>
          <w:rStyle w:val="Zstupntext"/>
          <w:color w:val="000000"/>
        </w:rPr>
        <w:t xml:space="preserve">uje </w:t>
      </w:r>
      <w:r w:rsidR="00442C99">
        <w:rPr>
          <w:rStyle w:val="Zstupntext"/>
          <w:color w:val="000000"/>
        </w:rPr>
        <w:t>uzatvoriť</w:t>
      </w:r>
      <w:r w:rsidR="00FA7C5B">
        <w:rPr>
          <w:rStyle w:val="Zstupntext"/>
          <w:color w:val="000000"/>
        </w:rPr>
        <w:t xml:space="preserve"> so s</w:t>
      </w:r>
      <w:r w:rsidR="00442C99">
        <w:rPr>
          <w:rStyle w:val="Zstupntext"/>
          <w:color w:val="000000"/>
        </w:rPr>
        <w:t>právcom len jednu zmluvu</w:t>
      </w:r>
      <w:r w:rsidR="00E53B4A">
        <w:rPr>
          <w:rStyle w:val="Zstupntext"/>
          <w:color w:val="000000"/>
        </w:rPr>
        <w:t xml:space="preserve">, </w:t>
      </w:r>
      <w:r w:rsidR="004108C3">
        <w:rPr>
          <w:rStyle w:val="Zstupntext"/>
          <w:color w:val="000000"/>
        </w:rPr>
        <w:t xml:space="preserve"> </w:t>
      </w:r>
      <w:r w:rsidR="00E53B4A">
        <w:rPr>
          <w:rStyle w:val="Zstupntext"/>
          <w:color w:val="000000"/>
        </w:rPr>
        <w:t xml:space="preserve">v ktorej </w:t>
      </w:r>
      <w:r w:rsidR="004108C3">
        <w:rPr>
          <w:rStyle w:val="Zstupntext"/>
          <w:color w:val="000000"/>
        </w:rPr>
        <w:t>bud</w:t>
      </w:r>
      <w:r w:rsidR="00983F2C">
        <w:rPr>
          <w:rStyle w:val="Zstupntext"/>
          <w:color w:val="000000"/>
        </w:rPr>
        <w:t>e</w:t>
      </w:r>
      <w:r w:rsidR="004108C3">
        <w:rPr>
          <w:rStyle w:val="Zstupntext"/>
          <w:color w:val="000000"/>
        </w:rPr>
        <w:t xml:space="preserve"> </w:t>
      </w:r>
      <w:r w:rsidR="00E53B4A">
        <w:rPr>
          <w:rStyle w:val="Zstupntext"/>
          <w:color w:val="000000"/>
        </w:rPr>
        <w:t>upraven</w:t>
      </w:r>
      <w:r w:rsidR="00983F2C">
        <w:rPr>
          <w:rStyle w:val="Zstupntext"/>
          <w:color w:val="000000"/>
        </w:rPr>
        <w:t>ý</w:t>
      </w:r>
      <w:r w:rsidR="00E53B4A">
        <w:rPr>
          <w:rStyle w:val="Zstupntext"/>
          <w:color w:val="000000"/>
        </w:rPr>
        <w:t xml:space="preserve"> právny vzťah</w:t>
      </w:r>
      <w:r w:rsidR="004108C3">
        <w:rPr>
          <w:rStyle w:val="Zstupntext"/>
          <w:color w:val="000000"/>
        </w:rPr>
        <w:t xml:space="preserve"> </w:t>
      </w:r>
      <w:r w:rsidR="00983F2C">
        <w:rPr>
          <w:rStyle w:val="Zstupntext"/>
          <w:color w:val="000000"/>
        </w:rPr>
        <w:t xml:space="preserve"> k </w:t>
      </w:r>
      <w:r w:rsidR="004108C3">
        <w:rPr>
          <w:rStyle w:val="Zstupntext"/>
          <w:color w:val="000000"/>
        </w:rPr>
        <w:t>výrobc</w:t>
      </w:r>
      <w:r w:rsidR="00983F2C">
        <w:rPr>
          <w:rStyle w:val="Zstupntext"/>
          <w:color w:val="000000"/>
        </w:rPr>
        <w:t>ovi</w:t>
      </w:r>
      <w:r w:rsidR="004108C3">
        <w:rPr>
          <w:rStyle w:val="Zstupntext"/>
          <w:color w:val="000000"/>
        </w:rPr>
        <w:t xml:space="preserve"> ako aj distribútor</w:t>
      </w:r>
      <w:r w:rsidR="00983F2C">
        <w:rPr>
          <w:rStyle w:val="Zstupntext"/>
          <w:color w:val="000000"/>
        </w:rPr>
        <w:t>ovi</w:t>
      </w:r>
      <w:r w:rsidR="004108C3">
        <w:rPr>
          <w:rStyle w:val="Zstupntext"/>
          <w:color w:val="000000"/>
        </w:rPr>
        <w:t xml:space="preserve">. Správca bude musieť uzatvoriť zmluvy aj s každým, kto sa bude podieľať na zabezpečení celého nakladania s odpadmi z jednorazových obalov až po samotné spracovanie, tzn. zberová spoločnosť, resp. dopravca, </w:t>
      </w:r>
      <w:proofErr w:type="spellStart"/>
      <w:r w:rsidR="004108C3">
        <w:rPr>
          <w:rStyle w:val="Zstupntext"/>
          <w:color w:val="000000"/>
        </w:rPr>
        <w:t>recyklátor</w:t>
      </w:r>
      <w:proofErr w:type="spellEnd"/>
      <w:r w:rsidR="004108C3">
        <w:rPr>
          <w:rStyle w:val="Zstupntext"/>
          <w:color w:val="000000"/>
        </w:rPr>
        <w:t xml:space="preserve">. </w:t>
      </w:r>
      <w:r w:rsidR="00DA4451">
        <w:rPr>
          <w:rStyle w:val="Zstupntext"/>
          <w:color w:val="000000"/>
        </w:rPr>
        <w:t xml:space="preserve">Finančné zabezpečenie celého zálohového systému bude závisieť od správne nastaveného financovania </w:t>
      </w:r>
      <w:r w:rsidR="00DA4451">
        <w:rPr>
          <w:rStyle w:val="Zstupntext"/>
          <w:color w:val="000000"/>
        </w:rPr>
        <w:lastRenderedPageBreak/>
        <w:t>jednotlivými výrobcami. S</w:t>
      </w:r>
      <w:r w:rsidR="000E65C3">
        <w:rPr>
          <w:rStyle w:val="Zstupntext"/>
          <w:color w:val="000000"/>
        </w:rPr>
        <w:t>právca bude musieť uhrádzať nie</w:t>
      </w:r>
      <w:r w:rsidR="00DA4451">
        <w:rPr>
          <w:rStyle w:val="Zstupntext"/>
          <w:color w:val="000000"/>
        </w:rPr>
        <w:t xml:space="preserve">len nakladanie s vyzbieranými odpadmi z obalov, ale aj prevádzkové náklady na zabezpečenie celého zálohového systému, okrem iného aj poplatky distribútorom za odber odpadov z jednorazových </w:t>
      </w:r>
      <w:r w:rsidR="00DA4451" w:rsidRPr="009749B3">
        <w:rPr>
          <w:rStyle w:val="Zstupntext"/>
          <w:color w:val="auto"/>
        </w:rPr>
        <w:t>obalov</w:t>
      </w:r>
      <w:r w:rsidR="00B17B20" w:rsidRPr="009749B3">
        <w:rPr>
          <w:rStyle w:val="Zstupntext"/>
          <w:color w:val="auto"/>
        </w:rPr>
        <w:t xml:space="preserve"> alebo financovanie informačných a propagačných aktivít vo vzťahu k zálohovému</w:t>
      </w:r>
      <w:r w:rsidR="00B17B20" w:rsidRPr="005240D2">
        <w:rPr>
          <w:rStyle w:val="Zstupntext"/>
          <w:color w:val="auto"/>
        </w:rPr>
        <w:t xml:space="preserve"> systému</w:t>
      </w:r>
      <w:r w:rsidR="00DA4451" w:rsidRPr="005240D2">
        <w:rPr>
          <w:rStyle w:val="Zstupntext"/>
          <w:color w:val="auto"/>
        </w:rPr>
        <w:t>.</w:t>
      </w:r>
      <w:r w:rsidR="009F41D6" w:rsidRPr="005240D2">
        <w:rPr>
          <w:rStyle w:val="Zstupntext"/>
          <w:color w:val="auto"/>
        </w:rPr>
        <w:t xml:space="preserve"> </w:t>
      </w:r>
      <w:r w:rsidR="00643675" w:rsidRPr="005240D2">
        <w:t>S</w:t>
      </w:r>
      <w:r w:rsidR="00CB6A23" w:rsidRPr="005240D2">
        <w:t xml:space="preserve">ystém </w:t>
      </w:r>
      <w:r w:rsidR="004413C3" w:rsidRPr="005240D2">
        <w:t xml:space="preserve">tak </w:t>
      </w:r>
      <w:r w:rsidR="00CB6A23" w:rsidRPr="005240D2">
        <w:t>bude musieť financovať správca z vlastných zdrojov, v súlade s princípom rozšírenej zodpovednosti výrobcov</w:t>
      </w:r>
      <w:r w:rsidR="001717F5" w:rsidRPr="005240D2">
        <w:t xml:space="preserve">, </w:t>
      </w:r>
      <w:r w:rsidR="00706A57" w:rsidRPr="005240D2">
        <w:t xml:space="preserve">ale vylúčenou nie je podpora </w:t>
      </w:r>
      <w:r w:rsidR="00352432" w:rsidRPr="005240D2">
        <w:t>zo strany štátu, o ktorú môže správca požiadať v súlade s príslušnými ustanoveniami zákona č. 587/2004 Z.</w:t>
      </w:r>
      <w:r w:rsidR="00D26FCE" w:rsidRPr="005240D2">
        <w:t xml:space="preserve"> </w:t>
      </w:r>
      <w:r w:rsidR="00352432" w:rsidRPr="005240D2">
        <w:t>z. o  Environmentálnom fonde a o zmene a doplnení niektorých zákonov v znení neskorších predpisov.</w:t>
      </w:r>
    </w:p>
    <w:p w:rsidR="00C56F59" w:rsidRPr="00C45F2B" w:rsidRDefault="00DF0DB4" w:rsidP="00E72235">
      <w:pPr>
        <w:widowControl/>
        <w:jc w:val="both"/>
        <w:rPr>
          <w:rStyle w:val="Zstupntext"/>
          <w:color w:val="000000"/>
        </w:rPr>
      </w:pPr>
      <w:r w:rsidRPr="009749B3">
        <w:rPr>
          <w:rStyle w:val="Zstupntext"/>
          <w:color w:val="auto"/>
        </w:rPr>
        <w:t>Správca bude zodpovedať za plnenie cieľov ustanovených v prílohe č.</w:t>
      </w:r>
      <w:r>
        <w:rPr>
          <w:rStyle w:val="Zstupntext"/>
          <w:color w:val="000000"/>
        </w:rPr>
        <w:t xml:space="preserve"> 1. </w:t>
      </w:r>
      <w:r w:rsidR="00DA4451">
        <w:rPr>
          <w:rStyle w:val="Zstupntext"/>
          <w:color w:val="000000"/>
        </w:rPr>
        <w:t xml:space="preserve">Na zabezpečenie splnenia cieľov bude musieť </w:t>
      </w:r>
      <w:r w:rsidR="000E65C3">
        <w:rPr>
          <w:rStyle w:val="Zstupntext"/>
          <w:color w:val="000000"/>
        </w:rPr>
        <w:t>s</w:t>
      </w:r>
      <w:r w:rsidR="00DA4451">
        <w:rPr>
          <w:rStyle w:val="Zstupntext"/>
          <w:color w:val="000000"/>
        </w:rPr>
        <w:t>právca zapojiť do odoberania odpadov z jednorazových obalov čo najväčší počet distribútorov</w:t>
      </w:r>
      <w:r w:rsidR="0027718A">
        <w:rPr>
          <w:rStyle w:val="Zstupntext"/>
          <w:color w:val="000000"/>
        </w:rPr>
        <w:t xml:space="preserve">. </w:t>
      </w:r>
      <w:r w:rsidR="00B17B20">
        <w:rPr>
          <w:rStyle w:val="Zstupntext"/>
          <w:color w:val="000000"/>
        </w:rPr>
        <w:t xml:space="preserve">Pre zabezpečenie transparentnosti celého systému </w:t>
      </w:r>
      <w:r w:rsidR="000E65C3">
        <w:rPr>
          <w:rStyle w:val="Zstupntext"/>
          <w:color w:val="000000"/>
        </w:rPr>
        <w:t>s</w:t>
      </w:r>
      <w:r w:rsidR="00B17B20">
        <w:rPr>
          <w:rStyle w:val="Zstupntext"/>
          <w:color w:val="000000"/>
        </w:rPr>
        <w:t xml:space="preserve">právca bude zverejňovať agregované údaje a informácie týkajúce sa zálohového systému na svojom webovom sídle a bude poskytovať </w:t>
      </w:r>
      <w:r w:rsidR="0034085D">
        <w:rPr>
          <w:rStyle w:val="Zstupntext"/>
          <w:color w:val="000000"/>
        </w:rPr>
        <w:t xml:space="preserve">údaje z evidencie </w:t>
      </w:r>
      <w:r w:rsidR="00843403">
        <w:rPr>
          <w:rStyle w:val="Zstupntext"/>
          <w:color w:val="000000"/>
        </w:rPr>
        <w:t>MŽP SR</w:t>
      </w:r>
      <w:r w:rsidR="0034085D">
        <w:rPr>
          <w:rStyle w:val="Zstupntext"/>
          <w:color w:val="000000"/>
        </w:rPr>
        <w:t xml:space="preserve">. Správne fungovanie zálohového systému je podmienené aj pravdivými údajmi od výrobcov obalov, ktorí budú </w:t>
      </w:r>
      <w:r w:rsidR="000E65C3">
        <w:rPr>
          <w:rStyle w:val="Zstupntext"/>
          <w:color w:val="000000"/>
        </w:rPr>
        <w:t>s</w:t>
      </w:r>
      <w:r w:rsidR="0034085D">
        <w:rPr>
          <w:rStyle w:val="Zstupntext"/>
          <w:color w:val="000000"/>
        </w:rPr>
        <w:t xml:space="preserve">právcovi ohlasovať údaje o množstve obalov uvedených na trh. Vo vzťahu k týmto údajom, bude musieť </w:t>
      </w:r>
      <w:r w:rsidR="000E65C3">
        <w:rPr>
          <w:rStyle w:val="Zstupntext"/>
          <w:color w:val="000000"/>
        </w:rPr>
        <w:t>s</w:t>
      </w:r>
      <w:r w:rsidR="0034085D">
        <w:rPr>
          <w:rStyle w:val="Zstupntext"/>
          <w:color w:val="000000"/>
        </w:rPr>
        <w:t xml:space="preserve">právca zabezpečiť zachovávanie mlčanlivosti jednotlivých zamestnancov. </w:t>
      </w:r>
    </w:p>
    <w:p w:rsidR="00C45F2B" w:rsidRDefault="00C45F2B" w:rsidP="00E918F4">
      <w:pPr>
        <w:widowControl/>
        <w:jc w:val="both"/>
        <w:rPr>
          <w:rStyle w:val="Zstupntext"/>
          <w:color w:val="000000"/>
        </w:rPr>
      </w:pPr>
    </w:p>
    <w:p w:rsidR="00C56F59" w:rsidRPr="00D8062A" w:rsidRDefault="006A5D29" w:rsidP="00E918F4">
      <w:pPr>
        <w:widowControl/>
        <w:jc w:val="both"/>
        <w:rPr>
          <w:rStyle w:val="Zstupntext"/>
          <w:color w:val="000000"/>
        </w:rPr>
      </w:pPr>
      <w:r>
        <w:rPr>
          <w:rStyle w:val="Zstupntext"/>
          <w:b/>
          <w:color w:val="000000"/>
        </w:rPr>
        <w:t xml:space="preserve">K § 8 </w:t>
      </w:r>
    </w:p>
    <w:p w:rsidR="004A7B71" w:rsidRDefault="004A7B71" w:rsidP="00E918F4">
      <w:pPr>
        <w:widowControl/>
        <w:jc w:val="both"/>
        <w:rPr>
          <w:rStyle w:val="Zstupntext"/>
          <w:color w:val="000000"/>
        </w:rPr>
      </w:pPr>
      <w:r>
        <w:rPr>
          <w:rStyle w:val="Zstupntext"/>
          <w:color w:val="000000"/>
        </w:rPr>
        <w:t xml:space="preserve">Definujú sa štátne orgány príslušné </w:t>
      </w:r>
      <w:r w:rsidR="00CD7091">
        <w:rPr>
          <w:rStyle w:val="Zstupntext"/>
          <w:color w:val="000000"/>
        </w:rPr>
        <w:t>pre zálohované obaly a odpady z týchto obalov</w:t>
      </w:r>
      <w:r w:rsidR="004F3C29">
        <w:rPr>
          <w:rStyle w:val="Zstupntext"/>
          <w:color w:val="000000"/>
        </w:rPr>
        <w:t>.</w:t>
      </w:r>
      <w:r w:rsidR="00CD7091">
        <w:rPr>
          <w:rStyle w:val="Zstupntext"/>
          <w:color w:val="000000"/>
        </w:rPr>
        <w:t xml:space="preserve"> </w:t>
      </w:r>
      <w:r w:rsidR="004F3C29">
        <w:rPr>
          <w:rStyle w:val="Zstupntext"/>
          <w:color w:val="000000"/>
        </w:rPr>
        <w:t>O</w:t>
      </w:r>
      <w:r w:rsidR="00CD7091">
        <w:rPr>
          <w:rStyle w:val="Zstupntext"/>
          <w:color w:val="000000"/>
        </w:rPr>
        <w:t xml:space="preserve">krem </w:t>
      </w:r>
      <w:r w:rsidR="00A56D15">
        <w:rPr>
          <w:rStyle w:val="Zstupntext"/>
          <w:color w:val="000000"/>
        </w:rPr>
        <w:t xml:space="preserve">MŽP SR </w:t>
      </w:r>
      <w:r w:rsidR="00CD7091">
        <w:rPr>
          <w:rStyle w:val="Zstupntext"/>
          <w:color w:val="000000"/>
        </w:rPr>
        <w:t>sú to Slovenská inšpekcia životného prostredia a Slovenská obchodná inšpekcia.</w:t>
      </w:r>
    </w:p>
    <w:p w:rsidR="00CD7091" w:rsidRDefault="00CD7091" w:rsidP="00E918F4">
      <w:pPr>
        <w:widowControl/>
        <w:jc w:val="both"/>
        <w:rPr>
          <w:rStyle w:val="Zstupntext"/>
          <w:color w:val="000000"/>
        </w:rPr>
      </w:pPr>
    </w:p>
    <w:p w:rsidR="00C56F59" w:rsidRDefault="006A5D29" w:rsidP="00E918F4">
      <w:pPr>
        <w:widowControl/>
        <w:jc w:val="both"/>
        <w:rPr>
          <w:rStyle w:val="Zstupntext"/>
          <w:b/>
          <w:color w:val="000000"/>
        </w:rPr>
      </w:pPr>
      <w:r w:rsidRPr="00C45F2B">
        <w:rPr>
          <w:rStyle w:val="Zstupntext"/>
          <w:b/>
          <w:color w:val="000000"/>
        </w:rPr>
        <w:t>K §</w:t>
      </w:r>
      <w:r>
        <w:rPr>
          <w:rStyle w:val="Zstupntext"/>
          <w:b/>
          <w:color w:val="000000"/>
        </w:rPr>
        <w:t xml:space="preserve"> 9</w:t>
      </w:r>
      <w:r w:rsidR="009749B3">
        <w:rPr>
          <w:rStyle w:val="Zstupntext"/>
          <w:b/>
          <w:color w:val="000000"/>
        </w:rPr>
        <w:t xml:space="preserve"> </w:t>
      </w:r>
    </w:p>
    <w:p w:rsidR="00CD7091" w:rsidRDefault="00CD7091" w:rsidP="00E918F4">
      <w:pPr>
        <w:widowControl/>
        <w:jc w:val="both"/>
        <w:rPr>
          <w:rStyle w:val="Zstupntext"/>
          <w:color w:val="000000"/>
        </w:rPr>
      </w:pPr>
      <w:r w:rsidRPr="00CD7091">
        <w:rPr>
          <w:rStyle w:val="Zstupntext"/>
          <w:color w:val="000000"/>
        </w:rPr>
        <w:t>K odseku 1 a</w:t>
      </w:r>
      <w:r>
        <w:rPr>
          <w:rStyle w:val="Zstupntext"/>
          <w:color w:val="000000"/>
        </w:rPr>
        <w:t> </w:t>
      </w:r>
      <w:r w:rsidRPr="00CD7091">
        <w:rPr>
          <w:rStyle w:val="Zstupntext"/>
          <w:color w:val="000000"/>
        </w:rPr>
        <w:t>2</w:t>
      </w:r>
    </w:p>
    <w:p w:rsidR="00DC2036" w:rsidRPr="00C01FE3" w:rsidRDefault="00D81960" w:rsidP="00E918F4">
      <w:pPr>
        <w:widowControl/>
        <w:jc w:val="both"/>
        <w:rPr>
          <w:rStyle w:val="Zstupntext"/>
          <w:color w:val="auto"/>
        </w:rPr>
      </w:pPr>
      <w:r w:rsidRPr="00D81960">
        <w:rPr>
          <w:rStyle w:val="Zstupntext"/>
          <w:color w:val="000000"/>
        </w:rPr>
        <w:t xml:space="preserve">Ústredným orgánom štátnej správy </w:t>
      </w:r>
      <w:r>
        <w:rPr>
          <w:rStyle w:val="Zstupntext"/>
          <w:color w:val="000000"/>
        </w:rPr>
        <w:t>pre zálohované obaly a odpady z týchto obalov j</w:t>
      </w:r>
      <w:r w:rsidRPr="00D81960">
        <w:rPr>
          <w:rStyle w:val="Zstupntext"/>
          <w:color w:val="000000"/>
        </w:rPr>
        <w:t xml:space="preserve">e </w:t>
      </w:r>
      <w:r w:rsidRPr="00C01FE3">
        <w:rPr>
          <w:rStyle w:val="Zstupntext"/>
          <w:color w:val="auto"/>
        </w:rPr>
        <w:t>M</w:t>
      </w:r>
      <w:r w:rsidR="005240D2">
        <w:rPr>
          <w:rStyle w:val="Zstupntext"/>
          <w:color w:val="auto"/>
        </w:rPr>
        <w:t>ŽP SR</w:t>
      </w:r>
      <w:r w:rsidR="00CD7091" w:rsidRPr="00C01FE3">
        <w:rPr>
          <w:rStyle w:val="Zstupntext"/>
          <w:color w:val="auto"/>
        </w:rPr>
        <w:t>.</w:t>
      </w:r>
      <w:r w:rsidR="00DF2667">
        <w:rPr>
          <w:rStyle w:val="Zstupntext"/>
          <w:color w:val="auto"/>
        </w:rPr>
        <w:t xml:space="preserve"> </w:t>
      </w:r>
      <w:r w:rsidR="001F23FE" w:rsidRPr="00C01FE3">
        <w:rPr>
          <w:rStyle w:val="Zstupntext"/>
          <w:color w:val="auto"/>
        </w:rPr>
        <w:t>M</w:t>
      </w:r>
      <w:r w:rsidR="001F23FE">
        <w:rPr>
          <w:rStyle w:val="Zstupntext"/>
          <w:color w:val="auto"/>
        </w:rPr>
        <w:t>ŽP SR</w:t>
      </w:r>
      <w:r w:rsidR="00DC2036" w:rsidRPr="00C01FE3">
        <w:rPr>
          <w:rStyle w:val="Zstupntext"/>
          <w:color w:val="auto"/>
        </w:rPr>
        <w:t xml:space="preserve"> </w:t>
      </w:r>
      <w:r w:rsidR="00DC2036" w:rsidRPr="00C01FE3">
        <w:t xml:space="preserve">je v polohe koordinačného orgánu z pozície ústredného orgánu štátnej správy, a to ako vo vzťahu </w:t>
      </w:r>
      <w:r w:rsidR="008F2F03" w:rsidRPr="00C01FE3">
        <w:t xml:space="preserve">k </w:t>
      </w:r>
      <w:r w:rsidR="00DC2036" w:rsidRPr="00C01FE3">
        <w:t>správcovi, tak práve k orgánom štátneho dozoru. Je potrebné zdôrazniť, že na správcu nebude prenesený výkon štátnej správy, ten stáva rozdelený medzi MŽP SR a orgány štátneho dozoru.  </w:t>
      </w:r>
    </w:p>
    <w:p w:rsidR="00DC2036" w:rsidRDefault="00DC2036" w:rsidP="00E918F4">
      <w:pPr>
        <w:widowControl/>
        <w:jc w:val="both"/>
        <w:rPr>
          <w:rStyle w:val="Zstupntext"/>
          <w:color w:val="000000"/>
        </w:rPr>
      </w:pPr>
    </w:p>
    <w:p w:rsidR="00CD7091" w:rsidRDefault="00CD7091" w:rsidP="00E918F4">
      <w:pPr>
        <w:widowControl/>
        <w:jc w:val="both"/>
        <w:rPr>
          <w:rStyle w:val="Zstupntext"/>
          <w:color w:val="000000"/>
        </w:rPr>
      </w:pPr>
      <w:r>
        <w:rPr>
          <w:rStyle w:val="Zstupntext"/>
          <w:color w:val="000000"/>
        </w:rPr>
        <w:t>K odseku 3</w:t>
      </w:r>
    </w:p>
    <w:p w:rsidR="00CD7091" w:rsidRPr="00CD7091" w:rsidRDefault="00CD7091" w:rsidP="00E918F4">
      <w:pPr>
        <w:widowControl/>
        <w:jc w:val="both"/>
        <w:rPr>
          <w:rStyle w:val="Zstupntext"/>
          <w:color w:val="000000"/>
        </w:rPr>
      </w:pPr>
      <w:r>
        <w:rPr>
          <w:rStyle w:val="Zstupntext"/>
          <w:color w:val="000000"/>
        </w:rPr>
        <w:t>Všeobecne záväzný právny predpis, ktorý vydá ministerstvo ustanoví podrobnosti týkajúce sa zálohovania.</w:t>
      </w:r>
    </w:p>
    <w:p w:rsidR="00C56F59" w:rsidRPr="00CD7091" w:rsidRDefault="00C56F59" w:rsidP="00E918F4">
      <w:pPr>
        <w:widowControl/>
        <w:jc w:val="both"/>
        <w:rPr>
          <w:rStyle w:val="Zstupntext"/>
          <w:color w:val="000000"/>
        </w:rPr>
      </w:pPr>
      <w:r w:rsidRPr="00C45F2B">
        <w:rPr>
          <w:rStyle w:val="Zstupntext"/>
          <w:b/>
          <w:color w:val="000000"/>
        </w:rPr>
        <w:t> </w:t>
      </w:r>
      <w:r w:rsidRPr="00B217F3">
        <w:rPr>
          <w:rStyle w:val="Zstupntext"/>
          <w:color w:val="000000" w:themeColor="text1"/>
        </w:rPr>
        <w:t> </w:t>
      </w:r>
    </w:p>
    <w:p w:rsidR="00C56F59" w:rsidRPr="00C45F2B" w:rsidRDefault="006A5D29" w:rsidP="00E918F4">
      <w:pPr>
        <w:widowControl/>
        <w:jc w:val="both"/>
        <w:rPr>
          <w:rStyle w:val="Zstupntext"/>
          <w:color w:val="000000"/>
        </w:rPr>
      </w:pPr>
      <w:r w:rsidRPr="00C45F2B">
        <w:rPr>
          <w:rStyle w:val="Zstupntext"/>
          <w:b/>
          <w:color w:val="000000"/>
        </w:rPr>
        <w:t xml:space="preserve">K § </w:t>
      </w:r>
      <w:r>
        <w:rPr>
          <w:rStyle w:val="Zstupntext"/>
          <w:b/>
          <w:color w:val="000000"/>
        </w:rPr>
        <w:t>10</w:t>
      </w:r>
      <w:r w:rsidR="009749B3">
        <w:rPr>
          <w:rStyle w:val="Zstupntext"/>
          <w:b/>
          <w:color w:val="000000"/>
        </w:rPr>
        <w:t xml:space="preserve"> </w:t>
      </w:r>
    </w:p>
    <w:p w:rsidR="00D81960" w:rsidRDefault="004B3FAC" w:rsidP="00E918F4">
      <w:pPr>
        <w:widowControl/>
        <w:jc w:val="both"/>
        <w:rPr>
          <w:rStyle w:val="Zstupntext"/>
          <w:color w:val="000000"/>
        </w:rPr>
      </w:pPr>
      <w:r>
        <w:rPr>
          <w:rStyle w:val="Zstupntext"/>
          <w:color w:val="000000"/>
        </w:rPr>
        <w:t>Slovenská i</w:t>
      </w:r>
      <w:r w:rsidR="00D81960" w:rsidRPr="00D81960">
        <w:rPr>
          <w:rStyle w:val="Zstupntext"/>
          <w:color w:val="000000"/>
        </w:rPr>
        <w:t>nšpekcia</w:t>
      </w:r>
      <w:r>
        <w:rPr>
          <w:rStyle w:val="Zstupntext"/>
          <w:color w:val="000000"/>
        </w:rPr>
        <w:t xml:space="preserve"> životného prostredia</w:t>
      </w:r>
      <w:r w:rsidR="00D81960" w:rsidRPr="00D81960">
        <w:rPr>
          <w:rStyle w:val="Zstupntext"/>
          <w:color w:val="000000"/>
        </w:rPr>
        <w:t xml:space="preserve"> má postavenie orgánu štátneho dozoru </w:t>
      </w:r>
      <w:r w:rsidR="00C46090">
        <w:rPr>
          <w:rStyle w:val="Zstupntext"/>
          <w:color w:val="000000"/>
        </w:rPr>
        <w:t>v zmysle tohto zákona</w:t>
      </w:r>
      <w:r w:rsidR="00D81960" w:rsidRPr="00D81960">
        <w:rPr>
          <w:rStyle w:val="Zstupntext"/>
          <w:color w:val="000000"/>
        </w:rPr>
        <w:t xml:space="preserve">. V rámci tejto pôsobnosti </w:t>
      </w:r>
      <w:r>
        <w:rPr>
          <w:rStyle w:val="Zstupntext"/>
          <w:color w:val="000000"/>
        </w:rPr>
        <w:t xml:space="preserve">Slovenská </w:t>
      </w:r>
      <w:r w:rsidR="00D81960" w:rsidRPr="00D81960">
        <w:rPr>
          <w:rStyle w:val="Zstupntext"/>
          <w:color w:val="000000"/>
        </w:rPr>
        <w:t>inšpekcia</w:t>
      </w:r>
      <w:r>
        <w:rPr>
          <w:rStyle w:val="Zstupntext"/>
          <w:color w:val="000000"/>
        </w:rPr>
        <w:t xml:space="preserve"> životného prostredia</w:t>
      </w:r>
      <w:r w:rsidR="00D81960" w:rsidRPr="00D81960">
        <w:rPr>
          <w:rStyle w:val="Zstupntext"/>
          <w:color w:val="000000"/>
        </w:rPr>
        <w:t xml:space="preserve"> kontroluje dodržiavanie povinností uložených fyzickým osobám - podnikateľom a právnickým osobám</w:t>
      </w:r>
      <w:r w:rsidR="00D81960">
        <w:rPr>
          <w:rStyle w:val="Zstupntext"/>
          <w:color w:val="000000"/>
        </w:rPr>
        <w:t>.</w:t>
      </w:r>
    </w:p>
    <w:p w:rsidR="00C56F59" w:rsidRPr="00C45F2B" w:rsidRDefault="00C56F59" w:rsidP="00E918F4">
      <w:pPr>
        <w:widowControl/>
        <w:jc w:val="both"/>
        <w:rPr>
          <w:rStyle w:val="Zstupntext"/>
          <w:color w:val="000000"/>
        </w:rPr>
      </w:pPr>
      <w:r w:rsidRPr="00C45F2B">
        <w:rPr>
          <w:rStyle w:val="Zstupntext"/>
          <w:b/>
          <w:color w:val="000000"/>
        </w:rPr>
        <w:t> </w:t>
      </w:r>
    </w:p>
    <w:p w:rsidR="00C56F59" w:rsidRDefault="006A5D29" w:rsidP="00E918F4">
      <w:pPr>
        <w:widowControl/>
        <w:jc w:val="both"/>
        <w:rPr>
          <w:rStyle w:val="Zstupntext"/>
          <w:color w:val="000000"/>
        </w:rPr>
      </w:pPr>
      <w:r w:rsidRPr="00CD7091">
        <w:rPr>
          <w:rStyle w:val="Zstupntext"/>
          <w:b/>
          <w:color w:val="000000"/>
        </w:rPr>
        <w:t>K § 11</w:t>
      </w:r>
      <w:r w:rsidR="009749B3">
        <w:rPr>
          <w:rStyle w:val="Zstupntext"/>
          <w:b/>
          <w:color w:val="000000"/>
        </w:rPr>
        <w:t xml:space="preserve"> </w:t>
      </w:r>
    </w:p>
    <w:p w:rsidR="00C56F59" w:rsidRDefault="00D81960" w:rsidP="00E918F4">
      <w:pPr>
        <w:widowControl/>
        <w:jc w:val="both"/>
        <w:rPr>
          <w:rStyle w:val="Zstupntext"/>
          <w:color w:val="000000"/>
        </w:rPr>
      </w:pPr>
      <w:r w:rsidRPr="00D81960">
        <w:rPr>
          <w:rStyle w:val="Zstupntext"/>
          <w:color w:val="000000"/>
        </w:rPr>
        <w:t xml:space="preserve">Vymedzuje sa postavenie Slovenskej obchodnej inšpekcie ako orgánu štátnej správy  </w:t>
      </w:r>
      <w:r w:rsidR="004B3FAC" w:rsidRPr="008C2C8E">
        <w:rPr>
          <w:rStyle w:val="Zstupntext"/>
          <w:color w:val="000000"/>
        </w:rPr>
        <w:t>pre oblasť zálohovania jednorazových obalov na nápoje a  odpadov z týchto obalov</w:t>
      </w:r>
      <w:r w:rsidRPr="00D81960">
        <w:rPr>
          <w:rStyle w:val="Zstupntext"/>
          <w:color w:val="000000"/>
        </w:rPr>
        <w:t xml:space="preserve"> na účely kontrol dodržiavania vymedzených povinností</w:t>
      </w:r>
      <w:r>
        <w:rPr>
          <w:rStyle w:val="Zstupntext"/>
          <w:color w:val="000000"/>
        </w:rPr>
        <w:t>.</w:t>
      </w:r>
    </w:p>
    <w:p w:rsidR="00D81960" w:rsidRPr="00C45F2B" w:rsidRDefault="00D81960" w:rsidP="00E918F4">
      <w:pPr>
        <w:widowControl/>
        <w:jc w:val="both"/>
        <w:rPr>
          <w:rStyle w:val="Zstupntext"/>
          <w:color w:val="000000"/>
        </w:rPr>
      </w:pPr>
    </w:p>
    <w:p w:rsidR="00B96D6E" w:rsidRPr="00CD7091" w:rsidRDefault="006A5D29" w:rsidP="00E918F4">
      <w:pPr>
        <w:widowControl/>
        <w:jc w:val="both"/>
        <w:rPr>
          <w:rStyle w:val="Zstupntext"/>
          <w:b/>
          <w:color w:val="000000"/>
        </w:rPr>
      </w:pPr>
      <w:r w:rsidRPr="00C45F2B">
        <w:rPr>
          <w:rStyle w:val="Zstupntext"/>
          <w:b/>
          <w:color w:val="000000"/>
        </w:rPr>
        <w:t xml:space="preserve">K § </w:t>
      </w:r>
      <w:r>
        <w:rPr>
          <w:rStyle w:val="Zstupntext"/>
          <w:b/>
          <w:color w:val="000000"/>
        </w:rPr>
        <w:t>12</w:t>
      </w:r>
      <w:r w:rsidR="009749B3">
        <w:rPr>
          <w:rStyle w:val="Zstupntext"/>
          <w:b/>
          <w:color w:val="000000"/>
        </w:rPr>
        <w:t xml:space="preserve"> </w:t>
      </w:r>
    </w:p>
    <w:p w:rsidR="00D81960" w:rsidRPr="00DB22A5" w:rsidRDefault="00D81960" w:rsidP="00E918F4">
      <w:pPr>
        <w:widowControl/>
        <w:jc w:val="both"/>
        <w:rPr>
          <w:rStyle w:val="Zstupntext"/>
          <w:color w:val="000000"/>
        </w:rPr>
      </w:pPr>
      <w:r w:rsidRPr="00DB22A5">
        <w:rPr>
          <w:rStyle w:val="Zstupntext"/>
          <w:color w:val="000000"/>
        </w:rPr>
        <w:t xml:space="preserve">Ustanovenie upravuje postup orgánov štátneho dozoru v odpadovom hospodárstve pri výkone tohto dozoru. Výkonom štátneho dozoru sa kontroluje dodržiavanie povinností fyzickými osobami </w:t>
      </w:r>
      <w:r w:rsidRPr="00DB22A5">
        <w:rPr>
          <w:rStyle w:val="Zstupntext"/>
          <w:color w:val="000000"/>
        </w:rPr>
        <w:lastRenderedPageBreak/>
        <w:t>- podnikateľmi a právnickými osobami podľa zákona, jeho vykonávacích predpisov a rozhodn</w:t>
      </w:r>
      <w:r>
        <w:rPr>
          <w:rStyle w:val="Zstupntext"/>
          <w:color w:val="000000"/>
        </w:rPr>
        <w:t xml:space="preserve">utí vydaných na jeho základe.  </w:t>
      </w:r>
      <w:r w:rsidRPr="00DB22A5">
        <w:rPr>
          <w:rStyle w:val="Zstupntext"/>
          <w:color w:val="000000"/>
        </w:rPr>
        <w:t>Ustanovenie upravuje povinnosti kontrolovanej osoby počas výkonu štátneho dozoru ako aj  oprávnenia orgánu štátneho dozoru. Ak orgán štátneho dozoru zistí porušenie predpisov</w:t>
      </w:r>
      <w:r w:rsidR="00654065">
        <w:rPr>
          <w:rStyle w:val="Zstupntext"/>
          <w:color w:val="000000"/>
        </w:rPr>
        <w:t>,</w:t>
      </w:r>
      <w:r w:rsidRPr="00DB22A5">
        <w:rPr>
          <w:rStyle w:val="Zstupntext"/>
          <w:color w:val="000000"/>
        </w:rPr>
        <w:t xml:space="preserve"> je oprávnený osobe, ktorá sa porušenia dopustila, uložiť pokutu. </w:t>
      </w:r>
    </w:p>
    <w:p w:rsidR="00CD7091" w:rsidRPr="00CD7091" w:rsidRDefault="00CD7091" w:rsidP="00E918F4">
      <w:pPr>
        <w:widowControl/>
        <w:jc w:val="both"/>
        <w:rPr>
          <w:rStyle w:val="Zstupntext"/>
          <w:b/>
          <w:color w:val="000000"/>
        </w:rPr>
      </w:pPr>
    </w:p>
    <w:p w:rsidR="00C56F59" w:rsidRDefault="006A5D29" w:rsidP="00E918F4">
      <w:pPr>
        <w:widowControl/>
        <w:jc w:val="both"/>
        <w:rPr>
          <w:rStyle w:val="Zstupntext"/>
          <w:b/>
          <w:color w:val="000000"/>
        </w:rPr>
      </w:pPr>
      <w:r w:rsidRPr="007D142C">
        <w:rPr>
          <w:rStyle w:val="Zstupntext"/>
          <w:b/>
          <w:color w:val="auto"/>
        </w:rPr>
        <w:t xml:space="preserve">K § 13 </w:t>
      </w:r>
      <w:r w:rsidR="003E2F4E">
        <w:rPr>
          <w:rStyle w:val="Zstupntext"/>
          <w:b/>
          <w:color w:val="auto"/>
        </w:rPr>
        <w:t>a 14</w:t>
      </w:r>
      <w:r w:rsidR="009749B3">
        <w:rPr>
          <w:rStyle w:val="Zstupntext"/>
          <w:b/>
          <w:color w:val="auto"/>
        </w:rPr>
        <w:t xml:space="preserve"> </w:t>
      </w:r>
    </w:p>
    <w:p w:rsidR="00592D84" w:rsidRDefault="00D81960" w:rsidP="00E918F4">
      <w:pPr>
        <w:widowControl/>
        <w:jc w:val="both"/>
        <w:rPr>
          <w:rStyle w:val="Zstupntext"/>
          <w:color w:val="auto"/>
        </w:rPr>
      </w:pPr>
      <w:r w:rsidRPr="00D81960">
        <w:rPr>
          <w:rStyle w:val="Zstupntext"/>
          <w:color w:val="auto"/>
        </w:rPr>
        <w:t>Ustanovenie vymenováva správne delikty, ktorých sa môže dopustiť fyzická osoba - podnikateľ alebo  a právnická osoba. Správne delikty sú rozdelené podľa druhu povinností a ich závažnosti s určením dolných a hor</w:t>
      </w:r>
      <w:r w:rsidR="005C05AB">
        <w:rPr>
          <w:rStyle w:val="Zstupntext"/>
          <w:color w:val="auto"/>
        </w:rPr>
        <w:t xml:space="preserve">ných hraníc pokút. Pokuty podľa </w:t>
      </w:r>
      <w:r w:rsidRPr="00D81960">
        <w:rPr>
          <w:rStyle w:val="Zstupntext"/>
          <w:color w:val="auto"/>
        </w:rPr>
        <w:t xml:space="preserve">vymedzených správnych deliktov a v medziach </w:t>
      </w:r>
      <w:r w:rsidR="00654065" w:rsidRPr="00D81960">
        <w:rPr>
          <w:rStyle w:val="Zstupntext"/>
          <w:color w:val="auto"/>
        </w:rPr>
        <w:t xml:space="preserve">stanovených </w:t>
      </w:r>
      <w:r w:rsidRPr="00D81960">
        <w:rPr>
          <w:rStyle w:val="Zstupntext"/>
          <w:color w:val="auto"/>
        </w:rPr>
        <w:t>hraníc ukladá príslušný orgán štátne</w:t>
      </w:r>
      <w:r w:rsidR="00654065">
        <w:rPr>
          <w:rStyle w:val="Zstupntext"/>
          <w:color w:val="auto"/>
        </w:rPr>
        <w:t>ho</w:t>
      </w:r>
      <w:r w:rsidRPr="00D81960">
        <w:rPr>
          <w:rStyle w:val="Zstupntext"/>
          <w:color w:val="auto"/>
        </w:rPr>
        <w:t xml:space="preserve"> </w:t>
      </w:r>
      <w:r w:rsidR="00654065">
        <w:rPr>
          <w:rStyle w:val="Zstupntext"/>
          <w:color w:val="auto"/>
        </w:rPr>
        <w:t>dozoru</w:t>
      </w:r>
      <w:r w:rsidRPr="00D81960">
        <w:rPr>
          <w:rStyle w:val="Zstupntext"/>
          <w:color w:val="auto"/>
        </w:rPr>
        <w:t xml:space="preserve">, ktorým je </w:t>
      </w:r>
      <w:r w:rsidR="003E2F4E">
        <w:rPr>
          <w:rStyle w:val="Zstupntext"/>
          <w:color w:val="auto"/>
        </w:rPr>
        <w:t xml:space="preserve">Slovenská </w:t>
      </w:r>
      <w:r w:rsidRPr="00D81960">
        <w:rPr>
          <w:rStyle w:val="Zstupntext"/>
          <w:color w:val="auto"/>
        </w:rPr>
        <w:t>inšpekcia</w:t>
      </w:r>
      <w:r w:rsidR="003E2F4E">
        <w:rPr>
          <w:rStyle w:val="Zstupntext"/>
          <w:color w:val="auto"/>
        </w:rPr>
        <w:t xml:space="preserve"> životného prostredia a Slovenská obchodná inšpekcia</w:t>
      </w:r>
      <w:r w:rsidRPr="00D81960">
        <w:rPr>
          <w:rStyle w:val="Zstupntext"/>
          <w:color w:val="auto"/>
        </w:rPr>
        <w:t xml:space="preserve">. Pokuty sa ukladajú  v správnom konaní.  </w:t>
      </w:r>
    </w:p>
    <w:p w:rsidR="007D142C" w:rsidRPr="007D142C" w:rsidRDefault="007D142C" w:rsidP="007D142C">
      <w:pPr>
        <w:widowControl/>
        <w:jc w:val="both"/>
        <w:rPr>
          <w:rStyle w:val="Zstupntext"/>
          <w:color w:val="auto"/>
        </w:rPr>
      </w:pPr>
      <w:r w:rsidRPr="007D142C">
        <w:rPr>
          <w:rStyle w:val="Zstupntext"/>
          <w:color w:val="auto"/>
        </w:rPr>
        <w:t>Ustanovenie upravuje obvyklé lehoty pre začatie konania o uložení pokuty</w:t>
      </w:r>
      <w:r w:rsidR="005C05AB">
        <w:rPr>
          <w:rStyle w:val="Zstupntext"/>
          <w:color w:val="auto"/>
        </w:rPr>
        <w:t>.</w:t>
      </w:r>
      <w:r w:rsidRPr="007D142C">
        <w:rPr>
          <w:rStyle w:val="Zstupntext"/>
          <w:color w:val="auto"/>
        </w:rPr>
        <w:t xml:space="preserve"> </w:t>
      </w:r>
    </w:p>
    <w:p w:rsidR="007D142C" w:rsidRDefault="007D142C" w:rsidP="007D142C">
      <w:pPr>
        <w:widowControl/>
        <w:jc w:val="both"/>
        <w:rPr>
          <w:rStyle w:val="Zstupntext"/>
          <w:color w:val="auto"/>
        </w:rPr>
      </w:pPr>
      <w:r w:rsidRPr="007D142C">
        <w:rPr>
          <w:rStyle w:val="Zstupntext"/>
          <w:color w:val="auto"/>
        </w:rPr>
        <w:t xml:space="preserve">Orgán </w:t>
      </w:r>
      <w:r w:rsidR="007C0A17" w:rsidRPr="00D81960">
        <w:rPr>
          <w:rStyle w:val="Zstupntext"/>
          <w:color w:val="auto"/>
        </w:rPr>
        <w:t>štátne</w:t>
      </w:r>
      <w:r w:rsidR="007C0A17">
        <w:rPr>
          <w:rStyle w:val="Zstupntext"/>
          <w:color w:val="auto"/>
        </w:rPr>
        <w:t>ho</w:t>
      </w:r>
      <w:r w:rsidR="007C0A17" w:rsidRPr="00D81960">
        <w:rPr>
          <w:rStyle w:val="Zstupntext"/>
          <w:color w:val="auto"/>
        </w:rPr>
        <w:t xml:space="preserve"> </w:t>
      </w:r>
      <w:r w:rsidR="007C0A17">
        <w:rPr>
          <w:rStyle w:val="Zstupntext"/>
          <w:color w:val="auto"/>
        </w:rPr>
        <w:t>dozoru</w:t>
      </w:r>
      <w:r w:rsidR="007C0A17" w:rsidRPr="007D142C">
        <w:rPr>
          <w:rStyle w:val="Zstupntext"/>
          <w:color w:val="auto"/>
        </w:rPr>
        <w:t xml:space="preserve"> </w:t>
      </w:r>
      <w:r w:rsidRPr="007D142C">
        <w:rPr>
          <w:rStyle w:val="Zstupntext"/>
          <w:color w:val="auto"/>
        </w:rPr>
        <w:t>môže v rozhodnutí o uložení pokuty súčasne uložiť osobe, ktorá porušila povinnosť, opatrenie na nápravu následkov protiprávne</w:t>
      </w:r>
      <w:r w:rsidR="005C05AB">
        <w:rPr>
          <w:rStyle w:val="Zstupntext"/>
          <w:color w:val="auto"/>
        </w:rPr>
        <w:t xml:space="preserve">ho konania s uvedením lehoty, </w:t>
      </w:r>
      <w:r w:rsidRPr="007D142C">
        <w:rPr>
          <w:rStyle w:val="Zstupntext"/>
          <w:color w:val="auto"/>
        </w:rPr>
        <w:t>do ktorej toto</w:t>
      </w:r>
      <w:r w:rsidR="005C05AB">
        <w:rPr>
          <w:rStyle w:val="Zstupntext"/>
          <w:color w:val="auto"/>
        </w:rPr>
        <w:t xml:space="preserve"> opatrenie je povinná vykonať. </w:t>
      </w:r>
      <w:r w:rsidRPr="007D142C">
        <w:rPr>
          <w:rStyle w:val="Zstupntext"/>
          <w:color w:val="auto"/>
        </w:rPr>
        <w:t>Osobe, ktorá znovu poruší v ročnej lehote od právoplatnosti rozhodnutia o uložení pokuty povinnosť, za porušenie ktorej jej bola uložená pokuta, je možné uložiť ďalšiu pokutu až do dvojnásobku príslušnej hornej hranice. Pokuta je splatná do 30 dní od nadobudnutia právoplatnosti rozhodnutia, ak v tomto rozhodnutí nie je určená dlhšia lehota</w:t>
      </w:r>
      <w:r w:rsidR="007C0A17">
        <w:rPr>
          <w:rStyle w:val="Zstupntext"/>
          <w:color w:val="auto"/>
        </w:rPr>
        <w:t>, pričom</w:t>
      </w:r>
      <w:r w:rsidRPr="007D142C">
        <w:rPr>
          <w:rStyle w:val="Zstupntext"/>
          <w:color w:val="auto"/>
        </w:rPr>
        <w:t xml:space="preserve"> výnosy z pokút sú príjmom Environmentálneho fondu</w:t>
      </w:r>
      <w:r>
        <w:rPr>
          <w:rStyle w:val="Zstupntext"/>
          <w:color w:val="auto"/>
        </w:rPr>
        <w:t>.</w:t>
      </w:r>
    </w:p>
    <w:p w:rsidR="007D142C" w:rsidRPr="00D81960" w:rsidRDefault="007D142C" w:rsidP="007D142C">
      <w:pPr>
        <w:widowControl/>
        <w:jc w:val="both"/>
        <w:rPr>
          <w:rStyle w:val="Zstupntext"/>
          <w:color w:val="auto"/>
        </w:rPr>
      </w:pPr>
    </w:p>
    <w:p w:rsidR="00592D84" w:rsidRPr="00C45F2B" w:rsidRDefault="006A5D29" w:rsidP="00E918F4">
      <w:pPr>
        <w:widowControl/>
        <w:jc w:val="both"/>
        <w:rPr>
          <w:rStyle w:val="Zstupntext"/>
          <w:color w:val="000000"/>
        </w:rPr>
      </w:pPr>
      <w:r w:rsidRPr="00C45F2B">
        <w:rPr>
          <w:rStyle w:val="Zstupntext"/>
          <w:b/>
          <w:color w:val="000000"/>
        </w:rPr>
        <w:t xml:space="preserve">K § </w:t>
      </w:r>
      <w:r>
        <w:rPr>
          <w:rStyle w:val="Zstupntext"/>
          <w:b/>
          <w:color w:val="000000"/>
        </w:rPr>
        <w:t>1</w:t>
      </w:r>
      <w:r w:rsidR="005C05AB">
        <w:rPr>
          <w:rStyle w:val="Zstupntext"/>
          <w:b/>
          <w:color w:val="000000"/>
        </w:rPr>
        <w:t>5</w:t>
      </w:r>
      <w:r w:rsidR="009749B3">
        <w:rPr>
          <w:rStyle w:val="Zstupntext"/>
          <w:b/>
          <w:color w:val="000000"/>
        </w:rPr>
        <w:t xml:space="preserve"> </w:t>
      </w:r>
    </w:p>
    <w:p w:rsidR="00841820" w:rsidRDefault="00F31AB1" w:rsidP="00E918F4">
      <w:pPr>
        <w:widowControl/>
        <w:jc w:val="both"/>
        <w:rPr>
          <w:rStyle w:val="Zstupntext"/>
          <w:color w:val="000000"/>
        </w:rPr>
      </w:pPr>
      <w:r>
        <w:rPr>
          <w:rStyle w:val="Zstupntext"/>
          <w:color w:val="000000"/>
        </w:rPr>
        <w:t>Upravuje sa</w:t>
      </w:r>
      <w:r w:rsidR="00C852EF">
        <w:rPr>
          <w:rStyle w:val="Zstupntext"/>
          <w:color w:val="000000"/>
        </w:rPr>
        <w:t xml:space="preserve">, že Slovenská inšpekcia životného prostredia postupuje pri výkone štátneho dozoru </w:t>
      </w:r>
      <w:r>
        <w:rPr>
          <w:rStyle w:val="Zstupntext"/>
          <w:color w:val="000000"/>
        </w:rPr>
        <w:t xml:space="preserve"> podľa </w:t>
      </w:r>
      <w:r w:rsidR="00C852EF">
        <w:rPr>
          <w:rStyle w:val="Zstupntext"/>
          <w:color w:val="000000"/>
        </w:rPr>
        <w:t xml:space="preserve">všeobecných predpisov o kontrole v štátnej správe a Slovenská obchodná inšpekcia </w:t>
      </w:r>
      <w:r w:rsidR="00D6312C">
        <w:rPr>
          <w:rStyle w:val="Zstupntext"/>
          <w:color w:val="000000"/>
        </w:rPr>
        <w:t>postupuje podľa zákona č. 128/2002 Z. z. o štátnej kontrole vnútorného trhu vo veciach ochrany spotrebiteľa a o zmene a doplnení niektorých zákonov v znení neskorších predpisov.</w:t>
      </w:r>
      <w:r w:rsidR="00C852EF">
        <w:rPr>
          <w:rStyle w:val="Zstupntext"/>
          <w:color w:val="000000"/>
        </w:rPr>
        <w:t xml:space="preserve"> </w:t>
      </w:r>
      <w:r w:rsidR="00FF4913">
        <w:rPr>
          <w:rStyle w:val="Zstupntext"/>
          <w:color w:val="000000"/>
        </w:rPr>
        <w:t>Správny poriadok sa vzťahuje iba na konania o ukladaní pokút.</w:t>
      </w:r>
    </w:p>
    <w:p w:rsidR="00D6312C" w:rsidRDefault="00D6312C" w:rsidP="00E918F4">
      <w:pPr>
        <w:widowControl/>
        <w:jc w:val="both"/>
        <w:rPr>
          <w:rStyle w:val="Zstupntext"/>
          <w:b/>
          <w:color w:val="000000"/>
        </w:rPr>
      </w:pPr>
    </w:p>
    <w:p w:rsidR="00C56F59" w:rsidRPr="00C45F2B" w:rsidRDefault="006A5D29" w:rsidP="00E918F4">
      <w:pPr>
        <w:widowControl/>
        <w:jc w:val="both"/>
        <w:rPr>
          <w:rStyle w:val="Zstupntext"/>
          <w:color w:val="000000"/>
        </w:rPr>
      </w:pPr>
      <w:r w:rsidRPr="00C45F2B">
        <w:rPr>
          <w:rStyle w:val="Zstupntext"/>
          <w:b/>
          <w:color w:val="000000"/>
        </w:rPr>
        <w:t xml:space="preserve">K § </w:t>
      </w:r>
      <w:r>
        <w:rPr>
          <w:rStyle w:val="Zstupntext"/>
          <w:b/>
          <w:color w:val="000000"/>
        </w:rPr>
        <w:t>1</w:t>
      </w:r>
      <w:r w:rsidR="005C05AB">
        <w:rPr>
          <w:rStyle w:val="Zstupntext"/>
          <w:b/>
          <w:color w:val="000000"/>
        </w:rPr>
        <w:t>6</w:t>
      </w:r>
      <w:r w:rsidR="009749B3">
        <w:rPr>
          <w:rStyle w:val="Zstupntext"/>
          <w:b/>
          <w:color w:val="000000"/>
        </w:rPr>
        <w:t xml:space="preserve"> </w:t>
      </w:r>
    </w:p>
    <w:p w:rsidR="0056560A" w:rsidRDefault="00B71000" w:rsidP="00E918F4">
      <w:pPr>
        <w:jc w:val="both"/>
        <w:rPr>
          <w:rStyle w:val="Zstupntext"/>
          <w:color w:val="000000"/>
        </w:rPr>
      </w:pPr>
      <w:r w:rsidRPr="00B71000">
        <w:rPr>
          <w:rStyle w:val="Zstupntext"/>
          <w:color w:val="000000"/>
        </w:rPr>
        <w:t>Ustanovujú sa prechodné ustanovenia, cieľom ktorých je upraviť prechod na novú právnu úpravu</w:t>
      </w:r>
      <w:r>
        <w:rPr>
          <w:rStyle w:val="Zstupntext"/>
          <w:color w:val="000000"/>
        </w:rPr>
        <w:t>.</w:t>
      </w:r>
      <w:r w:rsidR="00306BCD">
        <w:rPr>
          <w:rStyle w:val="Zstupntext"/>
          <w:color w:val="000000"/>
        </w:rPr>
        <w:t xml:space="preserve"> </w:t>
      </w:r>
      <w:r w:rsidR="0056560A">
        <w:rPr>
          <w:rStyle w:val="Zstupntext"/>
          <w:color w:val="000000"/>
        </w:rPr>
        <w:t>Obaly, ktoré nebudú označené ako zálohované v zmysle zákona môžu byť</w:t>
      </w:r>
      <w:r w:rsidR="00C443B7">
        <w:rPr>
          <w:rStyle w:val="Zstupntext"/>
          <w:color w:val="000000"/>
        </w:rPr>
        <w:t xml:space="preserve"> uvedené na trh do 31.12.2021</w:t>
      </w:r>
      <w:r w:rsidR="0056560A">
        <w:rPr>
          <w:rStyle w:val="Zstupntext"/>
          <w:color w:val="000000"/>
        </w:rPr>
        <w:t xml:space="preserve"> </w:t>
      </w:r>
      <w:r w:rsidR="00BF4CC3">
        <w:rPr>
          <w:rStyle w:val="Zstupntext"/>
          <w:color w:val="000000"/>
        </w:rPr>
        <w:t xml:space="preserve">a </w:t>
      </w:r>
      <w:r w:rsidR="00C443B7">
        <w:rPr>
          <w:rStyle w:val="Zstupntext"/>
          <w:color w:val="000000"/>
        </w:rPr>
        <w:t>distribuované</w:t>
      </w:r>
      <w:r w:rsidR="0056560A">
        <w:rPr>
          <w:rStyle w:val="Zstupntext"/>
          <w:color w:val="000000"/>
        </w:rPr>
        <w:t xml:space="preserve"> </w:t>
      </w:r>
      <w:r w:rsidR="007E1819">
        <w:rPr>
          <w:rStyle w:val="Zstupntext"/>
          <w:color w:val="000000"/>
        </w:rPr>
        <w:t>len do 30.06.2022, aby postupne došlo k úplnej výmene obalov na trhu.</w:t>
      </w:r>
      <w:r w:rsidR="00C443B7">
        <w:rPr>
          <w:rStyle w:val="Zstupntext"/>
          <w:color w:val="000000"/>
        </w:rPr>
        <w:t xml:space="preserve"> Zároveň je týmto zabezpečené aj financovanie triedených zložiek </w:t>
      </w:r>
      <w:r w:rsidR="00BF4CC3">
        <w:rPr>
          <w:rStyle w:val="Zstupntext"/>
          <w:color w:val="000000"/>
        </w:rPr>
        <w:t xml:space="preserve">komunálneho odpadu – </w:t>
      </w:r>
      <w:r w:rsidR="009749B3">
        <w:rPr>
          <w:rStyle w:val="Zstupntext"/>
          <w:color w:val="000000"/>
        </w:rPr>
        <w:t>obalov z </w:t>
      </w:r>
      <w:r w:rsidR="00BF4CC3">
        <w:rPr>
          <w:rStyle w:val="Zstupntext"/>
          <w:color w:val="000000"/>
        </w:rPr>
        <w:t>plastov</w:t>
      </w:r>
      <w:r w:rsidR="009749B3">
        <w:rPr>
          <w:rStyle w:val="Zstupntext"/>
          <w:color w:val="000000"/>
        </w:rPr>
        <w:t xml:space="preserve"> nepokryté zálohovým systémom</w:t>
      </w:r>
      <w:r w:rsidR="00BF4CC3">
        <w:rPr>
          <w:rStyle w:val="Zstupntext"/>
          <w:color w:val="000000"/>
        </w:rPr>
        <w:t xml:space="preserve">, keďže výrobcovia do konca roka už organizácii zodpovednosti výrobcov pre obaly zaplatili poplatky na nakladanie s odpadom z týchto obalov. </w:t>
      </w:r>
    </w:p>
    <w:p w:rsidR="0056560A" w:rsidRDefault="0056560A" w:rsidP="00E918F4">
      <w:pPr>
        <w:jc w:val="both"/>
        <w:rPr>
          <w:rStyle w:val="Zstupntext"/>
          <w:color w:val="000000"/>
        </w:rPr>
      </w:pPr>
    </w:p>
    <w:p w:rsidR="00C56F59" w:rsidRPr="00C45F2B" w:rsidRDefault="00046693" w:rsidP="00E918F4">
      <w:pPr>
        <w:widowControl/>
        <w:jc w:val="both"/>
        <w:rPr>
          <w:rStyle w:val="Zstupntext"/>
          <w:color w:val="000000"/>
        </w:rPr>
      </w:pPr>
      <w:r>
        <w:rPr>
          <w:rStyle w:val="Zstupntext"/>
          <w:b/>
          <w:color w:val="000000"/>
        </w:rPr>
        <w:t>K § 1</w:t>
      </w:r>
      <w:r w:rsidR="006A1BED">
        <w:rPr>
          <w:rStyle w:val="Zstupntext"/>
          <w:b/>
          <w:color w:val="000000"/>
        </w:rPr>
        <w:t>7</w:t>
      </w:r>
      <w:r w:rsidR="006A5D29">
        <w:rPr>
          <w:rStyle w:val="Zstupntext"/>
          <w:b/>
          <w:color w:val="000000"/>
        </w:rPr>
        <w:t xml:space="preserve"> a 1</w:t>
      </w:r>
      <w:r w:rsidR="006A1BED">
        <w:rPr>
          <w:rStyle w:val="Zstupntext"/>
          <w:b/>
          <w:color w:val="000000"/>
        </w:rPr>
        <w:t>8</w:t>
      </w:r>
      <w:r w:rsidR="009749B3">
        <w:rPr>
          <w:rStyle w:val="Zstupntext"/>
          <w:b/>
          <w:color w:val="000000"/>
        </w:rPr>
        <w:t xml:space="preserve"> </w:t>
      </w:r>
    </w:p>
    <w:p w:rsidR="00C56F59" w:rsidRDefault="001B7A74" w:rsidP="00E918F4">
      <w:pPr>
        <w:widowControl/>
        <w:jc w:val="both"/>
        <w:rPr>
          <w:rStyle w:val="Zstupntext"/>
          <w:color w:val="000000"/>
        </w:rPr>
      </w:pPr>
      <w:r>
        <w:rPr>
          <w:rStyle w:val="Zstupntext"/>
          <w:color w:val="000000"/>
        </w:rPr>
        <w:t>Upravuje sa t</w:t>
      </w:r>
      <w:r w:rsidR="007E1819" w:rsidRPr="007E1819">
        <w:rPr>
          <w:rStyle w:val="Zstupntext"/>
          <w:color w:val="000000"/>
        </w:rPr>
        <w:t>ranspozičný odkaz</w:t>
      </w:r>
      <w:r w:rsidR="0065193E">
        <w:rPr>
          <w:rStyle w:val="Zstupntext"/>
          <w:color w:val="000000"/>
        </w:rPr>
        <w:t xml:space="preserve"> a odkaz na smernicu EP a Rady (EÚ) 2015/1535, keďže návrh zákona je zároveň technickým predpisom.</w:t>
      </w:r>
    </w:p>
    <w:p w:rsidR="007E1819" w:rsidRDefault="007E1819" w:rsidP="00E918F4">
      <w:pPr>
        <w:widowControl/>
        <w:jc w:val="both"/>
        <w:rPr>
          <w:rStyle w:val="Zstupntext"/>
          <w:color w:val="000000" w:themeColor="text1"/>
        </w:rPr>
      </w:pPr>
    </w:p>
    <w:p w:rsidR="007E1819" w:rsidRPr="007E1819" w:rsidRDefault="007E1819" w:rsidP="00E918F4">
      <w:pPr>
        <w:widowControl/>
        <w:jc w:val="both"/>
        <w:rPr>
          <w:rStyle w:val="Zstupntext"/>
          <w:b/>
          <w:color w:val="000000"/>
        </w:rPr>
      </w:pPr>
      <w:r w:rsidRPr="007E1819">
        <w:rPr>
          <w:rStyle w:val="Zstupntext"/>
          <w:b/>
          <w:color w:val="000000"/>
        </w:rPr>
        <w:t>K Čl. II</w:t>
      </w:r>
    </w:p>
    <w:p w:rsidR="006A5D29" w:rsidRDefault="005B3E06" w:rsidP="005B3E06">
      <w:pPr>
        <w:widowControl/>
        <w:jc w:val="both"/>
        <w:rPr>
          <w:rStyle w:val="Zstupntext"/>
          <w:color w:val="000000"/>
        </w:rPr>
      </w:pPr>
      <w:r>
        <w:rPr>
          <w:rStyle w:val="Zstupntext"/>
          <w:color w:val="000000"/>
        </w:rPr>
        <w:t xml:space="preserve">Novelizuje sa zákon č. </w:t>
      </w:r>
      <w:r w:rsidRPr="009749B3">
        <w:rPr>
          <w:rStyle w:val="Zstupntext"/>
          <w:color w:val="000000"/>
        </w:rPr>
        <w:t>128/2002 Z. z. o štátnej kontrole vnútorného trhu vo veciach ochrany spotrebiteľa</w:t>
      </w:r>
      <w:r w:rsidRPr="005B3E06">
        <w:rPr>
          <w:rStyle w:val="Zstupntext"/>
          <w:color w:val="000000"/>
        </w:rPr>
        <w:t>, kde sa dop</w:t>
      </w:r>
      <w:r>
        <w:rPr>
          <w:rStyle w:val="Zstupntext"/>
          <w:color w:val="000000"/>
        </w:rPr>
        <w:t>ĺňa výkon kontroly pre Slovenskú obchodnú inšpekciu.</w:t>
      </w:r>
    </w:p>
    <w:p w:rsidR="006A5D29" w:rsidRDefault="006A5D29" w:rsidP="00E918F4">
      <w:pPr>
        <w:widowControl/>
        <w:jc w:val="both"/>
        <w:rPr>
          <w:rStyle w:val="Zstupntext"/>
          <w:color w:val="000000"/>
        </w:rPr>
      </w:pPr>
    </w:p>
    <w:p w:rsidR="006A5D29" w:rsidRPr="009749B3" w:rsidRDefault="006A5D29" w:rsidP="00E918F4">
      <w:pPr>
        <w:widowControl/>
        <w:jc w:val="both"/>
        <w:rPr>
          <w:rStyle w:val="Zstupntext"/>
          <w:b/>
          <w:color w:val="000000"/>
        </w:rPr>
      </w:pPr>
      <w:r w:rsidRPr="009749B3">
        <w:rPr>
          <w:rStyle w:val="Zstupntext"/>
          <w:b/>
          <w:color w:val="000000"/>
        </w:rPr>
        <w:t>K Čl. III</w:t>
      </w:r>
    </w:p>
    <w:p w:rsidR="007E1819" w:rsidRPr="007E1819" w:rsidRDefault="0065193E" w:rsidP="00E918F4">
      <w:pPr>
        <w:widowControl/>
        <w:jc w:val="both"/>
        <w:rPr>
          <w:rStyle w:val="Zstupntext"/>
          <w:color w:val="000000"/>
        </w:rPr>
      </w:pPr>
      <w:r>
        <w:rPr>
          <w:rStyle w:val="Zstupntext"/>
          <w:color w:val="000000"/>
        </w:rPr>
        <w:lastRenderedPageBreak/>
        <w:t>V článku III sa n</w:t>
      </w:r>
      <w:r w:rsidR="007E1819" w:rsidRPr="007E1819">
        <w:rPr>
          <w:rStyle w:val="Zstupntext"/>
          <w:color w:val="000000"/>
        </w:rPr>
        <w:t xml:space="preserve">ovelizuje </w:t>
      </w:r>
      <w:r w:rsidR="007E1819">
        <w:rPr>
          <w:rStyle w:val="Zstupntext"/>
          <w:color w:val="000000"/>
        </w:rPr>
        <w:t>zákon o</w:t>
      </w:r>
      <w:r>
        <w:rPr>
          <w:rStyle w:val="Zstupntext"/>
          <w:color w:val="000000"/>
        </w:rPr>
        <w:t> </w:t>
      </w:r>
      <w:r w:rsidR="007E1819">
        <w:rPr>
          <w:rStyle w:val="Zstupntext"/>
          <w:color w:val="000000"/>
        </w:rPr>
        <w:t>odpadoch</w:t>
      </w:r>
      <w:r>
        <w:rPr>
          <w:rStyle w:val="Zstupntext"/>
          <w:color w:val="000000"/>
        </w:rPr>
        <w:t>.</w:t>
      </w:r>
      <w:r w:rsidR="007E1819">
        <w:rPr>
          <w:rStyle w:val="Zstupntext"/>
          <w:color w:val="000000"/>
        </w:rPr>
        <w:t xml:space="preserve"> </w:t>
      </w:r>
      <w:r w:rsidR="00495922">
        <w:rPr>
          <w:rStyle w:val="Zstupntext"/>
          <w:color w:val="000000"/>
        </w:rPr>
        <w:t>Výrobca obalov, ktorý uvedie na trh zálohované jednorazové obaly na nápoje nebude platiť poplatky organizácii zodpovednosti výrobcov pre obaly za množstvo takýchto obalov</w:t>
      </w:r>
      <w:r w:rsidR="00C1573D">
        <w:rPr>
          <w:rStyle w:val="Zstupntext"/>
          <w:color w:val="000000"/>
        </w:rPr>
        <w:t>, keďže tieto odpady z obalov nebudú súčasťou zberu triedených zložiek komunálneho odpadu.</w:t>
      </w:r>
      <w:r w:rsidR="00495922">
        <w:rPr>
          <w:rStyle w:val="Zstupntext"/>
          <w:color w:val="000000"/>
        </w:rPr>
        <w:t xml:space="preserve"> Avšak pre ostatné typy obalov, ktoré nebudú </w:t>
      </w:r>
      <w:r w:rsidR="005E6998">
        <w:rPr>
          <w:rStyle w:val="Zstupntext"/>
          <w:color w:val="000000"/>
        </w:rPr>
        <w:t xml:space="preserve">patriť do pôsobnosti </w:t>
      </w:r>
      <w:r w:rsidR="00495922">
        <w:rPr>
          <w:rStyle w:val="Zstupntext"/>
          <w:color w:val="000000"/>
        </w:rPr>
        <w:t>t</w:t>
      </w:r>
      <w:r w:rsidR="005E6998">
        <w:rPr>
          <w:rStyle w:val="Zstupntext"/>
          <w:color w:val="000000"/>
        </w:rPr>
        <w:t>ohto</w:t>
      </w:r>
      <w:r w:rsidR="00495922">
        <w:rPr>
          <w:rStyle w:val="Zstupntext"/>
          <w:color w:val="000000"/>
        </w:rPr>
        <w:t xml:space="preserve"> zákon</w:t>
      </w:r>
      <w:r w:rsidR="005E6998">
        <w:rPr>
          <w:rStyle w:val="Zstupntext"/>
          <w:color w:val="000000"/>
        </w:rPr>
        <w:t>a</w:t>
      </w:r>
      <w:r w:rsidR="007508E6">
        <w:rPr>
          <w:rStyle w:val="Zstupntext"/>
          <w:color w:val="000000"/>
        </w:rPr>
        <w:t>,</w:t>
      </w:r>
      <w:r w:rsidR="00495922">
        <w:rPr>
          <w:rStyle w:val="Zstupntext"/>
          <w:color w:val="000000"/>
        </w:rPr>
        <w:t xml:space="preserve"> bude výrobca obalov plniť povinnosti v rámci rozšírenej zodpovednosti výrobcov prostredníctvom zmluvnej organizácie zodpovednosti výrobcov</w:t>
      </w:r>
      <w:r w:rsidR="00C1573D">
        <w:rPr>
          <w:rStyle w:val="Zstupntext"/>
          <w:color w:val="000000"/>
        </w:rPr>
        <w:t xml:space="preserve"> pre obaly. </w:t>
      </w:r>
      <w:r w:rsidR="005E6998">
        <w:rPr>
          <w:rStyle w:val="Zstupntext"/>
          <w:color w:val="000000"/>
        </w:rPr>
        <w:t>Keďže tento návrh zákona používa vlastnú terminológiu, boli upravené niek</w:t>
      </w:r>
      <w:r w:rsidR="00060E33">
        <w:rPr>
          <w:rStyle w:val="Zstupntext"/>
          <w:color w:val="000000"/>
        </w:rPr>
        <w:t xml:space="preserve">toré pojmy v zákone o odpadoch. </w:t>
      </w:r>
      <w:r w:rsidR="005E6998">
        <w:rPr>
          <w:rStyle w:val="Zstupntext"/>
          <w:color w:val="000000"/>
        </w:rPr>
        <w:t xml:space="preserve">  </w:t>
      </w:r>
    </w:p>
    <w:p w:rsidR="007E1819" w:rsidRDefault="007E1819" w:rsidP="00E918F4">
      <w:pPr>
        <w:widowControl/>
        <w:jc w:val="both"/>
        <w:rPr>
          <w:rStyle w:val="Zstupntext"/>
          <w:color w:val="000000" w:themeColor="text1"/>
        </w:rPr>
      </w:pPr>
    </w:p>
    <w:p w:rsidR="005C69E9" w:rsidRDefault="007E1819" w:rsidP="005C69E9">
      <w:pPr>
        <w:widowControl/>
        <w:jc w:val="both"/>
        <w:rPr>
          <w:rStyle w:val="Zstupntext"/>
          <w:b/>
          <w:color w:val="000000" w:themeColor="text1"/>
        </w:rPr>
      </w:pPr>
      <w:r w:rsidRPr="007E1819">
        <w:rPr>
          <w:rStyle w:val="Zstupntext"/>
          <w:b/>
          <w:color w:val="000000" w:themeColor="text1"/>
        </w:rPr>
        <w:t>K Čl. I</w:t>
      </w:r>
      <w:r w:rsidR="006A5D29">
        <w:rPr>
          <w:rStyle w:val="Zstupntext"/>
          <w:b/>
          <w:color w:val="000000" w:themeColor="text1"/>
        </w:rPr>
        <w:t>V</w:t>
      </w:r>
    </w:p>
    <w:p w:rsidR="005C69E9" w:rsidRPr="005C69E9" w:rsidRDefault="005C69E9" w:rsidP="005C69E9">
      <w:pPr>
        <w:widowControl/>
        <w:jc w:val="both"/>
        <w:rPr>
          <w:b/>
          <w:color w:val="000000" w:themeColor="text1"/>
        </w:rPr>
      </w:pPr>
      <w:r w:rsidRPr="005C69E9">
        <w:rPr>
          <w:rStyle w:val="Zstupntext"/>
          <w:color w:val="000000"/>
        </w:rPr>
        <w:t>Účinnosť ustanovení, ktorými sa zabezpečuje príprava spustenia zálohového systému,</w:t>
      </w:r>
      <w:r w:rsidR="000A58CF">
        <w:rPr>
          <w:rStyle w:val="Zstupntext"/>
          <w:color w:val="000000"/>
        </w:rPr>
        <w:t xml:space="preserve"> </w:t>
      </w:r>
      <w:r w:rsidRPr="005C69E9">
        <w:rPr>
          <w:rStyle w:val="Zstupntext"/>
          <w:color w:val="000000"/>
        </w:rPr>
        <w:t>sa navrhuje od 1. januára 2020, účinnosť ostatných ustanovení sa navrhuje od 1. januára 2022.</w:t>
      </w:r>
    </w:p>
    <w:p w:rsidR="005C69E9" w:rsidRDefault="005C69E9" w:rsidP="00E918F4">
      <w:pPr>
        <w:widowControl/>
        <w:jc w:val="both"/>
        <w:rPr>
          <w:rStyle w:val="Zstupntext"/>
          <w:color w:val="000000" w:themeColor="text1"/>
        </w:rPr>
      </w:pPr>
    </w:p>
    <w:p w:rsidR="001E31BF" w:rsidRPr="001E31BF" w:rsidRDefault="001E31BF" w:rsidP="00E918F4">
      <w:pPr>
        <w:widowControl/>
        <w:jc w:val="both"/>
        <w:rPr>
          <w:rStyle w:val="Zstupntext"/>
          <w:b/>
          <w:color w:val="000000" w:themeColor="text1"/>
        </w:rPr>
      </w:pPr>
      <w:r w:rsidRPr="001E31BF">
        <w:rPr>
          <w:rStyle w:val="Zstupntext"/>
          <w:b/>
          <w:color w:val="000000" w:themeColor="text1"/>
        </w:rPr>
        <w:t>K prílohe č. 1</w:t>
      </w:r>
    </w:p>
    <w:p w:rsidR="001E31BF" w:rsidRDefault="001E31BF" w:rsidP="00E918F4">
      <w:pPr>
        <w:widowControl/>
        <w:jc w:val="both"/>
        <w:rPr>
          <w:rStyle w:val="Zstupntext"/>
          <w:color w:val="000000" w:themeColor="text1"/>
        </w:rPr>
      </w:pPr>
      <w:r>
        <w:rPr>
          <w:rStyle w:val="Zstupntext"/>
          <w:color w:val="000000" w:themeColor="text1"/>
        </w:rPr>
        <w:t>Stanovujú sa ciele návratnosti pre zálohované obaly</w:t>
      </w:r>
      <w:r w:rsidR="002557E0">
        <w:rPr>
          <w:rStyle w:val="Zstupntext"/>
          <w:color w:val="000000" w:themeColor="text1"/>
        </w:rPr>
        <w:t xml:space="preserve"> na nápoje</w:t>
      </w:r>
      <w:r>
        <w:rPr>
          <w:rStyle w:val="Zstupntext"/>
          <w:color w:val="000000" w:themeColor="text1"/>
        </w:rPr>
        <w:t>. Pre plastové zálohované obaly sa stanovujú ciele s narastajúcou tendenciou do roku 202</w:t>
      </w:r>
      <w:r w:rsidR="006A5D29">
        <w:rPr>
          <w:rStyle w:val="Zstupntext"/>
          <w:color w:val="000000" w:themeColor="text1"/>
        </w:rPr>
        <w:t>7 pre dosiahnutie cieľa najmenej vo výške 90%</w:t>
      </w:r>
      <w:r>
        <w:rPr>
          <w:rStyle w:val="Zstupntext"/>
          <w:color w:val="000000" w:themeColor="text1"/>
        </w:rPr>
        <w:t xml:space="preserve">. Pre kovové zálohované obaly sa stanovuje len jeden cieľ, a to najmenej vo výške 90% od roku 2025. Ciele sú stanovené v nadväznosti na vykonanú analýzu Inštitútu environmentálnej politiky </w:t>
      </w:r>
      <w:r w:rsidR="007508E6">
        <w:rPr>
          <w:rStyle w:val="Zstupntext"/>
          <w:color w:val="000000" w:themeColor="text1"/>
        </w:rPr>
        <w:t xml:space="preserve">MŽP SR, </w:t>
      </w:r>
      <w:r>
        <w:rPr>
          <w:rStyle w:val="Zstupntext"/>
          <w:color w:val="000000" w:themeColor="text1"/>
        </w:rPr>
        <w:t>ako aj v nadväznosti na európsku legislatívu.</w:t>
      </w:r>
      <w:r w:rsidR="003B5C7B">
        <w:rPr>
          <w:rStyle w:val="Zstupntext"/>
          <w:color w:val="000000" w:themeColor="text1"/>
        </w:rPr>
        <w:t xml:space="preserve"> </w:t>
      </w:r>
      <w:r w:rsidR="00BF4CC3">
        <w:rPr>
          <w:rStyle w:val="Zstupntext"/>
          <w:color w:val="000000" w:themeColor="text1"/>
        </w:rPr>
        <w:t>Cieľmi ustanovenými</w:t>
      </w:r>
      <w:r w:rsidR="000A37CA">
        <w:rPr>
          <w:rStyle w:val="Zstupntext"/>
          <w:color w:val="000000" w:themeColor="text1"/>
        </w:rPr>
        <w:t xml:space="preserve"> v tejto prílohe pre jednorazové nápojové obaly z plastu </w:t>
      </w:r>
      <w:r w:rsidR="00BF4CC3">
        <w:rPr>
          <w:rStyle w:val="Zstupntext"/>
          <w:color w:val="000000" w:themeColor="text1"/>
        </w:rPr>
        <w:t>sa</w:t>
      </w:r>
      <w:r w:rsidR="000A37CA">
        <w:rPr>
          <w:rStyle w:val="Zstupntext"/>
          <w:color w:val="000000" w:themeColor="text1"/>
        </w:rPr>
        <w:t xml:space="preserve"> zohľadňuje cieľ ustanovený </w:t>
      </w:r>
      <w:r w:rsidR="000A37CA" w:rsidRPr="000A37CA">
        <w:rPr>
          <w:rStyle w:val="Zstupntext"/>
          <w:color w:val="000000"/>
        </w:rPr>
        <w:t>v čl. 9</w:t>
      </w:r>
      <w:r w:rsidR="000A37CA">
        <w:rPr>
          <w:rStyle w:val="Zstupntext"/>
          <w:color w:val="000000"/>
        </w:rPr>
        <w:t xml:space="preserve"> </w:t>
      </w:r>
      <w:r w:rsidR="000A37CA">
        <w:rPr>
          <w:rStyle w:val="Zstupntext"/>
          <w:color w:val="000000" w:themeColor="text1"/>
        </w:rPr>
        <w:t xml:space="preserve">návrhu smernice </w:t>
      </w:r>
      <w:r w:rsidR="000A37CA" w:rsidRPr="009749B3">
        <w:rPr>
          <w:rStyle w:val="Zstupntext"/>
          <w:color w:val="000000" w:themeColor="text1"/>
        </w:rPr>
        <w:t>Európskeho parlamentu a Rady o znižovaní vplyvu určitých plastových výrobkov na životné prostredie</w:t>
      </w:r>
      <w:r w:rsidR="00AD7F84">
        <w:rPr>
          <w:rStyle w:val="Zstupntext"/>
          <w:color w:val="000000" w:themeColor="text1"/>
        </w:rPr>
        <w:t>.</w:t>
      </w:r>
      <w:r w:rsidR="000A37CA">
        <w:rPr>
          <w:rStyle w:val="Zstupntext"/>
          <w:color w:val="000000" w:themeColor="text1"/>
        </w:rPr>
        <w:t xml:space="preserve"> </w:t>
      </w:r>
    </w:p>
    <w:p w:rsidR="007E1819" w:rsidRDefault="007E1819" w:rsidP="00E918F4">
      <w:pPr>
        <w:widowControl/>
        <w:jc w:val="both"/>
        <w:rPr>
          <w:rStyle w:val="Zstupntext"/>
          <w:color w:val="000000" w:themeColor="text1"/>
        </w:rPr>
      </w:pPr>
    </w:p>
    <w:p w:rsidR="00C56F59" w:rsidRPr="001E31BF" w:rsidRDefault="001E31BF" w:rsidP="00E918F4">
      <w:pPr>
        <w:widowControl/>
        <w:jc w:val="both"/>
        <w:rPr>
          <w:rStyle w:val="Zstupntext"/>
          <w:b/>
          <w:color w:val="000000" w:themeColor="text1"/>
        </w:rPr>
      </w:pPr>
      <w:r w:rsidRPr="001E31BF">
        <w:rPr>
          <w:rStyle w:val="Zstupntext"/>
          <w:b/>
          <w:color w:val="000000" w:themeColor="text1"/>
        </w:rPr>
        <w:t>K prílohe č. 2</w:t>
      </w:r>
    </w:p>
    <w:p w:rsidR="00B03397" w:rsidRDefault="00B03397" w:rsidP="00E918F4">
      <w:pPr>
        <w:widowControl/>
        <w:jc w:val="both"/>
        <w:rPr>
          <w:rStyle w:val="Zstupntext"/>
          <w:color w:val="000000"/>
        </w:rPr>
      </w:pPr>
      <w:r w:rsidRPr="00B03397">
        <w:rPr>
          <w:rStyle w:val="Zstupntext"/>
          <w:color w:val="000000"/>
        </w:rPr>
        <w:t>Príloha obsahuje zoznam transponovaných právnych predpisov Európskej únie.</w:t>
      </w:r>
    </w:p>
    <w:p w:rsidR="00B03397" w:rsidRDefault="00B03397" w:rsidP="00E918F4">
      <w:pPr>
        <w:widowControl/>
        <w:jc w:val="both"/>
        <w:rPr>
          <w:rStyle w:val="Zstupntext"/>
          <w:color w:val="000000"/>
        </w:rPr>
      </w:pPr>
    </w:p>
    <w:p w:rsidR="008843E4" w:rsidRDefault="008843E4" w:rsidP="00E918F4">
      <w:pPr>
        <w:widowControl/>
        <w:jc w:val="both"/>
        <w:rPr>
          <w:rStyle w:val="Zstupntext"/>
          <w:color w:val="000000"/>
        </w:rPr>
      </w:pPr>
      <w:r>
        <w:rPr>
          <w:rStyle w:val="Zstupntext"/>
          <w:color w:val="000000"/>
        </w:rPr>
        <w:t>V Bratislave dňa 29. mája 2019</w:t>
      </w:r>
    </w:p>
    <w:p w:rsidR="008843E4" w:rsidRDefault="008843E4" w:rsidP="00E918F4">
      <w:pPr>
        <w:widowControl/>
        <w:jc w:val="both"/>
        <w:rPr>
          <w:rStyle w:val="Zstupntext"/>
          <w:color w:val="000000"/>
        </w:rPr>
      </w:pPr>
    </w:p>
    <w:p w:rsidR="008843E4" w:rsidRDefault="008843E4" w:rsidP="00E918F4">
      <w:pPr>
        <w:widowControl/>
        <w:jc w:val="both"/>
        <w:rPr>
          <w:rStyle w:val="Zstupntext"/>
          <w:color w:val="000000"/>
        </w:rPr>
      </w:pPr>
    </w:p>
    <w:p w:rsidR="008843E4" w:rsidRDefault="008843E4" w:rsidP="00E918F4">
      <w:pPr>
        <w:widowControl/>
        <w:jc w:val="both"/>
        <w:rPr>
          <w:rStyle w:val="Zstupntext"/>
          <w:color w:val="000000"/>
        </w:rPr>
      </w:pPr>
    </w:p>
    <w:p w:rsidR="008843E4" w:rsidRDefault="008843E4" w:rsidP="00E918F4">
      <w:pPr>
        <w:widowControl/>
        <w:jc w:val="both"/>
        <w:rPr>
          <w:rStyle w:val="Zstupntext"/>
          <w:color w:val="000000"/>
        </w:rPr>
      </w:pPr>
    </w:p>
    <w:p w:rsidR="008843E4" w:rsidRPr="00C55CDC" w:rsidRDefault="008843E4" w:rsidP="008843E4">
      <w:pPr>
        <w:jc w:val="center"/>
        <w:rPr>
          <w:color w:val="000000"/>
          <w:lang w:val="en-US"/>
        </w:rPr>
      </w:pPr>
      <w:r w:rsidRPr="00C55CDC">
        <w:rPr>
          <w:color w:val="000000"/>
          <w:lang w:val="en-US"/>
        </w:rPr>
        <w:t>Peter Pellegrini</w:t>
      </w:r>
      <w:r w:rsidR="00A7111D">
        <w:rPr>
          <w:color w:val="000000"/>
          <w:lang w:val="en-US"/>
        </w:rPr>
        <w:t xml:space="preserve">, v. r. </w:t>
      </w:r>
      <w:r>
        <w:rPr>
          <w:color w:val="000000"/>
          <w:lang w:val="en-US"/>
        </w:rPr>
        <w:t xml:space="preserve"> </w:t>
      </w:r>
    </w:p>
    <w:p w:rsidR="008843E4" w:rsidRPr="00C55CDC" w:rsidRDefault="008843E4" w:rsidP="008843E4">
      <w:pPr>
        <w:jc w:val="center"/>
        <w:rPr>
          <w:color w:val="000000"/>
          <w:lang w:val="en-US"/>
        </w:rPr>
      </w:pPr>
      <w:proofErr w:type="spellStart"/>
      <w:proofErr w:type="gramStart"/>
      <w:r w:rsidRPr="00C55CDC">
        <w:rPr>
          <w:color w:val="000000"/>
          <w:lang w:val="en-US"/>
        </w:rPr>
        <w:t>predseda</w:t>
      </w:r>
      <w:proofErr w:type="spellEnd"/>
      <w:proofErr w:type="gramEnd"/>
      <w:r w:rsidRPr="00C55CDC">
        <w:rPr>
          <w:color w:val="000000"/>
          <w:lang w:val="en-US"/>
        </w:rPr>
        <w:t xml:space="preserve"> </w:t>
      </w:r>
      <w:proofErr w:type="spellStart"/>
      <w:r w:rsidRPr="00C55CDC">
        <w:rPr>
          <w:color w:val="000000"/>
          <w:lang w:val="en-US"/>
        </w:rPr>
        <w:t>vlády</w:t>
      </w:r>
      <w:proofErr w:type="spellEnd"/>
    </w:p>
    <w:p w:rsidR="008843E4" w:rsidRPr="00C55CDC" w:rsidRDefault="008843E4" w:rsidP="008843E4">
      <w:pPr>
        <w:jc w:val="center"/>
        <w:rPr>
          <w:color w:val="000000"/>
          <w:lang w:val="en-US"/>
        </w:rPr>
      </w:pPr>
      <w:proofErr w:type="spellStart"/>
      <w:r w:rsidRPr="00C55CDC">
        <w:rPr>
          <w:color w:val="000000"/>
          <w:lang w:val="en-US"/>
        </w:rPr>
        <w:t>Slovenskej</w:t>
      </w:r>
      <w:proofErr w:type="spellEnd"/>
      <w:r w:rsidRPr="00C55CDC">
        <w:rPr>
          <w:color w:val="000000"/>
          <w:lang w:val="en-US"/>
        </w:rPr>
        <w:t xml:space="preserve"> </w:t>
      </w:r>
      <w:proofErr w:type="spellStart"/>
      <w:r w:rsidRPr="00C55CDC">
        <w:rPr>
          <w:color w:val="000000"/>
          <w:lang w:val="en-US"/>
        </w:rPr>
        <w:t>republiky</w:t>
      </w:r>
      <w:proofErr w:type="spellEnd"/>
    </w:p>
    <w:p w:rsidR="008843E4" w:rsidRPr="00C55CDC" w:rsidRDefault="008843E4" w:rsidP="008843E4">
      <w:pPr>
        <w:jc w:val="center"/>
        <w:rPr>
          <w:color w:val="000000"/>
          <w:lang w:val="en-US"/>
        </w:rPr>
      </w:pPr>
    </w:p>
    <w:p w:rsidR="008843E4" w:rsidRDefault="008843E4" w:rsidP="008843E4">
      <w:pPr>
        <w:rPr>
          <w:color w:val="000000"/>
          <w:lang w:val="en-US"/>
        </w:rPr>
      </w:pPr>
    </w:p>
    <w:p w:rsidR="008843E4" w:rsidRPr="00C55CDC" w:rsidRDefault="008843E4" w:rsidP="008843E4">
      <w:pPr>
        <w:jc w:val="center"/>
        <w:rPr>
          <w:color w:val="000000"/>
          <w:lang w:val="en-US"/>
        </w:rPr>
      </w:pPr>
    </w:p>
    <w:p w:rsidR="008843E4" w:rsidRPr="00C55CDC" w:rsidRDefault="008843E4" w:rsidP="008843E4">
      <w:pPr>
        <w:jc w:val="center"/>
        <w:rPr>
          <w:color w:val="000000"/>
          <w:lang w:val="en-US"/>
        </w:rPr>
      </w:pPr>
      <w:r w:rsidRPr="00C55CDC">
        <w:rPr>
          <w:color w:val="000000"/>
          <w:lang w:val="en-US"/>
        </w:rPr>
        <w:t xml:space="preserve">László </w:t>
      </w:r>
      <w:proofErr w:type="spellStart"/>
      <w:r w:rsidRPr="00C55CDC">
        <w:rPr>
          <w:color w:val="000000"/>
          <w:lang w:val="en-US"/>
        </w:rPr>
        <w:t>Sólymos</w:t>
      </w:r>
      <w:proofErr w:type="spellEnd"/>
      <w:r w:rsidR="00A7111D">
        <w:rPr>
          <w:color w:val="000000"/>
          <w:lang w:val="en-US"/>
        </w:rPr>
        <w:t xml:space="preserve">, v. r. </w:t>
      </w:r>
      <w:bookmarkStart w:id="0" w:name="_GoBack"/>
      <w:bookmarkEnd w:id="0"/>
      <w:r>
        <w:rPr>
          <w:color w:val="000000"/>
          <w:lang w:val="en-US"/>
        </w:rPr>
        <w:t xml:space="preserve"> </w:t>
      </w:r>
      <w:r w:rsidRPr="00C55CDC">
        <w:rPr>
          <w:color w:val="000000"/>
          <w:lang w:val="en-US"/>
        </w:rPr>
        <w:t xml:space="preserve"> </w:t>
      </w:r>
    </w:p>
    <w:p w:rsidR="008843E4" w:rsidRPr="00C55CDC" w:rsidRDefault="008843E4" w:rsidP="008843E4">
      <w:pPr>
        <w:jc w:val="center"/>
        <w:rPr>
          <w:color w:val="000000"/>
          <w:lang w:val="en-US"/>
        </w:rPr>
      </w:pPr>
      <w:proofErr w:type="spellStart"/>
      <w:proofErr w:type="gramStart"/>
      <w:r w:rsidRPr="00C55CDC">
        <w:rPr>
          <w:color w:val="000000"/>
          <w:lang w:val="en-US"/>
        </w:rPr>
        <w:t>podpredseda</w:t>
      </w:r>
      <w:proofErr w:type="spellEnd"/>
      <w:proofErr w:type="gramEnd"/>
      <w:r w:rsidRPr="00C55CDC">
        <w:rPr>
          <w:color w:val="000000"/>
          <w:lang w:val="en-US"/>
        </w:rPr>
        <w:t xml:space="preserve"> </w:t>
      </w:r>
      <w:proofErr w:type="spellStart"/>
      <w:r w:rsidRPr="00C55CDC">
        <w:rPr>
          <w:color w:val="000000"/>
          <w:lang w:val="en-US"/>
        </w:rPr>
        <w:t>vlády</w:t>
      </w:r>
      <w:proofErr w:type="spellEnd"/>
      <w:r w:rsidRPr="00C55CDC">
        <w:rPr>
          <w:color w:val="000000"/>
          <w:lang w:val="en-US"/>
        </w:rPr>
        <w:t xml:space="preserve"> a minister </w:t>
      </w:r>
      <w:proofErr w:type="spellStart"/>
      <w:r w:rsidRPr="00C55CDC">
        <w:rPr>
          <w:color w:val="000000"/>
          <w:lang w:val="en-US"/>
        </w:rPr>
        <w:t>životného</w:t>
      </w:r>
      <w:proofErr w:type="spellEnd"/>
      <w:r w:rsidRPr="00C55CDC">
        <w:rPr>
          <w:color w:val="000000"/>
          <w:lang w:val="en-US"/>
        </w:rPr>
        <w:t xml:space="preserve"> </w:t>
      </w:r>
      <w:proofErr w:type="spellStart"/>
      <w:r w:rsidRPr="00C55CDC">
        <w:rPr>
          <w:color w:val="000000"/>
          <w:lang w:val="en-US"/>
        </w:rPr>
        <w:t>prostredia</w:t>
      </w:r>
      <w:proofErr w:type="spellEnd"/>
    </w:p>
    <w:p w:rsidR="008843E4" w:rsidRPr="00C120AC" w:rsidRDefault="008843E4" w:rsidP="008843E4">
      <w:r w:rsidRPr="00C55CDC">
        <w:rPr>
          <w:color w:val="000000"/>
          <w:lang w:val="en-US"/>
        </w:rPr>
        <w:t xml:space="preserve">                                                           </w:t>
      </w:r>
      <w:proofErr w:type="spellStart"/>
      <w:r w:rsidRPr="00C55CDC">
        <w:rPr>
          <w:color w:val="000000"/>
          <w:lang w:val="en-US"/>
        </w:rPr>
        <w:t>Slovenskej</w:t>
      </w:r>
      <w:proofErr w:type="spellEnd"/>
      <w:r w:rsidRPr="00C55CDC">
        <w:rPr>
          <w:color w:val="000000"/>
          <w:lang w:val="en-US"/>
        </w:rPr>
        <w:t xml:space="preserve"> </w:t>
      </w:r>
      <w:proofErr w:type="spellStart"/>
      <w:r w:rsidRPr="00C55CDC">
        <w:rPr>
          <w:color w:val="000000"/>
          <w:lang w:val="en-US"/>
        </w:rPr>
        <w:t>republiky</w:t>
      </w:r>
      <w:proofErr w:type="spellEnd"/>
    </w:p>
    <w:p w:rsidR="008843E4" w:rsidRPr="00C120AC" w:rsidRDefault="008843E4" w:rsidP="008843E4">
      <w:pPr>
        <w:pStyle w:val="Bezriadkovania"/>
        <w:jc w:val="both"/>
        <w:rPr>
          <w:rFonts w:ascii="Times New Roman" w:hAnsi="Times New Roman"/>
          <w:sz w:val="24"/>
          <w:szCs w:val="24"/>
        </w:rPr>
      </w:pPr>
    </w:p>
    <w:p w:rsidR="008843E4" w:rsidRPr="00C120AC" w:rsidRDefault="008843E4" w:rsidP="008843E4">
      <w:pPr>
        <w:pStyle w:val="Bezriadkovania"/>
        <w:jc w:val="both"/>
        <w:rPr>
          <w:rFonts w:ascii="Times New Roman" w:hAnsi="Times New Roman"/>
          <w:sz w:val="24"/>
          <w:szCs w:val="24"/>
        </w:rPr>
      </w:pPr>
    </w:p>
    <w:p w:rsidR="008843E4" w:rsidRDefault="008843E4" w:rsidP="00E918F4">
      <w:pPr>
        <w:widowControl/>
        <w:jc w:val="both"/>
        <w:rPr>
          <w:rStyle w:val="Zstupntext"/>
          <w:color w:val="000000"/>
        </w:rPr>
      </w:pPr>
    </w:p>
    <w:sectPr w:rsidR="008843E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1A2" w:rsidRDefault="007E41A2" w:rsidP="00527E15">
      <w:r>
        <w:separator/>
      </w:r>
    </w:p>
  </w:endnote>
  <w:endnote w:type="continuationSeparator" w:id="0">
    <w:p w:rsidR="007E41A2" w:rsidRDefault="007E41A2" w:rsidP="0052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15" w:rsidRDefault="00527E15">
    <w:pPr>
      <w:pStyle w:val="Pta"/>
      <w:jc w:val="right"/>
    </w:pPr>
    <w:r>
      <w:fldChar w:fldCharType="begin"/>
    </w:r>
    <w:r>
      <w:instrText>PAGE   \* MERGEFORMAT</w:instrText>
    </w:r>
    <w:r>
      <w:fldChar w:fldCharType="separate"/>
    </w:r>
    <w:r w:rsidR="00B65ED9">
      <w:rPr>
        <w:noProof/>
      </w:rPr>
      <w:t>5</w:t>
    </w:r>
    <w:r>
      <w:fldChar w:fldCharType="end"/>
    </w:r>
  </w:p>
  <w:p w:rsidR="00527E15" w:rsidRDefault="00527E1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1A2" w:rsidRDefault="007E41A2" w:rsidP="00527E15">
      <w:r>
        <w:separator/>
      </w:r>
    </w:p>
  </w:footnote>
  <w:footnote w:type="continuationSeparator" w:id="0">
    <w:p w:rsidR="007E41A2" w:rsidRDefault="007E41A2" w:rsidP="0052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C27EB"/>
    <w:multiLevelType w:val="hybridMultilevel"/>
    <w:tmpl w:val="1B14182E"/>
    <w:lvl w:ilvl="0" w:tplc="C368E8F4">
      <w:start w:val="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6E941A5"/>
    <w:multiLevelType w:val="hybridMultilevel"/>
    <w:tmpl w:val="1FE4CAD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D6"/>
    <w:rsid w:val="000003A3"/>
    <w:rsid w:val="00005055"/>
    <w:rsid w:val="00007A11"/>
    <w:rsid w:val="000115EC"/>
    <w:rsid w:val="00012626"/>
    <w:rsid w:val="00014452"/>
    <w:rsid w:val="00020894"/>
    <w:rsid w:val="00025E1F"/>
    <w:rsid w:val="000365EA"/>
    <w:rsid w:val="00042B61"/>
    <w:rsid w:val="00045947"/>
    <w:rsid w:val="00046565"/>
    <w:rsid w:val="00046693"/>
    <w:rsid w:val="00050DF9"/>
    <w:rsid w:val="0005161E"/>
    <w:rsid w:val="00053545"/>
    <w:rsid w:val="00054BF1"/>
    <w:rsid w:val="00055CCB"/>
    <w:rsid w:val="00057641"/>
    <w:rsid w:val="00060E33"/>
    <w:rsid w:val="00065BD2"/>
    <w:rsid w:val="00065E03"/>
    <w:rsid w:val="000661E8"/>
    <w:rsid w:val="000678F4"/>
    <w:rsid w:val="00076D1A"/>
    <w:rsid w:val="0009008E"/>
    <w:rsid w:val="00093F3E"/>
    <w:rsid w:val="000A37CA"/>
    <w:rsid w:val="000A58CF"/>
    <w:rsid w:val="000C06D1"/>
    <w:rsid w:val="000C3CB8"/>
    <w:rsid w:val="000D0E32"/>
    <w:rsid w:val="000E2639"/>
    <w:rsid w:val="000E65C3"/>
    <w:rsid w:val="000F334F"/>
    <w:rsid w:val="000F5D62"/>
    <w:rsid w:val="00103782"/>
    <w:rsid w:val="00120A57"/>
    <w:rsid w:val="00136E22"/>
    <w:rsid w:val="00142615"/>
    <w:rsid w:val="00143DDE"/>
    <w:rsid w:val="00146A87"/>
    <w:rsid w:val="001717F5"/>
    <w:rsid w:val="00182919"/>
    <w:rsid w:val="00184289"/>
    <w:rsid w:val="00191648"/>
    <w:rsid w:val="001B0AE2"/>
    <w:rsid w:val="001B7A74"/>
    <w:rsid w:val="001C100B"/>
    <w:rsid w:val="001D65D4"/>
    <w:rsid w:val="001E1095"/>
    <w:rsid w:val="001E31BF"/>
    <w:rsid w:val="001E4DCD"/>
    <w:rsid w:val="001F23FE"/>
    <w:rsid w:val="001F4C84"/>
    <w:rsid w:val="0020286F"/>
    <w:rsid w:val="002039F6"/>
    <w:rsid w:val="0020559A"/>
    <w:rsid w:val="0022610B"/>
    <w:rsid w:val="0023311B"/>
    <w:rsid w:val="00233230"/>
    <w:rsid w:val="00234342"/>
    <w:rsid w:val="002464F5"/>
    <w:rsid w:val="002557E0"/>
    <w:rsid w:val="00273849"/>
    <w:rsid w:val="00274D0C"/>
    <w:rsid w:val="0027718A"/>
    <w:rsid w:val="00283589"/>
    <w:rsid w:val="00284FD0"/>
    <w:rsid w:val="00295924"/>
    <w:rsid w:val="002A048A"/>
    <w:rsid w:val="002A18AB"/>
    <w:rsid w:val="002B7382"/>
    <w:rsid w:val="002C0935"/>
    <w:rsid w:val="002C1B0D"/>
    <w:rsid w:val="002C4E5F"/>
    <w:rsid w:val="002C57E1"/>
    <w:rsid w:val="002C77F9"/>
    <w:rsid w:val="002C7D8D"/>
    <w:rsid w:val="002D34CD"/>
    <w:rsid w:val="002D66B1"/>
    <w:rsid w:val="002D7B1E"/>
    <w:rsid w:val="002E1BA1"/>
    <w:rsid w:val="002E4A98"/>
    <w:rsid w:val="002E6015"/>
    <w:rsid w:val="002F1511"/>
    <w:rsid w:val="002F28AF"/>
    <w:rsid w:val="0030044A"/>
    <w:rsid w:val="00300A7E"/>
    <w:rsid w:val="003024E2"/>
    <w:rsid w:val="00306BCD"/>
    <w:rsid w:val="00311B6A"/>
    <w:rsid w:val="00317738"/>
    <w:rsid w:val="0033545F"/>
    <w:rsid w:val="0034085D"/>
    <w:rsid w:val="00352432"/>
    <w:rsid w:val="00353913"/>
    <w:rsid w:val="00364A31"/>
    <w:rsid w:val="00372E20"/>
    <w:rsid w:val="00374A4A"/>
    <w:rsid w:val="00374B08"/>
    <w:rsid w:val="0037507B"/>
    <w:rsid w:val="00384403"/>
    <w:rsid w:val="003900D0"/>
    <w:rsid w:val="003939E6"/>
    <w:rsid w:val="003A7C7A"/>
    <w:rsid w:val="003B2B52"/>
    <w:rsid w:val="003B5C7B"/>
    <w:rsid w:val="003B7304"/>
    <w:rsid w:val="003C4442"/>
    <w:rsid w:val="003C4A81"/>
    <w:rsid w:val="003E053F"/>
    <w:rsid w:val="003E1793"/>
    <w:rsid w:val="003E2F4E"/>
    <w:rsid w:val="00404E1C"/>
    <w:rsid w:val="004108C3"/>
    <w:rsid w:val="00411384"/>
    <w:rsid w:val="00417F22"/>
    <w:rsid w:val="00424D37"/>
    <w:rsid w:val="00426B1A"/>
    <w:rsid w:val="00432177"/>
    <w:rsid w:val="0043674C"/>
    <w:rsid w:val="004372F3"/>
    <w:rsid w:val="004413C3"/>
    <w:rsid w:val="00442C99"/>
    <w:rsid w:val="0045132C"/>
    <w:rsid w:val="00452168"/>
    <w:rsid w:val="00460233"/>
    <w:rsid w:val="00474929"/>
    <w:rsid w:val="004754C6"/>
    <w:rsid w:val="00476469"/>
    <w:rsid w:val="00482520"/>
    <w:rsid w:val="00485705"/>
    <w:rsid w:val="004953E1"/>
    <w:rsid w:val="00495922"/>
    <w:rsid w:val="004A1C8F"/>
    <w:rsid w:val="004A552E"/>
    <w:rsid w:val="004A7B71"/>
    <w:rsid w:val="004B3FAC"/>
    <w:rsid w:val="004B5353"/>
    <w:rsid w:val="004B5AFB"/>
    <w:rsid w:val="004C1AC3"/>
    <w:rsid w:val="004D08F0"/>
    <w:rsid w:val="004D48D1"/>
    <w:rsid w:val="004D6233"/>
    <w:rsid w:val="004E1F56"/>
    <w:rsid w:val="004E770E"/>
    <w:rsid w:val="004F3C29"/>
    <w:rsid w:val="004F725D"/>
    <w:rsid w:val="00501318"/>
    <w:rsid w:val="0050229B"/>
    <w:rsid w:val="00515B01"/>
    <w:rsid w:val="00520C63"/>
    <w:rsid w:val="00523228"/>
    <w:rsid w:val="005240D2"/>
    <w:rsid w:val="00527E15"/>
    <w:rsid w:val="00540F97"/>
    <w:rsid w:val="00547297"/>
    <w:rsid w:val="00553655"/>
    <w:rsid w:val="00561439"/>
    <w:rsid w:val="0056560A"/>
    <w:rsid w:val="00565ECD"/>
    <w:rsid w:val="00572B8E"/>
    <w:rsid w:val="00592D84"/>
    <w:rsid w:val="00594C08"/>
    <w:rsid w:val="005A5004"/>
    <w:rsid w:val="005A7755"/>
    <w:rsid w:val="005A7C55"/>
    <w:rsid w:val="005B3E06"/>
    <w:rsid w:val="005C05AB"/>
    <w:rsid w:val="005C372A"/>
    <w:rsid w:val="005C69E9"/>
    <w:rsid w:val="005C6EE3"/>
    <w:rsid w:val="005C7A94"/>
    <w:rsid w:val="005D0FAE"/>
    <w:rsid w:val="005D3DE7"/>
    <w:rsid w:val="005D47CA"/>
    <w:rsid w:val="005D5198"/>
    <w:rsid w:val="005E26C7"/>
    <w:rsid w:val="005E430A"/>
    <w:rsid w:val="005E5182"/>
    <w:rsid w:val="005E6998"/>
    <w:rsid w:val="005F4F0A"/>
    <w:rsid w:val="005F65AB"/>
    <w:rsid w:val="0061688B"/>
    <w:rsid w:val="00622AB0"/>
    <w:rsid w:val="00636CF6"/>
    <w:rsid w:val="00637A08"/>
    <w:rsid w:val="00637D16"/>
    <w:rsid w:val="00642A47"/>
    <w:rsid w:val="00643675"/>
    <w:rsid w:val="00651932"/>
    <w:rsid w:val="0065193E"/>
    <w:rsid w:val="00654065"/>
    <w:rsid w:val="00661071"/>
    <w:rsid w:val="0067088F"/>
    <w:rsid w:val="00675769"/>
    <w:rsid w:val="00687789"/>
    <w:rsid w:val="006A0552"/>
    <w:rsid w:val="006A1BED"/>
    <w:rsid w:val="006A5D29"/>
    <w:rsid w:val="006A64E5"/>
    <w:rsid w:val="006B1468"/>
    <w:rsid w:val="006B3A70"/>
    <w:rsid w:val="006C7C2E"/>
    <w:rsid w:val="006E18DF"/>
    <w:rsid w:val="006E3236"/>
    <w:rsid w:val="006E50D1"/>
    <w:rsid w:val="006E53F8"/>
    <w:rsid w:val="007021D9"/>
    <w:rsid w:val="00706A57"/>
    <w:rsid w:val="00730310"/>
    <w:rsid w:val="00732E5C"/>
    <w:rsid w:val="00733DD5"/>
    <w:rsid w:val="00734DC4"/>
    <w:rsid w:val="00742D90"/>
    <w:rsid w:val="0074645B"/>
    <w:rsid w:val="007508E6"/>
    <w:rsid w:val="00754086"/>
    <w:rsid w:val="00760D98"/>
    <w:rsid w:val="00781649"/>
    <w:rsid w:val="0078180C"/>
    <w:rsid w:val="007825F2"/>
    <w:rsid w:val="007A01E6"/>
    <w:rsid w:val="007A5B83"/>
    <w:rsid w:val="007A7E1F"/>
    <w:rsid w:val="007B0DCA"/>
    <w:rsid w:val="007B3402"/>
    <w:rsid w:val="007B5EF5"/>
    <w:rsid w:val="007B61D3"/>
    <w:rsid w:val="007B6FCD"/>
    <w:rsid w:val="007C0A17"/>
    <w:rsid w:val="007C767B"/>
    <w:rsid w:val="007D142C"/>
    <w:rsid w:val="007D2117"/>
    <w:rsid w:val="007E1819"/>
    <w:rsid w:val="007E3B07"/>
    <w:rsid w:val="007E41A2"/>
    <w:rsid w:val="008015FA"/>
    <w:rsid w:val="0082175C"/>
    <w:rsid w:val="008226DA"/>
    <w:rsid w:val="00841820"/>
    <w:rsid w:val="00843403"/>
    <w:rsid w:val="008504DD"/>
    <w:rsid w:val="008509B5"/>
    <w:rsid w:val="00856250"/>
    <w:rsid w:val="008571A4"/>
    <w:rsid w:val="00873C3A"/>
    <w:rsid w:val="0088365A"/>
    <w:rsid w:val="008843E4"/>
    <w:rsid w:val="008A4B05"/>
    <w:rsid w:val="008A60F7"/>
    <w:rsid w:val="008B2D14"/>
    <w:rsid w:val="008B5A4B"/>
    <w:rsid w:val="008B5E31"/>
    <w:rsid w:val="008C2C8E"/>
    <w:rsid w:val="008C5855"/>
    <w:rsid w:val="008C7335"/>
    <w:rsid w:val="008E05EC"/>
    <w:rsid w:val="008E1EB7"/>
    <w:rsid w:val="008F16ED"/>
    <w:rsid w:val="008F2F03"/>
    <w:rsid w:val="008F761C"/>
    <w:rsid w:val="0090406F"/>
    <w:rsid w:val="00907640"/>
    <w:rsid w:val="00913B59"/>
    <w:rsid w:val="00920B85"/>
    <w:rsid w:val="00930A70"/>
    <w:rsid w:val="00934EA1"/>
    <w:rsid w:val="0093712C"/>
    <w:rsid w:val="00950D29"/>
    <w:rsid w:val="009610E6"/>
    <w:rsid w:val="00963218"/>
    <w:rsid w:val="00971F5E"/>
    <w:rsid w:val="009749B3"/>
    <w:rsid w:val="00975A4C"/>
    <w:rsid w:val="009772CF"/>
    <w:rsid w:val="00983F2C"/>
    <w:rsid w:val="0099015B"/>
    <w:rsid w:val="009916F1"/>
    <w:rsid w:val="0099624E"/>
    <w:rsid w:val="009A0294"/>
    <w:rsid w:val="009A69E2"/>
    <w:rsid w:val="009B3057"/>
    <w:rsid w:val="009C1B48"/>
    <w:rsid w:val="009C51C5"/>
    <w:rsid w:val="009D358A"/>
    <w:rsid w:val="009E134A"/>
    <w:rsid w:val="009E3827"/>
    <w:rsid w:val="009E6380"/>
    <w:rsid w:val="009F41D6"/>
    <w:rsid w:val="009F75C8"/>
    <w:rsid w:val="00A21275"/>
    <w:rsid w:val="00A245F5"/>
    <w:rsid w:val="00A37016"/>
    <w:rsid w:val="00A40DD3"/>
    <w:rsid w:val="00A56D15"/>
    <w:rsid w:val="00A67DBB"/>
    <w:rsid w:val="00A7111D"/>
    <w:rsid w:val="00A745F6"/>
    <w:rsid w:val="00A80354"/>
    <w:rsid w:val="00A806F6"/>
    <w:rsid w:val="00A8318D"/>
    <w:rsid w:val="00A83A82"/>
    <w:rsid w:val="00A846CA"/>
    <w:rsid w:val="00A90604"/>
    <w:rsid w:val="00AA1B4C"/>
    <w:rsid w:val="00AB1F41"/>
    <w:rsid w:val="00AB4A6F"/>
    <w:rsid w:val="00AD31D9"/>
    <w:rsid w:val="00AD7F84"/>
    <w:rsid w:val="00AE1EA0"/>
    <w:rsid w:val="00AE290A"/>
    <w:rsid w:val="00AE314D"/>
    <w:rsid w:val="00AF044A"/>
    <w:rsid w:val="00B00A56"/>
    <w:rsid w:val="00B01BA5"/>
    <w:rsid w:val="00B03397"/>
    <w:rsid w:val="00B14B1D"/>
    <w:rsid w:val="00B17B20"/>
    <w:rsid w:val="00B217F3"/>
    <w:rsid w:val="00B218A6"/>
    <w:rsid w:val="00B22FDE"/>
    <w:rsid w:val="00B31A6B"/>
    <w:rsid w:val="00B378B9"/>
    <w:rsid w:val="00B41CF4"/>
    <w:rsid w:val="00B52657"/>
    <w:rsid w:val="00B52A68"/>
    <w:rsid w:val="00B568D6"/>
    <w:rsid w:val="00B62D02"/>
    <w:rsid w:val="00B65ED9"/>
    <w:rsid w:val="00B71000"/>
    <w:rsid w:val="00B85449"/>
    <w:rsid w:val="00B8575D"/>
    <w:rsid w:val="00B85A3F"/>
    <w:rsid w:val="00B9539D"/>
    <w:rsid w:val="00B96D6E"/>
    <w:rsid w:val="00B96F3D"/>
    <w:rsid w:val="00B9725F"/>
    <w:rsid w:val="00BA77D2"/>
    <w:rsid w:val="00BD4350"/>
    <w:rsid w:val="00BE6395"/>
    <w:rsid w:val="00BE7095"/>
    <w:rsid w:val="00BF4CC3"/>
    <w:rsid w:val="00BF4DD5"/>
    <w:rsid w:val="00C003C9"/>
    <w:rsid w:val="00C01FE3"/>
    <w:rsid w:val="00C0752B"/>
    <w:rsid w:val="00C1573D"/>
    <w:rsid w:val="00C17254"/>
    <w:rsid w:val="00C443B7"/>
    <w:rsid w:val="00C45F2B"/>
    <w:rsid w:val="00C46090"/>
    <w:rsid w:val="00C46A78"/>
    <w:rsid w:val="00C519FB"/>
    <w:rsid w:val="00C56F59"/>
    <w:rsid w:val="00C624E1"/>
    <w:rsid w:val="00C7065D"/>
    <w:rsid w:val="00C70709"/>
    <w:rsid w:val="00C722CA"/>
    <w:rsid w:val="00C73D67"/>
    <w:rsid w:val="00C744FD"/>
    <w:rsid w:val="00C8153C"/>
    <w:rsid w:val="00C84F50"/>
    <w:rsid w:val="00C852EF"/>
    <w:rsid w:val="00C8730B"/>
    <w:rsid w:val="00CA49E5"/>
    <w:rsid w:val="00CB6A23"/>
    <w:rsid w:val="00CC54D7"/>
    <w:rsid w:val="00CC5976"/>
    <w:rsid w:val="00CC7F74"/>
    <w:rsid w:val="00CD1227"/>
    <w:rsid w:val="00CD7091"/>
    <w:rsid w:val="00CD7BE3"/>
    <w:rsid w:val="00CE5D69"/>
    <w:rsid w:val="00CF35C4"/>
    <w:rsid w:val="00D012A2"/>
    <w:rsid w:val="00D0776D"/>
    <w:rsid w:val="00D142DD"/>
    <w:rsid w:val="00D24441"/>
    <w:rsid w:val="00D26FCE"/>
    <w:rsid w:val="00D32B22"/>
    <w:rsid w:val="00D33CD0"/>
    <w:rsid w:val="00D356A2"/>
    <w:rsid w:val="00D51219"/>
    <w:rsid w:val="00D6312C"/>
    <w:rsid w:val="00D6605A"/>
    <w:rsid w:val="00D76C9B"/>
    <w:rsid w:val="00D8062A"/>
    <w:rsid w:val="00D81960"/>
    <w:rsid w:val="00D81FC0"/>
    <w:rsid w:val="00D90B62"/>
    <w:rsid w:val="00D9222A"/>
    <w:rsid w:val="00D93DB4"/>
    <w:rsid w:val="00D93E92"/>
    <w:rsid w:val="00D95C42"/>
    <w:rsid w:val="00D97B55"/>
    <w:rsid w:val="00DA34CF"/>
    <w:rsid w:val="00DA4451"/>
    <w:rsid w:val="00DA5F60"/>
    <w:rsid w:val="00DB22A5"/>
    <w:rsid w:val="00DB434B"/>
    <w:rsid w:val="00DC2036"/>
    <w:rsid w:val="00DD3276"/>
    <w:rsid w:val="00DD5844"/>
    <w:rsid w:val="00DD61A1"/>
    <w:rsid w:val="00DE429E"/>
    <w:rsid w:val="00DF0DB4"/>
    <w:rsid w:val="00DF0FC2"/>
    <w:rsid w:val="00DF2667"/>
    <w:rsid w:val="00DF2E6F"/>
    <w:rsid w:val="00E039BC"/>
    <w:rsid w:val="00E04CA1"/>
    <w:rsid w:val="00E1563D"/>
    <w:rsid w:val="00E42140"/>
    <w:rsid w:val="00E422A7"/>
    <w:rsid w:val="00E469D4"/>
    <w:rsid w:val="00E52BD0"/>
    <w:rsid w:val="00E53B4A"/>
    <w:rsid w:val="00E55074"/>
    <w:rsid w:val="00E55183"/>
    <w:rsid w:val="00E5721C"/>
    <w:rsid w:val="00E63E7B"/>
    <w:rsid w:val="00E666AE"/>
    <w:rsid w:val="00E72235"/>
    <w:rsid w:val="00E76C53"/>
    <w:rsid w:val="00E918F4"/>
    <w:rsid w:val="00E96296"/>
    <w:rsid w:val="00EA4608"/>
    <w:rsid w:val="00EA7E98"/>
    <w:rsid w:val="00EB1062"/>
    <w:rsid w:val="00EB47F1"/>
    <w:rsid w:val="00EB56A6"/>
    <w:rsid w:val="00EC1FC2"/>
    <w:rsid w:val="00EE5A8B"/>
    <w:rsid w:val="00EF02A3"/>
    <w:rsid w:val="00EF2123"/>
    <w:rsid w:val="00EF5BE9"/>
    <w:rsid w:val="00EF7BBE"/>
    <w:rsid w:val="00F03B55"/>
    <w:rsid w:val="00F1200A"/>
    <w:rsid w:val="00F21CA2"/>
    <w:rsid w:val="00F22A99"/>
    <w:rsid w:val="00F31AB1"/>
    <w:rsid w:val="00F401B0"/>
    <w:rsid w:val="00F5129E"/>
    <w:rsid w:val="00F60F6D"/>
    <w:rsid w:val="00F61326"/>
    <w:rsid w:val="00F66135"/>
    <w:rsid w:val="00F66EAF"/>
    <w:rsid w:val="00F7480F"/>
    <w:rsid w:val="00F75E0B"/>
    <w:rsid w:val="00F81F33"/>
    <w:rsid w:val="00F86F04"/>
    <w:rsid w:val="00F8749F"/>
    <w:rsid w:val="00F9436C"/>
    <w:rsid w:val="00FA025D"/>
    <w:rsid w:val="00FA3358"/>
    <w:rsid w:val="00FA7C5B"/>
    <w:rsid w:val="00FB2584"/>
    <w:rsid w:val="00FB2712"/>
    <w:rsid w:val="00FB4059"/>
    <w:rsid w:val="00FB6898"/>
    <w:rsid w:val="00FD2B1F"/>
    <w:rsid w:val="00FF49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3D129B-2FA3-4DF2-B8A8-77ABFF55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uiPriority="0"/>
    <w:lsdException w:name="caption" w:locked="1"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960"/>
    <w:pPr>
      <w:widowControl w:val="0"/>
      <w:adjustRightInd w:val="0"/>
      <w:spacing w:after="0" w:line="240" w:lineRule="auto"/>
    </w:pPr>
    <w:rPr>
      <w:rFonts w:ascii="Times New Roman" w:hAnsi="Times New Roman" w:cs="Times New Roman"/>
      <w:sz w:val="24"/>
      <w:szCs w:val="24"/>
    </w:rPr>
  </w:style>
  <w:style w:type="paragraph" w:styleId="Nadpis1">
    <w:name w:val="heading 1"/>
    <w:basedOn w:val="Normlny"/>
    <w:next w:val="Normlny"/>
    <w:link w:val="Nadpis1Char"/>
    <w:uiPriority w:val="9"/>
    <w:qFormat/>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
    <w:semiHidden/>
    <w:unhideWhenUsed/>
    <w:qFormat/>
    <w:locked/>
    <w:rsid w:val="00592D84"/>
    <w:pPr>
      <w:keepNext/>
      <w:spacing w:before="240" w:after="60"/>
      <w:outlineLvl w:val="1"/>
    </w:pPr>
    <w:rPr>
      <w:rFonts w:asciiTheme="majorHAnsi" w:eastAsiaTheme="majorEastAsia" w:hAnsiTheme="majorHAnsi"/>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592D84"/>
    <w:rPr>
      <w:rFonts w:asciiTheme="majorHAnsi" w:eastAsiaTheme="majorEastAsia" w:hAnsiTheme="majorHAnsi" w:cs="Times New Roman"/>
      <w:b/>
      <w:bCs/>
      <w:i/>
      <w:iCs/>
      <w:sz w:val="28"/>
      <w:szCs w:val="28"/>
    </w:rPr>
  </w:style>
  <w:style w:type="character" w:styleId="Zstupntext">
    <w:name w:val="Placeholder Text"/>
    <w:basedOn w:val="Predvolenpsmoodseku"/>
    <w:uiPriority w:val="99"/>
    <w:semiHidden/>
    <w:rsid w:val="00F1200A"/>
    <w:rPr>
      <w:rFonts w:ascii="Times New Roman" w:hAnsi="Times New Roman" w:cs="Times New Roman"/>
      <w:color w:val="808080"/>
    </w:rPr>
  </w:style>
  <w:style w:type="paragraph" w:styleId="Textbubliny">
    <w:name w:val="Balloon Text"/>
    <w:basedOn w:val="Normlny"/>
    <w:link w:val="TextbublinyChar"/>
    <w:uiPriority w:val="99"/>
    <w:semiHidden/>
    <w:unhideWhenUsed/>
    <w:rsid w:val="00F1200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1200A"/>
    <w:rPr>
      <w:rFonts w:ascii="Tahoma" w:hAnsi="Tahoma" w:cs="Tahoma"/>
      <w:sz w:val="16"/>
      <w:szCs w:val="16"/>
      <w:lang w:val="sk-SK" w:eastAsia="sk-SK"/>
    </w:rPr>
  </w:style>
  <w:style w:type="character" w:styleId="Odkaznakomentr">
    <w:name w:val="annotation reference"/>
    <w:basedOn w:val="Predvolenpsmoodseku"/>
    <w:uiPriority w:val="99"/>
    <w:rsid w:val="00E63E7B"/>
    <w:rPr>
      <w:rFonts w:cs="Times New Roman"/>
      <w:sz w:val="16"/>
      <w:szCs w:val="16"/>
    </w:rPr>
  </w:style>
  <w:style w:type="paragraph" w:styleId="Textkomentra">
    <w:name w:val="annotation text"/>
    <w:basedOn w:val="Normlny"/>
    <w:link w:val="TextkomentraChar"/>
    <w:uiPriority w:val="99"/>
    <w:rsid w:val="00E63E7B"/>
    <w:rPr>
      <w:sz w:val="20"/>
      <w:szCs w:val="20"/>
    </w:rPr>
  </w:style>
  <w:style w:type="character" w:customStyle="1" w:styleId="TextkomentraChar">
    <w:name w:val="Text komentára Char"/>
    <w:basedOn w:val="Predvolenpsmoodseku"/>
    <w:link w:val="Textkomentra"/>
    <w:uiPriority w:val="99"/>
    <w:locked/>
    <w:rsid w:val="00E63E7B"/>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rsid w:val="00E63E7B"/>
    <w:rPr>
      <w:b/>
      <w:bCs/>
    </w:rPr>
  </w:style>
  <w:style w:type="character" w:customStyle="1" w:styleId="PredmetkomentraChar">
    <w:name w:val="Predmet komentára Char"/>
    <w:basedOn w:val="TextkomentraChar"/>
    <w:link w:val="Predmetkomentra"/>
    <w:uiPriority w:val="99"/>
    <w:locked/>
    <w:rsid w:val="00E63E7B"/>
    <w:rPr>
      <w:rFonts w:ascii="Times New Roman" w:hAnsi="Times New Roman" w:cs="Times New Roman"/>
      <w:b/>
      <w:bCs/>
      <w:sz w:val="20"/>
      <w:szCs w:val="20"/>
    </w:rPr>
  </w:style>
  <w:style w:type="paragraph" w:customStyle="1" w:styleId="Standard">
    <w:name w:val="Standard"/>
    <w:uiPriority w:val="99"/>
    <w:rsid w:val="00F66135"/>
    <w:pPr>
      <w:suppressAutoHyphens/>
      <w:autoSpaceDN w:val="0"/>
      <w:spacing w:after="200" w:line="276" w:lineRule="auto"/>
      <w:textAlignment w:val="baseline"/>
    </w:pPr>
    <w:rPr>
      <w:kern w:val="3"/>
      <w:lang w:eastAsia="zh-CN"/>
    </w:rPr>
  </w:style>
  <w:style w:type="paragraph" w:styleId="Odsekzoznamu">
    <w:name w:val="List Paragraph"/>
    <w:basedOn w:val="Normlny"/>
    <w:uiPriority w:val="34"/>
    <w:qFormat/>
    <w:locked/>
    <w:rsid w:val="00D33CD0"/>
    <w:pPr>
      <w:ind w:left="720"/>
      <w:contextualSpacing/>
    </w:pPr>
  </w:style>
  <w:style w:type="paragraph" w:styleId="Normlnywebov">
    <w:name w:val="Normal (Web)"/>
    <w:basedOn w:val="Standard"/>
    <w:uiPriority w:val="99"/>
    <w:rsid w:val="00907640"/>
    <w:pPr>
      <w:spacing w:before="280" w:after="119" w:line="240" w:lineRule="auto"/>
    </w:pPr>
    <w:rPr>
      <w:rFonts w:ascii="Times New Roman" w:hAnsi="Times New Roman" w:cs="Times New Roman"/>
      <w:color w:val="000000"/>
      <w:sz w:val="24"/>
      <w:szCs w:val="24"/>
    </w:rPr>
  </w:style>
  <w:style w:type="paragraph" w:customStyle="1" w:styleId="Footnote">
    <w:name w:val="Footnote"/>
    <w:basedOn w:val="Standard"/>
    <w:rsid w:val="00F22A99"/>
    <w:pPr>
      <w:spacing w:after="0" w:line="240" w:lineRule="auto"/>
    </w:pPr>
    <w:rPr>
      <w:rFonts w:ascii="Times New Roman" w:hAnsi="Times New Roman" w:cs="Times New Roman"/>
      <w:sz w:val="20"/>
      <w:szCs w:val="20"/>
    </w:rPr>
  </w:style>
  <w:style w:type="paragraph" w:styleId="Hlavika">
    <w:name w:val="header"/>
    <w:basedOn w:val="Normlny"/>
    <w:link w:val="HlavikaChar"/>
    <w:uiPriority w:val="99"/>
    <w:rsid w:val="00527E15"/>
    <w:pPr>
      <w:tabs>
        <w:tab w:val="center" w:pos="4536"/>
        <w:tab w:val="right" w:pos="9072"/>
      </w:tabs>
    </w:pPr>
  </w:style>
  <w:style w:type="character" w:customStyle="1" w:styleId="HlavikaChar">
    <w:name w:val="Hlavička Char"/>
    <w:basedOn w:val="Predvolenpsmoodseku"/>
    <w:link w:val="Hlavika"/>
    <w:uiPriority w:val="99"/>
    <w:locked/>
    <w:rsid w:val="00527E15"/>
    <w:rPr>
      <w:rFonts w:ascii="Times New Roman" w:hAnsi="Times New Roman" w:cs="Times New Roman"/>
      <w:sz w:val="24"/>
      <w:szCs w:val="24"/>
    </w:rPr>
  </w:style>
  <w:style w:type="paragraph" w:styleId="Pta">
    <w:name w:val="footer"/>
    <w:basedOn w:val="Normlny"/>
    <w:link w:val="PtaChar"/>
    <w:uiPriority w:val="99"/>
    <w:rsid w:val="00527E15"/>
    <w:pPr>
      <w:tabs>
        <w:tab w:val="center" w:pos="4536"/>
        <w:tab w:val="right" w:pos="9072"/>
      </w:tabs>
    </w:pPr>
  </w:style>
  <w:style w:type="character" w:customStyle="1" w:styleId="PtaChar">
    <w:name w:val="Päta Char"/>
    <w:basedOn w:val="Predvolenpsmoodseku"/>
    <w:link w:val="Pta"/>
    <w:uiPriority w:val="99"/>
    <w:locked/>
    <w:rsid w:val="00527E15"/>
    <w:rPr>
      <w:rFonts w:ascii="Times New Roman" w:hAnsi="Times New Roman" w:cs="Times New Roman"/>
      <w:sz w:val="24"/>
      <w:szCs w:val="24"/>
    </w:rPr>
  </w:style>
  <w:style w:type="paragraph" w:styleId="Bezriadkovania">
    <w:name w:val="No Spacing"/>
    <w:uiPriority w:val="1"/>
    <w:qFormat/>
    <w:locked/>
    <w:rsid w:val="008843E4"/>
    <w:pPr>
      <w:spacing w:after="0" w:line="240" w:lineRule="auto"/>
    </w:pPr>
    <w:rPr>
      <w:rFonts w:asciiTheme="minorHAnsi"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49700">
      <w:marLeft w:val="0"/>
      <w:marRight w:val="0"/>
      <w:marTop w:val="0"/>
      <w:marBottom w:val="0"/>
      <w:divBdr>
        <w:top w:val="none" w:sz="0" w:space="0" w:color="auto"/>
        <w:left w:val="none" w:sz="0" w:space="0" w:color="auto"/>
        <w:bottom w:val="none" w:sz="0" w:space="0" w:color="auto"/>
        <w:right w:val="none" w:sz="0" w:space="0" w:color="auto"/>
      </w:divBdr>
    </w:div>
    <w:div w:id="517349701">
      <w:marLeft w:val="0"/>
      <w:marRight w:val="0"/>
      <w:marTop w:val="0"/>
      <w:marBottom w:val="0"/>
      <w:divBdr>
        <w:top w:val="none" w:sz="0" w:space="0" w:color="auto"/>
        <w:left w:val="none" w:sz="0" w:space="0" w:color="auto"/>
        <w:bottom w:val="none" w:sz="0" w:space="0" w:color="auto"/>
        <w:right w:val="none" w:sz="0" w:space="0" w:color="auto"/>
      </w:divBdr>
    </w:div>
    <w:div w:id="517349702">
      <w:marLeft w:val="0"/>
      <w:marRight w:val="0"/>
      <w:marTop w:val="0"/>
      <w:marBottom w:val="0"/>
      <w:divBdr>
        <w:top w:val="none" w:sz="0" w:space="0" w:color="auto"/>
        <w:left w:val="none" w:sz="0" w:space="0" w:color="auto"/>
        <w:bottom w:val="none" w:sz="0" w:space="0" w:color="auto"/>
        <w:right w:val="none" w:sz="0" w:space="0" w:color="auto"/>
      </w:divBdr>
    </w:div>
    <w:div w:id="517349703">
      <w:marLeft w:val="0"/>
      <w:marRight w:val="0"/>
      <w:marTop w:val="0"/>
      <w:marBottom w:val="0"/>
      <w:divBdr>
        <w:top w:val="none" w:sz="0" w:space="0" w:color="auto"/>
        <w:left w:val="none" w:sz="0" w:space="0" w:color="auto"/>
        <w:bottom w:val="none" w:sz="0" w:space="0" w:color="auto"/>
        <w:right w:val="none" w:sz="0" w:space="0" w:color="auto"/>
      </w:divBdr>
    </w:div>
    <w:div w:id="517349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95EB8-6B3A-470B-B1E1-6F223954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2506</Words>
  <Characters>14288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16761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Beláňová Sylvia</cp:lastModifiedBy>
  <cp:revision>16</cp:revision>
  <cp:lastPrinted>2019-05-30T09:26:00Z</cp:lastPrinted>
  <dcterms:created xsi:type="dcterms:W3CDTF">2019-05-29T08:11:00Z</dcterms:created>
  <dcterms:modified xsi:type="dcterms:W3CDTF">2019-05-30T10:36:00Z</dcterms:modified>
</cp:coreProperties>
</file>