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EA0BA" w14:textId="77777777" w:rsidR="00BA1748" w:rsidRDefault="00BA1748" w:rsidP="005112C5">
      <w:pPr>
        <w:pStyle w:val="Normlnywebov"/>
        <w:spacing w:after="0" w:afterAutospacing="0"/>
      </w:pPr>
    </w:p>
    <w:p w14:paraId="360D1B7E" w14:textId="77777777" w:rsidR="00BA1748" w:rsidRPr="00183050" w:rsidRDefault="00BA1748" w:rsidP="00BA1748">
      <w:pP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NÁRODNÁ  RADA  SLOVENSKEJ  REPUBLIKY</w:t>
      </w:r>
    </w:p>
    <w:p w14:paraId="2FE470FD" w14:textId="77777777" w:rsidR="00BA1748" w:rsidRPr="00183050" w:rsidRDefault="00BA1748" w:rsidP="00BA1748">
      <w:pPr>
        <w:pBdr>
          <w:bottom w:val="single" w:sz="6" w:space="1" w:color="auto"/>
        </w:pBd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 xml:space="preserve">  VII. volebné obdobie</w:t>
      </w:r>
    </w:p>
    <w:p w14:paraId="2CEEEBAE" w14:textId="77777777" w:rsidR="00BA1748" w:rsidRDefault="00BA1748" w:rsidP="00BA1748">
      <w:pPr>
        <w:spacing w:line="254" w:lineRule="auto"/>
        <w:rPr>
          <w:rFonts w:ascii="Times New Roman" w:eastAsia="SimSun" w:hAnsi="Times New Roman"/>
          <w:b/>
          <w:kern w:val="3"/>
          <w:sz w:val="24"/>
          <w:szCs w:val="24"/>
          <w:lang w:eastAsia="sk-SK" w:bidi="hi-IN"/>
        </w:rPr>
      </w:pPr>
    </w:p>
    <w:p w14:paraId="722E6EB2" w14:textId="3B979BB3" w:rsidR="007B4D87" w:rsidRDefault="00BB4B15" w:rsidP="00BB4B15">
      <w:pPr>
        <w:spacing w:line="254" w:lineRule="auto"/>
        <w:jc w:val="center"/>
        <w:rPr>
          <w:rFonts w:ascii="Times New Roman" w:eastAsia="SimSun" w:hAnsi="Times New Roman"/>
          <w:b/>
          <w:kern w:val="3"/>
          <w:sz w:val="24"/>
          <w:szCs w:val="24"/>
          <w:lang w:eastAsia="sk-SK" w:bidi="hi-IN"/>
        </w:rPr>
      </w:pPr>
      <w:r>
        <w:rPr>
          <w:rFonts w:ascii="Times New Roman" w:eastAsia="SimSun" w:hAnsi="Times New Roman"/>
          <w:b/>
          <w:kern w:val="3"/>
          <w:sz w:val="24"/>
          <w:szCs w:val="24"/>
          <w:lang w:eastAsia="sk-SK" w:bidi="hi-IN"/>
        </w:rPr>
        <w:t>1521</w:t>
      </w:r>
    </w:p>
    <w:p w14:paraId="6EA1CEC7" w14:textId="77777777" w:rsidR="00BB4B15" w:rsidRPr="00183050" w:rsidRDefault="00BB4B15" w:rsidP="00BB4B15">
      <w:pPr>
        <w:spacing w:line="254" w:lineRule="auto"/>
        <w:jc w:val="center"/>
        <w:rPr>
          <w:rFonts w:ascii="Times New Roman" w:eastAsia="SimSun" w:hAnsi="Times New Roman"/>
          <w:b/>
          <w:kern w:val="3"/>
          <w:sz w:val="24"/>
          <w:szCs w:val="24"/>
          <w:lang w:eastAsia="sk-SK" w:bidi="hi-IN"/>
        </w:rPr>
      </w:pPr>
    </w:p>
    <w:p w14:paraId="64D43259" w14:textId="77777777" w:rsidR="00BA1748" w:rsidRPr="00183050" w:rsidRDefault="00BA1748" w:rsidP="00BA1748">
      <w:pPr>
        <w:spacing w:line="254" w:lineRule="auto"/>
        <w:jc w:val="center"/>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VLÁDNY  NÁVRH</w:t>
      </w:r>
    </w:p>
    <w:p w14:paraId="2F529696" w14:textId="0E67C4D9" w:rsidR="00FF1249" w:rsidRPr="00183050" w:rsidRDefault="00BA1748" w:rsidP="00FF1249">
      <w:pPr>
        <w:spacing w:before="100" w:beforeAutospacing="1" w:after="100" w:afterAutospacing="1" w:line="254" w:lineRule="auto"/>
        <w:jc w:val="center"/>
        <w:outlineLvl w:val="1"/>
        <w:rPr>
          <w:rFonts w:ascii="Times New Roman" w:eastAsia="SimSun" w:hAnsi="Times New Roman"/>
          <w:b/>
          <w:kern w:val="3"/>
          <w:sz w:val="24"/>
          <w:szCs w:val="24"/>
          <w:lang w:eastAsia="sk-SK" w:bidi="hi-IN"/>
        </w:rPr>
      </w:pPr>
      <w:r w:rsidRPr="00183050">
        <w:rPr>
          <w:rFonts w:ascii="Times New Roman" w:eastAsia="SimSun" w:hAnsi="Times New Roman"/>
          <w:b/>
          <w:kern w:val="3"/>
          <w:sz w:val="24"/>
          <w:szCs w:val="24"/>
          <w:lang w:eastAsia="sk-SK" w:bidi="hi-IN"/>
        </w:rPr>
        <w:t>ZÁKON</w:t>
      </w:r>
      <w:r w:rsidRPr="00183050">
        <w:rPr>
          <w:rFonts w:ascii="Times New Roman" w:eastAsia="SimSun" w:hAnsi="Times New Roman"/>
          <w:b/>
          <w:kern w:val="3"/>
          <w:sz w:val="24"/>
          <w:szCs w:val="24"/>
          <w:lang w:eastAsia="sk-SK" w:bidi="hi-IN"/>
        </w:rPr>
        <w:br/>
        <w:t>z ..................... 201</w:t>
      </w:r>
      <w:r w:rsidR="00500D06">
        <w:rPr>
          <w:rFonts w:ascii="Times New Roman" w:eastAsia="SimSun" w:hAnsi="Times New Roman"/>
          <w:b/>
          <w:kern w:val="3"/>
          <w:sz w:val="24"/>
          <w:szCs w:val="24"/>
          <w:lang w:eastAsia="sk-SK" w:bidi="hi-IN"/>
        </w:rPr>
        <w:t>9</w:t>
      </w:r>
    </w:p>
    <w:p w14:paraId="0BD541F4" w14:textId="30769913" w:rsidR="00125D50" w:rsidRDefault="00500D06" w:rsidP="00A377AE">
      <w:pPr>
        <w:pStyle w:val="Normlnywebov"/>
        <w:spacing w:before="0" w:beforeAutospacing="0" w:after="0" w:afterAutospacing="0"/>
      </w:pPr>
      <w:r>
        <w:rPr>
          <w:b/>
          <w:bCs/>
        </w:rPr>
        <w:t>o zálohovaní jednorazových obalov na nápoje</w:t>
      </w:r>
      <w:r w:rsidR="00A377AE">
        <w:rPr>
          <w:b/>
          <w:bCs/>
        </w:rPr>
        <w:t xml:space="preserve"> </w:t>
      </w:r>
      <w:r>
        <w:rPr>
          <w:b/>
          <w:bCs/>
        </w:rPr>
        <w:t xml:space="preserve">a o zmene a </w:t>
      </w:r>
      <w:r w:rsidR="00C442E5" w:rsidRPr="007527A6">
        <w:rPr>
          <w:b/>
          <w:bCs/>
        </w:rPr>
        <w:t xml:space="preserve">doplnení </w:t>
      </w:r>
      <w:r w:rsidR="009A1D52" w:rsidRPr="007527A6">
        <w:rPr>
          <w:b/>
          <w:bCs/>
        </w:rPr>
        <w:t>niektorých zákonov</w:t>
      </w:r>
    </w:p>
    <w:p w14:paraId="3DF76FD4" w14:textId="77777777" w:rsidR="00FF1249" w:rsidRDefault="00FF1249" w:rsidP="004453A7">
      <w:pPr>
        <w:pStyle w:val="Normlnywebov"/>
        <w:spacing w:after="0" w:afterAutospacing="0"/>
      </w:pPr>
    </w:p>
    <w:p w14:paraId="0F4FF3B4" w14:textId="77777777" w:rsidR="004453A7" w:rsidRPr="001F31FC" w:rsidRDefault="004453A7" w:rsidP="004453A7">
      <w:pPr>
        <w:pStyle w:val="Normlnywebov"/>
        <w:spacing w:after="0" w:afterAutospacing="0"/>
      </w:pPr>
      <w:bookmarkStart w:id="0" w:name="_GoBack"/>
      <w:bookmarkEnd w:id="0"/>
      <w:r w:rsidRPr="001F31FC">
        <w:t>Národná rada Slovenskej republiky sa uzniesla na tomto zákone:</w:t>
      </w:r>
    </w:p>
    <w:p w14:paraId="0944ED80" w14:textId="77777777" w:rsidR="004453A7" w:rsidRPr="001F31FC" w:rsidRDefault="004453A7" w:rsidP="009205AA">
      <w:pPr>
        <w:pStyle w:val="Normlnywebov"/>
        <w:spacing w:after="0" w:afterAutospacing="0"/>
        <w:jc w:val="center"/>
      </w:pPr>
      <w:r w:rsidRPr="001F31FC">
        <w:rPr>
          <w:b/>
          <w:bCs/>
        </w:rPr>
        <w:t xml:space="preserve">Čl. I </w:t>
      </w:r>
    </w:p>
    <w:p w14:paraId="34580850" w14:textId="77777777" w:rsidR="004453A7" w:rsidRPr="001F31FC" w:rsidRDefault="00FE2175" w:rsidP="004453A7">
      <w:pPr>
        <w:pStyle w:val="Normlnywebov"/>
        <w:spacing w:after="0" w:afterAutospacing="0"/>
        <w:jc w:val="center"/>
        <w:rPr>
          <w:b/>
        </w:rPr>
      </w:pPr>
      <w:r w:rsidRPr="001F31FC">
        <w:rPr>
          <w:b/>
        </w:rPr>
        <w:t>§ 1</w:t>
      </w:r>
    </w:p>
    <w:p w14:paraId="3043C379" w14:textId="77777777" w:rsidR="004453A7" w:rsidRPr="001F31FC" w:rsidRDefault="004453A7" w:rsidP="00A60F03">
      <w:pPr>
        <w:pStyle w:val="Normlnywebov"/>
        <w:spacing w:before="0" w:beforeAutospacing="0" w:after="0" w:afterAutospacing="0"/>
        <w:jc w:val="center"/>
        <w:rPr>
          <w:b/>
        </w:rPr>
      </w:pPr>
      <w:r w:rsidRPr="001F31FC">
        <w:rPr>
          <w:b/>
        </w:rPr>
        <w:t>Predmet úpravy</w:t>
      </w:r>
    </w:p>
    <w:p w14:paraId="32AECDB4" w14:textId="77777777" w:rsidR="00A60F03" w:rsidRPr="001F31FC" w:rsidRDefault="00A60F03" w:rsidP="00A60F03">
      <w:pPr>
        <w:pStyle w:val="Normlnywebov"/>
        <w:spacing w:before="0" w:beforeAutospacing="0" w:after="0" w:afterAutospacing="0"/>
        <w:jc w:val="center"/>
        <w:rPr>
          <w:b/>
        </w:rPr>
      </w:pPr>
    </w:p>
    <w:p w14:paraId="77163693" w14:textId="77777777" w:rsidR="00A60F03" w:rsidRPr="004A0A9D" w:rsidRDefault="004453A7" w:rsidP="003F0665">
      <w:pPr>
        <w:pStyle w:val="Normlnywebov"/>
        <w:numPr>
          <w:ilvl w:val="0"/>
          <w:numId w:val="15"/>
        </w:numPr>
        <w:spacing w:before="0" w:beforeAutospacing="0" w:after="0" w:afterAutospacing="0"/>
      </w:pPr>
      <w:r w:rsidRPr="001F31FC">
        <w:t>Tento záko</w:t>
      </w:r>
      <w:r w:rsidRPr="004A0A9D">
        <w:t>n upravuje</w:t>
      </w:r>
    </w:p>
    <w:p w14:paraId="2A388A7B" w14:textId="1AE15E35" w:rsidR="004453A7" w:rsidRPr="004A0A9D" w:rsidRDefault="004453A7" w:rsidP="001A0A0C">
      <w:pPr>
        <w:pStyle w:val="Normlnywebov"/>
        <w:numPr>
          <w:ilvl w:val="0"/>
          <w:numId w:val="1"/>
        </w:numPr>
        <w:spacing w:before="0" w:beforeAutospacing="0" w:after="0" w:afterAutospacing="0"/>
        <w:jc w:val="both"/>
      </w:pPr>
      <w:r w:rsidRPr="004A0A9D">
        <w:t xml:space="preserve">práva a povinnosti </w:t>
      </w:r>
      <w:r w:rsidR="00406334" w:rsidRPr="004A0A9D">
        <w:t xml:space="preserve">právnických osôb a </w:t>
      </w:r>
      <w:r w:rsidRPr="004A0A9D">
        <w:t>fyzických</w:t>
      </w:r>
      <w:r w:rsidR="004C4941" w:rsidRPr="004A0A9D">
        <w:t xml:space="preserve"> osôb</w:t>
      </w:r>
      <w:r w:rsidR="004A0A9D" w:rsidRPr="004A0A9D">
        <w:t> </w:t>
      </w:r>
      <w:r w:rsidRPr="004A0A9D">
        <w:t xml:space="preserve">pri </w:t>
      </w:r>
      <w:r w:rsidR="00CE795D" w:rsidRPr="004A0A9D">
        <w:t>zálohovaní jednorazových obalov na nápoje,</w:t>
      </w:r>
      <w:r w:rsidRPr="004A0A9D">
        <w:t xml:space="preserve"> </w:t>
      </w:r>
    </w:p>
    <w:p w14:paraId="56256BDF" w14:textId="77777777" w:rsidR="004453A7" w:rsidRPr="004A0A9D" w:rsidRDefault="00511921" w:rsidP="001A0A0C">
      <w:pPr>
        <w:pStyle w:val="Normlnywebov"/>
        <w:numPr>
          <w:ilvl w:val="0"/>
          <w:numId w:val="1"/>
        </w:numPr>
        <w:spacing w:before="0" w:beforeAutospacing="0" w:after="0" w:afterAutospacing="0"/>
        <w:jc w:val="both"/>
      </w:pPr>
      <w:r w:rsidRPr="004A0A9D">
        <w:t>postavenie a</w:t>
      </w:r>
      <w:r w:rsidR="00F51DA6" w:rsidRPr="004A0A9D">
        <w:t xml:space="preserve"> úlohy </w:t>
      </w:r>
      <w:r w:rsidR="00487384" w:rsidRPr="004A0A9D">
        <w:t>s</w:t>
      </w:r>
      <w:r w:rsidRPr="004A0A9D">
        <w:t xml:space="preserve">právcu </w:t>
      </w:r>
      <w:r w:rsidR="009726AF" w:rsidRPr="004A0A9D">
        <w:t xml:space="preserve">zálohového </w:t>
      </w:r>
      <w:r w:rsidR="00191E84" w:rsidRPr="004A0A9D">
        <w:t xml:space="preserve">systému </w:t>
      </w:r>
      <w:r w:rsidRPr="004A0A9D">
        <w:t xml:space="preserve">jednorazových obalov </w:t>
      </w:r>
      <w:r w:rsidR="00801056" w:rsidRPr="004A0A9D">
        <w:t xml:space="preserve">na nápoje </w:t>
      </w:r>
      <w:r w:rsidR="0088632B" w:rsidRPr="004A0A9D">
        <w:t>(ďalej len „s</w:t>
      </w:r>
      <w:r w:rsidRPr="004A0A9D">
        <w:t>právca</w:t>
      </w:r>
      <w:r w:rsidR="0088632B" w:rsidRPr="004A0A9D">
        <w:t>“</w:t>
      </w:r>
      <w:r w:rsidR="00FC4E6A" w:rsidRPr="004A0A9D">
        <w:t>)</w:t>
      </w:r>
      <w:r w:rsidR="004453A7" w:rsidRPr="004A0A9D">
        <w:t xml:space="preserve">, </w:t>
      </w:r>
    </w:p>
    <w:p w14:paraId="74A82605" w14:textId="09DDD6DB" w:rsidR="00004FA9" w:rsidRPr="004A0A9D" w:rsidRDefault="004453A7" w:rsidP="001A0A0C">
      <w:pPr>
        <w:pStyle w:val="Normlnywebov"/>
        <w:numPr>
          <w:ilvl w:val="0"/>
          <w:numId w:val="1"/>
        </w:numPr>
        <w:spacing w:before="0" w:beforeAutospacing="0" w:after="0" w:afterAutospacing="0"/>
        <w:jc w:val="both"/>
      </w:pPr>
      <w:r w:rsidRPr="004A0A9D">
        <w:t>pôsobnosť orgánov štátnej správy</w:t>
      </w:r>
      <w:r w:rsidR="005E1EDB" w:rsidRPr="004A0A9D">
        <w:t xml:space="preserve"> </w:t>
      </w:r>
      <w:r w:rsidR="005357A3">
        <w:t xml:space="preserve">pre oblasť </w:t>
      </w:r>
      <w:r w:rsidR="002274A4" w:rsidRPr="004A0A9D">
        <w:t>zálohovan</w:t>
      </w:r>
      <w:r w:rsidR="00997EF4" w:rsidRPr="004A0A9D">
        <w:t>ia</w:t>
      </w:r>
      <w:r w:rsidR="002274A4" w:rsidRPr="004A0A9D">
        <w:t xml:space="preserve"> </w:t>
      </w:r>
      <w:r w:rsidR="00FC1071" w:rsidRPr="004A0A9D">
        <w:t>jednorazov</w:t>
      </w:r>
      <w:r w:rsidR="00997EF4" w:rsidRPr="004A0A9D">
        <w:t xml:space="preserve">ých </w:t>
      </w:r>
      <w:r w:rsidR="002274A4" w:rsidRPr="004A0A9D">
        <w:t>obal</w:t>
      </w:r>
      <w:r w:rsidR="00997EF4" w:rsidRPr="004A0A9D">
        <w:t>ov</w:t>
      </w:r>
      <w:r w:rsidR="001463D5" w:rsidRPr="004A0A9D">
        <w:t xml:space="preserve"> na nápoje</w:t>
      </w:r>
      <w:r w:rsidR="002274A4" w:rsidRPr="004A0A9D">
        <w:t xml:space="preserve"> </w:t>
      </w:r>
      <w:r w:rsidR="001C2552" w:rsidRPr="004A0A9D">
        <w:t>a</w:t>
      </w:r>
      <w:r w:rsidR="002D7735" w:rsidRPr="004A0A9D">
        <w:t> odpad</w:t>
      </w:r>
      <w:r w:rsidR="00673A1D" w:rsidRPr="004A0A9D">
        <w:t>ov</w:t>
      </w:r>
      <w:r w:rsidR="002D7735" w:rsidRPr="004A0A9D">
        <w:t xml:space="preserve"> z</w:t>
      </w:r>
      <w:r w:rsidR="00673A1D" w:rsidRPr="004A0A9D">
        <w:t> týchto obalov</w:t>
      </w:r>
      <w:r w:rsidR="00D713B9" w:rsidRPr="004A0A9D">
        <w:t>,</w:t>
      </w:r>
    </w:p>
    <w:p w14:paraId="71C7901D" w14:textId="77777777" w:rsidR="00D713B9" w:rsidRPr="004A0A9D" w:rsidRDefault="00D713B9" w:rsidP="001A0A0C">
      <w:pPr>
        <w:pStyle w:val="Normlnywebov"/>
        <w:numPr>
          <w:ilvl w:val="0"/>
          <w:numId w:val="1"/>
        </w:numPr>
        <w:spacing w:before="0" w:beforeAutospacing="0" w:after="0" w:afterAutospacing="0"/>
        <w:jc w:val="both"/>
      </w:pPr>
      <w:r w:rsidRPr="004A0A9D">
        <w:t>štátny dozor a postup orgánov štátneho dozoru pri jeho výkone, správne delikty a konanie o ukladaní pokút.</w:t>
      </w:r>
    </w:p>
    <w:p w14:paraId="0FF0A3F2" w14:textId="77777777" w:rsidR="00E56E3F" w:rsidRPr="00C85767" w:rsidRDefault="00E56E3F" w:rsidP="00E56E3F">
      <w:pPr>
        <w:pStyle w:val="Normlnywebov"/>
        <w:spacing w:before="0" w:beforeAutospacing="0" w:after="0" w:afterAutospacing="0"/>
        <w:ind w:left="720"/>
        <w:jc w:val="both"/>
      </w:pPr>
    </w:p>
    <w:p w14:paraId="1DCE34B0" w14:textId="3D76CA94" w:rsidR="00E56E3F" w:rsidRPr="004A0A9D" w:rsidRDefault="00E56E3F" w:rsidP="003F0665">
      <w:pPr>
        <w:pStyle w:val="Normlnywebov"/>
        <w:numPr>
          <w:ilvl w:val="0"/>
          <w:numId w:val="15"/>
        </w:numPr>
        <w:spacing w:before="0" w:beforeAutospacing="0" w:after="0" w:afterAutospacing="0"/>
        <w:jc w:val="both"/>
      </w:pPr>
      <w:r w:rsidRPr="00C85767">
        <w:t xml:space="preserve">Tento zákon sa vzťahuje </w:t>
      </w:r>
      <w:r w:rsidRPr="004A0A9D">
        <w:t>na jednorazové obaly na nápoje, ktoré sa uvádzajú na trh v Slovenskej republike</w:t>
      </w:r>
      <w:r w:rsidR="0059600F" w:rsidRPr="004A0A9D">
        <w:rPr>
          <w:rStyle w:val="Odkaznapoznmkupodiarou"/>
        </w:rPr>
        <w:footnoteReference w:id="1"/>
      </w:r>
      <w:r w:rsidR="0059600F" w:rsidRPr="004A0A9D">
        <w:rPr>
          <w:vertAlign w:val="superscript"/>
        </w:rPr>
        <w:t>)</w:t>
      </w:r>
      <w:r w:rsidRPr="004A0A9D">
        <w:t xml:space="preserve"> </w:t>
      </w:r>
      <w:r w:rsidR="00A33A84" w:rsidRPr="004A0A9D">
        <w:t xml:space="preserve">(ďalej len „trh“) </w:t>
      </w:r>
      <w:r w:rsidR="00C81C48" w:rsidRPr="004A0A9D">
        <w:t xml:space="preserve">a </w:t>
      </w:r>
      <w:r w:rsidRPr="004A0A9D">
        <w:t xml:space="preserve">na odpady z týchto obalov. </w:t>
      </w:r>
    </w:p>
    <w:p w14:paraId="0AC7F924" w14:textId="77777777" w:rsidR="007E443B" w:rsidRPr="001F31FC" w:rsidRDefault="007E443B" w:rsidP="006E3B05">
      <w:pPr>
        <w:pStyle w:val="Normlnywebov"/>
        <w:spacing w:beforeAutospacing="0" w:after="0" w:afterAutospacing="0"/>
      </w:pPr>
    </w:p>
    <w:p w14:paraId="34AD8C35" w14:textId="77777777" w:rsidR="004453A7" w:rsidRPr="001F31FC" w:rsidRDefault="00FE2175" w:rsidP="00320FC0">
      <w:pPr>
        <w:pStyle w:val="Normlnywebov"/>
        <w:spacing w:before="0" w:beforeAutospacing="0" w:after="0" w:afterAutospacing="0"/>
        <w:jc w:val="center"/>
        <w:rPr>
          <w:b/>
        </w:rPr>
      </w:pPr>
      <w:r w:rsidRPr="001F31FC">
        <w:rPr>
          <w:b/>
        </w:rPr>
        <w:t>§ 2</w:t>
      </w:r>
    </w:p>
    <w:p w14:paraId="00E89497" w14:textId="77777777" w:rsidR="0071760E" w:rsidRPr="001F31FC" w:rsidRDefault="00603EBF" w:rsidP="00603EBF">
      <w:pPr>
        <w:pStyle w:val="Normlnywebov"/>
        <w:spacing w:before="0" w:beforeAutospacing="0" w:after="0" w:afterAutospacing="0"/>
        <w:jc w:val="center"/>
        <w:rPr>
          <w:b/>
          <w:bCs/>
        </w:rPr>
      </w:pPr>
      <w:r w:rsidRPr="001F31FC">
        <w:rPr>
          <w:b/>
          <w:bCs/>
        </w:rPr>
        <w:t xml:space="preserve">Základné </w:t>
      </w:r>
      <w:r w:rsidR="00367D28" w:rsidRPr="00192617">
        <w:rPr>
          <w:b/>
          <w:bCs/>
        </w:rPr>
        <w:t>ustanovenia</w:t>
      </w:r>
    </w:p>
    <w:p w14:paraId="75991555" w14:textId="77777777" w:rsidR="005F6EA2" w:rsidRPr="001F31FC" w:rsidRDefault="005F6EA2" w:rsidP="00603EBF">
      <w:pPr>
        <w:pStyle w:val="Normlnywebov"/>
        <w:spacing w:before="0" w:beforeAutospacing="0" w:after="0" w:afterAutospacing="0"/>
        <w:jc w:val="center"/>
        <w:rPr>
          <w:b/>
          <w:bCs/>
        </w:rPr>
      </w:pPr>
    </w:p>
    <w:p w14:paraId="0CD44BBA" w14:textId="77777777" w:rsidR="00194857" w:rsidRPr="001F31FC" w:rsidRDefault="00194857" w:rsidP="00194857">
      <w:pPr>
        <w:pStyle w:val="Normlnywebov"/>
        <w:spacing w:before="0" w:beforeAutospacing="0" w:after="0" w:afterAutospacing="0"/>
      </w:pPr>
      <w:r w:rsidRPr="001F31FC">
        <w:rPr>
          <w:bCs/>
        </w:rPr>
        <w:t>Na účely tohto zákona sa rozumie</w:t>
      </w:r>
    </w:p>
    <w:p w14:paraId="4769E886" w14:textId="77777777" w:rsidR="001310F2" w:rsidRPr="001F31FC" w:rsidRDefault="00194857" w:rsidP="001310F2">
      <w:pPr>
        <w:pStyle w:val="Normlnywebov"/>
        <w:numPr>
          <w:ilvl w:val="0"/>
          <w:numId w:val="2"/>
        </w:numPr>
        <w:spacing w:before="0" w:beforeAutospacing="0" w:after="0" w:afterAutospacing="0"/>
        <w:ind w:left="714" w:hanging="357"/>
        <w:jc w:val="both"/>
      </w:pPr>
      <w:r w:rsidRPr="001F31FC">
        <w:t>j</w:t>
      </w:r>
      <w:r w:rsidR="004453A7" w:rsidRPr="001F31FC">
        <w:t>ednorazovým obalom</w:t>
      </w:r>
      <w:r w:rsidR="009F27F8" w:rsidRPr="001F31FC">
        <w:t xml:space="preserve"> na nápoje </w:t>
      </w:r>
      <w:r w:rsidR="004453A7" w:rsidRPr="001F31FC">
        <w:t xml:space="preserve">obal </w:t>
      </w:r>
      <w:r w:rsidR="000E07E1" w:rsidRPr="001F31FC">
        <w:t>na nápoje</w:t>
      </w:r>
      <w:r w:rsidR="00F51DA6" w:rsidRPr="001F31FC">
        <w:rPr>
          <w:rStyle w:val="Odkaznapoznmkupodiarou"/>
        </w:rPr>
        <w:footnoteReference w:id="2"/>
      </w:r>
      <w:r w:rsidR="00F51DA6" w:rsidRPr="001F31FC">
        <w:t>)</w:t>
      </w:r>
      <w:r w:rsidR="009E4841" w:rsidRPr="001F31FC">
        <w:t xml:space="preserve"> určený na </w:t>
      </w:r>
      <w:r w:rsidR="004453A7" w:rsidRPr="001F31FC">
        <w:t>jedno použitie</w:t>
      </w:r>
      <w:r w:rsidR="00501A6F" w:rsidRPr="001F31FC">
        <w:t>,</w:t>
      </w:r>
      <w:r w:rsidR="00842719">
        <w:t xml:space="preserve"> </w:t>
      </w:r>
    </w:p>
    <w:p w14:paraId="450A413C" w14:textId="77777777" w:rsidR="001310F2" w:rsidRPr="001F31FC" w:rsidRDefault="00320FC0" w:rsidP="001310F2">
      <w:pPr>
        <w:pStyle w:val="Normlnywebov"/>
        <w:numPr>
          <w:ilvl w:val="0"/>
          <w:numId w:val="2"/>
        </w:numPr>
        <w:spacing w:before="0" w:beforeAutospacing="0" w:after="0" w:afterAutospacing="0"/>
        <w:ind w:left="714" w:hanging="357"/>
        <w:jc w:val="both"/>
      </w:pPr>
      <w:r w:rsidRPr="001F31FC">
        <w:rPr>
          <w:rFonts w:eastAsia="Times New Roman"/>
        </w:rPr>
        <w:t xml:space="preserve">zálohovaným </w:t>
      </w:r>
      <w:r w:rsidR="007E5BAC" w:rsidRPr="001F31FC">
        <w:rPr>
          <w:rFonts w:eastAsia="Times New Roman"/>
        </w:rPr>
        <w:t xml:space="preserve">jednorazovým </w:t>
      </w:r>
      <w:r w:rsidRPr="001F31FC">
        <w:rPr>
          <w:rFonts w:eastAsia="Times New Roman"/>
        </w:rPr>
        <w:t xml:space="preserve">obalom </w:t>
      </w:r>
      <w:r w:rsidR="007E5BAC" w:rsidRPr="001F31FC">
        <w:rPr>
          <w:rFonts w:eastAsia="Times New Roman"/>
        </w:rPr>
        <w:t xml:space="preserve">na nápoje </w:t>
      </w:r>
      <w:r w:rsidRPr="001F31FC">
        <w:rPr>
          <w:rFonts w:eastAsia="Times New Roman"/>
        </w:rPr>
        <w:t>obal tovaru</w:t>
      </w:r>
      <w:r w:rsidR="000E07E1" w:rsidRPr="001F31FC">
        <w:rPr>
          <w:rFonts w:eastAsia="Times New Roman"/>
        </w:rPr>
        <w:t xml:space="preserve"> určený na jedno použitie</w:t>
      </w:r>
      <w:r w:rsidRPr="001F31FC">
        <w:rPr>
          <w:rFonts w:eastAsia="Times New Roman"/>
        </w:rPr>
        <w:t xml:space="preserve">, pri ktorého predaji sa okrem ceny za tovar účtuje záloh, </w:t>
      </w:r>
    </w:p>
    <w:p w14:paraId="35756B7F" w14:textId="332B769F" w:rsidR="001310F2" w:rsidRPr="001925EB" w:rsidRDefault="004453A7" w:rsidP="001310F2">
      <w:pPr>
        <w:pStyle w:val="Normlnywebov"/>
        <w:numPr>
          <w:ilvl w:val="0"/>
          <w:numId w:val="2"/>
        </w:numPr>
        <w:spacing w:before="0" w:beforeAutospacing="0" w:after="0" w:afterAutospacing="0"/>
        <w:ind w:left="714" w:hanging="357"/>
        <w:jc w:val="both"/>
      </w:pPr>
      <w:r w:rsidRPr="001925EB">
        <w:lastRenderedPageBreak/>
        <w:t>výrobcom</w:t>
      </w:r>
      <w:r w:rsidR="00357AB8" w:rsidRPr="001925EB">
        <w:t xml:space="preserve"> </w:t>
      </w:r>
      <w:r w:rsidRPr="001925EB">
        <w:t>obal</w:t>
      </w:r>
      <w:r w:rsidR="00697EB7" w:rsidRPr="001925EB">
        <w:t>ov</w:t>
      </w:r>
      <w:r w:rsidR="00A67FF8" w:rsidRPr="001925EB">
        <w:t xml:space="preserve"> </w:t>
      </w:r>
      <w:r w:rsidRPr="001925EB">
        <w:t>výrobca obal</w:t>
      </w:r>
      <w:r w:rsidR="00697EB7" w:rsidRPr="001925EB">
        <w:t>ov</w:t>
      </w:r>
      <w:r w:rsidRPr="001925EB">
        <w:t xml:space="preserve"> podľa osobitného predpisu</w:t>
      </w:r>
      <w:r w:rsidR="00177A96" w:rsidRPr="001925EB">
        <w:t>,</w:t>
      </w:r>
      <w:r w:rsidR="004E47B9" w:rsidRPr="001925EB">
        <w:rPr>
          <w:rStyle w:val="Odkaznapoznmkupodiarou"/>
        </w:rPr>
        <w:footnoteReference w:id="3"/>
      </w:r>
      <w:r w:rsidR="004C6B33" w:rsidRPr="001925EB">
        <w:t>)</w:t>
      </w:r>
      <w:r w:rsidRPr="001925EB">
        <w:t xml:space="preserve"> ktorý uvádza</w:t>
      </w:r>
      <w:r w:rsidR="00454F49" w:rsidRPr="001925EB">
        <w:t xml:space="preserve"> na trh</w:t>
      </w:r>
      <w:r w:rsidR="00CF31EF" w:rsidRPr="001925EB">
        <w:t xml:space="preserve"> </w:t>
      </w:r>
      <w:r w:rsidR="00630ABA" w:rsidRPr="001925EB">
        <w:t>nápoje</w:t>
      </w:r>
      <w:r w:rsidR="00CF31EF" w:rsidRPr="001925EB">
        <w:t xml:space="preserve"> v</w:t>
      </w:r>
      <w:r w:rsidR="00320FC0" w:rsidRPr="001925EB">
        <w:t xml:space="preserve"> zálohovaných </w:t>
      </w:r>
      <w:r w:rsidRPr="001925EB">
        <w:t>jednorazov</w:t>
      </w:r>
      <w:r w:rsidR="00CF31EF" w:rsidRPr="001925EB">
        <w:t>ých</w:t>
      </w:r>
      <w:r w:rsidR="00136114" w:rsidRPr="001925EB">
        <w:t xml:space="preserve"> </w:t>
      </w:r>
      <w:r w:rsidRPr="001925EB">
        <w:t>obal</w:t>
      </w:r>
      <w:r w:rsidR="00CF31EF" w:rsidRPr="001925EB">
        <w:t>och</w:t>
      </w:r>
      <w:r w:rsidRPr="001925EB">
        <w:t>,</w:t>
      </w:r>
    </w:p>
    <w:p w14:paraId="74A9B2A9" w14:textId="72DBEEA2" w:rsidR="001310F2" w:rsidRPr="001F31FC" w:rsidRDefault="004453A7" w:rsidP="001310F2">
      <w:pPr>
        <w:pStyle w:val="Normlnywebov"/>
        <w:numPr>
          <w:ilvl w:val="0"/>
          <w:numId w:val="2"/>
        </w:numPr>
        <w:spacing w:before="0" w:beforeAutospacing="0" w:after="0" w:afterAutospacing="0"/>
        <w:ind w:left="714" w:hanging="357"/>
        <w:jc w:val="both"/>
      </w:pPr>
      <w:r w:rsidRPr="001925EB">
        <w:t>distribútorom obal</w:t>
      </w:r>
      <w:r w:rsidR="00697EB7" w:rsidRPr="001925EB">
        <w:t>ov</w:t>
      </w:r>
      <w:r w:rsidR="00B818AE" w:rsidRPr="001925EB">
        <w:t xml:space="preserve"> </w:t>
      </w:r>
      <w:r w:rsidR="00A67FF8" w:rsidRPr="001925EB">
        <w:t>d</w:t>
      </w:r>
      <w:r w:rsidRPr="001925EB">
        <w:t>istribútor obalov podľa osobitného predpisu</w:t>
      </w:r>
      <w:r w:rsidR="00177A96" w:rsidRPr="001925EB">
        <w:t>,</w:t>
      </w:r>
      <w:r w:rsidR="004E47B9" w:rsidRPr="001925EB">
        <w:rPr>
          <w:rStyle w:val="Odkaznapoznmkupodiarou"/>
        </w:rPr>
        <w:footnoteReference w:id="4"/>
      </w:r>
      <w:r w:rsidR="00CF31EF" w:rsidRPr="001925EB">
        <w:t>)</w:t>
      </w:r>
      <w:r w:rsidRPr="001925EB">
        <w:t xml:space="preserve"> ktorý </w:t>
      </w:r>
      <w:r w:rsidR="00297D02" w:rsidRPr="001925EB">
        <w:t xml:space="preserve">uskutočňuje distribúciu </w:t>
      </w:r>
      <w:r w:rsidR="00BF2B8C" w:rsidRPr="001925EB">
        <w:t>nápoj</w:t>
      </w:r>
      <w:r w:rsidR="00297D02" w:rsidRPr="001925EB">
        <w:t>ov</w:t>
      </w:r>
      <w:r w:rsidR="0035679C" w:rsidRPr="001925EB">
        <w:t xml:space="preserve"> </w:t>
      </w:r>
      <w:r w:rsidR="00CF31EF" w:rsidRPr="001925EB">
        <w:t>v</w:t>
      </w:r>
      <w:r w:rsidR="001310F2" w:rsidRPr="001925EB">
        <w:t xml:space="preserve"> zálohovaných</w:t>
      </w:r>
      <w:r w:rsidR="00CF31EF" w:rsidRPr="001925EB">
        <w:t xml:space="preserve"> </w:t>
      </w:r>
      <w:r w:rsidRPr="001F31FC">
        <w:t>jednorazov</w:t>
      </w:r>
      <w:r w:rsidR="00CF31EF" w:rsidRPr="001F31FC">
        <w:t>ých</w:t>
      </w:r>
      <w:r w:rsidRPr="001F31FC">
        <w:t xml:space="preserve"> obal</w:t>
      </w:r>
      <w:r w:rsidR="00136114" w:rsidRPr="001F31FC">
        <w:t>och</w:t>
      </w:r>
      <w:r w:rsidRPr="001F31FC">
        <w:t xml:space="preserve">, </w:t>
      </w:r>
    </w:p>
    <w:p w14:paraId="2D380132" w14:textId="77777777" w:rsidR="001310F2" w:rsidRPr="001F31FC" w:rsidRDefault="004453A7" w:rsidP="001310F2">
      <w:pPr>
        <w:pStyle w:val="Normlnywebov"/>
        <w:numPr>
          <w:ilvl w:val="0"/>
          <w:numId w:val="2"/>
        </w:numPr>
        <w:spacing w:before="0" w:beforeAutospacing="0" w:after="0" w:afterAutospacing="0"/>
        <w:ind w:left="714" w:hanging="357"/>
        <w:jc w:val="both"/>
      </w:pPr>
      <w:r w:rsidRPr="001F31FC">
        <w:t xml:space="preserve">zálohovým systémom </w:t>
      </w:r>
      <w:r w:rsidR="00AB6B0F" w:rsidRPr="001F31FC">
        <w:t>súhrn or</w:t>
      </w:r>
      <w:r w:rsidR="0000156C" w:rsidRPr="001F31FC">
        <w:t xml:space="preserve">ganizačných, administratívnych, </w:t>
      </w:r>
      <w:r w:rsidR="00AB6B0F" w:rsidRPr="001F31FC">
        <w:t xml:space="preserve">finančných, informačných a iných </w:t>
      </w:r>
      <w:r w:rsidR="007A6989" w:rsidRPr="001F31FC">
        <w:t xml:space="preserve">súvisiacich </w:t>
      </w:r>
      <w:r w:rsidR="00AB6B0F" w:rsidRPr="001F31FC">
        <w:t xml:space="preserve">opatrení realizovaných </w:t>
      </w:r>
      <w:r w:rsidR="005E14D7" w:rsidRPr="001F31FC">
        <w:t>správcom</w:t>
      </w:r>
      <w:r w:rsidR="001310F2" w:rsidRPr="001F31FC">
        <w:t xml:space="preserve"> na účely dosiahnutia vrátenia zálohu, ktorý zaplatil konečný používateľ obalu v čase nákupu tovaru, z ktorého </w:t>
      </w:r>
      <w:r w:rsidR="00AF168D" w:rsidRPr="001F31FC">
        <w:t>obal</w:t>
      </w:r>
      <w:r w:rsidR="00AB6B0F" w:rsidRPr="001F31FC">
        <w:t xml:space="preserve"> podlieha zálohovaniu, s cieľom </w:t>
      </w:r>
      <w:r w:rsidR="00C076DE" w:rsidRPr="001F31FC">
        <w:t xml:space="preserve">nakladať s </w:t>
      </w:r>
      <w:r w:rsidR="00AB6B0F" w:rsidRPr="001F31FC">
        <w:t>odpad</w:t>
      </w:r>
      <w:r w:rsidR="00C076DE" w:rsidRPr="001F31FC">
        <w:t>mi</w:t>
      </w:r>
      <w:r w:rsidR="00AB6B0F" w:rsidRPr="001F31FC">
        <w:t xml:space="preserve"> z obalov</w:t>
      </w:r>
      <w:r w:rsidR="00875B2B" w:rsidRPr="001F31FC">
        <w:rPr>
          <w:rStyle w:val="Odkaznapoznmkupodiarou"/>
        </w:rPr>
        <w:footnoteReference w:id="5"/>
      </w:r>
      <w:r w:rsidR="00AD7ABB" w:rsidRPr="001F31FC">
        <w:t>)</w:t>
      </w:r>
      <w:r w:rsidR="00AB6B0F" w:rsidRPr="001F31FC">
        <w:t xml:space="preserve"> v súlade s prioritami </w:t>
      </w:r>
      <w:r w:rsidR="00DD6C76" w:rsidRPr="001F31FC">
        <w:t>hier</w:t>
      </w:r>
      <w:r w:rsidR="000622EC" w:rsidRPr="001F31FC">
        <w:t>archie odpadového hospodárstva,</w:t>
      </w:r>
      <w:r w:rsidR="000622EC" w:rsidRPr="001F31FC">
        <w:rPr>
          <w:rStyle w:val="Odkaznapoznmkupodiarou"/>
        </w:rPr>
        <w:footnoteReference w:id="6"/>
      </w:r>
      <w:r w:rsidR="000622EC" w:rsidRPr="001F31FC">
        <w:t>)</w:t>
      </w:r>
    </w:p>
    <w:p w14:paraId="5892A21F" w14:textId="77777777" w:rsidR="001310F2" w:rsidRPr="001925EB" w:rsidRDefault="00EF06C1" w:rsidP="001310F2">
      <w:pPr>
        <w:pStyle w:val="Normlnywebov"/>
        <w:numPr>
          <w:ilvl w:val="0"/>
          <w:numId w:val="2"/>
        </w:numPr>
        <w:spacing w:before="0" w:beforeAutospacing="0" w:after="0" w:afterAutospacing="0"/>
        <w:ind w:left="714" w:hanging="357"/>
        <w:jc w:val="both"/>
      </w:pPr>
      <w:r w:rsidRPr="001F31FC">
        <w:t>záloh</w:t>
      </w:r>
      <w:r w:rsidR="00A815CA" w:rsidRPr="001F31FC">
        <w:t xml:space="preserve">om </w:t>
      </w:r>
      <w:r w:rsidR="008A1E81" w:rsidRPr="001F31FC">
        <w:t>osobitná peňažná čiastka viazaná na obal tovaru</w:t>
      </w:r>
      <w:r w:rsidR="00253430" w:rsidRPr="001F31FC">
        <w:t xml:space="preserve">, ktorej účelom je </w:t>
      </w:r>
      <w:r w:rsidR="00A815CA" w:rsidRPr="001F31FC">
        <w:t xml:space="preserve">zabezpečiť, aby </w:t>
      </w:r>
      <w:r w:rsidR="008A1E81" w:rsidRPr="001F31FC">
        <w:t xml:space="preserve">sa </w:t>
      </w:r>
      <w:r w:rsidR="00A815CA" w:rsidRPr="001F31FC">
        <w:t xml:space="preserve">odpad z obalov vrátil </w:t>
      </w:r>
      <w:r w:rsidR="00B45BBF" w:rsidRPr="006528D4">
        <w:t>správcovi</w:t>
      </w:r>
      <w:r w:rsidR="00B45BBF">
        <w:t xml:space="preserve"> </w:t>
      </w:r>
      <w:r w:rsidR="00A815CA" w:rsidRPr="001F31FC">
        <w:t>a</w:t>
      </w:r>
      <w:r w:rsidR="00766748" w:rsidRPr="001F31FC">
        <w:t> </w:t>
      </w:r>
      <w:r w:rsidR="00A815CA" w:rsidRPr="001F31FC">
        <w:t>bol</w:t>
      </w:r>
      <w:r w:rsidR="00766748" w:rsidRPr="001F31FC">
        <w:t>o s ním nakladané</w:t>
      </w:r>
      <w:r w:rsidR="00A815CA" w:rsidRPr="001F31FC">
        <w:t xml:space="preserve"> v súlade s prioritami </w:t>
      </w:r>
      <w:r w:rsidR="00253B84" w:rsidRPr="001F31FC">
        <w:t xml:space="preserve">hierarchie </w:t>
      </w:r>
      <w:r w:rsidR="00253B84" w:rsidRPr="001925EB">
        <w:t>odpadového hospodárstva</w:t>
      </w:r>
      <w:r w:rsidR="00553D69" w:rsidRPr="001925EB">
        <w:t>,</w:t>
      </w:r>
    </w:p>
    <w:p w14:paraId="0C6259A1" w14:textId="77777777" w:rsidR="001310F2" w:rsidRPr="001F31FC" w:rsidRDefault="005C2DF6" w:rsidP="001310F2">
      <w:pPr>
        <w:pStyle w:val="Normlnywebov"/>
        <w:numPr>
          <w:ilvl w:val="0"/>
          <w:numId w:val="2"/>
        </w:numPr>
        <w:spacing w:before="0" w:beforeAutospacing="0" w:after="0" w:afterAutospacing="0"/>
        <w:ind w:left="714" w:hanging="357"/>
        <w:jc w:val="both"/>
      </w:pPr>
      <w:r w:rsidRPr="001925EB">
        <w:rPr>
          <w:rFonts w:eastAsia="Times New Roman"/>
        </w:rPr>
        <w:t xml:space="preserve">zálohovaním </w:t>
      </w:r>
      <w:r w:rsidR="004D4E4D" w:rsidRPr="001925EB">
        <w:rPr>
          <w:rFonts w:eastAsia="Times New Roman"/>
        </w:rPr>
        <w:t xml:space="preserve">jednorazového </w:t>
      </w:r>
      <w:r w:rsidRPr="001925EB">
        <w:rPr>
          <w:rFonts w:eastAsia="Times New Roman"/>
        </w:rPr>
        <w:t>obalu</w:t>
      </w:r>
      <w:r w:rsidR="004D4E4D" w:rsidRPr="001925EB">
        <w:rPr>
          <w:rFonts w:eastAsia="Times New Roman"/>
        </w:rPr>
        <w:t xml:space="preserve"> na nápoje</w:t>
      </w:r>
      <w:r w:rsidRPr="001925EB">
        <w:rPr>
          <w:rFonts w:eastAsia="Times New Roman"/>
        </w:rPr>
        <w:t xml:space="preserve"> činnosť </w:t>
      </w:r>
      <w:r w:rsidRPr="001F31FC">
        <w:rPr>
          <w:rFonts w:eastAsia="Times New Roman"/>
        </w:rPr>
        <w:t>pri predaji tovaru v</w:t>
      </w:r>
      <w:r w:rsidR="001310F2" w:rsidRPr="001F31FC">
        <w:rPr>
          <w:rFonts w:eastAsia="Times New Roman"/>
        </w:rPr>
        <w:t> </w:t>
      </w:r>
      <w:r w:rsidRPr="001F31FC">
        <w:rPr>
          <w:rFonts w:eastAsia="Times New Roman"/>
        </w:rPr>
        <w:t>zálohovanom</w:t>
      </w:r>
      <w:r w:rsidR="001310F2" w:rsidRPr="001F31FC">
        <w:rPr>
          <w:rFonts w:eastAsia="Times New Roman"/>
        </w:rPr>
        <w:t xml:space="preserve"> </w:t>
      </w:r>
      <w:r w:rsidR="00DB6EA1" w:rsidRPr="001F31FC">
        <w:rPr>
          <w:rFonts w:eastAsia="Times New Roman"/>
        </w:rPr>
        <w:t>jednorazov</w:t>
      </w:r>
      <w:r w:rsidR="001310F2" w:rsidRPr="001F31FC">
        <w:rPr>
          <w:rFonts w:eastAsia="Times New Roman"/>
        </w:rPr>
        <w:t>om</w:t>
      </w:r>
      <w:r w:rsidRPr="001F31FC">
        <w:rPr>
          <w:rFonts w:eastAsia="Times New Roman"/>
        </w:rPr>
        <w:t xml:space="preserve"> obale</w:t>
      </w:r>
      <w:r w:rsidR="00B1081B" w:rsidRPr="001F31FC">
        <w:rPr>
          <w:rFonts w:eastAsia="Times New Roman"/>
        </w:rPr>
        <w:t xml:space="preserve"> na nápoje</w:t>
      </w:r>
      <w:r w:rsidRPr="001F31FC">
        <w:rPr>
          <w:rFonts w:eastAsia="Times New Roman"/>
        </w:rPr>
        <w:t>, ktorou je naúčtovanie zálohu osobe uhrádzajúcej cenu tovaru</w:t>
      </w:r>
      <w:r w:rsidR="00385557" w:rsidRPr="001F31FC">
        <w:rPr>
          <w:rFonts w:eastAsia="Times New Roman"/>
        </w:rPr>
        <w:t>,</w:t>
      </w:r>
      <w:r w:rsidRPr="001F31FC">
        <w:rPr>
          <w:rFonts w:eastAsia="Times New Roman"/>
        </w:rPr>
        <w:t xml:space="preserve"> a činnosť pri vrátení </w:t>
      </w:r>
      <w:r w:rsidR="00C63E43" w:rsidRPr="001F31FC">
        <w:rPr>
          <w:rFonts w:eastAsia="Times New Roman"/>
        </w:rPr>
        <w:t xml:space="preserve">odpadu z </w:t>
      </w:r>
      <w:r w:rsidR="00D12E78" w:rsidRPr="001F31FC">
        <w:rPr>
          <w:rFonts w:eastAsia="Times New Roman"/>
        </w:rPr>
        <w:t>tohto</w:t>
      </w:r>
      <w:r w:rsidRPr="001F31FC">
        <w:rPr>
          <w:rFonts w:eastAsia="Times New Roman"/>
        </w:rPr>
        <w:t xml:space="preserve"> obalu spočívajúca vo vydaní zálohu osobe, ktorá zabezpečuje vrátenie</w:t>
      </w:r>
      <w:r w:rsidR="00FB6E41" w:rsidRPr="001F31FC">
        <w:rPr>
          <w:rFonts w:eastAsia="Times New Roman"/>
        </w:rPr>
        <w:t xml:space="preserve"> odpadu z </w:t>
      </w:r>
      <w:r w:rsidR="00282E26" w:rsidRPr="001F31FC">
        <w:rPr>
          <w:rFonts w:eastAsia="Times New Roman"/>
        </w:rPr>
        <w:t>tohto</w:t>
      </w:r>
      <w:r w:rsidRPr="001F31FC">
        <w:rPr>
          <w:rFonts w:eastAsia="Times New Roman"/>
        </w:rPr>
        <w:t xml:space="preserve"> obalu; za vrátenie zálohu sa považuje aj jeho započítanie na účely vysporiadania inej peňažnej pohľadávky,</w:t>
      </w:r>
    </w:p>
    <w:p w14:paraId="34152B37" w14:textId="77777777" w:rsidR="001310F2" w:rsidRPr="001F31FC" w:rsidRDefault="00280A5D" w:rsidP="001310F2">
      <w:pPr>
        <w:pStyle w:val="Normlnywebov"/>
        <w:numPr>
          <w:ilvl w:val="0"/>
          <w:numId w:val="2"/>
        </w:numPr>
        <w:spacing w:before="0" w:beforeAutospacing="0" w:after="0" w:afterAutospacing="0"/>
        <w:ind w:left="714" w:hanging="357"/>
        <w:jc w:val="both"/>
      </w:pPr>
      <w:r w:rsidRPr="001F31FC">
        <w:rPr>
          <w:rFonts w:eastAsia="Times New Roman"/>
        </w:rPr>
        <w:t>odberom od</w:t>
      </w:r>
      <w:r w:rsidR="008A52EB" w:rsidRPr="001F31FC">
        <w:rPr>
          <w:rFonts w:eastAsia="Times New Roman"/>
        </w:rPr>
        <w:t xml:space="preserve">padu zo zálohovaných </w:t>
      </w:r>
      <w:r w:rsidR="001310F2" w:rsidRPr="001F31FC">
        <w:rPr>
          <w:rFonts w:eastAsia="Times New Roman"/>
        </w:rPr>
        <w:t xml:space="preserve">jednorazových </w:t>
      </w:r>
      <w:r w:rsidR="008A52EB" w:rsidRPr="001F31FC">
        <w:rPr>
          <w:rFonts w:eastAsia="Times New Roman"/>
        </w:rPr>
        <w:t>obalov</w:t>
      </w:r>
      <w:r w:rsidR="00B1081B" w:rsidRPr="001F31FC">
        <w:rPr>
          <w:rFonts w:eastAsia="Times New Roman"/>
        </w:rPr>
        <w:t xml:space="preserve"> na nápoje</w:t>
      </w:r>
      <w:r w:rsidR="008A52EB" w:rsidRPr="001F31FC">
        <w:rPr>
          <w:rFonts w:eastAsia="Times New Roman"/>
        </w:rPr>
        <w:t xml:space="preserve"> </w:t>
      </w:r>
      <w:r w:rsidR="00397EAE" w:rsidRPr="001F31FC">
        <w:rPr>
          <w:rFonts w:eastAsia="Times New Roman"/>
        </w:rPr>
        <w:t>ich odber</w:t>
      </w:r>
      <w:r w:rsidRPr="001F31FC">
        <w:rPr>
          <w:rFonts w:eastAsia="Times New Roman"/>
        </w:rPr>
        <w:t xml:space="preserve"> od konečných používateľov na území Slovenskej republiky na účely </w:t>
      </w:r>
      <w:r w:rsidR="008A52EB" w:rsidRPr="001F31FC">
        <w:rPr>
          <w:rFonts w:eastAsia="Times New Roman"/>
        </w:rPr>
        <w:t>vrátenia odpadu z</w:t>
      </w:r>
      <w:r w:rsidR="002E1F60">
        <w:rPr>
          <w:rFonts w:eastAsia="Times New Roman"/>
        </w:rPr>
        <w:t> </w:t>
      </w:r>
      <w:r w:rsidR="008A52EB" w:rsidRPr="007527A6">
        <w:rPr>
          <w:rFonts w:eastAsia="Times New Roman"/>
        </w:rPr>
        <w:t>obalov</w:t>
      </w:r>
      <w:r w:rsidR="002E1F60">
        <w:rPr>
          <w:rFonts w:eastAsia="Times New Roman"/>
        </w:rPr>
        <w:t xml:space="preserve"> </w:t>
      </w:r>
      <w:r w:rsidR="002E1F60" w:rsidRPr="00A26BB0">
        <w:rPr>
          <w:rFonts w:eastAsia="Times New Roman"/>
        </w:rPr>
        <w:t>na nápoje</w:t>
      </w:r>
      <w:r w:rsidR="008A52EB" w:rsidRPr="00A26BB0">
        <w:rPr>
          <w:rFonts w:eastAsia="Times New Roman"/>
        </w:rPr>
        <w:t xml:space="preserve"> </w:t>
      </w:r>
      <w:r w:rsidR="0004439B" w:rsidRPr="007527A6">
        <w:rPr>
          <w:rFonts w:eastAsia="Times New Roman"/>
        </w:rPr>
        <w:t>správcovi</w:t>
      </w:r>
      <w:r w:rsidR="00320FC0" w:rsidRPr="007527A6">
        <w:rPr>
          <w:rFonts w:eastAsia="Times New Roman"/>
        </w:rPr>
        <w:t xml:space="preserve"> </w:t>
      </w:r>
      <w:r w:rsidR="00320FC0" w:rsidRPr="001F31FC">
        <w:rPr>
          <w:rFonts w:eastAsia="Times New Roman"/>
        </w:rPr>
        <w:t>zálohovaných jednorazových obalov na nápoje</w:t>
      </w:r>
      <w:r w:rsidR="008A52EB" w:rsidRPr="001F31FC">
        <w:rPr>
          <w:rFonts w:eastAsia="Times New Roman"/>
        </w:rPr>
        <w:t>,</w:t>
      </w:r>
    </w:p>
    <w:p w14:paraId="2B279986" w14:textId="77777777" w:rsidR="00105D14" w:rsidRPr="001F31FC" w:rsidRDefault="00E849BC" w:rsidP="001310F2">
      <w:pPr>
        <w:pStyle w:val="Normlnywebov"/>
        <w:numPr>
          <w:ilvl w:val="0"/>
          <w:numId w:val="2"/>
        </w:numPr>
        <w:spacing w:before="0" w:beforeAutospacing="0" w:after="0" w:afterAutospacing="0"/>
        <w:ind w:left="714" w:hanging="357"/>
        <w:jc w:val="both"/>
      </w:pPr>
      <w:r w:rsidRPr="001F31FC">
        <w:t>predajnou plochou</w:t>
      </w:r>
      <w:r w:rsidR="00677605" w:rsidRPr="001F31FC">
        <w:t xml:space="preserve"> </w:t>
      </w:r>
      <w:r w:rsidRPr="001F31FC">
        <w:t>čas</w:t>
      </w:r>
      <w:r w:rsidR="00243848" w:rsidRPr="001F31FC">
        <w:t>ť</w:t>
      </w:r>
      <w:r w:rsidRPr="001F31FC">
        <w:t xml:space="preserve"> </w:t>
      </w:r>
      <w:r w:rsidRPr="007527A6">
        <w:t>priestorov</w:t>
      </w:r>
      <w:r w:rsidR="009C1CAA" w:rsidRPr="007527A6">
        <w:t xml:space="preserve"> </w:t>
      </w:r>
      <w:r w:rsidR="00CC163D" w:rsidRPr="007527A6">
        <w:t>prevádzky</w:t>
      </w:r>
      <w:r w:rsidRPr="007527A6">
        <w:t xml:space="preserve">, ktoré </w:t>
      </w:r>
      <w:r w:rsidRPr="001F31FC">
        <w:t>slúžia na predaj a</w:t>
      </w:r>
      <w:r w:rsidR="00D3117B" w:rsidRPr="001F31FC">
        <w:t xml:space="preserve"> na </w:t>
      </w:r>
      <w:r w:rsidRPr="001F31FC">
        <w:t>vystavovanie</w:t>
      </w:r>
      <w:r w:rsidR="00C8041B" w:rsidRPr="001F31FC">
        <w:t xml:space="preserve"> tovaru</w:t>
      </w:r>
      <w:r w:rsidR="001A0187" w:rsidRPr="001F31FC">
        <w:t xml:space="preserve"> a ktorá </w:t>
      </w:r>
      <w:r w:rsidR="00CF6978" w:rsidRPr="001F31FC">
        <w:t xml:space="preserve">zahŕňa </w:t>
      </w:r>
      <w:r w:rsidRPr="001F31FC">
        <w:t>celkov</w:t>
      </w:r>
      <w:r w:rsidR="005E5795" w:rsidRPr="001F31FC">
        <w:t>ú</w:t>
      </w:r>
      <w:r w:rsidRPr="001F31FC">
        <w:t xml:space="preserve"> ploch</w:t>
      </w:r>
      <w:r w:rsidR="00CF6978" w:rsidRPr="001F31FC">
        <w:t>u</w:t>
      </w:r>
      <w:r w:rsidRPr="001F31FC">
        <w:t>, na ktorú majú prístup zákazníci, vrátane skúšobných priestorov, pultov</w:t>
      </w:r>
      <w:r w:rsidR="00CF6978" w:rsidRPr="001F31FC">
        <w:t>ej</w:t>
      </w:r>
      <w:r w:rsidRPr="001F31FC">
        <w:t xml:space="preserve"> ploch</w:t>
      </w:r>
      <w:r w:rsidR="00CF6978" w:rsidRPr="001F31FC">
        <w:t>y</w:t>
      </w:r>
      <w:r w:rsidR="001A0187" w:rsidRPr="001F31FC">
        <w:t xml:space="preserve">, </w:t>
      </w:r>
      <w:r w:rsidRPr="001F31FC">
        <w:t>výkladn</w:t>
      </w:r>
      <w:r w:rsidR="00CF6978" w:rsidRPr="001F31FC">
        <w:t>ej</w:t>
      </w:r>
      <w:r w:rsidRPr="001F31FC">
        <w:t xml:space="preserve"> ploch</w:t>
      </w:r>
      <w:r w:rsidR="00CF6978" w:rsidRPr="001F31FC">
        <w:t>y</w:t>
      </w:r>
      <w:r w:rsidR="001A0187" w:rsidRPr="001F31FC">
        <w:t xml:space="preserve"> a </w:t>
      </w:r>
      <w:r w:rsidRPr="001F31FC">
        <w:t>ploch</w:t>
      </w:r>
      <w:r w:rsidR="00CF6978" w:rsidRPr="001F31FC">
        <w:t>y</w:t>
      </w:r>
      <w:r w:rsidRPr="001F31FC">
        <w:t xml:space="preserve"> za pultmi, ktorú používa preda</w:t>
      </w:r>
      <w:r w:rsidR="00F4320E" w:rsidRPr="001F31FC">
        <w:t>jca</w:t>
      </w:r>
      <w:r w:rsidR="009E3210" w:rsidRPr="001F31FC">
        <w:t>; p</w:t>
      </w:r>
      <w:r w:rsidRPr="001F31FC">
        <w:t>redajná plocha nezahŕňa kancelárie, sklady</w:t>
      </w:r>
      <w:r w:rsidR="00F519F9" w:rsidRPr="001F31FC">
        <w:t xml:space="preserve">, </w:t>
      </w:r>
      <w:r w:rsidRPr="001F31FC">
        <w:t>prípravovne, dielne, schodištia</w:t>
      </w:r>
      <w:r w:rsidR="00EF5C14" w:rsidRPr="001F31FC">
        <w:t>,</w:t>
      </w:r>
      <w:r w:rsidRPr="001F31FC">
        <w:t xml:space="preserve"> </w:t>
      </w:r>
      <w:r w:rsidR="009F498C" w:rsidRPr="001F31FC">
        <w:t xml:space="preserve"> sociálne zariadenia</w:t>
      </w:r>
      <w:r w:rsidR="00EF5C14" w:rsidRPr="001F31FC">
        <w:t xml:space="preserve"> a zariadenia na osobnú hygienu</w:t>
      </w:r>
      <w:r w:rsidR="009F498C" w:rsidRPr="001F31FC">
        <w:t>.</w:t>
      </w:r>
    </w:p>
    <w:p w14:paraId="29397A87" w14:textId="77777777" w:rsidR="001403DE" w:rsidRPr="001F31FC" w:rsidRDefault="001403DE" w:rsidP="001403DE">
      <w:pPr>
        <w:pStyle w:val="Normlnywebov"/>
        <w:spacing w:beforeAutospacing="0" w:after="0" w:afterAutospacing="0"/>
        <w:ind w:left="720"/>
        <w:jc w:val="both"/>
        <w:rPr>
          <w:strike/>
        </w:rPr>
      </w:pPr>
    </w:p>
    <w:p w14:paraId="1D1E6683" w14:textId="77777777" w:rsidR="001403DE" w:rsidRPr="001F31FC" w:rsidRDefault="001403DE" w:rsidP="001F31FC">
      <w:pPr>
        <w:pStyle w:val="Normlnywebov"/>
        <w:spacing w:before="0" w:beforeAutospacing="0" w:after="0" w:afterAutospacing="0"/>
        <w:jc w:val="center"/>
        <w:rPr>
          <w:b/>
        </w:rPr>
      </w:pPr>
      <w:r w:rsidRPr="001F31FC">
        <w:rPr>
          <w:b/>
        </w:rPr>
        <w:t>§ 3</w:t>
      </w:r>
    </w:p>
    <w:p w14:paraId="324F5E6C" w14:textId="77777777" w:rsidR="006E5C42" w:rsidRPr="001F31FC" w:rsidRDefault="00451197" w:rsidP="001F31FC">
      <w:pPr>
        <w:pStyle w:val="Normlnywebov"/>
        <w:spacing w:before="0" w:beforeAutospacing="0" w:after="0" w:afterAutospacing="0"/>
        <w:jc w:val="center"/>
        <w:rPr>
          <w:b/>
        </w:rPr>
      </w:pPr>
      <w:r w:rsidRPr="001F31FC">
        <w:rPr>
          <w:b/>
        </w:rPr>
        <w:t>Zálohovanie</w:t>
      </w:r>
      <w:r w:rsidR="00035C08" w:rsidRPr="001F31FC">
        <w:rPr>
          <w:b/>
        </w:rPr>
        <w:t xml:space="preserve"> </w:t>
      </w:r>
      <w:r w:rsidR="00A31A51">
        <w:rPr>
          <w:b/>
        </w:rPr>
        <w:t xml:space="preserve">jednorazového </w:t>
      </w:r>
      <w:r w:rsidR="00035C08" w:rsidRPr="001F31FC">
        <w:rPr>
          <w:b/>
        </w:rPr>
        <w:t>obalu</w:t>
      </w:r>
      <w:r w:rsidR="00A31A51">
        <w:rPr>
          <w:b/>
        </w:rPr>
        <w:t xml:space="preserve"> na nápoje</w:t>
      </w:r>
    </w:p>
    <w:p w14:paraId="29E61CDE" w14:textId="77777777" w:rsidR="00046487" w:rsidRPr="00D84DF1" w:rsidRDefault="00046487" w:rsidP="001F31FC">
      <w:pPr>
        <w:pStyle w:val="Normlnywebov"/>
        <w:spacing w:before="0" w:beforeAutospacing="0" w:after="0" w:afterAutospacing="0"/>
        <w:jc w:val="center"/>
        <w:rPr>
          <w:b/>
        </w:rPr>
      </w:pPr>
    </w:p>
    <w:p w14:paraId="7BEE3CFF" w14:textId="77777777" w:rsidR="006E74EB" w:rsidRPr="00D84DF1" w:rsidRDefault="001C6997" w:rsidP="003F0665">
      <w:pPr>
        <w:pStyle w:val="Odsekzoznamu"/>
        <w:numPr>
          <w:ilvl w:val="0"/>
          <w:numId w:val="14"/>
        </w:numPr>
        <w:spacing w:after="0" w:line="240" w:lineRule="auto"/>
        <w:ind w:left="284"/>
        <w:jc w:val="both"/>
        <w:rPr>
          <w:rFonts w:ascii="Times New Roman" w:eastAsia="Times New Roman" w:hAnsi="Times New Roman" w:cs="Times New Roman"/>
          <w:sz w:val="24"/>
          <w:szCs w:val="24"/>
          <w:lang w:eastAsia="sk-SK"/>
        </w:rPr>
      </w:pPr>
      <w:r w:rsidRPr="00D84DF1">
        <w:rPr>
          <w:rFonts w:ascii="Times New Roman" w:eastAsia="Times New Roman" w:hAnsi="Times New Roman" w:cs="Times New Roman"/>
          <w:sz w:val="24"/>
          <w:szCs w:val="24"/>
          <w:lang w:eastAsia="sk-SK"/>
        </w:rPr>
        <w:t>Zálohujú sa</w:t>
      </w:r>
      <w:r w:rsidR="000853AE" w:rsidRPr="00D84DF1">
        <w:rPr>
          <w:rFonts w:ascii="Times New Roman" w:eastAsia="Times New Roman" w:hAnsi="Times New Roman" w:cs="Times New Roman"/>
          <w:sz w:val="24"/>
          <w:szCs w:val="24"/>
          <w:lang w:eastAsia="sk-SK"/>
        </w:rPr>
        <w:t xml:space="preserve"> jednorazové </w:t>
      </w:r>
      <w:r w:rsidRPr="00D84DF1">
        <w:rPr>
          <w:rFonts w:ascii="Times New Roman" w:eastAsia="Times New Roman" w:hAnsi="Times New Roman" w:cs="Times New Roman"/>
          <w:sz w:val="24"/>
          <w:szCs w:val="24"/>
          <w:lang w:eastAsia="sk-SK"/>
        </w:rPr>
        <w:t>obaly na nápoje</w:t>
      </w:r>
      <w:r w:rsidR="000853AE" w:rsidRPr="00D84DF1">
        <w:rPr>
          <w:rFonts w:ascii="Times New Roman" w:eastAsia="Times New Roman" w:hAnsi="Times New Roman" w:cs="Times New Roman"/>
          <w:sz w:val="24"/>
          <w:szCs w:val="24"/>
          <w:lang w:eastAsia="sk-SK"/>
        </w:rPr>
        <w:t xml:space="preserve"> </w:t>
      </w:r>
      <w:r w:rsidR="00CE6029" w:rsidRPr="00D84DF1">
        <w:rPr>
          <w:rFonts w:ascii="Times New Roman" w:eastAsia="Times New Roman" w:hAnsi="Times New Roman" w:cs="Times New Roman"/>
          <w:sz w:val="24"/>
          <w:szCs w:val="24"/>
          <w:lang w:eastAsia="sk-SK"/>
        </w:rPr>
        <w:t>z</w:t>
      </w:r>
      <w:r w:rsidR="00712F59" w:rsidRPr="00D84DF1">
        <w:rPr>
          <w:rFonts w:ascii="Times New Roman" w:eastAsia="Times New Roman" w:hAnsi="Times New Roman" w:cs="Times New Roman"/>
          <w:sz w:val="24"/>
          <w:szCs w:val="24"/>
          <w:lang w:eastAsia="sk-SK"/>
        </w:rPr>
        <w:t> </w:t>
      </w:r>
      <w:r w:rsidR="000853AE" w:rsidRPr="00D84DF1">
        <w:rPr>
          <w:rFonts w:ascii="Times New Roman" w:eastAsia="Times New Roman" w:hAnsi="Times New Roman" w:cs="Times New Roman"/>
          <w:sz w:val="24"/>
          <w:szCs w:val="24"/>
          <w:lang w:eastAsia="sk-SK"/>
        </w:rPr>
        <w:t>plastu</w:t>
      </w:r>
      <w:r w:rsidR="00712F59" w:rsidRPr="00D84DF1">
        <w:rPr>
          <w:rFonts w:ascii="Times New Roman" w:eastAsia="Times New Roman" w:hAnsi="Times New Roman" w:cs="Times New Roman"/>
          <w:sz w:val="24"/>
          <w:szCs w:val="24"/>
          <w:lang w:eastAsia="sk-SK"/>
        </w:rPr>
        <w:t>, ktorými sú fľaše</w:t>
      </w:r>
      <w:r w:rsidR="00CE6029" w:rsidRPr="00D84DF1">
        <w:rPr>
          <w:rFonts w:ascii="Times New Roman" w:eastAsia="Times New Roman" w:hAnsi="Times New Roman" w:cs="Times New Roman"/>
          <w:sz w:val="24"/>
          <w:szCs w:val="24"/>
          <w:lang w:eastAsia="sk-SK"/>
        </w:rPr>
        <w:t xml:space="preserve"> a</w:t>
      </w:r>
      <w:r w:rsidR="00B252E5" w:rsidRPr="00D84DF1">
        <w:rPr>
          <w:rFonts w:ascii="Times New Roman" w:eastAsia="Times New Roman" w:hAnsi="Times New Roman" w:cs="Times New Roman"/>
          <w:sz w:val="24"/>
          <w:szCs w:val="24"/>
          <w:lang w:eastAsia="sk-SK"/>
        </w:rPr>
        <w:t> jednorazové obaly na nápoje z</w:t>
      </w:r>
      <w:r w:rsidR="00712F59" w:rsidRPr="00D84DF1">
        <w:rPr>
          <w:rFonts w:ascii="Times New Roman" w:eastAsia="Times New Roman" w:hAnsi="Times New Roman" w:cs="Times New Roman"/>
          <w:sz w:val="24"/>
          <w:szCs w:val="24"/>
          <w:lang w:eastAsia="sk-SK"/>
        </w:rPr>
        <w:t> </w:t>
      </w:r>
      <w:r w:rsidR="00930A33" w:rsidRPr="00D84DF1">
        <w:rPr>
          <w:rFonts w:ascii="Times New Roman" w:eastAsia="Times New Roman" w:hAnsi="Times New Roman" w:cs="Times New Roman"/>
          <w:sz w:val="24"/>
          <w:szCs w:val="24"/>
          <w:lang w:eastAsia="sk-SK"/>
        </w:rPr>
        <w:t>kovu</w:t>
      </w:r>
      <w:r w:rsidR="00712F59" w:rsidRPr="00D84DF1">
        <w:rPr>
          <w:rFonts w:ascii="Times New Roman" w:eastAsia="Times New Roman" w:hAnsi="Times New Roman" w:cs="Times New Roman"/>
          <w:sz w:val="24"/>
          <w:szCs w:val="24"/>
          <w:lang w:eastAsia="sk-SK"/>
        </w:rPr>
        <w:t>, ktorými sú plechovky</w:t>
      </w:r>
      <w:r w:rsidR="00741A73" w:rsidRPr="00D84DF1">
        <w:rPr>
          <w:rFonts w:ascii="Times New Roman" w:eastAsia="Times New Roman" w:hAnsi="Times New Roman" w:cs="Times New Roman"/>
          <w:sz w:val="24"/>
          <w:szCs w:val="24"/>
          <w:lang w:eastAsia="sk-SK"/>
        </w:rPr>
        <w:t xml:space="preserve">. </w:t>
      </w:r>
    </w:p>
    <w:p w14:paraId="7DA7065B" w14:textId="77777777" w:rsidR="00712F59" w:rsidRPr="00866545" w:rsidRDefault="00712F59" w:rsidP="00712F59">
      <w:pPr>
        <w:pStyle w:val="Odsekzoznamu"/>
        <w:spacing w:after="0" w:line="240" w:lineRule="auto"/>
        <w:ind w:left="284"/>
        <w:jc w:val="both"/>
        <w:rPr>
          <w:rFonts w:ascii="Times New Roman" w:eastAsia="Times New Roman" w:hAnsi="Times New Roman" w:cs="Times New Roman"/>
          <w:sz w:val="24"/>
          <w:szCs w:val="24"/>
          <w:lang w:eastAsia="sk-SK"/>
        </w:rPr>
      </w:pPr>
    </w:p>
    <w:p w14:paraId="5B6AB35C" w14:textId="74C85D13" w:rsidR="00702D3C" w:rsidRPr="005D63F9" w:rsidRDefault="00702D3C" w:rsidP="00A22F67">
      <w:pPr>
        <w:pStyle w:val="Odsekzoznamu"/>
        <w:spacing w:after="0" w:line="240" w:lineRule="auto"/>
        <w:ind w:left="284" w:hanging="426"/>
        <w:jc w:val="both"/>
        <w:rPr>
          <w:color w:val="00B050"/>
          <w:sz w:val="24"/>
          <w:szCs w:val="24"/>
          <w:lang w:eastAsia="sk-SK"/>
        </w:rPr>
      </w:pPr>
      <w:r w:rsidRPr="00866545">
        <w:rPr>
          <w:rFonts w:ascii="Times New Roman" w:hAnsi="Times New Roman" w:cs="Times New Roman"/>
          <w:sz w:val="24"/>
          <w:szCs w:val="24"/>
          <w:lang w:eastAsia="sk-SK"/>
        </w:rPr>
        <w:t>(2</w:t>
      </w:r>
      <w:r w:rsidRPr="00927CBF">
        <w:rPr>
          <w:rFonts w:ascii="Times New Roman" w:hAnsi="Times New Roman" w:cs="Times New Roman"/>
          <w:sz w:val="24"/>
          <w:szCs w:val="24"/>
          <w:lang w:eastAsia="sk-SK"/>
        </w:rPr>
        <w:t xml:space="preserve">) </w:t>
      </w:r>
      <w:r w:rsidR="00927CBF" w:rsidRPr="00927CBF">
        <w:rPr>
          <w:rFonts w:ascii="Times New Roman" w:hAnsi="Times New Roman" w:cs="Times New Roman"/>
          <w:sz w:val="24"/>
          <w:szCs w:val="24"/>
          <w:lang w:eastAsia="sk-SK"/>
        </w:rPr>
        <w:tab/>
      </w:r>
      <w:r w:rsidRPr="00927CBF">
        <w:rPr>
          <w:rFonts w:ascii="Times New Roman" w:eastAsia="Times New Roman" w:hAnsi="Times New Roman" w:cs="Times New Roman"/>
          <w:sz w:val="24"/>
          <w:szCs w:val="24"/>
          <w:lang w:eastAsia="sk-SK"/>
        </w:rPr>
        <w:t xml:space="preserve">Distribútor obalov môže vrátenie zálohu za jednorazový obal podľa odseku 1 odmietnuť, ak obal neobsahuje označenie s uvedením pokrytia obalu zálohovým systémom, v dôsledku znehodnotenia alebo deformácie obalu nemožno identifikovať jeho pokrytie zálohovým systémom alebo ak takýto obal neobsahuje viditeľný štítok a čitateľný čiarový kód umožňujúci identifikáciu jeho výrobcu. Vrátenie zálohu možno odmietnuť aj vtedy, ak jednorazový obal podľa odseku 1 nie je prázdny. </w:t>
      </w:r>
      <w:r w:rsidRPr="00927CBF">
        <w:rPr>
          <w:sz w:val="24"/>
          <w:szCs w:val="24"/>
          <w:lang w:eastAsia="sk-SK"/>
        </w:rPr>
        <w:t xml:space="preserve">  </w:t>
      </w:r>
    </w:p>
    <w:p w14:paraId="276FAEFC" w14:textId="77777777" w:rsidR="008C3BA5" w:rsidRPr="001F31FC" w:rsidRDefault="008C3BA5" w:rsidP="001F31FC">
      <w:pPr>
        <w:pStyle w:val="Zkladntext20"/>
        <w:shd w:val="clear" w:color="auto" w:fill="auto"/>
        <w:tabs>
          <w:tab w:val="left" w:pos="1063"/>
        </w:tabs>
        <w:spacing w:before="0" w:after="0" w:line="240" w:lineRule="auto"/>
        <w:jc w:val="both"/>
        <w:rPr>
          <w:b/>
          <w:sz w:val="24"/>
          <w:szCs w:val="24"/>
        </w:rPr>
      </w:pPr>
    </w:p>
    <w:p w14:paraId="0298B5DE" w14:textId="77777777" w:rsidR="00226375" w:rsidRPr="001F31FC" w:rsidRDefault="005D29C3" w:rsidP="001F31FC">
      <w:pPr>
        <w:spacing w:after="0" w:line="240" w:lineRule="auto"/>
        <w:jc w:val="center"/>
        <w:rPr>
          <w:rFonts w:ascii="Times New Roman" w:hAnsi="Times New Roman" w:cs="Times New Roman"/>
          <w:b/>
          <w:sz w:val="24"/>
          <w:szCs w:val="24"/>
          <w:vertAlign w:val="subscript"/>
        </w:rPr>
      </w:pPr>
      <w:r w:rsidRPr="001F31FC">
        <w:rPr>
          <w:rFonts w:ascii="Times New Roman" w:hAnsi="Times New Roman" w:cs="Times New Roman"/>
          <w:b/>
          <w:sz w:val="24"/>
          <w:szCs w:val="24"/>
        </w:rPr>
        <w:t>§</w:t>
      </w:r>
      <w:r w:rsidR="007C3743" w:rsidRPr="001F31FC">
        <w:rPr>
          <w:rFonts w:ascii="Times New Roman" w:hAnsi="Times New Roman" w:cs="Times New Roman"/>
          <w:b/>
          <w:sz w:val="24"/>
          <w:szCs w:val="24"/>
        </w:rPr>
        <w:t xml:space="preserve"> 4</w:t>
      </w:r>
    </w:p>
    <w:p w14:paraId="3785C198" w14:textId="76A59653" w:rsidR="004453A7" w:rsidRPr="00C5105A" w:rsidRDefault="004453A7" w:rsidP="001F31FC">
      <w:pPr>
        <w:pStyle w:val="Normlnywebov"/>
        <w:spacing w:before="0" w:beforeAutospacing="0" w:after="0" w:afterAutospacing="0"/>
        <w:ind w:left="363"/>
        <w:jc w:val="center"/>
        <w:rPr>
          <w:b/>
          <w:bCs/>
        </w:rPr>
      </w:pPr>
      <w:r w:rsidRPr="00C5105A">
        <w:rPr>
          <w:b/>
          <w:bCs/>
        </w:rPr>
        <w:t xml:space="preserve">Povinnosti výrobcu </w:t>
      </w:r>
      <w:r w:rsidR="006E74EB" w:rsidRPr="00C5105A">
        <w:rPr>
          <w:b/>
          <w:bCs/>
        </w:rPr>
        <w:t>obal</w:t>
      </w:r>
      <w:r w:rsidR="0048404D" w:rsidRPr="00C5105A">
        <w:rPr>
          <w:b/>
          <w:bCs/>
        </w:rPr>
        <w:t>ov</w:t>
      </w:r>
      <w:r w:rsidR="00940F2D" w:rsidRPr="00C5105A">
        <w:rPr>
          <w:b/>
          <w:bCs/>
        </w:rPr>
        <w:t xml:space="preserve"> </w:t>
      </w:r>
    </w:p>
    <w:p w14:paraId="2160A3B0" w14:textId="77777777" w:rsidR="001F31FC" w:rsidRPr="001F31FC" w:rsidRDefault="001F31FC" w:rsidP="001F31FC">
      <w:pPr>
        <w:pStyle w:val="Normlnywebov"/>
        <w:spacing w:before="0" w:beforeAutospacing="0" w:after="0" w:afterAutospacing="0"/>
        <w:ind w:left="363"/>
        <w:jc w:val="center"/>
      </w:pPr>
    </w:p>
    <w:p w14:paraId="13745BA6" w14:textId="7B02CD54" w:rsidR="005A5C10" w:rsidRPr="001F31FC" w:rsidRDefault="004453A7" w:rsidP="003F0665">
      <w:pPr>
        <w:pStyle w:val="Normlnywebov"/>
        <w:numPr>
          <w:ilvl w:val="0"/>
          <w:numId w:val="9"/>
        </w:numPr>
        <w:spacing w:before="0" w:beforeAutospacing="0" w:after="0" w:afterAutospacing="0"/>
        <w:ind w:left="426" w:hanging="426"/>
        <w:jc w:val="both"/>
      </w:pPr>
      <w:r w:rsidRPr="00C5105A">
        <w:t xml:space="preserve">Výrobca </w:t>
      </w:r>
      <w:r w:rsidR="006E74EB" w:rsidRPr="00C5105A">
        <w:t>obal</w:t>
      </w:r>
      <w:r w:rsidR="00BE5D94" w:rsidRPr="00C5105A">
        <w:t>ov</w:t>
      </w:r>
      <w:r w:rsidR="00B229D9" w:rsidRPr="00C5105A">
        <w:t xml:space="preserve"> </w:t>
      </w:r>
      <w:r w:rsidRPr="00C5105A">
        <w:t xml:space="preserve">je </w:t>
      </w:r>
      <w:r w:rsidR="006E74EB" w:rsidRPr="001F31FC">
        <w:t xml:space="preserve">na účel riadneho fungovania zálohového systému </w:t>
      </w:r>
      <w:r w:rsidRPr="001F31FC">
        <w:t>povinný</w:t>
      </w:r>
    </w:p>
    <w:p w14:paraId="71ECB86F" w14:textId="77777777" w:rsidR="005F0E1A" w:rsidRPr="001F31FC" w:rsidRDefault="005F0E1A" w:rsidP="003F0665">
      <w:pPr>
        <w:pStyle w:val="Normlnywebov"/>
        <w:numPr>
          <w:ilvl w:val="0"/>
          <w:numId w:val="10"/>
        </w:numPr>
        <w:spacing w:before="0" w:beforeAutospacing="0" w:after="0" w:afterAutospacing="0"/>
        <w:ind w:left="567" w:hanging="283"/>
        <w:jc w:val="both"/>
      </w:pPr>
      <w:r w:rsidRPr="001F31FC">
        <w:t xml:space="preserve">zálohovať </w:t>
      </w:r>
      <w:r w:rsidR="00917560" w:rsidRPr="00897CC9">
        <w:t>jednorazové</w:t>
      </w:r>
      <w:r w:rsidR="00917560" w:rsidRPr="007503DA">
        <w:rPr>
          <w:color w:val="00B050"/>
        </w:rPr>
        <w:t xml:space="preserve"> </w:t>
      </w:r>
      <w:r w:rsidRPr="001F31FC">
        <w:t>obaly</w:t>
      </w:r>
      <w:r w:rsidR="00D23119">
        <w:t xml:space="preserve"> </w:t>
      </w:r>
      <w:r w:rsidR="00D23119" w:rsidRPr="00C5105A">
        <w:t>na nápoje</w:t>
      </w:r>
      <w:r w:rsidRPr="00C5105A">
        <w:t xml:space="preserve"> a </w:t>
      </w:r>
      <w:r w:rsidRPr="001F31FC">
        <w:t xml:space="preserve">dodržiavať výšku zálohu určenú </w:t>
      </w:r>
      <w:r w:rsidR="00024D00" w:rsidRPr="001F31FC">
        <w:t>s</w:t>
      </w:r>
      <w:r w:rsidRPr="001F31FC">
        <w:t>právcom</w:t>
      </w:r>
      <w:r w:rsidR="00024D00" w:rsidRPr="001F31FC">
        <w:t xml:space="preserve">, </w:t>
      </w:r>
    </w:p>
    <w:p w14:paraId="216C5EF5" w14:textId="77777777" w:rsidR="006927BF" w:rsidRPr="001F31FC" w:rsidRDefault="005A5C10" w:rsidP="003F0665">
      <w:pPr>
        <w:pStyle w:val="Normlnywebov"/>
        <w:numPr>
          <w:ilvl w:val="0"/>
          <w:numId w:val="10"/>
        </w:numPr>
        <w:spacing w:before="0" w:beforeAutospacing="0" w:after="0" w:afterAutospacing="0"/>
        <w:ind w:left="567" w:hanging="283"/>
        <w:jc w:val="both"/>
      </w:pPr>
      <w:r w:rsidRPr="001F31FC">
        <w:t xml:space="preserve">zabezpečiť </w:t>
      </w:r>
      <w:r w:rsidR="006E74EB" w:rsidRPr="001F31FC">
        <w:t>označova</w:t>
      </w:r>
      <w:r w:rsidR="009D1D1D" w:rsidRPr="001F31FC">
        <w:t>nie obalu</w:t>
      </w:r>
      <w:r w:rsidR="006E74EB" w:rsidRPr="001F31FC">
        <w:t xml:space="preserve"> tak, aby z </w:t>
      </w:r>
      <w:r w:rsidR="006E74EB" w:rsidRPr="00C5105A">
        <w:t xml:space="preserve">takého označenia </w:t>
      </w:r>
      <w:r w:rsidR="006E74EB" w:rsidRPr="001F31FC">
        <w:t>bolo zrejmé, že obal je pokrytý zálohovým systémom</w:t>
      </w:r>
      <w:r w:rsidR="00774BEF" w:rsidRPr="001F31FC">
        <w:t xml:space="preserve">, </w:t>
      </w:r>
      <w:r w:rsidR="007E3FB1" w:rsidRPr="001F31FC">
        <w:t xml:space="preserve"> </w:t>
      </w:r>
    </w:p>
    <w:p w14:paraId="55838E61" w14:textId="77777777" w:rsidR="001F31FC" w:rsidRDefault="00530A30" w:rsidP="003F0665">
      <w:pPr>
        <w:pStyle w:val="Normlnywebov"/>
        <w:numPr>
          <w:ilvl w:val="0"/>
          <w:numId w:val="10"/>
        </w:numPr>
        <w:spacing w:before="0" w:beforeAutospacing="0" w:after="0" w:afterAutospacing="0"/>
        <w:ind w:left="567" w:hanging="284"/>
        <w:jc w:val="both"/>
      </w:pPr>
      <w:r w:rsidRPr="001F31FC">
        <w:lastRenderedPageBreak/>
        <w:t>viesť</w:t>
      </w:r>
      <w:r w:rsidR="006E74EB" w:rsidRPr="001F31FC">
        <w:t xml:space="preserve"> oddelene</w:t>
      </w:r>
      <w:r w:rsidRPr="001F31FC">
        <w:t xml:space="preserve"> účtovné záznamy </w:t>
      </w:r>
      <w:r w:rsidR="00E779C4" w:rsidRPr="001F31FC">
        <w:t xml:space="preserve">o </w:t>
      </w:r>
      <w:r w:rsidRPr="001F31FC">
        <w:t>cen</w:t>
      </w:r>
      <w:r w:rsidR="00E779C4" w:rsidRPr="001F31FC">
        <w:t>e</w:t>
      </w:r>
      <w:r w:rsidRPr="001F31FC">
        <w:t xml:space="preserve"> tovaru </w:t>
      </w:r>
      <w:r w:rsidRPr="007B6019">
        <w:t>a</w:t>
      </w:r>
      <w:r w:rsidR="00E779C4" w:rsidRPr="007B6019">
        <w:t> o</w:t>
      </w:r>
      <w:r w:rsidR="001246AA" w:rsidRPr="007B6019">
        <w:t xml:space="preserve"> výške </w:t>
      </w:r>
      <w:r w:rsidR="006E74EB" w:rsidRPr="007B6019">
        <w:t>zálohu</w:t>
      </w:r>
      <w:r w:rsidRPr="007B6019">
        <w:t>,</w:t>
      </w:r>
    </w:p>
    <w:p w14:paraId="32FA13FA" w14:textId="77777777" w:rsidR="001F31FC" w:rsidRDefault="007A18FC" w:rsidP="003F0665">
      <w:pPr>
        <w:pStyle w:val="Normlnywebov"/>
        <w:numPr>
          <w:ilvl w:val="0"/>
          <w:numId w:val="10"/>
        </w:numPr>
        <w:spacing w:before="0" w:beforeAutospacing="0" w:after="0" w:afterAutospacing="0"/>
        <w:ind w:left="567" w:hanging="284"/>
        <w:jc w:val="both"/>
      </w:pPr>
      <w:r w:rsidRPr="001F31FC">
        <w:t>požiadať</w:t>
      </w:r>
      <w:r w:rsidR="006E74EB" w:rsidRPr="001F31FC">
        <w:t xml:space="preserve"> </w:t>
      </w:r>
      <w:r w:rsidR="00C55ED6">
        <w:t xml:space="preserve">správcu </w:t>
      </w:r>
      <w:r w:rsidR="000E2A46" w:rsidRPr="001F31FC">
        <w:t>o uzatvorenie zmluvy o plnení povinností podľa tohto zákona</w:t>
      </w:r>
      <w:r w:rsidR="000E2A46">
        <w:t xml:space="preserve"> </w:t>
      </w:r>
      <w:r w:rsidR="006E74EB" w:rsidRPr="001F31FC">
        <w:t>do 60 dní od doručenia oznámenia o</w:t>
      </w:r>
      <w:r w:rsidR="00C55ED6">
        <w:t xml:space="preserve"> začatí </w:t>
      </w:r>
      <w:r w:rsidR="000E2A46">
        <w:t>vy</w:t>
      </w:r>
      <w:r w:rsidR="00C55ED6">
        <w:t>kon</w:t>
      </w:r>
      <w:r w:rsidR="00D46390">
        <w:t>ávania</w:t>
      </w:r>
      <w:r w:rsidR="00C55ED6">
        <w:t xml:space="preserve"> činnosti správcu (</w:t>
      </w:r>
      <w:r w:rsidR="006E74EB" w:rsidRPr="001F31FC">
        <w:t xml:space="preserve">§ </w:t>
      </w:r>
      <w:r w:rsidR="00BC1B7C">
        <w:t>6</w:t>
      </w:r>
      <w:r w:rsidR="006E74EB" w:rsidRPr="001F31FC">
        <w:t xml:space="preserve"> ods. </w:t>
      </w:r>
      <w:r w:rsidR="00BC1B7C">
        <w:t>8</w:t>
      </w:r>
      <w:r w:rsidR="00C55ED6">
        <w:t>)</w:t>
      </w:r>
      <w:r w:rsidR="000E2A46">
        <w:t>,</w:t>
      </w:r>
      <w:r w:rsidR="006E74EB" w:rsidRPr="001F31FC">
        <w:t xml:space="preserve"> </w:t>
      </w:r>
    </w:p>
    <w:p w14:paraId="3EDD3783" w14:textId="77777777" w:rsidR="001F31FC" w:rsidRDefault="00D27EDE" w:rsidP="003F0665">
      <w:pPr>
        <w:pStyle w:val="Normlnywebov"/>
        <w:numPr>
          <w:ilvl w:val="0"/>
          <w:numId w:val="10"/>
        </w:numPr>
        <w:spacing w:before="0" w:beforeAutospacing="0" w:after="0" w:afterAutospacing="0"/>
        <w:ind w:left="567" w:hanging="284"/>
        <w:jc w:val="both"/>
      </w:pPr>
      <w:r w:rsidRPr="001F31FC">
        <w:t>registrovať u správcu zálohované jednorazové obaly</w:t>
      </w:r>
      <w:r w:rsidR="001C6A4F">
        <w:t xml:space="preserve"> na nápoje</w:t>
      </w:r>
      <w:r w:rsidRPr="001F31FC">
        <w:t>, pred ich uvedením na trh,</w:t>
      </w:r>
      <w:r w:rsidR="001E27CA" w:rsidRPr="001F31FC">
        <w:t xml:space="preserve"> </w:t>
      </w:r>
      <w:r w:rsidR="00DE316F" w:rsidRPr="001F31FC">
        <w:t xml:space="preserve"> </w:t>
      </w:r>
    </w:p>
    <w:p w14:paraId="47A76053" w14:textId="77777777" w:rsidR="001F31FC" w:rsidRDefault="00BF52D7" w:rsidP="003F0665">
      <w:pPr>
        <w:pStyle w:val="Normlnywebov"/>
        <w:numPr>
          <w:ilvl w:val="0"/>
          <w:numId w:val="10"/>
        </w:numPr>
        <w:spacing w:before="0" w:beforeAutospacing="0" w:after="0" w:afterAutospacing="0"/>
        <w:ind w:left="567" w:hanging="283"/>
        <w:jc w:val="both"/>
      </w:pPr>
      <w:r w:rsidRPr="001F31FC">
        <w:t xml:space="preserve">uhrádzať </w:t>
      </w:r>
      <w:r w:rsidR="00965944" w:rsidRPr="001F31FC">
        <w:t>s</w:t>
      </w:r>
      <w:r w:rsidRPr="001F31FC">
        <w:t>právcovi zálohy vybraté z</w:t>
      </w:r>
      <w:r w:rsidR="008668B1" w:rsidRPr="001F31FC">
        <w:t xml:space="preserve"> uvedenia </w:t>
      </w:r>
      <w:r w:rsidRPr="001F31FC">
        <w:t xml:space="preserve">nápojov v zálohovaných </w:t>
      </w:r>
      <w:r w:rsidR="00AE04E1" w:rsidRPr="001F31FC">
        <w:t xml:space="preserve">jednorazových </w:t>
      </w:r>
      <w:r w:rsidRPr="001F31FC">
        <w:t>obaloch</w:t>
      </w:r>
      <w:r w:rsidR="0061147A">
        <w:t xml:space="preserve"> na nápoje </w:t>
      </w:r>
      <w:r w:rsidR="00F22002" w:rsidRPr="001F31FC">
        <w:t xml:space="preserve">na trh </w:t>
      </w:r>
      <w:r w:rsidRPr="001F31FC">
        <w:t>za obdobie</w:t>
      </w:r>
      <w:r w:rsidR="00FD0792" w:rsidRPr="001F31FC">
        <w:t xml:space="preserve"> kalendárneho roka</w:t>
      </w:r>
      <w:r w:rsidR="00AE04E1" w:rsidRPr="001F31FC">
        <w:t xml:space="preserve"> v súlade s uzatvorenou zmluvou</w:t>
      </w:r>
      <w:r w:rsidR="00FD0792" w:rsidRPr="001F31FC">
        <w:t>,</w:t>
      </w:r>
    </w:p>
    <w:p w14:paraId="7B2731C8" w14:textId="22723648" w:rsidR="001F31FC" w:rsidRDefault="00F8050C" w:rsidP="003F0665">
      <w:pPr>
        <w:pStyle w:val="Normlnywebov"/>
        <w:numPr>
          <w:ilvl w:val="0"/>
          <w:numId w:val="10"/>
        </w:numPr>
        <w:spacing w:before="0" w:beforeAutospacing="0" w:after="0" w:afterAutospacing="0"/>
        <w:ind w:left="567" w:hanging="283"/>
        <w:jc w:val="both"/>
      </w:pPr>
      <w:r w:rsidRPr="001F31FC">
        <w:t>uhrádzať</w:t>
      </w:r>
      <w:r w:rsidR="00D077CF" w:rsidRPr="001F31FC">
        <w:t xml:space="preserve"> </w:t>
      </w:r>
      <w:r w:rsidR="00965944" w:rsidRPr="001F31FC">
        <w:t>s</w:t>
      </w:r>
      <w:r w:rsidR="00D077CF" w:rsidRPr="001F31FC">
        <w:t xml:space="preserve">právcovi </w:t>
      </w:r>
      <w:r w:rsidRPr="001F31FC">
        <w:t xml:space="preserve">všetky náklady spojené s účasťou v </w:t>
      </w:r>
      <w:r w:rsidR="00C05722" w:rsidRPr="001F31FC">
        <w:t>zálohov</w:t>
      </w:r>
      <w:r w:rsidRPr="001F31FC">
        <w:t>om</w:t>
      </w:r>
      <w:r w:rsidR="00C05722" w:rsidRPr="001F31FC">
        <w:t xml:space="preserve"> systém</w:t>
      </w:r>
      <w:r w:rsidRPr="001F31FC">
        <w:t>e</w:t>
      </w:r>
      <w:r w:rsidR="006125B8" w:rsidRPr="001F31FC">
        <w:t xml:space="preserve"> </w:t>
      </w:r>
      <w:r w:rsidR="00D077CF" w:rsidRPr="001F31FC">
        <w:t xml:space="preserve"> a náklady </w:t>
      </w:r>
      <w:r w:rsidR="005540B8" w:rsidRPr="001F31FC">
        <w:t>na</w:t>
      </w:r>
      <w:r w:rsidR="00D077CF" w:rsidRPr="001F31FC">
        <w:t xml:space="preserve"> prepravu</w:t>
      </w:r>
      <w:r w:rsidR="005540B8" w:rsidRPr="001F31FC">
        <w:t>,</w:t>
      </w:r>
      <w:r w:rsidR="00D077CF" w:rsidRPr="001F31FC">
        <w:t> </w:t>
      </w:r>
      <w:r w:rsidR="00D077CF" w:rsidRPr="0025171D">
        <w:t>zhodnotenie</w:t>
      </w:r>
      <w:r w:rsidR="00AE04E1" w:rsidRPr="0025171D">
        <w:t>,</w:t>
      </w:r>
      <w:r w:rsidR="00D077CF" w:rsidRPr="0025171D">
        <w:t xml:space="preserve"> recykláciu </w:t>
      </w:r>
      <w:r w:rsidR="00AE04E1" w:rsidRPr="0025171D">
        <w:t xml:space="preserve">a zneškodnenie </w:t>
      </w:r>
      <w:r w:rsidR="00D077CF" w:rsidRPr="0025171D">
        <w:t>odpadov z</w:t>
      </w:r>
      <w:r w:rsidR="00AE04E1" w:rsidRPr="0025171D">
        <w:t>o zálohovaných jednorazových</w:t>
      </w:r>
      <w:r w:rsidR="00D077CF" w:rsidRPr="0025171D">
        <w:t xml:space="preserve"> obalov</w:t>
      </w:r>
      <w:r w:rsidR="00DD41E1" w:rsidRPr="0025171D">
        <w:t xml:space="preserve"> na nápoje</w:t>
      </w:r>
      <w:r w:rsidR="00AE04E1" w:rsidRPr="0025171D">
        <w:t xml:space="preserve"> v súlade </w:t>
      </w:r>
      <w:r w:rsidR="00AE04E1" w:rsidRPr="001F31FC">
        <w:t>s uzatvorenou zmluvou</w:t>
      </w:r>
      <w:r w:rsidR="00C05722" w:rsidRPr="001F31FC">
        <w:t>,</w:t>
      </w:r>
    </w:p>
    <w:p w14:paraId="29ADB97F" w14:textId="77777777" w:rsidR="001B43FE" w:rsidRPr="001F31FC" w:rsidRDefault="00E2652B" w:rsidP="003F0665">
      <w:pPr>
        <w:pStyle w:val="Normlnywebov"/>
        <w:numPr>
          <w:ilvl w:val="0"/>
          <w:numId w:val="10"/>
        </w:numPr>
        <w:spacing w:before="0" w:beforeAutospacing="0" w:after="0" w:afterAutospacing="0"/>
        <w:ind w:left="567" w:hanging="283"/>
        <w:jc w:val="both"/>
      </w:pPr>
      <w:r w:rsidRPr="001F31FC">
        <w:t>viesť</w:t>
      </w:r>
      <w:r w:rsidR="001B43FE" w:rsidRPr="001F31FC">
        <w:t xml:space="preserve"> evidenciu o</w:t>
      </w:r>
      <w:r w:rsidR="00AF0F88" w:rsidRPr="001F31FC">
        <w:t> </w:t>
      </w:r>
      <w:r w:rsidR="001B43FE" w:rsidRPr="001F31FC">
        <w:t>zálohovaných</w:t>
      </w:r>
      <w:r w:rsidR="00AF0F88" w:rsidRPr="001F31FC">
        <w:t xml:space="preserve"> jednorazových</w:t>
      </w:r>
      <w:r w:rsidR="001B43FE" w:rsidRPr="001F31FC">
        <w:t xml:space="preserve"> obaloch</w:t>
      </w:r>
      <w:r w:rsidR="00223575">
        <w:t xml:space="preserve"> </w:t>
      </w:r>
      <w:r w:rsidR="00223575" w:rsidRPr="0025171D">
        <w:t>na nápoje</w:t>
      </w:r>
      <w:r w:rsidR="001B43FE" w:rsidRPr="0025171D">
        <w:t xml:space="preserve"> a </w:t>
      </w:r>
      <w:r w:rsidRPr="0025171D">
        <w:t>ohlasovať</w:t>
      </w:r>
      <w:r w:rsidR="008B7A43" w:rsidRPr="0025171D">
        <w:t xml:space="preserve"> </w:t>
      </w:r>
      <w:r w:rsidR="002B7A0F" w:rsidRPr="001F31FC">
        <w:t xml:space="preserve">údaje z nej </w:t>
      </w:r>
      <w:r w:rsidR="008B7A43" w:rsidRPr="001F31FC">
        <w:t>správcovi</w:t>
      </w:r>
      <w:r w:rsidR="002B7A0F">
        <w:t xml:space="preserve"> </w:t>
      </w:r>
      <w:r w:rsidR="009E3C03" w:rsidRPr="009E3C03">
        <w:t xml:space="preserve">v rozsahu </w:t>
      </w:r>
      <w:r w:rsidR="00EE1AE6" w:rsidRPr="009E3C03">
        <w:t>potrebn</w:t>
      </w:r>
      <w:r w:rsidR="00961C2B" w:rsidRPr="009E3C03">
        <w:t>om</w:t>
      </w:r>
      <w:r w:rsidR="00EE1AE6" w:rsidRPr="009E3C03">
        <w:t xml:space="preserve"> na plnenie povinností správcu podľa </w:t>
      </w:r>
      <w:r w:rsidR="00EE1AE6" w:rsidRPr="007503FC">
        <w:t xml:space="preserve">§ </w:t>
      </w:r>
      <w:r w:rsidR="00B0348A" w:rsidRPr="007503FC">
        <w:t>7</w:t>
      </w:r>
      <w:r w:rsidR="00EE1AE6" w:rsidRPr="007503FC">
        <w:t xml:space="preserve"> </w:t>
      </w:r>
      <w:r w:rsidR="00A86175" w:rsidRPr="007503FC">
        <w:t xml:space="preserve">ods. </w:t>
      </w:r>
      <w:r w:rsidR="00B0348A" w:rsidRPr="007503FC">
        <w:t>1</w:t>
      </w:r>
      <w:r w:rsidR="000F6B39" w:rsidRPr="007503FC">
        <w:t xml:space="preserve"> </w:t>
      </w:r>
      <w:r w:rsidR="007D4030" w:rsidRPr="007503FC">
        <w:t xml:space="preserve">písm. </w:t>
      </w:r>
      <w:r w:rsidR="00AD2C8B" w:rsidRPr="007503FC">
        <w:t>l</w:t>
      </w:r>
      <w:r w:rsidR="002B7A0F" w:rsidRPr="007503FC">
        <w:t xml:space="preserve">) </w:t>
      </w:r>
      <w:r w:rsidR="002B7A0F" w:rsidRPr="00B0348A">
        <w:t>a </w:t>
      </w:r>
      <w:r w:rsidR="00AD2C8B">
        <w:t>m</w:t>
      </w:r>
      <w:r w:rsidR="002B7A0F" w:rsidRPr="00B0348A">
        <w:t>)</w:t>
      </w:r>
      <w:r w:rsidR="001B43FE" w:rsidRPr="00B0348A">
        <w:t>.</w:t>
      </w:r>
    </w:p>
    <w:p w14:paraId="08B21016" w14:textId="77777777" w:rsidR="003E0E93" w:rsidRPr="0025171D" w:rsidRDefault="003E0E93" w:rsidP="00BD52E5">
      <w:pPr>
        <w:pStyle w:val="Normlnywebov"/>
        <w:spacing w:before="0" w:beforeAutospacing="0" w:after="0" w:afterAutospacing="0"/>
        <w:ind w:left="567" w:hanging="283"/>
        <w:jc w:val="both"/>
      </w:pPr>
    </w:p>
    <w:p w14:paraId="321FD264" w14:textId="039FE9ED" w:rsidR="00AD20D2" w:rsidRPr="001F31FC" w:rsidRDefault="00AF5F5D" w:rsidP="003F0665">
      <w:pPr>
        <w:pStyle w:val="Normlnywebov"/>
        <w:numPr>
          <w:ilvl w:val="0"/>
          <w:numId w:val="9"/>
        </w:numPr>
        <w:spacing w:before="0" w:beforeAutospacing="0" w:after="0" w:afterAutospacing="0"/>
        <w:ind w:left="284" w:hanging="284"/>
        <w:jc w:val="both"/>
      </w:pPr>
      <w:r w:rsidRPr="0025171D">
        <w:t xml:space="preserve"> </w:t>
      </w:r>
      <w:r w:rsidR="00B818AE" w:rsidRPr="0025171D">
        <w:t>Na výrobcu obal</w:t>
      </w:r>
      <w:r w:rsidR="00A1784A">
        <w:t>ov</w:t>
      </w:r>
      <w:r w:rsidR="00F6199B">
        <w:t>,</w:t>
      </w:r>
      <w:r w:rsidRPr="0025171D">
        <w:t xml:space="preserve"> ktorý</w:t>
      </w:r>
      <w:r w:rsidR="00B818AE" w:rsidRPr="0025171D">
        <w:t xml:space="preserve"> je </w:t>
      </w:r>
      <w:r w:rsidR="00846D94" w:rsidRPr="0025171D">
        <w:t>zároveň distribútorom</w:t>
      </w:r>
      <w:r w:rsidR="00E2652B" w:rsidRPr="0025171D">
        <w:t xml:space="preserve"> </w:t>
      </w:r>
      <w:r w:rsidR="008665F3" w:rsidRPr="0025171D">
        <w:t>obal</w:t>
      </w:r>
      <w:r w:rsidR="00B772A2" w:rsidRPr="0025171D">
        <w:t>ov</w:t>
      </w:r>
      <w:r w:rsidR="00846D94" w:rsidRPr="001F31FC">
        <w:t>,</w:t>
      </w:r>
      <w:r w:rsidR="008665F3" w:rsidRPr="001F31FC">
        <w:t xml:space="preserve"> sa vzťahujú </w:t>
      </w:r>
      <w:r w:rsidR="00F61908">
        <w:t xml:space="preserve">ustanovenia </w:t>
      </w:r>
      <w:r w:rsidR="008665F3" w:rsidRPr="001F31FC">
        <w:t>§ 5 ods. 1</w:t>
      </w:r>
      <w:r w:rsidR="006703A9" w:rsidRPr="001F31FC">
        <w:t xml:space="preserve"> </w:t>
      </w:r>
      <w:r w:rsidR="00846D94" w:rsidRPr="001F31FC">
        <w:t xml:space="preserve">písm. b), e) </w:t>
      </w:r>
      <w:r w:rsidR="007B40F6" w:rsidRPr="00567CDB">
        <w:t xml:space="preserve">až </w:t>
      </w:r>
      <w:r w:rsidR="008A3873">
        <w:t>i</w:t>
      </w:r>
      <w:r w:rsidR="00681F4F" w:rsidRPr="00567CDB">
        <w:t>)</w:t>
      </w:r>
      <w:r w:rsidR="00F61908">
        <w:t xml:space="preserve">, odseku 2 </w:t>
      </w:r>
      <w:r w:rsidR="00FD0DF4" w:rsidRPr="00567CDB">
        <w:t xml:space="preserve">a odseku </w:t>
      </w:r>
      <w:r w:rsidR="00592F1B" w:rsidRPr="00567CDB">
        <w:t>5</w:t>
      </w:r>
      <w:r w:rsidR="006D1434">
        <w:t xml:space="preserve">. </w:t>
      </w:r>
    </w:p>
    <w:p w14:paraId="09D71B3A" w14:textId="77777777" w:rsidR="003E0E93" w:rsidRPr="001F31FC" w:rsidRDefault="003E0E93" w:rsidP="00AD20D2">
      <w:pPr>
        <w:pStyle w:val="Normlnywebov"/>
        <w:spacing w:before="0" w:beforeAutospacing="0" w:after="0" w:afterAutospacing="0"/>
        <w:jc w:val="both"/>
        <w:rPr>
          <w:b/>
        </w:rPr>
      </w:pPr>
    </w:p>
    <w:p w14:paraId="1C3C2BD5" w14:textId="77777777" w:rsidR="004453A7" w:rsidRPr="001F31FC" w:rsidRDefault="00757F7E" w:rsidP="001F31FC">
      <w:pPr>
        <w:pStyle w:val="Normlnywebov"/>
        <w:spacing w:before="0" w:beforeAutospacing="0" w:after="0" w:afterAutospacing="0"/>
        <w:jc w:val="center"/>
        <w:rPr>
          <w:b/>
        </w:rPr>
      </w:pPr>
      <w:r w:rsidRPr="001F31FC">
        <w:rPr>
          <w:b/>
        </w:rPr>
        <w:t>§</w:t>
      </w:r>
      <w:r w:rsidR="008B6920" w:rsidRPr="001F31FC">
        <w:rPr>
          <w:b/>
        </w:rPr>
        <w:t xml:space="preserve"> </w:t>
      </w:r>
      <w:r w:rsidR="007C3743" w:rsidRPr="001F31FC">
        <w:rPr>
          <w:b/>
        </w:rPr>
        <w:t>5</w:t>
      </w:r>
    </w:p>
    <w:p w14:paraId="4B6A40DA" w14:textId="48598222" w:rsidR="00BB5C44" w:rsidRPr="00D627DF" w:rsidRDefault="004453A7" w:rsidP="001F31FC">
      <w:pPr>
        <w:pStyle w:val="Normlnywebov"/>
        <w:spacing w:before="0" w:beforeAutospacing="0" w:after="0" w:afterAutospacing="0"/>
        <w:jc w:val="center"/>
        <w:rPr>
          <w:b/>
          <w:bCs/>
        </w:rPr>
      </w:pPr>
      <w:r w:rsidRPr="00D627DF">
        <w:rPr>
          <w:b/>
          <w:bCs/>
        </w:rPr>
        <w:t>Povinnosti distribútora obal</w:t>
      </w:r>
      <w:r w:rsidR="0048404D" w:rsidRPr="00D627DF">
        <w:rPr>
          <w:b/>
          <w:bCs/>
        </w:rPr>
        <w:t xml:space="preserve">ov </w:t>
      </w:r>
    </w:p>
    <w:p w14:paraId="4646C70F" w14:textId="77777777" w:rsidR="001F31FC" w:rsidRPr="001F31FC" w:rsidRDefault="001F31FC" w:rsidP="0021142E">
      <w:pPr>
        <w:pStyle w:val="Normlnywebov"/>
        <w:spacing w:before="0" w:beforeAutospacing="0" w:after="0" w:afterAutospacing="0"/>
        <w:jc w:val="both"/>
        <w:rPr>
          <w:b/>
          <w:bCs/>
        </w:rPr>
      </w:pPr>
    </w:p>
    <w:p w14:paraId="244F5874" w14:textId="2440627C" w:rsidR="004453A7" w:rsidRPr="001F31FC" w:rsidRDefault="004453A7" w:rsidP="0021142E">
      <w:pPr>
        <w:pStyle w:val="Normlnywebov"/>
        <w:numPr>
          <w:ilvl w:val="0"/>
          <w:numId w:val="16"/>
        </w:numPr>
        <w:spacing w:before="0" w:beforeAutospacing="0" w:after="0" w:afterAutospacing="0"/>
        <w:ind w:left="426"/>
        <w:jc w:val="both"/>
      </w:pPr>
      <w:r w:rsidRPr="001E137E">
        <w:t>Distribútor</w:t>
      </w:r>
      <w:r w:rsidR="00DB637B" w:rsidRPr="001E137E">
        <w:t xml:space="preserve"> </w:t>
      </w:r>
      <w:r w:rsidRPr="001E137E">
        <w:t>obalov</w:t>
      </w:r>
      <w:r w:rsidR="00137D73" w:rsidRPr="001E137E">
        <w:t xml:space="preserve">, ktorý vykonáva </w:t>
      </w:r>
      <w:r w:rsidR="00FD33D9" w:rsidRPr="001E137E">
        <w:t>predaj</w:t>
      </w:r>
      <w:r w:rsidRPr="001E137E">
        <w:t xml:space="preserve"> </w:t>
      </w:r>
      <w:r w:rsidR="00DB637B" w:rsidRPr="001E137E">
        <w:t>nápojov v</w:t>
      </w:r>
      <w:r w:rsidR="003D267C">
        <w:t xml:space="preserve"> zálohovaných </w:t>
      </w:r>
      <w:r w:rsidR="00240997">
        <w:t xml:space="preserve">jednorazových </w:t>
      </w:r>
      <w:r w:rsidR="00DB637B" w:rsidRPr="001E137E">
        <w:t xml:space="preserve">obaloch </w:t>
      </w:r>
      <w:r w:rsidR="00DB637B" w:rsidRPr="00B062DE">
        <w:t>konečnému používateľovi</w:t>
      </w:r>
      <w:r w:rsidR="00B15934">
        <w:t xml:space="preserve">, </w:t>
      </w:r>
      <w:r w:rsidR="008E4611">
        <w:t xml:space="preserve"> </w:t>
      </w:r>
      <w:r w:rsidR="00DB637B" w:rsidRPr="00044444">
        <w:t xml:space="preserve">je </w:t>
      </w:r>
      <w:r w:rsidR="00862426" w:rsidRPr="00044444">
        <w:t>na</w:t>
      </w:r>
      <w:r w:rsidR="00DB637B" w:rsidRPr="00044444">
        <w:t xml:space="preserve"> úče</w:t>
      </w:r>
      <w:r w:rsidR="00862426" w:rsidRPr="00044444">
        <w:t>l</w:t>
      </w:r>
      <w:r w:rsidR="00DB637B" w:rsidRPr="00044444">
        <w:t xml:space="preserve"> </w:t>
      </w:r>
      <w:r w:rsidR="00DB637B" w:rsidRPr="001F31FC">
        <w:t>riadneho fungovania zálohového systému povinný</w:t>
      </w:r>
      <w:r w:rsidRPr="001F31FC">
        <w:t xml:space="preserve"> </w:t>
      </w:r>
    </w:p>
    <w:p w14:paraId="130110FE" w14:textId="77777777" w:rsidR="007D3B54" w:rsidRPr="001F31FC" w:rsidRDefault="00DB637B" w:rsidP="003F0665">
      <w:pPr>
        <w:pStyle w:val="Normlnywebov"/>
        <w:numPr>
          <w:ilvl w:val="0"/>
          <w:numId w:val="4"/>
        </w:numPr>
        <w:spacing w:before="0" w:beforeAutospacing="0" w:after="0" w:afterAutospacing="0"/>
        <w:ind w:left="709" w:hanging="425"/>
        <w:jc w:val="both"/>
      </w:pPr>
      <w:r w:rsidRPr="001F31FC">
        <w:t>z</w:t>
      </w:r>
      <w:r w:rsidR="00930ECA" w:rsidRPr="001F31FC">
        <w:t>álohovať</w:t>
      </w:r>
      <w:r w:rsidRPr="001F31FC">
        <w:t xml:space="preserve"> jednorazové</w:t>
      </w:r>
      <w:r w:rsidR="007D3B54" w:rsidRPr="001F31FC">
        <w:t xml:space="preserve"> obal</w:t>
      </w:r>
      <w:r w:rsidR="00930ECA" w:rsidRPr="001F31FC">
        <w:t>y</w:t>
      </w:r>
      <w:r w:rsidR="00E52C7D">
        <w:t xml:space="preserve"> </w:t>
      </w:r>
      <w:r w:rsidR="00E52C7D" w:rsidRPr="00E467C4">
        <w:t>na nápoje</w:t>
      </w:r>
      <w:r w:rsidR="007D3B54" w:rsidRPr="00E467C4">
        <w:t xml:space="preserve"> a</w:t>
      </w:r>
      <w:r w:rsidR="00930ECA" w:rsidRPr="00E467C4">
        <w:t> </w:t>
      </w:r>
      <w:r w:rsidR="007D3B54" w:rsidRPr="00E467C4">
        <w:t>dodržiava</w:t>
      </w:r>
      <w:r w:rsidR="00930ECA" w:rsidRPr="00E467C4">
        <w:t xml:space="preserve">ť </w:t>
      </w:r>
      <w:r w:rsidR="00930ECA" w:rsidRPr="001F31FC">
        <w:t>v</w:t>
      </w:r>
      <w:r w:rsidR="007D3B54" w:rsidRPr="001F31FC">
        <w:t>ýšk</w:t>
      </w:r>
      <w:r w:rsidR="00F82AE1" w:rsidRPr="001F31FC">
        <w:t>u</w:t>
      </w:r>
      <w:r w:rsidR="007D3B54" w:rsidRPr="001F31FC">
        <w:t xml:space="preserve"> zálohu</w:t>
      </w:r>
      <w:r w:rsidR="00F472A3" w:rsidRPr="001F31FC">
        <w:t xml:space="preserve"> </w:t>
      </w:r>
      <w:r w:rsidR="00AC0E4A" w:rsidRPr="001F31FC">
        <w:t>určenú</w:t>
      </w:r>
      <w:r w:rsidR="00F472A3" w:rsidRPr="001F31FC">
        <w:t xml:space="preserve"> </w:t>
      </w:r>
      <w:r w:rsidR="00A12B8E" w:rsidRPr="001F31FC">
        <w:t>správcom</w:t>
      </w:r>
      <w:r w:rsidR="007D3B54" w:rsidRPr="001F31FC">
        <w:t xml:space="preserve">, </w:t>
      </w:r>
    </w:p>
    <w:p w14:paraId="2AF59241" w14:textId="77777777" w:rsidR="006C620E" w:rsidRPr="001F31FC" w:rsidRDefault="006C620E" w:rsidP="003F0665">
      <w:pPr>
        <w:pStyle w:val="Normlnywebov"/>
        <w:numPr>
          <w:ilvl w:val="0"/>
          <w:numId w:val="4"/>
        </w:numPr>
        <w:spacing w:before="0" w:beforeAutospacing="0" w:after="0" w:afterAutospacing="0"/>
        <w:ind w:left="709" w:hanging="425"/>
        <w:jc w:val="both"/>
      </w:pPr>
      <w:r w:rsidRPr="001F31FC">
        <w:t>uvádzať výšku zálohu na cenovke tovaru,</w:t>
      </w:r>
    </w:p>
    <w:p w14:paraId="29F88103" w14:textId="77777777" w:rsidR="00301E39" w:rsidRPr="001F31FC" w:rsidRDefault="00301E39" w:rsidP="003F0665">
      <w:pPr>
        <w:pStyle w:val="Normlnywebov"/>
        <w:numPr>
          <w:ilvl w:val="0"/>
          <w:numId w:val="4"/>
        </w:numPr>
        <w:spacing w:before="0" w:beforeAutospacing="0" w:after="0" w:afterAutospacing="0"/>
        <w:ind w:left="709" w:hanging="425"/>
        <w:jc w:val="both"/>
      </w:pPr>
      <w:r w:rsidRPr="001F31FC">
        <w:t xml:space="preserve">viesť </w:t>
      </w:r>
      <w:r w:rsidR="00DB637B" w:rsidRPr="001F31FC">
        <w:t xml:space="preserve">oddelene </w:t>
      </w:r>
      <w:r w:rsidRPr="001F31FC">
        <w:t>účtovné záznamy</w:t>
      </w:r>
      <w:r w:rsidR="00AC0E4A" w:rsidRPr="001F31FC">
        <w:t xml:space="preserve"> o </w:t>
      </w:r>
      <w:r w:rsidRPr="001F31FC">
        <w:t>cen</w:t>
      </w:r>
      <w:r w:rsidR="00AC0E4A" w:rsidRPr="001F31FC">
        <w:t>e</w:t>
      </w:r>
      <w:r w:rsidRPr="001F31FC">
        <w:t xml:space="preserve"> tovaru a</w:t>
      </w:r>
      <w:r w:rsidR="00AC0E4A" w:rsidRPr="001F31FC">
        <w:t> o</w:t>
      </w:r>
      <w:r w:rsidR="001246AA">
        <w:t> </w:t>
      </w:r>
      <w:r w:rsidR="001246AA" w:rsidRPr="004E4F10">
        <w:t xml:space="preserve">výške </w:t>
      </w:r>
      <w:r w:rsidR="00DB637B" w:rsidRPr="004E4F10">
        <w:t>zálohu</w:t>
      </w:r>
      <w:r w:rsidRPr="001F31FC">
        <w:t>,</w:t>
      </w:r>
    </w:p>
    <w:p w14:paraId="3D7A08D0" w14:textId="77777777" w:rsidR="008F6B1A" w:rsidRDefault="008F6B1A" w:rsidP="003F0665">
      <w:pPr>
        <w:pStyle w:val="Normlnywebov"/>
        <w:numPr>
          <w:ilvl w:val="0"/>
          <w:numId w:val="4"/>
        </w:numPr>
        <w:spacing w:before="0" w:beforeAutospacing="0" w:after="0" w:afterAutospacing="0"/>
        <w:ind w:left="709" w:hanging="425"/>
        <w:jc w:val="both"/>
      </w:pPr>
      <w:r w:rsidRPr="001F31FC">
        <w:t xml:space="preserve">požiadať </w:t>
      </w:r>
      <w:r>
        <w:t xml:space="preserve">správcu </w:t>
      </w:r>
      <w:r w:rsidRPr="001F31FC">
        <w:t>o uzatvorenie zmluvy o plnení povinností podľa tohto zákona</w:t>
      </w:r>
      <w:r>
        <w:t xml:space="preserve"> </w:t>
      </w:r>
      <w:r w:rsidRPr="001F31FC">
        <w:t>do 60 dní od doručenia oznámenia o</w:t>
      </w:r>
      <w:r>
        <w:t> začatí vykonávania činnosti správcu (</w:t>
      </w:r>
      <w:r w:rsidRPr="001F31FC">
        <w:t xml:space="preserve">§ </w:t>
      </w:r>
      <w:r>
        <w:t>6</w:t>
      </w:r>
      <w:r w:rsidRPr="001F31FC">
        <w:t xml:space="preserve"> ods. </w:t>
      </w:r>
      <w:r>
        <w:t>8),</w:t>
      </w:r>
      <w:r w:rsidRPr="001F31FC">
        <w:t xml:space="preserve"> </w:t>
      </w:r>
    </w:p>
    <w:p w14:paraId="0DB0DA4C" w14:textId="77777777" w:rsidR="001F31FC" w:rsidRDefault="00066AC1" w:rsidP="003F0665">
      <w:pPr>
        <w:pStyle w:val="Normlnywebov"/>
        <w:numPr>
          <w:ilvl w:val="0"/>
          <w:numId w:val="4"/>
        </w:numPr>
        <w:spacing w:before="0" w:beforeAutospacing="0" w:after="0" w:afterAutospacing="0"/>
        <w:ind w:left="709" w:hanging="425"/>
        <w:jc w:val="both"/>
      </w:pPr>
      <w:r w:rsidRPr="001F31FC">
        <w:rPr>
          <w:rFonts w:eastAsia="Times New Roman"/>
        </w:rPr>
        <w:t>registrovať sa ako odberné miesto</w:t>
      </w:r>
      <w:r w:rsidR="001F70E1">
        <w:rPr>
          <w:rFonts w:eastAsia="Times New Roman"/>
        </w:rPr>
        <w:t xml:space="preserve"> </w:t>
      </w:r>
      <w:r w:rsidR="001F70E1" w:rsidRPr="004E4F10">
        <w:rPr>
          <w:rFonts w:eastAsia="Times New Roman"/>
        </w:rPr>
        <w:t>odpadu zo</w:t>
      </w:r>
      <w:r w:rsidR="00844EDA" w:rsidRPr="004E4F10">
        <w:rPr>
          <w:rFonts w:eastAsia="Times New Roman"/>
        </w:rPr>
        <w:t xml:space="preserve"> </w:t>
      </w:r>
      <w:r w:rsidR="00844EDA" w:rsidRPr="001F31FC">
        <w:rPr>
          <w:rFonts w:eastAsia="Times New Roman"/>
        </w:rPr>
        <w:t xml:space="preserve">zálohovaných </w:t>
      </w:r>
      <w:r w:rsidRPr="001F31FC">
        <w:rPr>
          <w:rFonts w:eastAsia="Times New Roman"/>
        </w:rPr>
        <w:t>jednorazových obalov na nápoje u správcu</w:t>
      </w:r>
      <w:r w:rsidR="001F31FC">
        <w:t>,</w:t>
      </w:r>
    </w:p>
    <w:p w14:paraId="54B35B11" w14:textId="00380A59" w:rsidR="001F31FC" w:rsidRDefault="00844EDA" w:rsidP="003F0665">
      <w:pPr>
        <w:pStyle w:val="Normlnywebov"/>
        <w:numPr>
          <w:ilvl w:val="0"/>
          <w:numId w:val="4"/>
        </w:numPr>
        <w:spacing w:before="0" w:beforeAutospacing="0" w:after="0" w:afterAutospacing="0"/>
        <w:ind w:left="709" w:hanging="425"/>
        <w:jc w:val="both"/>
      </w:pPr>
      <w:r w:rsidRPr="001F31FC">
        <w:t xml:space="preserve">odoberať odpad zo zálohovaných </w:t>
      </w:r>
      <w:r w:rsidR="00E10009" w:rsidRPr="001F31FC">
        <w:t xml:space="preserve">jednorazových </w:t>
      </w:r>
      <w:r w:rsidRPr="00E467C4">
        <w:t xml:space="preserve">obalov </w:t>
      </w:r>
      <w:r w:rsidR="00D12E68" w:rsidRPr="00E467C4">
        <w:t xml:space="preserve">na nápoje </w:t>
      </w:r>
      <w:r w:rsidRPr="00E467C4">
        <w:t xml:space="preserve">v </w:t>
      </w:r>
      <w:r w:rsidRPr="001F31FC">
        <w:t>mieste prevádzky alebo vo vzdialenosti do 150 metrov od miesta prevádzky, bez obmedzenia množstva a bez viazania tohto odberu na nákup tovaru,</w:t>
      </w:r>
      <w:r w:rsidR="00B47B13" w:rsidRPr="001F31FC">
        <w:t xml:space="preserve"> </w:t>
      </w:r>
    </w:p>
    <w:p w14:paraId="7FB9839F" w14:textId="3365465A" w:rsidR="001F31FC" w:rsidRDefault="00844EDA" w:rsidP="003F0665">
      <w:pPr>
        <w:pStyle w:val="Normlnywebov"/>
        <w:numPr>
          <w:ilvl w:val="0"/>
          <w:numId w:val="4"/>
        </w:numPr>
        <w:spacing w:before="0" w:beforeAutospacing="0" w:after="0" w:afterAutospacing="0"/>
        <w:ind w:left="709" w:hanging="425"/>
        <w:jc w:val="both"/>
      </w:pPr>
      <w:r w:rsidRPr="001F31FC">
        <w:t xml:space="preserve">vrátiť konečnému používateľovi záloh v plnej výške pri vrátení odpadu zo zálohovaného </w:t>
      </w:r>
      <w:r w:rsidR="00E10009" w:rsidRPr="001F31FC">
        <w:t xml:space="preserve">jednorazového </w:t>
      </w:r>
      <w:r w:rsidRPr="001F31FC">
        <w:t>obalu</w:t>
      </w:r>
      <w:r w:rsidR="00D5072F">
        <w:t xml:space="preserve"> </w:t>
      </w:r>
      <w:r w:rsidR="00D5072F" w:rsidRPr="00D5072F">
        <w:t>na nápoje</w:t>
      </w:r>
      <w:r w:rsidRPr="001F31FC">
        <w:t>, a to aj bez preukázania úhrady zálohu zo strany konečného používateľa</w:t>
      </w:r>
      <w:r w:rsidR="00E10009" w:rsidRPr="001F31FC">
        <w:t>,</w:t>
      </w:r>
      <w:r w:rsidRPr="001F31FC">
        <w:t xml:space="preserve"> </w:t>
      </w:r>
    </w:p>
    <w:p w14:paraId="0AFB72E9" w14:textId="47EBDFC5" w:rsidR="001F31FC" w:rsidRPr="00FA48BA" w:rsidRDefault="00D66BB9" w:rsidP="003F0665">
      <w:pPr>
        <w:pStyle w:val="Normlnywebov"/>
        <w:numPr>
          <w:ilvl w:val="0"/>
          <w:numId w:val="4"/>
        </w:numPr>
        <w:spacing w:before="0" w:beforeAutospacing="0" w:after="0" w:afterAutospacing="0"/>
        <w:ind w:left="709" w:hanging="425"/>
        <w:jc w:val="both"/>
      </w:pPr>
      <w:r>
        <w:t xml:space="preserve">odoberať </w:t>
      </w:r>
      <w:r w:rsidRPr="00D5072F">
        <w:t>odpad</w:t>
      </w:r>
      <w:r w:rsidR="00844EDA" w:rsidRPr="00D5072F">
        <w:t xml:space="preserve"> zo zálohovaných </w:t>
      </w:r>
      <w:r w:rsidR="00E10009" w:rsidRPr="00D5072F">
        <w:t xml:space="preserve">jednorazových </w:t>
      </w:r>
      <w:r w:rsidR="00844EDA" w:rsidRPr="00D5072F">
        <w:t xml:space="preserve">obalov </w:t>
      </w:r>
      <w:r w:rsidR="001F70E1" w:rsidRPr="00D5072F">
        <w:t>na</w:t>
      </w:r>
      <w:r w:rsidR="00844EDA" w:rsidRPr="00D5072F">
        <w:t xml:space="preserve"> nápoj</w:t>
      </w:r>
      <w:r w:rsidR="001F70E1" w:rsidRPr="00D5072F">
        <w:t>e</w:t>
      </w:r>
      <w:r w:rsidR="00844EDA" w:rsidRPr="00D5072F">
        <w:t xml:space="preserve">, ktoré prestal výrobca </w:t>
      </w:r>
      <w:r w:rsidR="002F49AD" w:rsidRPr="00D5072F">
        <w:t xml:space="preserve">obalov </w:t>
      </w:r>
      <w:r w:rsidR="00844EDA" w:rsidRPr="00D5072F">
        <w:t xml:space="preserve">uvádzať na trh, </w:t>
      </w:r>
      <w:r w:rsidR="00D93D02">
        <w:t xml:space="preserve">a to </w:t>
      </w:r>
      <w:r w:rsidR="00183960">
        <w:t>najmenej</w:t>
      </w:r>
      <w:r w:rsidR="00D93D02">
        <w:t xml:space="preserve"> v období</w:t>
      </w:r>
      <w:r w:rsidR="00844EDA" w:rsidRPr="00D5072F">
        <w:t xml:space="preserve"> </w:t>
      </w:r>
      <w:r w:rsidR="002166B7" w:rsidRPr="00D5072F">
        <w:t>šiestich</w:t>
      </w:r>
      <w:r w:rsidR="00E57DAE" w:rsidRPr="00D5072F">
        <w:t xml:space="preserve"> mesiacov </w:t>
      </w:r>
      <w:r w:rsidR="00844EDA" w:rsidRPr="00D5072F">
        <w:t xml:space="preserve">od zverejnenia oznamu </w:t>
      </w:r>
      <w:r w:rsidR="006703A9" w:rsidRPr="00D5072F">
        <w:t xml:space="preserve"> </w:t>
      </w:r>
      <w:r w:rsidR="001B4A0F" w:rsidRPr="00D5072F">
        <w:t>na webovom sídle správcu,</w:t>
      </w:r>
    </w:p>
    <w:p w14:paraId="6B7409C4" w14:textId="77777777" w:rsidR="0088456F" w:rsidRPr="00F92CFE" w:rsidRDefault="0088456F" w:rsidP="003F0665">
      <w:pPr>
        <w:pStyle w:val="Normlnywebov"/>
        <w:numPr>
          <w:ilvl w:val="0"/>
          <w:numId w:val="4"/>
        </w:numPr>
        <w:spacing w:before="0" w:beforeAutospacing="0" w:after="0" w:afterAutospacing="0"/>
        <w:ind w:left="709" w:hanging="425"/>
        <w:jc w:val="both"/>
      </w:pPr>
      <w:r w:rsidRPr="00F92CFE">
        <w:t xml:space="preserve">poskytovať správcovi súčinnosť pri plnení povinnosti podľa § </w:t>
      </w:r>
      <w:r w:rsidR="00B0348A" w:rsidRPr="00F92CFE">
        <w:t>7</w:t>
      </w:r>
      <w:r w:rsidRPr="00F92CFE">
        <w:t xml:space="preserve"> ods. </w:t>
      </w:r>
      <w:r w:rsidR="00226EA3" w:rsidRPr="005E2E5A">
        <w:t>1</w:t>
      </w:r>
      <w:r w:rsidRPr="00F92CFE">
        <w:t xml:space="preserve"> písm. </w:t>
      </w:r>
      <w:r w:rsidR="00FE5F61">
        <w:t>t</w:t>
      </w:r>
      <w:r w:rsidR="0080084E" w:rsidRPr="00F92CFE">
        <w:t>)</w:t>
      </w:r>
      <w:r w:rsidR="00A6720D" w:rsidRPr="00F92CFE">
        <w:t>,</w:t>
      </w:r>
    </w:p>
    <w:p w14:paraId="5DA79C16" w14:textId="77777777" w:rsidR="00F448D6" w:rsidRPr="001F31FC" w:rsidRDefault="00F448D6" w:rsidP="003F0665">
      <w:pPr>
        <w:pStyle w:val="Normlnywebov"/>
        <w:numPr>
          <w:ilvl w:val="0"/>
          <w:numId w:val="4"/>
        </w:numPr>
        <w:spacing w:before="0" w:beforeAutospacing="0" w:after="0" w:afterAutospacing="0"/>
        <w:ind w:left="709" w:hanging="425"/>
        <w:jc w:val="both"/>
      </w:pPr>
      <w:r w:rsidRPr="001F31FC">
        <w:rPr>
          <w:lang w:val="pl-PL"/>
        </w:rPr>
        <w:t xml:space="preserve">viesť </w:t>
      </w:r>
      <w:r w:rsidRPr="00D5072F">
        <w:rPr>
          <w:lang w:val="pl-PL"/>
        </w:rPr>
        <w:t xml:space="preserve">evidenciu o zálohovaných </w:t>
      </w:r>
      <w:r w:rsidR="00AF0F88" w:rsidRPr="00D5072F">
        <w:rPr>
          <w:lang w:val="pl-PL"/>
        </w:rPr>
        <w:t xml:space="preserve">jednorazových </w:t>
      </w:r>
      <w:r w:rsidRPr="00D5072F">
        <w:rPr>
          <w:lang w:val="pl-PL"/>
        </w:rPr>
        <w:t>obaloch</w:t>
      </w:r>
      <w:r w:rsidR="00A533DC" w:rsidRPr="00D5072F">
        <w:rPr>
          <w:lang w:val="pl-PL"/>
        </w:rPr>
        <w:t xml:space="preserve"> na nápoje</w:t>
      </w:r>
      <w:r w:rsidRPr="00D5072F">
        <w:rPr>
          <w:lang w:val="pl-PL"/>
        </w:rPr>
        <w:t xml:space="preserve"> a </w:t>
      </w:r>
      <w:r w:rsidR="00F60F8F" w:rsidRPr="00D5072F">
        <w:rPr>
          <w:lang w:val="pl-PL"/>
        </w:rPr>
        <w:t xml:space="preserve">údaje z nej </w:t>
      </w:r>
      <w:r w:rsidRPr="00D5072F">
        <w:rPr>
          <w:lang w:val="pl-PL"/>
        </w:rPr>
        <w:t>ohlasov</w:t>
      </w:r>
      <w:r w:rsidR="00071BD0" w:rsidRPr="00D5072F">
        <w:rPr>
          <w:lang w:val="pl-PL"/>
        </w:rPr>
        <w:t>ať správcovi</w:t>
      </w:r>
      <w:r w:rsidR="00801EE0" w:rsidRPr="00D5072F">
        <w:rPr>
          <w:lang w:val="pl-PL"/>
        </w:rPr>
        <w:t xml:space="preserve"> </w:t>
      </w:r>
      <w:r w:rsidR="00801EE0" w:rsidRPr="00D5072F">
        <w:t>v rozsahu potrebn</w:t>
      </w:r>
      <w:r w:rsidR="00E400D5" w:rsidRPr="00D5072F">
        <w:t xml:space="preserve">om </w:t>
      </w:r>
      <w:r w:rsidR="00801EE0" w:rsidRPr="00D5072F">
        <w:t xml:space="preserve"> na plnenie povinností správcu podľa § </w:t>
      </w:r>
      <w:r w:rsidR="004F0AC7" w:rsidRPr="00D5072F">
        <w:t>7</w:t>
      </w:r>
      <w:r w:rsidR="00801EE0" w:rsidRPr="00D5072F">
        <w:t xml:space="preserve"> ods. </w:t>
      </w:r>
      <w:r w:rsidR="004F0AC7" w:rsidRPr="00D5072F">
        <w:t>1</w:t>
      </w:r>
      <w:r w:rsidR="00801EE0" w:rsidRPr="00D5072F">
        <w:t xml:space="preserve"> </w:t>
      </w:r>
      <w:r w:rsidR="001472BE" w:rsidRPr="00D5072F">
        <w:t xml:space="preserve">písm. </w:t>
      </w:r>
      <w:r w:rsidR="00AD2C8B" w:rsidRPr="00D5072F">
        <w:t>l</w:t>
      </w:r>
      <w:r w:rsidR="00801EE0" w:rsidRPr="00D5072F">
        <w:t>) a </w:t>
      </w:r>
      <w:r w:rsidR="00AD2C8B" w:rsidRPr="00D5072F">
        <w:t>m</w:t>
      </w:r>
      <w:r w:rsidR="00801EE0" w:rsidRPr="00D5072F">
        <w:t>).</w:t>
      </w:r>
    </w:p>
    <w:p w14:paraId="021BE9D0" w14:textId="77777777" w:rsidR="00BF477D" w:rsidRPr="001F31FC" w:rsidRDefault="00BF477D" w:rsidP="00BD52E5">
      <w:pPr>
        <w:pStyle w:val="Normlnywebov"/>
        <w:spacing w:before="0" w:beforeAutospacing="0" w:after="0" w:afterAutospacing="0"/>
        <w:ind w:left="709"/>
        <w:jc w:val="both"/>
      </w:pPr>
    </w:p>
    <w:p w14:paraId="03E580AC" w14:textId="6CA9B19B" w:rsidR="003C5B73" w:rsidRPr="00710F06" w:rsidRDefault="001923ED" w:rsidP="003F0665">
      <w:pPr>
        <w:pStyle w:val="Odsekzoznamu"/>
        <w:numPr>
          <w:ilvl w:val="0"/>
          <w:numId w:val="16"/>
        </w:numPr>
        <w:ind w:left="426" w:hanging="426"/>
        <w:jc w:val="both"/>
        <w:rPr>
          <w:rFonts w:ascii="Times New Roman" w:hAnsi="Times New Roman" w:cs="Times New Roman"/>
          <w:sz w:val="24"/>
          <w:szCs w:val="24"/>
          <w:lang w:val="pl-PL" w:eastAsia="sk-SK"/>
        </w:rPr>
      </w:pPr>
      <w:r w:rsidRPr="00E17C6A">
        <w:rPr>
          <w:rFonts w:ascii="Times New Roman" w:hAnsi="Times New Roman" w:cs="Times New Roman"/>
          <w:sz w:val="24"/>
          <w:szCs w:val="24"/>
          <w:lang w:val="pl-PL" w:eastAsia="sk-SK"/>
        </w:rPr>
        <w:t>Povinnosti podľa odseku 1 písm. a) až c),</w:t>
      </w:r>
      <w:r w:rsidR="006703A9" w:rsidRPr="00E17C6A">
        <w:rPr>
          <w:rFonts w:ascii="Times New Roman" w:hAnsi="Times New Roman" w:cs="Times New Roman"/>
          <w:sz w:val="24"/>
          <w:szCs w:val="24"/>
          <w:lang w:val="pl-PL" w:eastAsia="sk-SK"/>
        </w:rPr>
        <w:t xml:space="preserve"> </w:t>
      </w:r>
      <w:r w:rsidR="00EA164A">
        <w:rPr>
          <w:rFonts w:ascii="Times New Roman" w:hAnsi="Times New Roman" w:cs="Times New Roman"/>
          <w:sz w:val="24"/>
          <w:szCs w:val="24"/>
          <w:lang w:val="pl-PL" w:eastAsia="sk-SK"/>
        </w:rPr>
        <w:t>i)</w:t>
      </w:r>
      <w:r w:rsidR="006516CA">
        <w:rPr>
          <w:rFonts w:ascii="Times New Roman" w:hAnsi="Times New Roman" w:cs="Times New Roman"/>
          <w:sz w:val="24"/>
          <w:szCs w:val="24"/>
          <w:lang w:val="pl-PL" w:eastAsia="sk-SK"/>
        </w:rPr>
        <w:t xml:space="preserve"> a </w:t>
      </w:r>
      <w:r w:rsidR="00E1090A">
        <w:rPr>
          <w:rFonts w:ascii="Times New Roman" w:hAnsi="Times New Roman" w:cs="Times New Roman"/>
          <w:sz w:val="24"/>
          <w:szCs w:val="24"/>
          <w:lang w:val="pl-PL" w:eastAsia="sk-SK"/>
        </w:rPr>
        <w:t>j</w:t>
      </w:r>
      <w:r w:rsidR="006516CA" w:rsidRPr="006516CA">
        <w:rPr>
          <w:rFonts w:ascii="Times New Roman" w:hAnsi="Times New Roman" w:cs="Times New Roman"/>
          <w:sz w:val="24"/>
          <w:szCs w:val="24"/>
          <w:lang w:val="pl-PL" w:eastAsia="sk-SK"/>
        </w:rPr>
        <w:t>)</w:t>
      </w:r>
      <w:r w:rsidR="003C4756" w:rsidRPr="00E17C6A">
        <w:rPr>
          <w:rFonts w:ascii="Times New Roman" w:hAnsi="Times New Roman" w:cs="Times New Roman"/>
          <w:sz w:val="24"/>
          <w:szCs w:val="24"/>
          <w:lang w:val="pl-PL" w:eastAsia="sk-SK"/>
        </w:rPr>
        <w:t xml:space="preserve"> plní distribútor </w:t>
      </w:r>
      <w:r w:rsidRPr="00E17C6A">
        <w:rPr>
          <w:rFonts w:ascii="Times New Roman" w:hAnsi="Times New Roman" w:cs="Times New Roman"/>
          <w:sz w:val="24"/>
          <w:szCs w:val="24"/>
          <w:lang w:val="pl-PL" w:eastAsia="sk-SK"/>
        </w:rPr>
        <w:t>obalov, ktorý vykonáva predaj nápojov konečnému používateľovi, bez ohľadu na veľkosť predajnej plochy</w:t>
      </w:r>
      <w:r w:rsidRPr="006E14AE">
        <w:rPr>
          <w:rFonts w:ascii="Times New Roman" w:hAnsi="Times New Roman" w:cs="Times New Roman"/>
          <w:sz w:val="24"/>
          <w:szCs w:val="24"/>
          <w:lang w:val="pl-PL" w:eastAsia="sk-SK"/>
        </w:rPr>
        <w:t xml:space="preserve">. </w:t>
      </w:r>
      <w:r w:rsidR="00E17C6A" w:rsidRPr="006E14AE">
        <w:rPr>
          <w:rFonts w:ascii="Times New Roman" w:hAnsi="Times New Roman" w:cs="Times New Roman"/>
          <w:sz w:val="24"/>
          <w:szCs w:val="24"/>
          <w:lang w:val="pl-PL" w:eastAsia="sk-SK"/>
        </w:rPr>
        <w:t xml:space="preserve">Povinnosti podľa odseku 1 písm. d) </w:t>
      </w:r>
      <w:r w:rsidR="00E17C6A" w:rsidRPr="004326C1">
        <w:rPr>
          <w:rFonts w:ascii="Times New Roman" w:hAnsi="Times New Roman" w:cs="Times New Roman"/>
          <w:sz w:val="24"/>
          <w:szCs w:val="24"/>
          <w:lang w:val="pl-PL" w:eastAsia="sk-SK"/>
        </w:rPr>
        <w:t xml:space="preserve">až </w:t>
      </w:r>
      <w:r w:rsidR="00E1090A" w:rsidRPr="004326C1">
        <w:rPr>
          <w:rFonts w:ascii="Times New Roman" w:hAnsi="Times New Roman" w:cs="Times New Roman"/>
          <w:sz w:val="24"/>
          <w:szCs w:val="24"/>
          <w:lang w:val="pl-PL" w:eastAsia="sk-SK"/>
        </w:rPr>
        <w:t>h</w:t>
      </w:r>
      <w:r w:rsidR="00E17C6A" w:rsidRPr="004326C1">
        <w:rPr>
          <w:rFonts w:ascii="Times New Roman" w:hAnsi="Times New Roman" w:cs="Times New Roman"/>
          <w:sz w:val="24"/>
          <w:szCs w:val="24"/>
          <w:lang w:val="pl-PL" w:eastAsia="sk-SK"/>
        </w:rPr>
        <w:t xml:space="preserve">) </w:t>
      </w:r>
      <w:r w:rsidR="00E17C6A" w:rsidRPr="006E14AE">
        <w:rPr>
          <w:rFonts w:ascii="Times New Roman" w:hAnsi="Times New Roman" w:cs="Times New Roman"/>
          <w:sz w:val="24"/>
          <w:szCs w:val="24"/>
          <w:lang w:val="pl-PL" w:eastAsia="sk-SK"/>
        </w:rPr>
        <w:t xml:space="preserve">plní distribútor obalov, ktorý vykonáva predaj nápojov konečnému používateľovi na predajnej ploche s rozlohou </w:t>
      </w:r>
      <w:r w:rsidR="00E83A03" w:rsidRPr="005B37A6">
        <w:rPr>
          <w:rFonts w:ascii="Times New Roman" w:hAnsi="Times New Roman" w:cs="Times New Roman"/>
          <w:sz w:val="24"/>
          <w:szCs w:val="24"/>
          <w:lang w:val="pl-PL" w:eastAsia="sk-SK"/>
        </w:rPr>
        <w:t xml:space="preserve">najmenej </w:t>
      </w:r>
      <w:r w:rsidR="00E17C6A" w:rsidRPr="006E14AE">
        <w:rPr>
          <w:rFonts w:ascii="Times New Roman" w:hAnsi="Times New Roman" w:cs="Times New Roman"/>
          <w:sz w:val="24"/>
          <w:szCs w:val="24"/>
          <w:lang w:val="pl-PL" w:eastAsia="sk-SK"/>
        </w:rPr>
        <w:t xml:space="preserve"> 3</w:t>
      </w:r>
      <w:r w:rsidR="0005075A" w:rsidRPr="006E14AE">
        <w:rPr>
          <w:rFonts w:ascii="Times New Roman" w:hAnsi="Times New Roman" w:cs="Times New Roman"/>
          <w:sz w:val="24"/>
          <w:szCs w:val="24"/>
          <w:lang w:val="pl-PL" w:eastAsia="sk-SK"/>
        </w:rPr>
        <w:t>0</w:t>
      </w:r>
      <w:r w:rsidR="00E17C6A" w:rsidRPr="006E14AE">
        <w:rPr>
          <w:rFonts w:ascii="Times New Roman" w:hAnsi="Times New Roman" w:cs="Times New Roman"/>
          <w:sz w:val="24"/>
          <w:szCs w:val="24"/>
          <w:lang w:val="pl-PL" w:eastAsia="sk-SK"/>
        </w:rPr>
        <w:t>0 m2</w:t>
      </w:r>
      <w:r w:rsidR="0005075A" w:rsidRPr="006E14AE">
        <w:rPr>
          <w:rFonts w:ascii="Times New Roman" w:hAnsi="Times New Roman" w:cs="Times New Roman"/>
          <w:sz w:val="24"/>
          <w:szCs w:val="24"/>
          <w:lang w:val="pl-PL" w:eastAsia="sk-SK"/>
        </w:rPr>
        <w:t xml:space="preserve"> okrem distribútora obalov, ktorý</w:t>
      </w:r>
      <w:r w:rsidR="00C87E19" w:rsidRPr="006E14AE">
        <w:rPr>
          <w:rFonts w:ascii="Times New Roman" w:hAnsi="Times New Roman" w:cs="Times New Roman"/>
          <w:sz w:val="24"/>
          <w:szCs w:val="24"/>
          <w:lang w:val="pl-PL" w:eastAsia="sk-SK"/>
        </w:rPr>
        <w:t xml:space="preserve"> na takejto predajnej ploche </w:t>
      </w:r>
      <w:r w:rsidR="0005075A" w:rsidRPr="006E14AE">
        <w:rPr>
          <w:rFonts w:ascii="Times New Roman" w:hAnsi="Times New Roman" w:cs="Times New Roman"/>
          <w:sz w:val="24"/>
          <w:szCs w:val="24"/>
          <w:lang w:val="pl-PL" w:eastAsia="sk-SK"/>
        </w:rPr>
        <w:t xml:space="preserve">predáva </w:t>
      </w:r>
      <w:r w:rsidR="00E9495B" w:rsidRPr="006E14AE">
        <w:rPr>
          <w:rFonts w:ascii="Times New Roman" w:hAnsi="Times New Roman" w:cs="Times New Roman"/>
          <w:sz w:val="24"/>
          <w:szCs w:val="24"/>
          <w:lang w:val="pl-PL" w:eastAsia="sk-SK"/>
        </w:rPr>
        <w:t xml:space="preserve">potraviny a </w:t>
      </w:r>
      <w:r w:rsidR="0005075A" w:rsidRPr="006E14AE">
        <w:rPr>
          <w:rFonts w:ascii="Times New Roman" w:hAnsi="Times New Roman" w:cs="Times New Roman"/>
          <w:sz w:val="24"/>
          <w:szCs w:val="24"/>
          <w:lang w:val="pl-PL" w:eastAsia="sk-SK"/>
        </w:rPr>
        <w:t>nápoje ako doplnkový tovar</w:t>
      </w:r>
      <w:r w:rsidR="00EC1A05" w:rsidRPr="006E14AE">
        <w:rPr>
          <w:rFonts w:ascii="Times New Roman" w:hAnsi="Times New Roman" w:cs="Times New Roman"/>
          <w:sz w:val="24"/>
          <w:szCs w:val="24"/>
          <w:lang w:val="pl-PL" w:eastAsia="sk-SK"/>
        </w:rPr>
        <w:t>;</w:t>
      </w:r>
      <w:r w:rsidR="00C92524" w:rsidRPr="006E14AE">
        <w:rPr>
          <w:rFonts w:ascii="Times New Roman" w:hAnsi="Times New Roman" w:cs="Times New Roman"/>
          <w:sz w:val="24"/>
          <w:szCs w:val="24"/>
          <w:lang w:val="pl-PL" w:eastAsia="sk-SK"/>
        </w:rPr>
        <w:t xml:space="preserve"> </w:t>
      </w:r>
      <w:r w:rsidRPr="00E17C6A">
        <w:rPr>
          <w:rFonts w:ascii="Times New Roman" w:hAnsi="Times New Roman" w:cs="Times New Roman"/>
          <w:sz w:val="24"/>
          <w:szCs w:val="24"/>
          <w:lang w:val="pl-PL" w:eastAsia="sk-SK"/>
        </w:rPr>
        <w:t>tieto povinnosti môže plniť distribútor</w:t>
      </w:r>
      <w:r w:rsidR="00BB24E7" w:rsidRPr="00E17C6A">
        <w:rPr>
          <w:rFonts w:ascii="Times New Roman" w:hAnsi="Times New Roman" w:cs="Times New Roman"/>
          <w:sz w:val="24"/>
          <w:szCs w:val="24"/>
          <w:lang w:val="pl-PL" w:eastAsia="sk-SK"/>
        </w:rPr>
        <w:t xml:space="preserve"> obalov</w:t>
      </w:r>
      <w:r w:rsidR="00D22E91" w:rsidRPr="004326C1">
        <w:rPr>
          <w:rFonts w:ascii="Times New Roman" w:hAnsi="Times New Roman" w:cs="Times New Roman"/>
          <w:sz w:val="24"/>
          <w:szCs w:val="24"/>
          <w:lang w:val="pl-PL" w:eastAsia="sk-SK"/>
        </w:rPr>
        <w:t xml:space="preserve">, ktorý </w:t>
      </w:r>
      <w:r w:rsidRPr="004326C1">
        <w:rPr>
          <w:rFonts w:ascii="Times New Roman" w:hAnsi="Times New Roman" w:cs="Times New Roman"/>
          <w:sz w:val="24"/>
          <w:szCs w:val="24"/>
          <w:lang w:val="pl-PL" w:eastAsia="sk-SK"/>
        </w:rPr>
        <w:t xml:space="preserve">vykonáva </w:t>
      </w:r>
      <w:r w:rsidRPr="00E17C6A">
        <w:rPr>
          <w:rFonts w:ascii="Times New Roman" w:hAnsi="Times New Roman" w:cs="Times New Roman"/>
          <w:sz w:val="24"/>
          <w:szCs w:val="24"/>
          <w:lang w:val="pl-PL" w:eastAsia="sk-SK"/>
        </w:rPr>
        <w:t>predaj nápojov na predajnej ploche menšej ako 3</w:t>
      </w:r>
      <w:r w:rsidR="0005075A">
        <w:rPr>
          <w:rFonts w:ascii="Times New Roman" w:hAnsi="Times New Roman" w:cs="Times New Roman"/>
          <w:sz w:val="24"/>
          <w:szCs w:val="24"/>
          <w:lang w:val="pl-PL" w:eastAsia="sk-SK"/>
        </w:rPr>
        <w:t>0</w:t>
      </w:r>
      <w:r w:rsidR="00901D80" w:rsidRPr="00E17C6A">
        <w:rPr>
          <w:rFonts w:ascii="Times New Roman" w:hAnsi="Times New Roman" w:cs="Times New Roman"/>
          <w:sz w:val="24"/>
          <w:szCs w:val="24"/>
          <w:lang w:val="pl-PL" w:eastAsia="sk-SK"/>
        </w:rPr>
        <w:t>0</w:t>
      </w:r>
      <w:r w:rsidRPr="00E17C6A">
        <w:rPr>
          <w:rFonts w:ascii="Times New Roman" w:hAnsi="Times New Roman" w:cs="Times New Roman"/>
          <w:sz w:val="24"/>
          <w:szCs w:val="24"/>
          <w:lang w:val="pl-PL" w:eastAsia="sk-SK"/>
        </w:rPr>
        <w:t xml:space="preserve"> m2 dobrovoľne.</w:t>
      </w:r>
    </w:p>
    <w:p w14:paraId="1685EB21" w14:textId="79CD691E" w:rsidR="0089347B" w:rsidRDefault="001923ED" w:rsidP="003F0665">
      <w:pPr>
        <w:pStyle w:val="Normlnywebov"/>
        <w:numPr>
          <w:ilvl w:val="0"/>
          <w:numId w:val="16"/>
        </w:numPr>
        <w:spacing w:before="0" w:beforeAutospacing="0" w:after="0" w:afterAutospacing="0"/>
        <w:ind w:left="425"/>
        <w:jc w:val="both"/>
      </w:pPr>
      <w:r w:rsidRPr="001F31FC">
        <w:lastRenderedPageBreak/>
        <w:t xml:space="preserve">Distribútor </w:t>
      </w:r>
      <w:r w:rsidRPr="001836EF">
        <w:t>obalov</w:t>
      </w:r>
      <w:r w:rsidR="002321D6" w:rsidRPr="001836EF">
        <w:t xml:space="preserve">, ktorý </w:t>
      </w:r>
      <w:r w:rsidRPr="001836EF">
        <w:t xml:space="preserve">vykonáva </w:t>
      </w:r>
      <w:r w:rsidR="00AE7575" w:rsidRPr="001836EF">
        <w:t xml:space="preserve">predaj nápojov </w:t>
      </w:r>
      <w:r w:rsidRPr="008E2540">
        <w:t>v</w:t>
      </w:r>
      <w:r w:rsidR="00F3619C">
        <w:t xml:space="preserve"> zálohovaných</w:t>
      </w:r>
      <w:r w:rsidR="00680BC1">
        <w:t xml:space="preserve"> jednorazových </w:t>
      </w:r>
      <w:r w:rsidRPr="001F31FC">
        <w:t>obaloch inak ako konečnému používateľovi</w:t>
      </w:r>
      <w:r w:rsidR="00131F97">
        <w:t>,</w:t>
      </w:r>
      <w:r w:rsidRPr="001F31FC">
        <w:t xml:space="preserve"> plní povinnosti podľa odseku 1 písm. a) a c).</w:t>
      </w:r>
    </w:p>
    <w:p w14:paraId="2A9A14A4" w14:textId="77777777" w:rsidR="0089347B" w:rsidRDefault="0089347B" w:rsidP="0089347B">
      <w:pPr>
        <w:pStyle w:val="Normlnywebov"/>
        <w:spacing w:before="0" w:beforeAutospacing="0" w:after="0" w:afterAutospacing="0"/>
        <w:ind w:left="425"/>
        <w:jc w:val="both"/>
      </w:pPr>
    </w:p>
    <w:p w14:paraId="7416A2FE" w14:textId="77777777" w:rsidR="00302C03" w:rsidRPr="00226EA3" w:rsidRDefault="0089347B" w:rsidP="003F0665">
      <w:pPr>
        <w:pStyle w:val="Normlnywebov"/>
        <w:numPr>
          <w:ilvl w:val="0"/>
          <w:numId w:val="16"/>
        </w:numPr>
        <w:spacing w:before="0" w:beforeAutospacing="0" w:after="0" w:afterAutospacing="0"/>
        <w:ind w:left="425"/>
        <w:jc w:val="both"/>
      </w:pPr>
      <w:r w:rsidRPr="00226EA3">
        <w:t xml:space="preserve">Na vykonávanie odberu </w:t>
      </w:r>
      <w:r w:rsidRPr="00226EA3">
        <w:rPr>
          <w:rFonts w:eastAsia="Times New Roman"/>
        </w:rPr>
        <w:t xml:space="preserve">odpadu zo zálohovaných jednorazových obalov na nápoje distribútorom </w:t>
      </w:r>
      <w:r w:rsidR="0004439B" w:rsidRPr="00226EA3">
        <w:rPr>
          <w:rFonts w:eastAsia="Times New Roman"/>
        </w:rPr>
        <w:t>obalov</w:t>
      </w:r>
      <w:r w:rsidRPr="00226EA3">
        <w:rPr>
          <w:rFonts w:eastAsia="Times New Roman"/>
        </w:rPr>
        <w:t xml:space="preserve"> sa nevyžaduje súhlas podľa osobitného predpisu</w:t>
      </w:r>
      <w:r w:rsidR="0004439B" w:rsidRPr="00226EA3">
        <w:rPr>
          <w:rFonts w:eastAsia="Times New Roman"/>
        </w:rPr>
        <w:t>.</w:t>
      </w:r>
      <w:r w:rsidR="00B23A8B" w:rsidRPr="00226EA3">
        <w:rPr>
          <w:rStyle w:val="Odkaznapoznmkupodiarou"/>
          <w:rFonts w:eastAsia="Times New Roman"/>
        </w:rPr>
        <w:footnoteReference w:id="7"/>
      </w:r>
      <w:r w:rsidR="00B23A8B" w:rsidRPr="00226EA3">
        <w:rPr>
          <w:rFonts w:eastAsia="Times New Roman"/>
          <w:vertAlign w:val="superscript"/>
        </w:rPr>
        <w:t>)</w:t>
      </w:r>
      <w:r w:rsidRPr="00226EA3">
        <w:rPr>
          <w:rFonts w:eastAsia="Times New Roman"/>
        </w:rPr>
        <w:t xml:space="preserve"> </w:t>
      </w:r>
    </w:p>
    <w:p w14:paraId="2377D071" w14:textId="77777777" w:rsidR="00710F06" w:rsidRPr="00C87E19" w:rsidRDefault="00710F06" w:rsidP="00710F06">
      <w:pPr>
        <w:pStyle w:val="Normlnywebov"/>
        <w:spacing w:before="0" w:beforeAutospacing="0" w:after="0" w:afterAutospacing="0"/>
        <w:jc w:val="both"/>
        <w:rPr>
          <w:color w:val="00B050"/>
        </w:rPr>
      </w:pPr>
    </w:p>
    <w:p w14:paraId="468438F8" w14:textId="77777777" w:rsidR="005831F1" w:rsidRPr="008B5B39" w:rsidRDefault="00C73AAF" w:rsidP="003F0665">
      <w:pPr>
        <w:pStyle w:val="Normlnywebov"/>
        <w:numPr>
          <w:ilvl w:val="0"/>
          <w:numId w:val="16"/>
        </w:numPr>
        <w:spacing w:before="0" w:beforeAutospacing="0" w:after="0" w:afterAutospacing="0"/>
        <w:ind w:left="425"/>
        <w:jc w:val="both"/>
      </w:pPr>
      <w:r w:rsidRPr="008B5B39">
        <w:t xml:space="preserve">Distribútor obalov, ktorý vykonáva odber </w:t>
      </w:r>
      <w:r w:rsidR="00633B56" w:rsidRPr="008B5B39">
        <w:rPr>
          <w:rFonts w:eastAsia="Times New Roman"/>
        </w:rPr>
        <w:t>odpad</w:t>
      </w:r>
      <w:r w:rsidRPr="008B5B39">
        <w:rPr>
          <w:rFonts w:eastAsia="Times New Roman"/>
        </w:rPr>
        <w:t>u</w:t>
      </w:r>
      <w:r w:rsidR="00633B56" w:rsidRPr="008B5B39">
        <w:rPr>
          <w:rFonts w:eastAsia="Times New Roman"/>
        </w:rPr>
        <w:t xml:space="preserve"> zo zálohovaných jednorazových obalov na nápoje</w:t>
      </w:r>
      <w:r w:rsidRPr="008B5B39">
        <w:rPr>
          <w:rFonts w:eastAsia="Times New Roman"/>
        </w:rPr>
        <w:t xml:space="preserve">, </w:t>
      </w:r>
      <w:r w:rsidR="005831F1" w:rsidRPr="008B5B39">
        <w:rPr>
          <w:rFonts w:eastAsia="Times New Roman"/>
        </w:rPr>
        <w:t xml:space="preserve"> je povinný</w:t>
      </w:r>
    </w:p>
    <w:p w14:paraId="598A6B97" w14:textId="77777777" w:rsidR="005831F1" w:rsidRPr="008B5B39" w:rsidRDefault="00901D80" w:rsidP="003F0665">
      <w:pPr>
        <w:pStyle w:val="Normlnywebov"/>
        <w:numPr>
          <w:ilvl w:val="0"/>
          <w:numId w:val="26"/>
        </w:numPr>
        <w:spacing w:before="0" w:beforeAutospacing="0" w:after="0" w:afterAutospacing="0"/>
        <w:jc w:val="both"/>
      </w:pPr>
      <w:r w:rsidRPr="008B5B39">
        <w:t>zhromažďovať odpady vytriedené podľa druhov odpadov a zabezpečiť ich pred znehodnotením, odcudzením alebo iným nežiaducim únikom,</w:t>
      </w:r>
    </w:p>
    <w:p w14:paraId="2E4E7678" w14:textId="77777777" w:rsidR="00901D80" w:rsidRPr="008B5B39" w:rsidRDefault="00901D80" w:rsidP="003F0665">
      <w:pPr>
        <w:pStyle w:val="Normlnywebov"/>
        <w:numPr>
          <w:ilvl w:val="0"/>
          <w:numId w:val="26"/>
        </w:numPr>
        <w:spacing w:before="0" w:beforeAutospacing="0" w:after="0" w:afterAutospacing="0"/>
        <w:jc w:val="both"/>
      </w:pPr>
      <w:r w:rsidRPr="008B5B39">
        <w:t xml:space="preserve">odovzdať </w:t>
      </w:r>
      <w:r w:rsidRPr="000A1893">
        <w:t>odpady</w:t>
      </w:r>
      <w:r w:rsidR="00391907" w:rsidRPr="000A1893">
        <w:t xml:space="preserve"> zo zálohovaných jednorazových obalov na nápoje</w:t>
      </w:r>
      <w:r w:rsidRPr="000A1893">
        <w:t xml:space="preserve"> správcovi</w:t>
      </w:r>
      <w:r w:rsidRPr="008B5B39">
        <w:t>.</w:t>
      </w:r>
    </w:p>
    <w:p w14:paraId="1323A1AE" w14:textId="77777777" w:rsidR="0089347B" w:rsidRPr="001F31FC" w:rsidRDefault="0089347B" w:rsidP="0089347B">
      <w:pPr>
        <w:pStyle w:val="Normlnywebov"/>
        <w:spacing w:before="0" w:beforeAutospacing="0" w:after="0" w:afterAutospacing="0"/>
        <w:jc w:val="both"/>
      </w:pPr>
    </w:p>
    <w:p w14:paraId="58FE39A5" w14:textId="77777777" w:rsidR="00154269" w:rsidRPr="001F31FC" w:rsidRDefault="008B6920" w:rsidP="001F31FC">
      <w:pPr>
        <w:pStyle w:val="Normlnywebov"/>
        <w:spacing w:before="0" w:beforeAutospacing="0" w:after="0" w:afterAutospacing="0"/>
        <w:jc w:val="center"/>
        <w:rPr>
          <w:b/>
        </w:rPr>
      </w:pPr>
      <w:r w:rsidRPr="001F31FC">
        <w:rPr>
          <w:b/>
        </w:rPr>
        <w:t xml:space="preserve">§ </w:t>
      </w:r>
      <w:r w:rsidR="007C3743" w:rsidRPr="001F31FC">
        <w:rPr>
          <w:b/>
        </w:rPr>
        <w:t>6</w:t>
      </w:r>
    </w:p>
    <w:p w14:paraId="2BF659F1" w14:textId="77777777" w:rsidR="00451197" w:rsidRDefault="00154269" w:rsidP="001F31FC">
      <w:pPr>
        <w:pStyle w:val="Normlnywebov"/>
        <w:spacing w:before="0" w:beforeAutospacing="0" w:after="0" w:afterAutospacing="0"/>
        <w:jc w:val="center"/>
        <w:rPr>
          <w:b/>
        </w:rPr>
      </w:pPr>
      <w:r w:rsidRPr="001F31FC">
        <w:rPr>
          <w:b/>
        </w:rPr>
        <w:t xml:space="preserve">Správca </w:t>
      </w:r>
    </w:p>
    <w:p w14:paraId="24E534B7" w14:textId="77777777" w:rsidR="001F31FC" w:rsidRPr="001F31FC" w:rsidRDefault="001F31FC" w:rsidP="001F31FC">
      <w:pPr>
        <w:pStyle w:val="Normlnywebov"/>
        <w:spacing w:before="0" w:beforeAutospacing="0" w:after="0" w:afterAutospacing="0"/>
        <w:jc w:val="center"/>
        <w:rPr>
          <w:b/>
        </w:rPr>
      </w:pPr>
    </w:p>
    <w:p w14:paraId="082412DF" w14:textId="2C13C4C5" w:rsidR="00921A2E" w:rsidRPr="00A55F99" w:rsidRDefault="00921A2E" w:rsidP="003F0665">
      <w:pPr>
        <w:pStyle w:val="Standard"/>
        <w:numPr>
          <w:ilvl w:val="0"/>
          <w:numId w:val="17"/>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t xml:space="preserve">Správcom je nezisková organizácia poskytujúca všeobecne prospešné služby so sídlom na území  Slovenskej republiky, </w:t>
      </w:r>
      <w:r w:rsidR="00DB2E9F" w:rsidRPr="00AD2D7F">
        <w:rPr>
          <w:rFonts w:ascii="Times New Roman" w:hAnsi="Times New Roman" w:cs="Times New Roman"/>
          <w:sz w:val="24"/>
          <w:szCs w:val="24"/>
        </w:rPr>
        <w:t>založená</w:t>
      </w:r>
      <w:r w:rsidRPr="00AD2D7F">
        <w:rPr>
          <w:rFonts w:ascii="Times New Roman" w:hAnsi="Times New Roman" w:cs="Times New Roman"/>
          <w:sz w:val="24"/>
          <w:szCs w:val="24"/>
        </w:rPr>
        <w:t xml:space="preserve"> na dobu </w:t>
      </w:r>
      <w:r w:rsidRPr="00A55F99">
        <w:rPr>
          <w:rFonts w:ascii="Times New Roman" w:hAnsi="Times New Roman" w:cs="Times New Roman"/>
          <w:sz w:val="24"/>
          <w:szCs w:val="24"/>
        </w:rPr>
        <w:t xml:space="preserve">neurčitú. Správca plní výlučne úlohy vyplývajúce z tohto zákona, najmä koordinuje fungovanie zálohového systému a systému jeho financovania a plní koordinačné úlohy spojené so zúčtovaním </w:t>
      </w:r>
      <w:r w:rsidRPr="00AD2D7F">
        <w:rPr>
          <w:rFonts w:ascii="Times New Roman" w:hAnsi="Times New Roman" w:cs="Times New Roman"/>
          <w:sz w:val="24"/>
          <w:szCs w:val="24"/>
        </w:rPr>
        <w:t>záloh</w:t>
      </w:r>
      <w:r w:rsidR="00367D28" w:rsidRPr="00AD2D7F">
        <w:rPr>
          <w:rFonts w:ascii="Times New Roman" w:hAnsi="Times New Roman" w:cs="Times New Roman"/>
          <w:sz w:val="24"/>
          <w:szCs w:val="24"/>
        </w:rPr>
        <w:t>ov</w:t>
      </w:r>
      <w:r w:rsidRPr="00AD2D7F">
        <w:rPr>
          <w:rFonts w:ascii="Times New Roman" w:hAnsi="Times New Roman" w:cs="Times New Roman"/>
          <w:sz w:val="24"/>
          <w:szCs w:val="24"/>
        </w:rPr>
        <w:t xml:space="preserve">. </w:t>
      </w:r>
      <w:r w:rsidR="007A1F4C" w:rsidRPr="00AD2D7F">
        <w:rPr>
          <w:rFonts w:ascii="Times New Roman" w:hAnsi="Times New Roman" w:cs="Times New Roman"/>
          <w:sz w:val="24"/>
          <w:szCs w:val="24"/>
        </w:rPr>
        <w:t xml:space="preserve">Správca </w:t>
      </w:r>
      <w:r w:rsidR="007A1F4C">
        <w:rPr>
          <w:rFonts w:ascii="Times New Roman" w:hAnsi="Times New Roman" w:cs="Times New Roman"/>
          <w:sz w:val="24"/>
          <w:szCs w:val="24"/>
        </w:rPr>
        <w:t xml:space="preserve">môže poskytovať aj iné </w:t>
      </w:r>
      <w:r w:rsidRPr="00A55F99">
        <w:rPr>
          <w:rFonts w:ascii="Times New Roman" w:hAnsi="Times New Roman" w:cs="Times New Roman"/>
          <w:sz w:val="24"/>
          <w:szCs w:val="24"/>
        </w:rPr>
        <w:t>všeobecne prospešné služby, ktorých plnenie bezprostredne súvisí s plnením úloh</w:t>
      </w:r>
      <w:r w:rsidR="00C770D7">
        <w:rPr>
          <w:rFonts w:ascii="Times New Roman" w:hAnsi="Times New Roman" w:cs="Times New Roman"/>
          <w:sz w:val="24"/>
          <w:szCs w:val="24"/>
        </w:rPr>
        <w:t>,</w:t>
      </w:r>
      <w:r w:rsidRPr="00A55F99">
        <w:rPr>
          <w:rFonts w:ascii="Times New Roman" w:hAnsi="Times New Roman" w:cs="Times New Roman"/>
          <w:sz w:val="24"/>
          <w:szCs w:val="24"/>
        </w:rPr>
        <w:t xml:space="preserve"> pre ktoré bol založený, najmä vzdelávacie </w:t>
      </w:r>
      <w:r w:rsidRPr="00AD2D7F">
        <w:rPr>
          <w:rFonts w:ascii="Times New Roman" w:hAnsi="Times New Roman" w:cs="Times New Roman"/>
          <w:sz w:val="24"/>
          <w:szCs w:val="24"/>
        </w:rPr>
        <w:t>a </w:t>
      </w:r>
      <w:r w:rsidR="00367D28" w:rsidRPr="00AD2D7F">
        <w:rPr>
          <w:rFonts w:ascii="Times New Roman" w:hAnsi="Times New Roman" w:cs="Times New Roman"/>
          <w:sz w:val="24"/>
          <w:szCs w:val="24"/>
        </w:rPr>
        <w:t>propagačné</w:t>
      </w:r>
      <w:r w:rsidRPr="00AD2D7F">
        <w:rPr>
          <w:rFonts w:ascii="Times New Roman" w:hAnsi="Times New Roman" w:cs="Times New Roman"/>
          <w:sz w:val="24"/>
          <w:szCs w:val="24"/>
        </w:rPr>
        <w:t xml:space="preserve"> aktivity. </w:t>
      </w:r>
    </w:p>
    <w:p w14:paraId="6AF4A5F0" w14:textId="77777777" w:rsidR="00921A2E" w:rsidRPr="00A55F99" w:rsidRDefault="00921A2E" w:rsidP="00921A2E">
      <w:pPr>
        <w:pStyle w:val="Standard"/>
        <w:spacing w:after="0" w:line="240" w:lineRule="auto"/>
        <w:ind w:left="425"/>
        <w:jc w:val="both"/>
        <w:rPr>
          <w:rFonts w:ascii="Times New Roman" w:hAnsi="Times New Roman" w:cs="Times New Roman"/>
          <w:sz w:val="24"/>
          <w:szCs w:val="24"/>
        </w:rPr>
      </w:pPr>
    </w:p>
    <w:p w14:paraId="468ED97B" w14:textId="77777777" w:rsidR="00921A2E" w:rsidRPr="00A55F99" w:rsidRDefault="00921A2E" w:rsidP="003F0665">
      <w:pPr>
        <w:pStyle w:val="Standard"/>
        <w:numPr>
          <w:ilvl w:val="0"/>
          <w:numId w:val="17"/>
        </w:numPr>
        <w:spacing w:after="0" w:line="240" w:lineRule="auto"/>
        <w:ind w:left="425" w:hanging="357"/>
        <w:jc w:val="both"/>
        <w:rPr>
          <w:rFonts w:ascii="Times New Roman" w:hAnsi="Times New Roman" w:cs="Times New Roman"/>
          <w:sz w:val="24"/>
          <w:szCs w:val="24"/>
        </w:rPr>
      </w:pPr>
      <w:r w:rsidRPr="00A55F99">
        <w:rPr>
          <w:rFonts w:ascii="Times New Roman" w:hAnsi="Times New Roman" w:cs="Times New Roman"/>
          <w:sz w:val="24"/>
          <w:szCs w:val="24"/>
        </w:rPr>
        <w:t xml:space="preserve">Správcu zakladá </w:t>
      </w:r>
      <w:r w:rsidR="00BC15F0" w:rsidRPr="00A55F99">
        <w:rPr>
          <w:rFonts w:ascii="Times New Roman" w:hAnsi="Times New Roman" w:cs="Times New Roman"/>
          <w:sz w:val="24"/>
          <w:szCs w:val="24"/>
        </w:rPr>
        <w:t xml:space="preserve">právnická </w:t>
      </w:r>
      <w:r w:rsidR="00BC15F0" w:rsidRPr="00E70D4B">
        <w:rPr>
          <w:rFonts w:ascii="Times New Roman" w:hAnsi="Times New Roman" w:cs="Times New Roman"/>
          <w:sz w:val="24"/>
          <w:szCs w:val="24"/>
        </w:rPr>
        <w:t>osoba určená M</w:t>
      </w:r>
      <w:r w:rsidRPr="00E70D4B">
        <w:rPr>
          <w:rFonts w:ascii="Times New Roman" w:hAnsi="Times New Roman" w:cs="Times New Roman"/>
          <w:sz w:val="24"/>
          <w:szCs w:val="24"/>
        </w:rPr>
        <w:t>inisterstvom</w:t>
      </w:r>
      <w:r w:rsidR="00BC15F0" w:rsidRPr="00E70D4B">
        <w:rPr>
          <w:rFonts w:ascii="Times New Roman" w:hAnsi="Times New Roman" w:cs="Times New Roman"/>
          <w:sz w:val="24"/>
          <w:szCs w:val="24"/>
        </w:rPr>
        <w:t xml:space="preserve"> životného </w:t>
      </w:r>
      <w:r w:rsidR="00343176" w:rsidRPr="00E70D4B">
        <w:rPr>
          <w:rFonts w:ascii="Times New Roman" w:hAnsi="Times New Roman" w:cs="Times New Roman"/>
          <w:sz w:val="24"/>
          <w:szCs w:val="24"/>
        </w:rPr>
        <w:t>prostredia Slovenskej republiky (ďalej len „ministerstvo životného prostredia“),</w:t>
      </w:r>
      <w:r w:rsidRPr="00E70D4B">
        <w:rPr>
          <w:rFonts w:ascii="Times New Roman" w:hAnsi="Times New Roman" w:cs="Times New Roman"/>
          <w:sz w:val="24"/>
          <w:szCs w:val="24"/>
        </w:rPr>
        <w:t xml:space="preserve"> prostredníctvom ktorej sa združujú</w:t>
      </w:r>
      <w:r w:rsidRPr="00E70D4B">
        <w:rPr>
          <w:rStyle w:val="Odkaznapoznmkupodiarou"/>
          <w:rFonts w:ascii="Times New Roman" w:hAnsi="Times New Roman" w:cs="Times New Roman"/>
          <w:sz w:val="24"/>
          <w:szCs w:val="24"/>
        </w:rPr>
        <w:footnoteReference w:id="8"/>
      </w:r>
      <w:r w:rsidRPr="00E70D4B">
        <w:rPr>
          <w:rFonts w:ascii="Times New Roman" w:hAnsi="Times New Roman" w:cs="Times New Roman"/>
          <w:sz w:val="24"/>
          <w:szCs w:val="24"/>
        </w:rPr>
        <w:t>) výrobcovia obalov, alebo konzorcium takýchto právnických osôb, na základe uskutočneného výberu z prihlásených záujemcov (ďalej len „záujemca“). Výzvu na prihlásenie do výberu zverejňuje ministerstvo</w:t>
      </w:r>
      <w:r w:rsidR="00277412" w:rsidRPr="00E70D4B">
        <w:rPr>
          <w:rFonts w:ascii="Times New Roman" w:hAnsi="Times New Roman" w:cs="Times New Roman"/>
          <w:sz w:val="24"/>
          <w:szCs w:val="24"/>
        </w:rPr>
        <w:t xml:space="preserve"> životného prostredia</w:t>
      </w:r>
      <w:r w:rsidRPr="00E70D4B">
        <w:rPr>
          <w:rFonts w:ascii="Times New Roman" w:hAnsi="Times New Roman" w:cs="Times New Roman"/>
          <w:sz w:val="24"/>
          <w:szCs w:val="24"/>
        </w:rPr>
        <w:t xml:space="preserve"> na svojom webovom sídle najneskôr 60 dní pred jeho uskutočnením.    </w:t>
      </w:r>
    </w:p>
    <w:p w14:paraId="713A0FBC" w14:textId="77777777" w:rsidR="00921A2E" w:rsidRPr="00A55F99" w:rsidRDefault="00921A2E" w:rsidP="00921A2E">
      <w:pPr>
        <w:pStyle w:val="Standard"/>
        <w:spacing w:after="0" w:line="240" w:lineRule="auto"/>
        <w:jc w:val="both"/>
        <w:rPr>
          <w:rFonts w:ascii="Times New Roman" w:hAnsi="Times New Roman" w:cs="Times New Roman"/>
          <w:sz w:val="24"/>
          <w:szCs w:val="24"/>
        </w:rPr>
      </w:pPr>
    </w:p>
    <w:p w14:paraId="5B7A8725" w14:textId="77777777" w:rsidR="00921A2E" w:rsidRPr="00D9781C" w:rsidRDefault="00921A2E" w:rsidP="00921A2E">
      <w:pPr>
        <w:pStyle w:val="Standard"/>
        <w:numPr>
          <w:ilvl w:val="0"/>
          <w:numId w:val="17"/>
        </w:numPr>
        <w:spacing w:after="0" w:line="240" w:lineRule="auto"/>
        <w:ind w:left="425" w:hanging="357"/>
        <w:jc w:val="both"/>
        <w:rPr>
          <w:rFonts w:ascii="Times New Roman" w:hAnsi="Times New Roman" w:cs="Times New Roman"/>
          <w:sz w:val="24"/>
          <w:szCs w:val="24"/>
        </w:rPr>
      </w:pPr>
      <w:r w:rsidRPr="00A55F99">
        <w:rPr>
          <w:rFonts w:ascii="Times New Roman" w:hAnsi="Times New Roman" w:cs="Times New Roman"/>
          <w:sz w:val="24"/>
          <w:szCs w:val="24"/>
        </w:rPr>
        <w:t xml:space="preserve">Záujemca sa do výberu prihlasuje najneskôr 30 dní pred jeho </w:t>
      </w:r>
      <w:r w:rsidRPr="00D9781C">
        <w:rPr>
          <w:rFonts w:ascii="Times New Roman" w:hAnsi="Times New Roman" w:cs="Times New Roman"/>
          <w:sz w:val="24"/>
          <w:szCs w:val="24"/>
        </w:rPr>
        <w:t>uskutočnením</w:t>
      </w:r>
      <w:r w:rsidR="00755EE6" w:rsidRPr="00D9781C">
        <w:rPr>
          <w:rFonts w:ascii="Times New Roman" w:hAnsi="Times New Roman" w:cs="Times New Roman"/>
          <w:sz w:val="24"/>
          <w:szCs w:val="24"/>
        </w:rPr>
        <w:t>.</w:t>
      </w:r>
      <w:r w:rsidRPr="00D9781C">
        <w:rPr>
          <w:rFonts w:ascii="Times New Roman" w:hAnsi="Times New Roman" w:cs="Times New Roman"/>
          <w:sz w:val="24"/>
          <w:szCs w:val="24"/>
        </w:rPr>
        <w:t xml:space="preserve"> </w:t>
      </w:r>
      <w:r w:rsidR="00755EE6" w:rsidRPr="00D9781C">
        <w:rPr>
          <w:rFonts w:ascii="Times New Roman" w:hAnsi="Times New Roman" w:cs="Times New Roman"/>
          <w:sz w:val="24"/>
          <w:szCs w:val="24"/>
        </w:rPr>
        <w:t>V</w:t>
      </w:r>
      <w:r w:rsidRPr="00D9781C">
        <w:rPr>
          <w:rFonts w:ascii="Times New Roman" w:hAnsi="Times New Roman" w:cs="Times New Roman"/>
          <w:sz w:val="24"/>
          <w:szCs w:val="24"/>
        </w:rPr>
        <w:t xml:space="preserve"> lehote </w:t>
      </w:r>
      <w:r w:rsidR="00755EE6" w:rsidRPr="00D9781C">
        <w:rPr>
          <w:rFonts w:ascii="Times New Roman" w:hAnsi="Times New Roman" w:cs="Times New Roman"/>
          <w:sz w:val="24"/>
          <w:szCs w:val="24"/>
        </w:rPr>
        <w:t xml:space="preserve">podľa prvej vety </w:t>
      </w:r>
      <w:r w:rsidRPr="00D9781C">
        <w:rPr>
          <w:rFonts w:ascii="Times New Roman" w:hAnsi="Times New Roman" w:cs="Times New Roman"/>
          <w:sz w:val="24"/>
          <w:szCs w:val="24"/>
        </w:rPr>
        <w:t xml:space="preserve">záujemca ministerstvu </w:t>
      </w:r>
      <w:r w:rsidR="00755EE6" w:rsidRPr="00D9781C">
        <w:rPr>
          <w:rFonts w:ascii="Times New Roman" w:hAnsi="Times New Roman" w:cs="Times New Roman"/>
          <w:sz w:val="24"/>
          <w:szCs w:val="24"/>
        </w:rPr>
        <w:t xml:space="preserve">životného prostredia </w:t>
      </w:r>
      <w:r w:rsidRPr="00D9781C">
        <w:rPr>
          <w:rFonts w:ascii="Times New Roman" w:hAnsi="Times New Roman" w:cs="Times New Roman"/>
          <w:sz w:val="24"/>
          <w:szCs w:val="24"/>
        </w:rPr>
        <w:t xml:space="preserve">zašle návrh </w:t>
      </w:r>
    </w:p>
    <w:p w14:paraId="069F8D5B" w14:textId="77777777" w:rsidR="00921A2E" w:rsidRPr="00A55F99" w:rsidRDefault="00921A2E" w:rsidP="003F0665">
      <w:pPr>
        <w:pStyle w:val="Standard"/>
        <w:numPr>
          <w:ilvl w:val="0"/>
          <w:numId w:val="3"/>
        </w:numPr>
        <w:spacing w:after="0" w:line="240" w:lineRule="auto"/>
        <w:jc w:val="both"/>
        <w:rPr>
          <w:rFonts w:ascii="Times New Roman" w:hAnsi="Times New Roman" w:cs="Times New Roman"/>
          <w:sz w:val="24"/>
          <w:szCs w:val="24"/>
        </w:rPr>
      </w:pPr>
      <w:r w:rsidRPr="00D9781C">
        <w:rPr>
          <w:rFonts w:ascii="Times New Roman" w:hAnsi="Times New Roman" w:cs="Times New Roman"/>
          <w:sz w:val="24"/>
          <w:szCs w:val="24"/>
        </w:rPr>
        <w:t xml:space="preserve">organizačného plánu zálohového systému, vrátane plánu technického zabezpečenia </w:t>
      </w:r>
      <w:r w:rsidRPr="00A55F99">
        <w:rPr>
          <w:rFonts w:ascii="Times New Roman" w:hAnsi="Times New Roman" w:cs="Times New Roman"/>
          <w:sz w:val="24"/>
          <w:szCs w:val="24"/>
        </w:rPr>
        <w:t xml:space="preserve">jeho fungovania, </w:t>
      </w:r>
    </w:p>
    <w:p w14:paraId="31FE99A7" w14:textId="77777777" w:rsidR="00921A2E" w:rsidRPr="00A55F99" w:rsidRDefault="00921A2E" w:rsidP="003F0665">
      <w:pPr>
        <w:pStyle w:val="Standard"/>
        <w:numPr>
          <w:ilvl w:val="0"/>
          <w:numId w:val="3"/>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 xml:space="preserve">schémy financovania zálohového systému a spôsobu jeho finančného zabezpečenia,  ako aj určenia výšky zálohov,  </w:t>
      </w:r>
    </w:p>
    <w:p w14:paraId="0F595AFC" w14:textId="77777777" w:rsidR="00921A2E" w:rsidRPr="00A55F99" w:rsidRDefault="00921A2E" w:rsidP="003F0665">
      <w:pPr>
        <w:pStyle w:val="Standard"/>
        <w:numPr>
          <w:ilvl w:val="0"/>
          <w:numId w:val="3"/>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shd w:val="clear" w:color="auto" w:fill="FBFBFB"/>
        </w:rPr>
        <w:t>plánu dosahovania cieľov návratnosti zálohovaných jednorazových obalov na nápoje ustanovených týmto zákonom,</w:t>
      </w:r>
    </w:p>
    <w:p w14:paraId="72043BAD" w14:textId="77777777" w:rsidR="00921A2E" w:rsidRPr="00A55F99" w:rsidRDefault="00921A2E" w:rsidP="003F0665">
      <w:pPr>
        <w:pStyle w:val="Standard"/>
        <w:numPr>
          <w:ilvl w:val="0"/>
          <w:numId w:val="3"/>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schémy budúcich zmluvných vzťahov medzi správcom, výrobcom obalov a distribútorom obalov, a to najmä určením podstatných náležitostí budúcich zmlúv o plnení povinností podľa tohto zákona,</w:t>
      </w:r>
    </w:p>
    <w:p w14:paraId="27725CA7" w14:textId="77777777" w:rsidR="00921A2E" w:rsidRPr="00A55F99" w:rsidRDefault="00921A2E" w:rsidP="003F0665">
      <w:pPr>
        <w:pStyle w:val="Standard"/>
        <w:numPr>
          <w:ilvl w:val="0"/>
          <w:numId w:val="3"/>
        </w:numPr>
        <w:spacing w:after="0" w:line="240" w:lineRule="auto"/>
        <w:jc w:val="both"/>
        <w:rPr>
          <w:rFonts w:ascii="Times New Roman" w:hAnsi="Times New Roman" w:cs="Times New Roman"/>
          <w:sz w:val="24"/>
          <w:szCs w:val="24"/>
        </w:rPr>
      </w:pPr>
      <w:r w:rsidRPr="00A55F99">
        <w:rPr>
          <w:rFonts w:ascii="Times New Roman" w:hAnsi="Times New Roman" w:cs="Times New Roman"/>
          <w:sz w:val="24"/>
          <w:szCs w:val="24"/>
        </w:rPr>
        <w:t>plánu vzdelávacích a propagačných aktivít</w:t>
      </w:r>
      <w:r w:rsidR="00C53973">
        <w:rPr>
          <w:rFonts w:ascii="Times New Roman" w:hAnsi="Times New Roman" w:cs="Times New Roman"/>
          <w:sz w:val="24"/>
          <w:szCs w:val="24"/>
        </w:rPr>
        <w:t xml:space="preserve">, </w:t>
      </w:r>
      <w:r w:rsidR="00C53973" w:rsidRPr="00D03D1C">
        <w:rPr>
          <w:rFonts w:ascii="Times New Roman" w:hAnsi="Times New Roman" w:cs="Times New Roman"/>
          <w:sz w:val="24"/>
          <w:szCs w:val="24"/>
        </w:rPr>
        <w:t>ktoré súvisia</w:t>
      </w:r>
      <w:r w:rsidRPr="00D03D1C">
        <w:rPr>
          <w:rFonts w:ascii="Times New Roman" w:hAnsi="Times New Roman" w:cs="Times New Roman"/>
          <w:sz w:val="24"/>
          <w:szCs w:val="24"/>
        </w:rPr>
        <w:t xml:space="preserve"> so zálohovaním </w:t>
      </w:r>
      <w:r w:rsidRPr="00A55F99">
        <w:rPr>
          <w:rFonts w:ascii="Times New Roman" w:hAnsi="Times New Roman" w:cs="Times New Roman"/>
          <w:sz w:val="24"/>
          <w:szCs w:val="24"/>
        </w:rPr>
        <w:t>jednorazových obalov na nápoje.</w:t>
      </w:r>
    </w:p>
    <w:p w14:paraId="69592F6F" w14:textId="77777777" w:rsidR="00921A2E" w:rsidRPr="00A55F99" w:rsidRDefault="00921A2E" w:rsidP="00921A2E">
      <w:pPr>
        <w:pStyle w:val="Standard"/>
        <w:spacing w:after="0" w:line="240" w:lineRule="auto"/>
        <w:ind w:left="720"/>
        <w:jc w:val="both"/>
        <w:rPr>
          <w:rFonts w:ascii="Times New Roman" w:hAnsi="Times New Roman" w:cs="Times New Roman"/>
          <w:sz w:val="24"/>
          <w:szCs w:val="24"/>
        </w:rPr>
      </w:pPr>
    </w:p>
    <w:p w14:paraId="1D7D9B14" w14:textId="77777777" w:rsidR="00921A2E" w:rsidRDefault="00921A2E" w:rsidP="00590C5E">
      <w:pPr>
        <w:pStyle w:val="Standard"/>
        <w:numPr>
          <w:ilvl w:val="0"/>
          <w:numId w:val="17"/>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t>Zoznam záujemcov ministerstvo</w:t>
      </w:r>
      <w:r w:rsidR="00277412">
        <w:rPr>
          <w:rFonts w:ascii="Times New Roman" w:hAnsi="Times New Roman" w:cs="Times New Roman"/>
          <w:sz w:val="24"/>
          <w:szCs w:val="24"/>
        </w:rPr>
        <w:t xml:space="preserve"> </w:t>
      </w:r>
      <w:r w:rsidR="00277412" w:rsidRPr="001E452E">
        <w:rPr>
          <w:rFonts w:ascii="Times New Roman" w:hAnsi="Times New Roman" w:cs="Times New Roman"/>
          <w:sz w:val="24"/>
          <w:szCs w:val="24"/>
        </w:rPr>
        <w:t>životného prostredia</w:t>
      </w:r>
      <w:r w:rsidRPr="001E452E">
        <w:rPr>
          <w:rFonts w:ascii="Times New Roman" w:hAnsi="Times New Roman" w:cs="Times New Roman"/>
          <w:sz w:val="24"/>
          <w:szCs w:val="24"/>
        </w:rPr>
        <w:t xml:space="preserve"> zverejňuje </w:t>
      </w:r>
      <w:r w:rsidRPr="00A55F99">
        <w:rPr>
          <w:rFonts w:ascii="Times New Roman" w:hAnsi="Times New Roman" w:cs="Times New Roman"/>
          <w:sz w:val="24"/>
          <w:szCs w:val="24"/>
        </w:rPr>
        <w:t xml:space="preserve">na svojom webovom sídle.  </w:t>
      </w:r>
    </w:p>
    <w:p w14:paraId="76B31B5D" w14:textId="77777777" w:rsidR="00590C5E" w:rsidRPr="00590C5E" w:rsidRDefault="00590C5E" w:rsidP="00590C5E">
      <w:pPr>
        <w:pStyle w:val="Standard"/>
        <w:spacing w:after="0" w:line="240" w:lineRule="auto"/>
        <w:ind w:left="426"/>
        <w:jc w:val="both"/>
        <w:rPr>
          <w:rFonts w:ascii="Times New Roman" w:hAnsi="Times New Roman" w:cs="Times New Roman"/>
          <w:sz w:val="24"/>
          <w:szCs w:val="24"/>
        </w:rPr>
      </w:pPr>
    </w:p>
    <w:p w14:paraId="502DBB77" w14:textId="77777777" w:rsidR="00921A2E" w:rsidRPr="00A55F99" w:rsidRDefault="00921A2E" w:rsidP="003F0665">
      <w:pPr>
        <w:pStyle w:val="Standard"/>
        <w:numPr>
          <w:ilvl w:val="0"/>
          <w:numId w:val="17"/>
        </w:numPr>
        <w:spacing w:after="0" w:line="240" w:lineRule="auto"/>
        <w:ind w:left="426" w:hanging="426"/>
        <w:jc w:val="both"/>
        <w:rPr>
          <w:rFonts w:ascii="Times New Roman" w:hAnsi="Times New Roman" w:cs="Times New Roman"/>
          <w:sz w:val="24"/>
          <w:szCs w:val="24"/>
        </w:rPr>
      </w:pPr>
      <w:r w:rsidRPr="00A55F99">
        <w:rPr>
          <w:rFonts w:ascii="Times New Roman" w:hAnsi="Times New Roman" w:cs="Times New Roman"/>
          <w:sz w:val="24"/>
          <w:szCs w:val="24"/>
        </w:rPr>
        <w:lastRenderedPageBreak/>
        <w:t>Výber vykonáva odborná komisia zriadená ministerstvom</w:t>
      </w:r>
      <w:r w:rsidR="00277412">
        <w:rPr>
          <w:rFonts w:ascii="Times New Roman" w:hAnsi="Times New Roman" w:cs="Times New Roman"/>
          <w:sz w:val="24"/>
          <w:szCs w:val="24"/>
        </w:rPr>
        <w:t xml:space="preserve"> </w:t>
      </w:r>
      <w:r w:rsidR="00277412" w:rsidRPr="00357A68">
        <w:rPr>
          <w:rFonts w:ascii="Times New Roman" w:hAnsi="Times New Roman" w:cs="Times New Roman"/>
          <w:sz w:val="24"/>
          <w:szCs w:val="24"/>
        </w:rPr>
        <w:t>životného prostredia</w:t>
      </w:r>
      <w:r w:rsidRPr="00357A68">
        <w:rPr>
          <w:rFonts w:ascii="Times New Roman" w:hAnsi="Times New Roman" w:cs="Times New Roman"/>
          <w:sz w:val="24"/>
          <w:szCs w:val="24"/>
        </w:rPr>
        <w:t xml:space="preserve">, </w:t>
      </w:r>
      <w:r w:rsidRPr="00A55F99">
        <w:rPr>
          <w:rFonts w:ascii="Times New Roman" w:hAnsi="Times New Roman" w:cs="Times New Roman"/>
          <w:sz w:val="24"/>
          <w:szCs w:val="24"/>
        </w:rPr>
        <w:t>a to bodovým hodnotením. Odborná komisia okrem hodnotenia predložených návrhov dokumentov podľa odseku 3 posudzuje aj povahu a počet výrobcov obalov, ktorých záujemca združuje, ako aj množstvo jednorazových obalov na nápoje, ktoré títo výrobcovia uviedli na trh v</w:t>
      </w:r>
      <w:r w:rsidR="00DB2E9F">
        <w:rPr>
          <w:rFonts w:ascii="Times New Roman" w:hAnsi="Times New Roman" w:cs="Times New Roman"/>
          <w:sz w:val="24"/>
          <w:szCs w:val="24"/>
        </w:rPr>
        <w:t> </w:t>
      </w:r>
      <w:r w:rsidR="00DB2E9F" w:rsidRPr="00357A68">
        <w:rPr>
          <w:rFonts w:ascii="Times New Roman" w:hAnsi="Times New Roman" w:cs="Times New Roman"/>
          <w:sz w:val="24"/>
          <w:szCs w:val="24"/>
        </w:rPr>
        <w:t xml:space="preserve">kalendárnom </w:t>
      </w:r>
      <w:r w:rsidRPr="00357A68">
        <w:rPr>
          <w:rFonts w:ascii="Times New Roman" w:hAnsi="Times New Roman" w:cs="Times New Roman"/>
          <w:sz w:val="24"/>
          <w:szCs w:val="24"/>
        </w:rPr>
        <w:t xml:space="preserve">roku, ktorý predchádza </w:t>
      </w:r>
      <w:r w:rsidR="00DB2E9F" w:rsidRPr="00357A68">
        <w:rPr>
          <w:rFonts w:ascii="Times New Roman" w:hAnsi="Times New Roman" w:cs="Times New Roman"/>
          <w:sz w:val="24"/>
          <w:szCs w:val="24"/>
        </w:rPr>
        <w:t xml:space="preserve">kalendárnemu </w:t>
      </w:r>
      <w:r w:rsidRPr="00357A68">
        <w:rPr>
          <w:rFonts w:ascii="Times New Roman" w:hAnsi="Times New Roman" w:cs="Times New Roman"/>
          <w:sz w:val="24"/>
          <w:szCs w:val="24"/>
        </w:rPr>
        <w:t xml:space="preserve">roku, v ktorom sa uskutočňuje výber.       </w:t>
      </w:r>
    </w:p>
    <w:p w14:paraId="057DA7AA" w14:textId="77777777" w:rsidR="00921A2E" w:rsidRPr="00A55F99" w:rsidRDefault="00921A2E" w:rsidP="00921A2E">
      <w:pPr>
        <w:pStyle w:val="Standard"/>
        <w:spacing w:after="0" w:line="240" w:lineRule="auto"/>
        <w:jc w:val="both"/>
        <w:rPr>
          <w:rFonts w:ascii="Times New Roman" w:hAnsi="Times New Roman" w:cs="Times New Roman"/>
          <w:sz w:val="24"/>
          <w:szCs w:val="24"/>
        </w:rPr>
      </w:pPr>
    </w:p>
    <w:p w14:paraId="4095D9A8" w14:textId="33E1D553" w:rsidR="00921A2E" w:rsidRPr="00A55F99" w:rsidRDefault="00921A2E" w:rsidP="003F0665">
      <w:pPr>
        <w:pStyle w:val="Standard"/>
        <w:numPr>
          <w:ilvl w:val="0"/>
          <w:numId w:val="17"/>
        </w:numPr>
        <w:spacing w:after="0" w:line="240" w:lineRule="auto"/>
        <w:ind w:left="426" w:hanging="426"/>
        <w:jc w:val="both"/>
        <w:rPr>
          <w:rFonts w:ascii="Times New Roman" w:hAnsi="Times New Roman" w:cs="Times New Roman"/>
          <w:sz w:val="24"/>
          <w:szCs w:val="24"/>
        </w:rPr>
      </w:pPr>
      <w:r w:rsidRPr="0043240F">
        <w:rPr>
          <w:rFonts w:ascii="Times New Roman" w:hAnsi="Times New Roman" w:cs="Times New Roman"/>
          <w:sz w:val="24"/>
          <w:szCs w:val="24"/>
        </w:rPr>
        <w:t xml:space="preserve">Ministerstvo </w:t>
      </w:r>
      <w:r w:rsidR="00277412" w:rsidRPr="0043240F">
        <w:rPr>
          <w:rFonts w:ascii="Times New Roman" w:hAnsi="Times New Roman" w:cs="Times New Roman"/>
          <w:sz w:val="24"/>
          <w:szCs w:val="24"/>
        </w:rPr>
        <w:t xml:space="preserve">životného prostredia </w:t>
      </w:r>
      <w:r w:rsidRPr="0043240F">
        <w:rPr>
          <w:rFonts w:ascii="Times New Roman" w:hAnsi="Times New Roman" w:cs="Times New Roman"/>
          <w:sz w:val="24"/>
          <w:szCs w:val="24"/>
        </w:rPr>
        <w:t xml:space="preserve">určí osobu, ktorú poverí založením správcu, na základe odporúčania odbornej komisie. </w:t>
      </w:r>
      <w:r w:rsidR="00277A2A" w:rsidRPr="0043240F">
        <w:rPr>
          <w:rFonts w:ascii="Times New Roman" w:hAnsi="Times New Roman" w:cs="Times New Roman"/>
          <w:sz w:val="24"/>
          <w:szCs w:val="24"/>
        </w:rPr>
        <w:t xml:space="preserve">K návrhom </w:t>
      </w:r>
      <w:r w:rsidR="00277A2A">
        <w:rPr>
          <w:rFonts w:ascii="Times New Roman" w:hAnsi="Times New Roman" w:cs="Times New Roman"/>
          <w:sz w:val="24"/>
          <w:szCs w:val="24"/>
        </w:rPr>
        <w:t xml:space="preserve">dokumentov predloženým </w:t>
      </w:r>
      <w:r w:rsidR="00277A2A" w:rsidRPr="0043240F">
        <w:rPr>
          <w:rFonts w:ascii="Times New Roman" w:hAnsi="Times New Roman" w:cs="Times New Roman"/>
          <w:sz w:val="24"/>
          <w:szCs w:val="24"/>
        </w:rPr>
        <w:t xml:space="preserve">podľa odseku 3 môže odborná komisia uplatniť pripomienky. </w:t>
      </w:r>
      <w:r w:rsidRPr="0043240F">
        <w:rPr>
          <w:rFonts w:ascii="Times New Roman" w:hAnsi="Times New Roman" w:cs="Times New Roman"/>
          <w:sz w:val="24"/>
          <w:szCs w:val="24"/>
        </w:rPr>
        <w:t xml:space="preserve">Ak odborná komisia ministerstvu </w:t>
      </w:r>
      <w:r w:rsidR="00277412" w:rsidRPr="0043240F">
        <w:rPr>
          <w:rFonts w:ascii="Times New Roman" w:hAnsi="Times New Roman" w:cs="Times New Roman"/>
          <w:sz w:val="24"/>
          <w:szCs w:val="24"/>
        </w:rPr>
        <w:t xml:space="preserve">životného prostredia </w:t>
      </w:r>
      <w:r w:rsidRPr="0043240F">
        <w:rPr>
          <w:rFonts w:ascii="Times New Roman" w:hAnsi="Times New Roman" w:cs="Times New Roman"/>
          <w:sz w:val="24"/>
          <w:szCs w:val="24"/>
        </w:rPr>
        <w:t>neodporučí žiadneho z prihlásených záujemcov, ministerstvu</w:t>
      </w:r>
      <w:r w:rsidR="00277412" w:rsidRPr="0043240F">
        <w:rPr>
          <w:rFonts w:ascii="Times New Roman" w:hAnsi="Times New Roman" w:cs="Times New Roman"/>
          <w:sz w:val="24"/>
          <w:szCs w:val="24"/>
        </w:rPr>
        <w:t xml:space="preserve"> životného prostredia</w:t>
      </w:r>
      <w:r w:rsidRPr="0043240F">
        <w:rPr>
          <w:rFonts w:ascii="Times New Roman" w:hAnsi="Times New Roman" w:cs="Times New Roman"/>
          <w:sz w:val="24"/>
          <w:szCs w:val="24"/>
        </w:rPr>
        <w:t xml:space="preserve"> odporučí výber zopakovať; výber sa zopakuje aj vtedy, ak sa na základe výzvy zverejnenej podľa odseku 2 do výberu neprihlásil žiadny záujemca. Na </w:t>
      </w:r>
      <w:r w:rsidRPr="00A55F99">
        <w:rPr>
          <w:rFonts w:ascii="Times New Roman" w:hAnsi="Times New Roman" w:cs="Times New Roman"/>
          <w:sz w:val="24"/>
          <w:szCs w:val="24"/>
        </w:rPr>
        <w:t xml:space="preserve">opakovane uskutočnený výber sa použijú ustanovenia odsekov 2 až 4.    </w:t>
      </w:r>
    </w:p>
    <w:p w14:paraId="4FCBE503" w14:textId="77777777" w:rsidR="00921A2E" w:rsidRPr="00A55F99" w:rsidRDefault="00921A2E" w:rsidP="00921A2E">
      <w:pPr>
        <w:pStyle w:val="Standard"/>
        <w:spacing w:after="0" w:line="240" w:lineRule="auto"/>
        <w:jc w:val="both"/>
        <w:rPr>
          <w:rFonts w:ascii="Times New Roman" w:hAnsi="Times New Roman" w:cs="Times New Roman"/>
          <w:sz w:val="24"/>
          <w:szCs w:val="24"/>
        </w:rPr>
      </w:pPr>
    </w:p>
    <w:p w14:paraId="5C1D7BE8" w14:textId="77777777" w:rsidR="00921A2E" w:rsidRPr="00A55F99" w:rsidRDefault="00921A2E" w:rsidP="003F0665">
      <w:pPr>
        <w:pStyle w:val="Odsekzoznamu"/>
        <w:numPr>
          <w:ilvl w:val="0"/>
          <w:numId w:val="17"/>
        </w:numPr>
        <w:spacing w:after="0" w:line="240" w:lineRule="auto"/>
        <w:ind w:left="426" w:hanging="426"/>
        <w:jc w:val="both"/>
        <w:rPr>
          <w:rFonts w:ascii="Times New Roman" w:eastAsia="Times New Roman" w:hAnsi="Times New Roman" w:cs="Times New Roman"/>
          <w:sz w:val="24"/>
          <w:szCs w:val="24"/>
          <w:lang w:eastAsia="sk-SK"/>
        </w:rPr>
      </w:pPr>
      <w:r w:rsidRPr="00A55F99">
        <w:rPr>
          <w:rFonts w:ascii="Times New Roman" w:hAnsi="Times New Roman" w:cs="Times New Roman"/>
          <w:sz w:val="24"/>
          <w:szCs w:val="24"/>
        </w:rPr>
        <w:t>Osoba poverená založením správcu požiada do 30 dní od vyrozumenia o poverení o zápis neziskovej organizácie do registra podľa osobitného predpisu.</w:t>
      </w:r>
      <w:r w:rsidRPr="00A55F99">
        <w:rPr>
          <w:rStyle w:val="Odkaznapoznmkupodiarou"/>
          <w:rFonts w:ascii="Times New Roman" w:hAnsi="Times New Roman" w:cs="Times New Roman"/>
          <w:sz w:val="24"/>
          <w:szCs w:val="24"/>
        </w:rPr>
        <w:footnoteReference w:id="9"/>
      </w:r>
      <w:r w:rsidRPr="00A55F99">
        <w:rPr>
          <w:rFonts w:ascii="Times New Roman" w:hAnsi="Times New Roman" w:cs="Times New Roman"/>
          <w:sz w:val="24"/>
          <w:szCs w:val="24"/>
        </w:rPr>
        <w:t>) Bezodkladne po nadobudnutí právoplatnosti rozhodnutia o registrácii</w:t>
      </w:r>
      <w:r w:rsidRPr="00A55F99">
        <w:rPr>
          <w:rStyle w:val="Odkaznapoznmkupodiarou"/>
          <w:rFonts w:ascii="Times New Roman" w:hAnsi="Times New Roman" w:cs="Times New Roman"/>
          <w:sz w:val="24"/>
          <w:szCs w:val="24"/>
        </w:rPr>
        <w:footnoteReference w:id="10"/>
      </w:r>
      <w:r w:rsidRPr="00A55F99">
        <w:rPr>
          <w:rFonts w:ascii="Times New Roman" w:hAnsi="Times New Roman" w:cs="Times New Roman"/>
          <w:sz w:val="24"/>
          <w:szCs w:val="24"/>
        </w:rPr>
        <w:t>) predkladá osoba poverená založením správcu ministerstvu</w:t>
      </w:r>
      <w:r w:rsidR="000265C3" w:rsidRPr="000265C3">
        <w:rPr>
          <w:rFonts w:ascii="Times New Roman" w:hAnsi="Times New Roman" w:cs="Times New Roman"/>
          <w:color w:val="00B050"/>
          <w:sz w:val="24"/>
          <w:szCs w:val="24"/>
        </w:rPr>
        <w:t xml:space="preserve"> </w:t>
      </w:r>
      <w:r w:rsidR="000265C3" w:rsidRPr="0053318E">
        <w:rPr>
          <w:rFonts w:ascii="Times New Roman" w:hAnsi="Times New Roman" w:cs="Times New Roman"/>
          <w:sz w:val="24"/>
          <w:szCs w:val="24"/>
        </w:rPr>
        <w:t>životného prostredia</w:t>
      </w:r>
      <w:r w:rsidRPr="0053318E">
        <w:rPr>
          <w:rFonts w:ascii="Times New Roman" w:hAnsi="Times New Roman" w:cs="Times New Roman"/>
          <w:sz w:val="24"/>
          <w:szCs w:val="24"/>
        </w:rPr>
        <w:t xml:space="preserve"> dokumenty </w:t>
      </w:r>
      <w:r w:rsidR="000265C3">
        <w:rPr>
          <w:rFonts w:ascii="Times New Roman" w:hAnsi="Times New Roman" w:cs="Times New Roman"/>
          <w:sz w:val="24"/>
          <w:szCs w:val="24"/>
        </w:rPr>
        <w:t xml:space="preserve">podľa odseku 3. Ak ministerstvo </w:t>
      </w:r>
      <w:r w:rsidR="000265C3" w:rsidRPr="0053318E">
        <w:rPr>
          <w:rFonts w:ascii="Times New Roman" w:hAnsi="Times New Roman" w:cs="Times New Roman"/>
          <w:sz w:val="24"/>
          <w:szCs w:val="24"/>
        </w:rPr>
        <w:t xml:space="preserve">životného prostredia </w:t>
      </w:r>
      <w:r w:rsidRPr="0053318E">
        <w:rPr>
          <w:rFonts w:ascii="Times New Roman" w:hAnsi="Times New Roman" w:cs="Times New Roman"/>
          <w:sz w:val="24"/>
          <w:szCs w:val="24"/>
        </w:rPr>
        <w:t xml:space="preserve">pri </w:t>
      </w:r>
      <w:r w:rsidRPr="00A55F99">
        <w:rPr>
          <w:rFonts w:ascii="Times New Roman" w:hAnsi="Times New Roman" w:cs="Times New Roman"/>
          <w:sz w:val="24"/>
          <w:szCs w:val="24"/>
        </w:rPr>
        <w:t xml:space="preserve">poverení osoby založením správcu určí, že predložené dokumenty sa majú upraviť na základe odporúčania odbornej komisie, dokumenty sa ministerstvu </w:t>
      </w:r>
      <w:r w:rsidR="000265C3" w:rsidRPr="005C1F77">
        <w:rPr>
          <w:rFonts w:ascii="Times New Roman" w:hAnsi="Times New Roman" w:cs="Times New Roman"/>
          <w:sz w:val="24"/>
          <w:szCs w:val="24"/>
        </w:rPr>
        <w:t xml:space="preserve">životného prostredia </w:t>
      </w:r>
      <w:r w:rsidRPr="005C1F77">
        <w:rPr>
          <w:rFonts w:ascii="Times New Roman" w:hAnsi="Times New Roman" w:cs="Times New Roman"/>
          <w:sz w:val="24"/>
          <w:szCs w:val="24"/>
        </w:rPr>
        <w:t xml:space="preserve">predložia </w:t>
      </w:r>
      <w:r w:rsidRPr="00A55F99">
        <w:rPr>
          <w:rFonts w:ascii="Times New Roman" w:hAnsi="Times New Roman" w:cs="Times New Roman"/>
          <w:sz w:val="24"/>
          <w:szCs w:val="24"/>
        </w:rPr>
        <w:t xml:space="preserve">v upravenej podobe. </w:t>
      </w:r>
    </w:p>
    <w:p w14:paraId="7227489F" w14:textId="77777777" w:rsidR="00921A2E" w:rsidRPr="00A55F99" w:rsidRDefault="00921A2E" w:rsidP="00921A2E">
      <w:pPr>
        <w:pStyle w:val="Standard"/>
        <w:spacing w:after="0" w:line="240" w:lineRule="auto"/>
        <w:ind w:left="720"/>
        <w:jc w:val="both"/>
        <w:rPr>
          <w:rFonts w:ascii="Times New Roman" w:hAnsi="Times New Roman" w:cs="Times New Roman"/>
          <w:sz w:val="24"/>
          <w:szCs w:val="24"/>
        </w:rPr>
      </w:pPr>
    </w:p>
    <w:p w14:paraId="6819F7B1" w14:textId="61770153" w:rsidR="00921A2E" w:rsidRPr="00236F0E" w:rsidRDefault="00921A2E" w:rsidP="003F0665">
      <w:pPr>
        <w:pStyle w:val="Standard"/>
        <w:numPr>
          <w:ilvl w:val="0"/>
          <w:numId w:val="17"/>
        </w:numPr>
        <w:spacing w:after="0" w:line="240" w:lineRule="auto"/>
        <w:ind w:left="426"/>
        <w:jc w:val="both"/>
        <w:rPr>
          <w:rFonts w:ascii="Times New Roman" w:hAnsi="Times New Roman" w:cs="Times New Roman"/>
          <w:sz w:val="24"/>
          <w:szCs w:val="24"/>
        </w:rPr>
      </w:pPr>
      <w:r w:rsidRPr="00A55F99">
        <w:rPr>
          <w:rFonts w:ascii="Times New Roman" w:hAnsi="Times New Roman" w:cs="Times New Roman"/>
          <w:sz w:val="24"/>
          <w:szCs w:val="24"/>
        </w:rPr>
        <w:t>Ministerstvo</w:t>
      </w:r>
      <w:r w:rsidR="000265C3" w:rsidRPr="000265C3">
        <w:rPr>
          <w:rFonts w:ascii="Times New Roman" w:hAnsi="Times New Roman" w:cs="Times New Roman"/>
          <w:color w:val="00B050"/>
          <w:sz w:val="24"/>
          <w:szCs w:val="24"/>
        </w:rPr>
        <w:t xml:space="preserve"> </w:t>
      </w:r>
      <w:r w:rsidR="000265C3" w:rsidRPr="009905DE">
        <w:rPr>
          <w:rFonts w:ascii="Times New Roman" w:hAnsi="Times New Roman" w:cs="Times New Roman"/>
          <w:sz w:val="24"/>
          <w:szCs w:val="24"/>
        </w:rPr>
        <w:t>životného prostredia</w:t>
      </w:r>
      <w:r w:rsidRPr="009905DE">
        <w:rPr>
          <w:rFonts w:ascii="Times New Roman" w:hAnsi="Times New Roman" w:cs="Times New Roman"/>
          <w:sz w:val="24"/>
          <w:szCs w:val="24"/>
        </w:rPr>
        <w:t xml:space="preserve"> schvaľuje </w:t>
      </w:r>
      <w:r w:rsidRPr="00A55F99">
        <w:rPr>
          <w:rFonts w:ascii="Times New Roman" w:hAnsi="Times New Roman" w:cs="Times New Roman"/>
          <w:sz w:val="24"/>
          <w:szCs w:val="24"/>
        </w:rPr>
        <w:t xml:space="preserve">dokumenty predložené podľa odseku 7 do 30 dní od ich doručenia, pričom zároveň určí dátum, od ktorého môže osoba poverená založením správcu  vykonávať činnosti ako správca podľa tohto zákona. Ministerstvo </w:t>
      </w:r>
      <w:r w:rsidR="000265C3" w:rsidRPr="009905DE">
        <w:rPr>
          <w:rFonts w:ascii="Times New Roman" w:hAnsi="Times New Roman" w:cs="Times New Roman"/>
          <w:sz w:val="24"/>
          <w:szCs w:val="24"/>
        </w:rPr>
        <w:t xml:space="preserve">životného prostredia </w:t>
      </w:r>
      <w:r w:rsidRPr="009905DE">
        <w:rPr>
          <w:rFonts w:ascii="Times New Roman" w:hAnsi="Times New Roman" w:cs="Times New Roman"/>
          <w:sz w:val="24"/>
          <w:szCs w:val="24"/>
        </w:rPr>
        <w:t xml:space="preserve">pri </w:t>
      </w:r>
      <w:r w:rsidRPr="00A55F99">
        <w:rPr>
          <w:rFonts w:ascii="Times New Roman" w:hAnsi="Times New Roman" w:cs="Times New Roman"/>
          <w:sz w:val="24"/>
          <w:szCs w:val="24"/>
        </w:rPr>
        <w:t xml:space="preserve">schvaľovaní predložených dokumentov vykonáva ich formálnu kontrolu a to, či boli upravené v rozsahu podľa odseku 7. Ak </w:t>
      </w:r>
      <w:r w:rsidRPr="009905DE">
        <w:rPr>
          <w:rFonts w:ascii="Times New Roman" w:hAnsi="Times New Roman" w:cs="Times New Roman"/>
          <w:sz w:val="24"/>
          <w:szCs w:val="24"/>
        </w:rPr>
        <w:t xml:space="preserve">ministerstvo </w:t>
      </w:r>
      <w:r w:rsidR="000265C3" w:rsidRPr="009905DE">
        <w:rPr>
          <w:rFonts w:ascii="Times New Roman" w:hAnsi="Times New Roman" w:cs="Times New Roman"/>
          <w:sz w:val="24"/>
          <w:szCs w:val="24"/>
        </w:rPr>
        <w:t xml:space="preserve">životného prostredia </w:t>
      </w:r>
      <w:r w:rsidRPr="009905DE">
        <w:rPr>
          <w:rFonts w:ascii="Times New Roman" w:hAnsi="Times New Roman" w:cs="Times New Roman"/>
          <w:sz w:val="24"/>
          <w:szCs w:val="24"/>
        </w:rPr>
        <w:t>predložené dokumenty neschváli, v lehote uvedenej v </w:t>
      </w:r>
      <w:r w:rsidRPr="00A55F99">
        <w:rPr>
          <w:rFonts w:ascii="Times New Roman" w:hAnsi="Times New Roman" w:cs="Times New Roman"/>
          <w:sz w:val="24"/>
          <w:szCs w:val="24"/>
        </w:rPr>
        <w:t xml:space="preserve">prvej vete o tom osobu poverenú založením správcu upovedomí a zároveň určí lehotu na ich opätovné predloženie. Vo výzve na opätovné predloženie dokumentov </w:t>
      </w:r>
      <w:r w:rsidRPr="009905DE">
        <w:rPr>
          <w:rFonts w:ascii="Times New Roman" w:hAnsi="Times New Roman" w:cs="Times New Roman"/>
          <w:sz w:val="24"/>
          <w:szCs w:val="24"/>
        </w:rPr>
        <w:t>ministerstvo</w:t>
      </w:r>
      <w:r w:rsidR="00E64C0A" w:rsidRPr="009905DE">
        <w:rPr>
          <w:rFonts w:ascii="Times New Roman" w:hAnsi="Times New Roman" w:cs="Times New Roman"/>
          <w:sz w:val="24"/>
          <w:szCs w:val="24"/>
        </w:rPr>
        <w:t xml:space="preserve"> životného prostredia</w:t>
      </w:r>
      <w:r w:rsidRPr="009905DE">
        <w:rPr>
          <w:rFonts w:ascii="Times New Roman" w:hAnsi="Times New Roman" w:cs="Times New Roman"/>
          <w:sz w:val="24"/>
          <w:szCs w:val="24"/>
        </w:rPr>
        <w:t xml:space="preserve"> uvedie dôvody ich neschválenia.</w:t>
      </w:r>
      <w:r w:rsidRPr="00A55F99">
        <w:rPr>
          <w:rFonts w:ascii="Times New Roman" w:hAnsi="Times New Roman" w:cs="Times New Roman"/>
          <w:sz w:val="24"/>
          <w:szCs w:val="24"/>
        </w:rPr>
        <w:t xml:space="preserve"> Ak opätovne predložené dokumenty nespĺňajú určené požiadavky, </w:t>
      </w:r>
      <w:r w:rsidRPr="00236F0E">
        <w:rPr>
          <w:rFonts w:ascii="Times New Roman" w:hAnsi="Times New Roman" w:cs="Times New Roman"/>
          <w:sz w:val="24"/>
          <w:szCs w:val="24"/>
        </w:rPr>
        <w:t xml:space="preserve">ministerstvo </w:t>
      </w:r>
      <w:r w:rsidR="000265C3" w:rsidRPr="00236F0E">
        <w:rPr>
          <w:rFonts w:ascii="Times New Roman" w:hAnsi="Times New Roman" w:cs="Times New Roman"/>
          <w:sz w:val="24"/>
          <w:szCs w:val="24"/>
        </w:rPr>
        <w:t xml:space="preserve">životného prostredia </w:t>
      </w:r>
      <w:r w:rsidRPr="00236F0E">
        <w:rPr>
          <w:rFonts w:ascii="Times New Roman" w:hAnsi="Times New Roman" w:cs="Times New Roman"/>
          <w:sz w:val="24"/>
          <w:szCs w:val="24"/>
        </w:rPr>
        <w:t>osobe</w:t>
      </w:r>
      <w:r w:rsidR="00F4461B" w:rsidRPr="00236F0E">
        <w:rPr>
          <w:rFonts w:ascii="Times New Roman" w:hAnsi="Times New Roman" w:cs="Times New Roman"/>
          <w:sz w:val="24"/>
          <w:szCs w:val="24"/>
        </w:rPr>
        <w:t xml:space="preserve"> poverenej založením správcu</w:t>
      </w:r>
      <w:r w:rsidRPr="00236F0E">
        <w:rPr>
          <w:rFonts w:ascii="Times New Roman" w:hAnsi="Times New Roman" w:cs="Times New Roman"/>
          <w:sz w:val="24"/>
          <w:szCs w:val="24"/>
        </w:rPr>
        <w:t xml:space="preserve"> zruší poverenie na založenie správcu a postupuje podľa odseku 2.      </w:t>
      </w:r>
    </w:p>
    <w:p w14:paraId="47402BEC" w14:textId="77777777" w:rsidR="00921A2E" w:rsidRDefault="00921A2E" w:rsidP="00921A2E">
      <w:pPr>
        <w:pStyle w:val="Odsekzoznamu"/>
        <w:spacing w:after="0"/>
        <w:rPr>
          <w:rFonts w:ascii="Times New Roman" w:hAnsi="Times New Roman" w:cs="Times New Roman"/>
          <w:sz w:val="24"/>
          <w:szCs w:val="24"/>
        </w:rPr>
      </w:pPr>
    </w:p>
    <w:p w14:paraId="03E1E8C9" w14:textId="1618A48A" w:rsidR="00921A2E" w:rsidRDefault="00921A2E" w:rsidP="003F0665">
      <w:pPr>
        <w:pStyle w:val="Standard"/>
        <w:numPr>
          <w:ilvl w:val="0"/>
          <w:numId w:val="17"/>
        </w:numPr>
        <w:spacing w:after="0" w:line="240" w:lineRule="auto"/>
        <w:ind w:left="426" w:hanging="426"/>
        <w:jc w:val="both"/>
        <w:rPr>
          <w:rFonts w:ascii="Times New Roman" w:hAnsi="Times New Roman" w:cs="Times New Roman"/>
          <w:sz w:val="24"/>
          <w:szCs w:val="24"/>
        </w:rPr>
      </w:pPr>
      <w:r w:rsidRPr="001900B9">
        <w:rPr>
          <w:rFonts w:ascii="Times New Roman" w:hAnsi="Times New Roman" w:cs="Times New Roman"/>
          <w:sz w:val="24"/>
          <w:szCs w:val="24"/>
        </w:rPr>
        <w:t>Dokumenty pre</w:t>
      </w:r>
      <w:r w:rsidR="00A528A4" w:rsidRPr="00490AEF">
        <w:rPr>
          <w:rFonts w:ascii="Times New Roman" w:hAnsi="Times New Roman" w:cs="Times New Roman"/>
          <w:sz w:val="24"/>
          <w:szCs w:val="24"/>
        </w:rPr>
        <w:t>d</w:t>
      </w:r>
      <w:r w:rsidRPr="00490AEF">
        <w:rPr>
          <w:rFonts w:ascii="Times New Roman" w:hAnsi="Times New Roman" w:cs="Times New Roman"/>
          <w:sz w:val="24"/>
          <w:szCs w:val="24"/>
        </w:rPr>
        <w:t>l</w:t>
      </w:r>
      <w:r w:rsidRPr="001900B9">
        <w:rPr>
          <w:rFonts w:ascii="Times New Roman" w:hAnsi="Times New Roman" w:cs="Times New Roman"/>
          <w:sz w:val="24"/>
          <w:szCs w:val="24"/>
        </w:rPr>
        <w:t>ožené podľa odseku 7, ktoré boli schválené ministerstvom</w:t>
      </w:r>
      <w:r w:rsidR="000265C3" w:rsidRPr="000265C3">
        <w:rPr>
          <w:rFonts w:ascii="Times New Roman" w:hAnsi="Times New Roman" w:cs="Times New Roman"/>
          <w:color w:val="00B050"/>
          <w:sz w:val="24"/>
          <w:szCs w:val="24"/>
        </w:rPr>
        <w:t xml:space="preserve"> </w:t>
      </w:r>
      <w:r w:rsidR="000265C3" w:rsidRPr="00490AEF">
        <w:rPr>
          <w:rFonts w:ascii="Times New Roman" w:hAnsi="Times New Roman" w:cs="Times New Roman"/>
          <w:sz w:val="24"/>
          <w:szCs w:val="24"/>
        </w:rPr>
        <w:t>životného prostredia</w:t>
      </w:r>
      <w:r w:rsidRPr="00490AEF">
        <w:rPr>
          <w:rFonts w:ascii="Times New Roman" w:hAnsi="Times New Roman" w:cs="Times New Roman"/>
          <w:sz w:val="24"/>
          <w:szCs w:val="24"/>
        </w:rPr>
        <w:t xml:space="preserve">, sa stávajú </w:t>
      </w:r>
      <w:r w:rsidRPr="001900B9">
        <w:rPr>
          <w:rFonts w:ascii="Times New Roman" w:hAnsi="Times New Roman" w:cs="Times New Roman"/>
          <w:sz w:val="24"/>
          <w:szCs w:val="24"/>
        </w:rPr>
        <w:t>zakladajúcimi dokumentmi správcu. Zmeny v</w:t>
      </w:r>
      <w:r>
        <w:rPr>
          <w:rFonts w:ascii="Times New Roman" w:hAnsi="Times New Roman" w:cs="Times New Roman"/>
          <w:sz w:val="24"/>
          <w:szCs w:val="24"/>
        </w:rPr>
        <w:t xml:space="preserve"> zakladajúcich </w:t>
      </w:r>
      <w:r w:rsidRPr="001900B9">
        <w:rPr>
          <w:rFonts w:ascii="Times New Roman" w:hAnsi="Times New Roman" w:cs="Times New Roman"/>
          <w:sz w:val="24"/>
          <w:szCs w:val="24"/>
        </w:rPr>
        <w:t xml:space="preserve">dokumentoch, ktoré nemajú vplyv na plnenie úloh správcu podľa tohto zákona, správca oznamuje </w:t>
      </w:r>
      <w:r w:rsidRPr="00490AEF">
        <w:rPr>
          <w:rFonts w:ascii="Times New Roman" w:hAnsi="Times New Roman" w:cs="Times New Roman"/>
          <w:sz w:val="24"/>
          <w:szCs w:val="24"/>
        </w:rPr>
        <w:t xml:space="preserve">ministerstvu </w:t>
      </w:r>
      <w:r w:rsidR="000265C3" w:rsidRPr="00490AEF">
        <w:rPr>
          <w:rFonts w:ascii="Times New Roman" w:hAnsi="Times New Roman" w:cs="Times New Roman"/>
          <w:sz w:val="24"/>
          <w:szCs w:val="24"/>
        </w:rPr>
        <w:t xml:space="preserve">životného prostredia </w:t>
      </w:r>
      <w:r w:rsidRPr="00490AEF">
        <w:rPr>
          <w:rFonts w:ascii="Times New Roman" w:hAnsi="Times New Roman" w:cs="Times New Roman"/>
          <w:sz w:val="24"/>
          <w:szCs w:val="24"/>
        </w:rPr>
        <w:t xml:space="preserve">do </w:t>
      </w:r>
      <w:r w:rsidRPr="001900B9">
        <w:rPr>
          <w:rFonts w:ascii="Times New Roman" w:hAnsi="Times New Roman" w:cs="Times New Roman"/>
          <w:sz w:val="24"/>
          <w:szCs w:val="24"/>
        </w:rPr>
        <w:t>30 dní od ich vykonania; ostatné zmeny podliehajú schváleniu ministerstvom</w:t>
      </w:r>
      <w:r w:rsidR="000265C3">
        <w:rPr>
          <w:rFonts w:ascii="Times New Roman" w:hAnsi="Times New Roman" w:cs="Times New Roman"/>
          <w:color w:val="00B050"/>
          <w:sz w:val="24"/>
          <w:szCs w:val="24"/>
        </w:rPr>
        <w:t xml:space="preserve"> </w:t>
      </w:r>
      <w:r w:rsidR="000265C3" w:rsidRPr="00490AEF">
        <w:rPr>
          <w:rFonts w:ascii="Times New Roman" w:hAnsi="Times New Roman" w:cs="Times New Roman"/>
          <w:sz w:val="24"/>
          <w:szCs w:val="24"/>
        </w:rPr>
        <w:t>životného prostredia</w:t>
      </w:r>
      <w:r w:rsidRPr="00490AEF">
        <w:rPr>
          <w:rFonts w:ascii="Times New Roman" w:hAnsi="Times New Roman" w:cs="Times New Roman"/>
          <w:sz w:val="24"/>
          <w:szCs w:val="24"/>
        </w:rPr>
        <w:t xml:space="preserve">. </w:t>
      </w:r>
      <w:r w:rsidR="001C3B01" w:rsidRPr="00490AEF">
        <w:rPr>
          <w:rFonts w:ascii="Times New Roman" w:hAnsi="Times New Roman" w:cs="Times New Roman"/>
          <w:sz w:val="24"/>
          <w:szCs w:val="24"/>
        </w:rPr>
        <w:t>Z</w:t>
      </w:r>
      <w:r w:rsidRPr="00490AEF">
        <w:rPr>
          <w:rFonts w:ascii="Times New Roman" w:hAnsi="Times New Roman" w:cs="Times New Roman"/>
          <w:sz w:val="24"/>
          <w:szCs w:val="24"/>
        </w:rPr>
        <w:t>meny</w:t>
      </w:r>
      <w:r w:rsidR="001C3B01" w:rsidRPr="00490AEF">
        <w:rPr>
          <w:rFonts w:ascii="Times New Roman" w:hAnsi="Times New Roman" w:cs="Times New Roman"/>
          <w:sz w:val="24"/>
          <w:szCs w:val="24"/>
        </w:rPr>
        <w:t>, ktoré podliehajú schváleniu ministerstvom</w:t>
      </w:r>
      <w:r w:rsidR="00663D0F">
        <w:rPr>
          <w:rFonts w:ascii="Times New Roman" w:hAnsi="Times New Roman" w:cs="Times New Roman"/>
          <w:sz w:val="24"/>
          <w:szCs w:val="24"/>
        </w:rPr>
        <w:t xml:space="preserve"> životného prostredia</w:t>
      </w:r>
      <w:r w:rsidR="006D3248" w:rsidRPr="00490AEF">
        <w:rPr>
          <w:rFonts w:ascii="Times New Roman" w:hAnsi="Times New Roman" w:cs="Times New Roman"/>
          <w:sz w:val="24"/>
          <w:szCs w:val="24"/>
        </w:rPr>
        <w:t>,</w:t>
      </w:r>
      <w:r w:rsidRPr="00490AEF">
        <w:rPr>
          <w:rFonts w:ascii="Times New Roman" w:hAnsi="Times New Roman" w:cs="Times New Roman"/>
          <w:sz w:val="24"/>
          <w:szCs w:val="24"/>
        </w:rPr>
        <w:t xml:space="preserve"> je správca oprávnený vykonať </w:t>
      </w:r>
      <w:r w:rsidR="007055FA">
        <w:rPr>
          <w:rFonts w:ascii="Times New Roman" w:hAnsi="Times New Roman" w:cs="Times New Roman"/>
          <w:sz w:val="24"/>
          <w:szCs w:val="24"/>
        </w:rPr>
        <w:t>len</w:t>
      </w:r>
      <w:r w:rsidRPr="00490AEF">
        <w:rPr>
          <w:rFonts w:ascii="Times New Roman" w:hAnsi="Times New Roman" w:cs="Times New Roman"/>
          <w:sz w:val="24"/>
          <w:szCs w:val="24"/>
        </w:rPr>
        <w:t xml:space="preserve"> na základe písomného oznámenia ministerstva</w:t>
      </w:r>
      <w:r w:rsidR="000265C3" w:rsidRPr="00490AEF">
        <w:rPr>
          <w:rFonts w:ascii="Times New Roman" w:hAnsi="Times New Roman" w:cs="Times New Roman"/>
          <w:sz w:val="24"/>
          <w:szCs w:val="24"/>
        </w:rPr>
        <w:t xml:space="preserve"> životného prostredia</w:t>
      </w:r>
      <w:r w:rsidRPr="00490AEF">
        <w:rPr>
          <w:rFonts w:ascii="Times New Roman" w:hAnsi="Times New Roman" w:cs="Times New Roman"/>
          <w:sz w:val="24"/>
          <w:szCs w:val="24"/>
        </w:rPr>
        <w:t xml:space="preserve">, že proti nim nemá pripomienky. </w:t>
      </w:r>
      <w:r w:rsidR="00F4461B" w:rsidRPr="00490AEF">
        <w:rPr>
          <w:rFonts w:ascii="Times New Roman" w:hAnsi="Times New Roman" w:cs="Times New Roman"/>
          <w:sz w:val="24"/>
          <w:szCs w:val="24"/>
        </w:rPr>
        <w:t>Pri pochybnostiach</w:t>
      </w:r>
      <w:r w:rsidRPr="00490AEF">
        <w:rPr>
          <w:rFonts w:ascii="Times New Roman" w:hAnsi="Times New Roman" w:cs="Times New Roman"/>
          <w:sz w:val="24"/>
          <w:szCs w:val="24"/>
        </w:rPr>
        <w:t xml:space="preserve"> o povahe navrhovanej zmeny</w:t>
      </w:r>
      <w:r w:rsidR="00F4461B" w:rsidRPr="00490AEF">
        <w:rPr>
          <w:rFonts w:ascii="Times New Roman" w:hAnsi="Times New Roman" w:cs="Times New Roman"/>
          <w:sz w:val="24"/>
          <w:szCs w:val="24"/>
        </w:rPr>
        <w:t xml:space="preserve"> v zakladajúcich dokumentoch</w:t>
      </w:r>
      <w:r w:rsidRPr="00490AEF">
        <w:rPr>
          <w:rFonts w:ascii="Times New Roman" w:hAnsi="Times New Roman" w:cs="Times New Roman"/>
          <w:sz w:val="24"/>
          <w:szCs w:val="24"/>
        </w:rPr>
        <w:t xml:space="preserve"> môže správca písomne požiadať ministerstvo</w:t>
      </w:r>
      <w:r w:rsidR="000265C3" w:rsidRPr="00490AEF">
        <w:rPr>
          <w:rFonts w:ascii="Times New Roman" w:hAnsi="Times New Roman" w:cs="Times New Roman"/>
          <w:sz w:val="24"/>
          <w:szCs w:val="24"/>
        </w:rPr>
        <w:t xml:space="preserve"> životného prostredia</w:t>
      </w:r>
      <w:r w:rsidRPr="00490AEF">
        <w:rPr>
          <w:rFonts w:ascii="Times New Roman" w:hAnsi="Times New Roman" w:cs="Times New Roman"/>
          <w:sz w:val="24"/>
          <w:szCs w:val="24"/>
        </w:rPr>
        <w:t xml:space="preserve"> o zaslanie vyjadrenia</w:t>
      </w:r>
      <w:r w:rsidRPr="001900B9">
        <w:rPr>
          <w:rFonts w:ascii="Times New Roman" w:hAnsi="Times New Roman" w:cs="Times New Roman"/>
          <w:sz w:val="24"/>
          <w:szCs w:val="24"/>
        </w:rPr>
        <w:t>.</w:t>
      </w:r>
    </w:p>
    <w:p w14:paraId="0CAC17A7" w14:textId="77777777" w:rsidR="00E03E81" w:rsidRPr="00E03E81" w:rsidRDefault="00E03E81" w:rsidP="00E03E81">
      <w:pPr>
        <w:pStyle w:val="Standard"/>
        <w:spacing w:after="0" w:line="240" w:lineRule="auto"/>
        <w:jc w:val="both"/>
        <w:rPr>
          <w:rFonts w:ascii="Times New Roman" w:hAnsi="Times New Roman" w:cs="Times New Roman"/>
          <w:sz w:val="24"/>
          <w:szCs w:val="24"/>
        </w:rPr>
      </w:pPr>
    </w:p>
    <w:p w14:paraId="411410B9" w14:textId="3D9E823F" w:rsidR="00AB15E7" w:rsidRPr="00AB15E7" w:rsidRDefault="00AB15E7" w:rsidP="00F92CFE">
      <w:pPr>
        <w:pStyle w:val="Obyajntext"/>
        <w:ind w:left="426" w:hanging="426"/>
        <w:jc w:val="both"/>
        <w:rPr>
          <w:rFonts w:ascii="Times New Roman" w:eastAsia="Times New Roman" w:hAnsi="Times New Roman" w:cs="Times New Roman"/>
          <w:kern w:val="3"/>
          <w:sz w:val="24"/>
          <w:szCs w:val="24"/>
          <w:lang w:eastAsia="zh-CN"/>
        </w:rPr>
      </w:pPr>
      <w:r w:rsidRPr="00AB15E7">
        <w:rPr>
          <w:rFonts w:ascii="Times New Roman" w:eastAsia="Times New Roman" w:hAnsi="Times New Roman" w:cs="Times New Roman"/>
          <w:kern w:val="3"/>
          <w:sz w:val="24"/>
          <w:szCs w:val="24"/>
          <w:lang w:eastAsia="zh-CN"/>
        </w:rPr>
        <w:lastRenderedPageBreak/>
        <w:t xml:space="preserve">(10) Zmeny v zakladajúcich </w:t>
      </w:r>
      <w:r w:rsidRPr="00490AEF">
        <w:rPr>
          <w:rFonts w:ascii="Times New Roman" w:eastAsia="Times New Roman" w:hAnsi="Times New Roman" w:cs="Times New Roman"/>
          <w:kern w:val="3"/>
          <w:sz w:val="24"/>
          <w:szCs w:val="24"/>
          <w:lang w:eastAsia="zh-CN"/>
        </w:rPr>
        <w:t>dokumentoch správcu môže po predchádzajúcom prerokovaní so správcom vykonať aj ministerstvo</w:t>
      </w:r>
      <w:r w:rsidR="000265C3" w:rsidRPr="00490AEF">
        <w:rPr>
          <w:rFonts w:ascii="Times New Roman" w:hAnsi="Times New Roman" w:cs="Times New Roman"/>
          <w:sz w:val="24"/>
          <w:szCs w:val="24"/>
        </w:rPr>
        <w:t xml:space="preserve"> životného prostredia</w:t>
      </w:r>
      <w:r w:rsidRPr="00490AEF">
        <w:rPr>
          <w:rFonts w:ascii="Times New Roman" w:eastAsia="Times New Roman" w:hAnsi="Times New Roman" w:cs="Times New Roman"/>
          <w:kern w:val="3"/>
          <w:sz w:val="24"/>
          <w:szCs w:val="24"/>
          <w:lang w:eastAsia="zh-CN"/>
        </w:rPr>
        <w:t>, ak zo zistení opakovane vykonaného štátneho dozoru (§ 12) vyplýva, že správca pri plnení úloh podľa tohto zákona postupuje vo vzťahu k výrobcovi obal</w:t>
      </w:r>
      <w:r w:rsidR="007965AB" w:rsidRPr="00490AEF">
        <w:rPr>
          <w:rFonts w:ascii="Times New Roman" w:eastAsia="Times New Roman" w:hAnsi="Times New Roman" w:cs="Times New Roman"/>
          <w:kern w:val="3"/>
          <w:sz w:val="24"/>
          <w:szCs w:val="24"/>
          <w:lang w:eastAsia="zh-CN"/>
        </w:rPr>
        <w:t>ov</w:t>
      </w:r>
      <w:r w:rsidRPr="00490AEF">
        <w:rPr>
          <w:rFonts w:ascii="Times New Roman" w:eastAsia="Times New Roman" w:hAnsi="Times New Roman" w:cs="Times New Roman"/>
          <w:kern w:val="3"/>
          <w:sz w:val="24"/>
          <w:szCs w:val="24"/>
          <w:lang w:eastAsia="zh-CN"/>
        </w:rPr>
        <w:t xml:space="preserve"> alebo distribútorovi obal</w:t>
      </w:r>
      <w:r w:rsidR="007965AB" w:rsidRPr="00490AEF">
        <w:rPr>
          <w:rFonts w:ascii="Times New Roman" w:eastAsia="Times New Roman" w:hAnsi="Times New Roman" w:cs="Times New Roman"/>
          <w:kern w:val="3"/>
          <w:sz w:val="24"/>
          <w:szCs w:val="24"/>
          <w:lang w:eastAsia="zh-CN"/>
        </w:rPr>
        <w:t>ov</w:t>
      </w:r>
      <w:r w:rsidRPr="00490AEF">
        <w:rPr>
          <w:rFonts w:ascii="Times New Roman" w:eastAsia="Times New Roman" w:hAnsi="Times New Roman" w:cs="Times New Roman"/>
          <w:kern w:val="3"/>
          <w:sz w:val="24"/>
          <w:szCs w:val="24"/>
          <w:lang w:eastAsia="zh-CN"/>
        </w:rPr>
        <w:t xml:space="preserve"> diskriminačne alebo že nepostupuje v súlade s ich oprávnenými záujmami. Zmeny v zakladajúcich dokumentoch môže vykonať ministerstvo </w:t>
      </w:r>
      <w:r w:rsidR="008122EE" w:rsidRPr="00490AEF">
        <w:rPr>
          <w:rFonts w:ascii="Times New Roman" w:hAnsi="Times New Roman" w:cs="Times New Roman"/>
          <w:sz w:val="24"/>
          <w:szCs w:val="24"/>
        </w:rPr>
        <w:t xml:space="preserve">životného prostredia </w:t>
      </w:r>
      <w:r w:rsidRPr="00AB15E7">
        <w:rPr>
          <w:rFonts w:ascii="Times New Roman" w:eastAsia="Times New Roman" w:hAnsi="Times New Roman" w:cs="Times New Roman"/>
          <w:kern w:val="3"/>
          <w:sz w:val="24"/>
          <w:szCs w:val="24"/>
          <w:lang w:eastAsia="zh-CN"/>
        </w:rPr>
        <w:t xml:space="preserve">aj vtedy, ak správca nie je schopný zabezpečiť náležitú ochranu údajov, ktorému mu za účelom plnenia úloh podľa tohto zákona boli oznámené výrobcom obalov alebo distribútorom obalov, pričom nedostatočná ochrana týchto údajov je spôsobilá výrazne  poškodiť výrobcu obalu alebo distribútora obalu pri výkone jeho podnikateľskej činnosti alebo v jeho postavení na trhu.   </w:t>
      </w:r>
    </w:p>
    <w:p w14:paraId="39D265BF" w14:textId="77777777" w:rsidR="00E03E81" w:rsidRDefault="00E03E81" w:rsidP="00921A2E">
      <w:pPr>
        <w:pStyle w:val="Standard"/>
        <w:spacing w:after="0" w:line="240" w:lineRule="auto"/>
        <w:jc w:val="both"/>
        <w:rPr>
          <w:rFonts w:ascii="Times New Roman" w:hAnsi="Times New Roman" w:cs="Times New Roman"/>
          <w:sz w:val="24"/>
          <w:szCs w:val="24"/>
        </w:rPr>
      </w:pPr>
    </w:p>
    <w:p w14:paraId="57961060" w14:textId="77777777" w:rsidR="00E03E81" w:rsidRPr="001900B9" w:rsidRDefault="00E03E81" w:rsidP="00921A2E">
      <w:pPr>
        <w:pStyle w:val="Standard"/>
        <w:spacing w:after="0" w:line="240" w:lineRule="auto"/>
        <w:jc w:val="both"/>
        <w:rPr>
          <w:rFonts w:ascii="Times New Roman" w:hAnsi="Times New Roman" w:cs="Times New Roman"/>
          <w:sz w:val="24"/>
          <w:szCs w:val="24"/>
        </w:rPr>
      </w:pPr>
    </w:p>
    <w:p w14:paraId="32FF115C" w14:textId="77777777" w:rsidR="00F3183C" w:rsidRPr="00F3183C" w:rsidRDefault="00F3183C" w:rsidP="00F3183C">
      <w:pPr>
        <w:pStyle w:val="Odsekzoznamu"/>
        <w:spacing w:after="0" w:line="240" w:lineRule="auto"/>
        <w:ind w:left="426"/>
        <w:jc w:val="center"/>
        <w:rPr>
          <w:rFonts w:ascii="Times New Roman" w:hAnsi="Times New Roman" w:cs="Times New Roman"/>
          <w:b/>
          <w:sz w:val="24"/>
          <w:szCs w:val="24"/>
        </w:rPr>
      </w:pPr>
      <w:r w:rsidRPr="00F3183C">
        <w:rPr>
          <w:rFonts w:ascii="Times New Roman" w:hAnsi="Times New Roman" w:cs="Times New Roman"/>
          <w:b/>
          <w:sz w:val="24"/>
          <w:szCs w:val="24"/>
        </w:rPr>
        <w:t>§ 7</w:t>
      </w:r>
    </w:p>
    <w:p w14:paraId="7E49D221" w14:textId="77777777" w:rsidR="002C7D95" w:rsidRPr="001F31FC" w:rsidRDefault="002C7D95" w:rsidP="002C7D95">
      <w:pPr>
        <w:pStyle w:val="Standard"/>
        <w:spacing w:after="0" w:line="240" w:lineRule="auto"/>
        <w:jc w:val="both"/>
        <w:rPr>
          <w:rFonts w:ascii="Times New Roman" w:hAnsi="Times New Roman" w:cs="Times New Roman"/>
          <w:sz w:val="24"/>
          <w:szCs w:val="24"/>
        </w:rPr>
      </w:pPr>
    </w:p>
    <w:p w14:paraId="710F48C7" w14:textId="77777777" w:rsidR="00891FC7" w:rsidRPr="00EB158A" w:rsidRDefault="00F3183C" w:rsidP="00F3183C">
      <w:pPr>
        <w:pStyle w:val="Standard"/>
        <w:spacing w:after="0" w:line="240" w:lineRule="auto"/>
        <w:ind w:left="426" w:hanging="426"/>
        <w:jc w:val="both"/>
        <w:rPr>
          <w:rFonts w:ascii="Times New Roman" w:hAnsi="Times New Roman" w:cs="Times New Roman"/>
          <w:sz w:val="24"/>
          <w:szCs w:val="24"/>
        </w:rPr>
      </w:pPr>
      <w:r w:rsidRPr="00EB158A">
        <w:rPr>
          <w:rFonts w:ascii="Times New Roman" w:hAnsi="Times New Roman" w:cs="Times New Roman"/>
          <w:sz w:val="24"/>
          <w:szCs w:val="24"/>
        </w:rPr>
        <w:t xml:space="preserve">(1) </w:t>
      </w:r>
      <w:r w:rsidR="007228BD" w:rsidRPr="00EB158A">
        <w:rPr>
          <w:rFonts w:ascii="Times New Roman" w:hAnsi="Times New Roman" w:cs="Times New Roman"/>
          <w:sz w:val="24"/>
          <w:szCs w:val="24"/>
        </w:rPr>
        <w:t xml:space="preserve">Správca je povinný </w:t>
      </w:r>
    </w:p>
    <w:p w14:paraId="7267DFD1" w14:textId="77777777" w:rsidR="004F4210" w:rsidRPr="00EB158A" w:rsidRDefault="004F4210" w:rsidP="003F0665">
      <w:pPr>
        <w:pStyle w:val="Standard"/>
        <w:numPr>
          <w:ilvl w:val="0"/>
          <w:numId w:val="28"/>
        </w:numPr>
        <w:suppressAutoHyphens w:val="0"/>
        <w:spacing w:after="0" w:line="240" w:lineRule="auto"/>
        <w:jc w:val="both"/>
        <w:textAlignment w:val="auto"/>
        <w:rPr>
          <w:rFonts w:ascii="Times New Roman" w:hAnsi="Times New Roman"/>
          <w:sz w:val="24"/>
          <w:szCs w:val="24"/>
        </w:rPr>
      </w:pPr>
      <w:r w:rsidRPr="00EB158A">
        <w:rPr>
          <w:rFonts w:ascii="Times New Roman" w:hAnsi="Times New Roman" w:cs="Times New Roman"/>
          <w:sz w:val="24"/>
          <w:szCs w:val="24"/>
        </w:rPr>
        <w:t>vytvoriť, spravovať a financovať zálohový systém</w:t>
      </w:r>
      <w:r w:rsidR="00EB158A" w:rsidRPr="00EB158A">
        <w:rPr>
          <w:rFonts w:ascii="Times New Roman" w:hAnsi="Times New Roman" w:cs="Times New Roman"/>
          <w:sz w:val="24"/>
          <w:szCs w:val="24"/>
        </w:rPr>
        <w:t xml:space="preserve"> </w:t>
      </w:r>
      <w:r w:rsidR="00EB158A" w:rsidRPr="00EB158A">
        <w:rPr>
          <w:rFonts w:ascii="Times New Roman" w:hAnsi="Times New Roman"/>
          <w:sz w:val="24"/>
          <w:szCs w:val="24"/>
        </w:rPr>
        <w:t>v súlade so zakladajúcimi dokumentmi správcu,</w:t>
      </w:r>
    </w:p>
    <w:p w14:paraId="160259ED" w14:textId="074FB0E9" w:rsidR="009356A0" w:rsidRPr="001F31FC" w:rsidRDefault="00A528A4" w:rsidP="003F0665">
      <w:pPr>
        <w:pStyle w:val="Standard"/>
        <w:numPr>
          <w:ilvl w:val="0"/>
          <w:numId w:val="5"/>
        </w:numPr>
        <w:spacing w:after="0" w:line="240" w:lineRule="auto"/>
        <w:jc w:val="both"/>
        <w:rPr>
          <w:rFonts w:ascii="Times New Roman" w:hAnsi="Times New Roman" w:cs="Times New Roman"/>
          <w:sz w:val="24"/>
          <w:szCs w:val="24"/>
        </w:rPr>
      </w:pPr>
      <w:r w:rsidRPr="00490AEF">
        <w:rPr>
          <w:rFonts w:ascii="Times New Roman" w:hAnsi="Times New Roman" w:cs="Times New Roman"/>
          <w:sz w:val="24"/>
          <w:szCs w:val="24"/>
        </w:rPr>
        <w:t xml:space="preserve">oznámiť </w:t>
      </w:r>
      <w:r w:rsidR="009B15F0" w:rsidRPr="00490AEF">
        <w:rPr>
          <w:rFonts w:ascii="Times New Roman" w:hAnsi="Times New Roman" w:cs="Times New Roman"/>
          <w:sz w:val="24"/>
          <w:szCs w:val="24"/>
        </w:rPr>
        <w:t xml:space="preserve">do 60 dní </w:t>
      </w:r>
      <w:r w:rsidR="007503DD" w:rsidRPr="00490AEF">
        <w:rPr>
          <w:rFonts w:ascii="Times New Roman" w:hAnsi="Times New Roman" w:cs="Times New Roman"/>
          <w:sz w:val="24"/>
          <w:szCs w:val="24"/>
        </w:rPr>
        <w:t>od schválenia</w:t>
      </w:r>
      <w:r w:rsidR="006D3248" w:rsidRPr="00490AEF">
        <w:rPr>
          <w:rFonts w:ascii="Times New Roman" w:hAnsi="Times New Roman" w:cs="Times New Roman"/>
          <w:sz w:val="24"/>
          <w:szCs w:val="24"/>
        </w:rPr>
        <w:t xml:space="preserve"> zakladajúcich</w:t>
      </w:r>
      <w:r w:rsidR="007503DD" w:rsidRPr="00490AEF">
        <w:rPr>
          <w:rFonts w:ascii="Times New Roman" w:hAnsi="Times New Roman" w:cs="Times New Roman"/>
          <w:sz w:val="24"/>
          <w:szCs w:val="24"/>
        </w:rPr>
        <w:t xml:space="preserve"> dokumentov</w:t>
      </w:r>
      <w:r w:rsidR="006D3248" w:rsidRPr="00490AEF">
        <w:rPr>
          <w:rFonts w:ascii="Times New Roman" w:hAnsi="Times New Roman" w:cs="Times New Roman"/>
          <w:sz w:val="24"/>
          <w:szCs w:val="24"/>
        </w:rPr>
        <w:t xml:space="preserve"> </w:t>
      </w:r>
      <w:r w:rsidR="00744895" w:rsidRPr="00490AEF">
        <w:rPr>
          <w:rFonts w:ascii="Times New Roman" w:hAnsi="Times New Roman" w:cs="Times New Roman"/>
          <w:sz w:val="24"/>
          <w:szCs w:val="24"/>
        </w:rPr>
        <w:t xml:space="preserve">výrobcom obalov a distribútorom </w:t>
      </w:r>
      <w:r w:rsidR="009B15F0" w:rsidRPr="00490AEF">
        <w:rPr>
          <w:rFonts w:ascii="Times New Roman" w:hAnsi="Times New Roman" w:cs="Times New Roman"/>
          <w:sz w:val="24"/>
          <w:szCs w:val="24"/>
        </w:rPr>
        <w:t xml:space="preserve">obalov začatie vykonávania činnosti správcu (§ 6 ods. </w:t>
      </w:r>
      <w:r w:rsidR="009B15F0">
        <w:rPr>
          <w:rFonts w:ascii="Times New Roman" w:hAnsi="Times New Roman" w:cs="Times New Roman"/>
          <w:sz w:val="24"/>
          <w:szCs w:val="24"/>
        </w:rPr>
        <w:t xml:space="preserve">8) </w:t>
      </w:r>
      <w:r w:rsidR="00744895" w:rsidRPr="001F31FC">
        <w:rPr>
          <w:rFonts w:ascii="Times New Roman" w:hAnsi="Times New Roman" w:cs="Times New Roman"/>
          <w:sz w:val="24"/>
          <w:szCs w:val="24"/>
        </w:rPr>
        <w:t xml:space="preserve">a </w:t>
      </w:r>
      <w:r w:rsidR="00B73EB0" w:rsidRPr="000F2033">
        <w:rPr>
          <w:rFonts w:ascii="Times New Roman" w:hAnsi="Times New Roman" w:cs="Times New Roman"/>
          <w:sz w:val="24"/>
          <w:szCs w:val="24"/>
        </w:rPr>
        <w:t>do 30 dní</w:t>
      </w:r>
      <w:r w:rsidR="00B73EB0" w:rsidRPr="001F31FC">
        <w:rPr>
          <w:rFonts w:ascii="Times New Roman" w:hAnsi="Times New Roman" w:cs="Times New Roman"/>
          <w:sz w:val="24"/>
          <w:szCs w:val="24"/>
        </w:rPr>
        <w:t xml:space="preserve"> od doručenia žiadosti </w:t>
      </w:r>
      <w:r w:rsidR="00B73EB0">
        <w:rPr>
          <w:rFonts w:ascii="Times New Roman" w:hAnsi="Times New Roman" w:cs="Times New Roman"/>
          <w:sz w:val="24"/>
          <w:szCs w:val="24"/>
        </w:rPr>
        <w:t xml:space="preserve">výrobcu obalov a distribútora obalov uzatvoriť zmluvu </w:t>
      </w:r>
      <w:r w:rsidR="00744895" w:rsidRPr="001F31FC">
        <w:rPr>
          <w:rFonts w:ascii="Times New Roman" w:hAnsi="Times New Roman" w:cs="Times New Roman"/>
          <w:sz w:val="24"/>
          <w:szCs w:val="24"/>
        </w:rPr>
        <w:t xml:space="preserve">o plnení povinností podľa tohto zákona,  </w:t>
      </w:r>
    </w:p>
    <w:p w14:paraId="73409C75" w14:textId="77777777" w:rsidR="007D54B9" w:rsidRPr="001F31FC" w:rsidRDefault="000B653C" w:rsidP="003F0665">
      <w:pPr>
        <w:pStyle w:val="Normlnywebov"/>
        <w:numPr>
          <w:ilvl w:val="0"/>
          <w:numId w:val="5"/>
        </w:numPr>
        <w:spacing w:before="0" w:beforeAutospacing="0" w:after="0" w:afterAutospacing="0"/>
        <w:ind w:left="709" w:hanging="425"/>
        <w:jc w:val="both"/>
      </w:pPr>
      <w:r w:rsidRPr="001F31FC">
        <w:t>zabezpečiť plnenie cieľov návratnosti zálohovan</w:t>
      </w:r>
      <w:r w:rsidR="00840AA1" w:rsidRPr="001F31FC">
        <w:t>ých</w:t>
      </w:r>
      <w:r w:rsidRPr="001F31FC">
        <w:t xml:space="preserve"> </w:t>
      </w:r>
      <w:r w:rsidR="00E013BE" w:rsidRPr="001F31FC">
        <w:t xml:space="preserve">jednorazových </w:t>
      </w:r>
      <w:r w:rsidRPr="001F31FC">
        <w:t>obal</w:t>
      </w:r>
      <w:r w:rsidR="00840AA1" w:rsidRPr="001F31FC">
        <w:t>ov</w:t>
      </w:r>
      <w:r w:rsidRPr="001F31FC">
        <w:t xml:space="preserve"> </w:t>
      </w:r>
      <w:r w:rsidR="00723F30">
        <w:t xml:space="preserve">na nápoje </w:t>
      </w:r>
      <w:r w:rsidRPr="001F31FC">
        <w:t xml:space="preserve">ustanovených v prílohe č. 1,  </w:t>
      </w:r>
    </w:p>
    <w:p w14:paraId="10BF19A9" w14:textId="77777777" w:rsidR="004A5BA5" w:rsidRPr="001F31FC" w:rsidRDefault="004A5BA5" w:rsidP="003F0665">
      <w:pPr>
        <w:pStyle w:val="Normlnywebov"/>
        <w:numPr>
          <w:ilvl w:val="0"/>
          <w:numId w:val="5"/>
        </w:numPr>
        <w:spacing w:before="0" w:beforeAutospacing="0" w:after="0" w:afterAutospacing="0"/>
        <w:ind w:left="709" w:hanging="425"/>
        <w:jc w:val="both"/>
      </w:pPr>
      <w:r w:rsidRPr="001F31FC">
        <w:t xml:space="preserve">poskytovať služby </w:t>
      </w:r>
      <w:r w:rsidR="00F472E6" w:rsidRPr="001F31FC">
        <w:t>výrobcom obalov a</w:t>
      </w:r>
      <w:r w:rsidR="00617B2F" w:rsidRPr="001F31FC">
        <w:t> </w:t>
      </w:r>
      <w:r w:rsidR="00F472E6" w:rsidRPr="001F31FC">
        <w:t xml:space="preserve">distribútorom obalov </w:t>
      </w:r>
      <w:r w:rsidR="000C6A7F" w:rsidRPr="001F31FC">
        <w:t>za</w:t>
      </w:r>
      <w:r w:rsidR="00A90E73" w:rsidRPr="001F31FC">
        <w:t xml:space="preserve"> </w:t>
      </w:r>
      <w:r w:rsidRPr="001F31FC">
        <w:t xml:space="preserve"> nediskriminačných podmienok,</w:t>
      </w:r>
    </w:p>
    <w:p w14:paraId="0E482444" w14:textId="77777777" w:rsidR="004F4210" w:rsidRPr="00635B6F" w:rsidRDefault="004F4210" w:rsidP="003F0665">
      <w:pPr>
        <w:pStyle w:val="Standard"/>
        <w:numPr>
          <w:ilvl w:val="0"/>
          <w:numId w:val="5"/>
        </w:numPr>
        <w:spacing w:after="0" w:line="240" w:lineRule="auto"/>
        <w:ind w:hanging="436"/>
        <w:jc w:val="both"/>
        <w:rPr>
          <w:rFonts w:ascii="Times New Roman" w:hAnsi="Times New Roman" w:cs="Times New Roman"/>
          <w:sz w:val="24"/>
          <w:szCs w:val="24"/>
        </w:rPr>
      </w:pPr>
      <w:r w:rsidRPr="001F31FC">
        <w:rPr>
          <w:rFonts w:ascii="Times New Roman" w:hAnsi="Times New Roman" w:cs="Times New Roman"/>
          <w:sz w:val="24"/>
          <w:szCs w:val="24"/>
          <w:lang w:val="pl-PL"/>
        </w:rPr>
        <w:t xml:space="preserve">vykonávať </w:t>
      </w:r>
      <w:r w:rsidRPr="00490AEF">
        <w:rPr>
          <w:rFonts w:ascii="Times New Roman" w:hAnsi="Times New Roman" w:cs="Times New Roman"/>
          <w:sz w:val="24"/>
          <w:szCs w:val="24"/>
          <w:lang w:val="pl-PL"/>
        </w:rPr>
        <w:t xml:space="preserve">opatrenia </w:t>
      </w:r>
      <w:r w:rsidR="00755EE6" w:rsidRPr="00490AEF">
        <w:rPr>
          <w:rFonts w:ascii="Times New Roman" w:hAnsi="Times New Roman" w:cs="Times New Roman"/>
          <w:sz w:val="24"/>
          <w:szCs w:val="24"/>
          <w:lang w:val="pl-PL"/>
        </w:rPr>
        <w:t>u</w:t>
      </w:r>
      <w:r w:rsidRPr="00490AEF">
        <w:rPr>
          <w:rFonts w:ascii="Times New Roman" w:hAnsi="Times New Roman" w:cs="Times New Roman"/>
          <w:sz w:val="24"/>
          <w:szCs w:val="24"/>
          <w:lang w:val="pl-PL"/>
        </w:rPr>
        <w:t xml:space="preserve">stanovené </w:t>
      </w:r>
      <w:r w:rsidRPr="001F31FC">
        <w:rPr>
          <w:rFonts w:ascii="Times New Roman" w:hAnsi="Times New Roman" w:cs="Times New Roman"/>
          <w:sz w:val="24"/>
          <w:szCs w:val="24"/>
          <w:lang w:val="pl-PL"/>
        </w:rPr>
        <w:t>v organizačnom pláne zálohového systému</w:t>
      </w:r>
      <w:r w:rsidR="00635B6F">
        <w:rPr>
          <w:rFonts w:ascii="Times New Roman" w:hAnsi="Times New Roman" w:cs="Times New Roman"/>
          <w:sz w:val="24"/>
          <w:szCs w:val="24"/>
          <w:lang w:val="pl-PL"/>
        </w:rPr>
        <w:t xml:space="preserve"> a v schéme financovania,</w:t>
      </w:r>
    </w:p>
    <w:p w14:paraId="00A3FD34" w14:textId="77777777" w:rsidR="00635B6F" w:rsidRPr="00490AEF" w:rsidRDefault="00635B6F" w:rsidP="003F0665">
      <w:pPr>
        <w:pStyle w:val="Standard"/>
        <w:numPr>
          <w:ilvl w:val="0"/>
          <w:numId w:val="5"/>
        </w:numPr>
        <w:spacing w:after="0" w:line="240" w:lineRule="auto"/>
        <w:ind w:hanging="436"/>
        <w:jc w:val="both"/>
        <w:rPr>
          <w:rFonts w:ascii="Times New Roman" w:hAnsi="Times New Roman" w:cs="Times New Roman"/>
          <w:sz w:val="24"/>
          <w:szCs w:val="24"/>
        </w:rPr>
      </w:pPr>
      <w:r w:rsidRPr="00490AEF">
        <w:rPr>
          <w:rFonts w:ascii="Times New Roman" w:hAnsi="Times New Roman" w:cs="Times New Roman"/>
          <w:sz w:val="24"/>
          <w:szCs w:val="24"/>
          <w:lang w:val="pl-PL"/>
        </w:rPr>
        <w:t>vykonávať opatrenia v pláne vzdelávacich a propagačných aktivít a informovania o otázkach</w:t>
      </w:r>
      <w:r w:rsidR="00723D07" w:rsidRPr="00490AEF">
        <w:rPr>
          <w:rFonts w:ascii="Times New Roman" w:hAnsi="Times New Roman" w:cs="Times New Roman"/>
          <w:sz w:val="24"/>
          <w:szCs w:val="24"/>
          <w:lang w:val="pl-PL"/>
        </w:rPr>
        <w:t>, ktoré súvisia so</w:t>
      </w:r>
      <w:r w:rsidRPr="00490AEF">
        <w:rPr>
          <w:rFonts w:ascii="Times New Roman" w:hAnsi="Times New Roman" w:cs="Times New Roman"/>
          <w:sz w:val="24"/>
          <w:szCs w:val="24"/>
          <w:lang w:val="pl-PL"/>
        </w:rPr>
        <w:t xml:space="preserve"> zálohov</w:t>
      </w:r>
      <w:r w:rsidR="00723D07" w:rsidRPr="00490AEF">
        <w:rPr>
          <w:rFonts w:ascii="Times New Roman" w:hAnsi="Times New Roman" w:cs="Times New Roman"/>
          <w:sz w:val="24"/>
          <w:szCs w:val="24"/>
          <w:lang w:val="pl-PL"/>
        </w:rPr>
        <w:t>ým</w:t>
      </w:r>
      <w:r w:rsidRPr="00490AEF">
        <w:rPr>
          <w:rFonts w:ascii="Times New Roman" w:hAnsi="Times New Roman" w:cs="Times New Roman"/>
          <w:sz w:val="24"/>
          <w:szCs w:val="24"/>
          <w:lang w:val="pl-PL"/>
        </w:rPr>
        <w:t xml:space="preserve"> systém</w:t>
      </w:r>
      <w:r w:rsidR="00723D07" w:rsidRPr="00490AEF">
        <w:rPr>
          <w:rFonts w:ascii="Times New Roman" w:hAnsi="Times New Roman" w:cs="Times New Roman"/>
          <w:sz w:val="24"/>
          <w:szCs w:val="24"/>
          <w:lang w:val="pl-PL"/>
        </w:rPr>
        <w:t>om,</w:t>
      </w:r>
    </w:p>
    <w:p w14:paraId="2E3565B8" w14:textId="17428C06" w:rsidR="004F4210" w:rsidRPr="001F31FC" w:rsidRDefault="004F4210" w:rsidP="003F0665">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určovať </w:t>
      </w:r>
      <w:r w:rsidR="0070223E" w:rsidRPr="001F31FC">
        <w:rPr>
          <w:rFonts w:ascii="Times New Roman" w:hAnsi="Times New Roman" w:cs="Times New Roman"/>
          <w:sz w:val="24"/>
          <w:szCs w:val="24"/>
        </w:rPr>
        <w:t xml:space="preserve">výšku </w:t>
      </w:r>
      <w:r w:rsidR="0070223E" w:rsidRPr="0083001A">
        <w:rPr>
          <w:rFonts w:ascii="Times New Roman" w:hAnsi="Times New Roman" w:cs="Times New Roman"/>
          <w:sz w:val="24"/>
          <w:szCs w:val="24"/>
        </w:rPr>
        <w:t>zálohu</w:t>
      </w:r>
      <w:r w:rsidR="00E013BE" w:rsidRPr="0083001A">
        <w:rPr>
          <w:rFonts w:ascii="Times New Roman" w:hAnsi="Times New Roman" w:cs="Times New Roman"/>
          <w:sz w:val="24"/>
          <w:szCs w:val="24"/>
        </w:rPr>
        <w:t xml:space="preserve"> </w:t>
      </w:r>
      <w:r w:rsidR="00C53973" w:rsidRPr="0083001A">
        <w:rPr>
          <w:rFonts w:ascii="Times New Roman" w:hAnsi="Times New Roman" w:cs="Times New Roman"/>
          <w:sz w:val="24"/>
          <w:szCs w:val="24"/>
        </w:rPr>
        <w:t>najmenej</w:t>
      </w:r>
      <w:r w:rsidR="00E013BE" w:rsidRPr="0083001A">
        <w:rPr>
          <w:rFonts w:ascii="Times New Roman" w:hAnsi="Times New Roman" w:cs="Times New Roman"/>
          <w:sz w:val="24"/>
          <w:szCs w:val="24"/>
        </w:rPr>
        <w:t xml:space="preserve"> v </w:t>
      </w:r>
      <w:r w:rsidR="00E013BE" w:rsidRPr="001F31FC">
        <w:rPr>
          <w:rFonts w:ascii="Times New Roman" w:hAnsi="Times New Roman" w:cs="Times New Roman"/>
          <w:sz w:val="24"/>
          <w:szCs w:val="24"/>
        </w:rPr>
        <w:t>ustanovenej výške</w:t>
      </w:r>
      <w:r w:rsidRPr="001F31FC">
        <w:rPr>
          <w:rFonts w:ascii="Times New Roman" w:hAnsi="Times New Roman" w:cs="Times New Roman"/>
          <w:sz w:val="24"/>
          <w:szCs w:val="24"/>
        </w:rPr>
        <w:t>,</w:t>
      </w:r>
    </w:p>
    <w:p w14:paraId="518C15AA" w14:textId="77777777" w:rsidR="004F4210" w:rsidRPr="001F31FC" w:rsidRDefault="004F4210" w:rsidP="003F0665">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uhrádzať distribútorom obalov</w:t>
      </w:r>
      <w:r w:rsidRPr="001F31FC">
        <w:rPr>
          <w:rFonts w:ascii="Times New Roman" w:hAnsi="Times New Roman" w:cs="Times New Roman"/>
          <w:sz w:val="24"/>
          <w:szCs w:val="24"/>
          <w:lang w:val="pl-PL"/>
        </w:rPr>
        <w:t xml:space="preserve"> </w:t>
      </w:r>
      <w:r w:rsidR="003D50F8" w:rsidRPr="001F31FC">
        <w:rPr>
          <w:rFonts w:ascii="Times New Roman" w:hAnsi="Times New Roman" w:cs="Times New Roman"/>
          <w:sz w:val="24"/>
          <w:szCs w:val="24"/>
          <w:lang w:val="pl-PL"/>
        </w:rPr>
        <w:t xml:space="preserve">finančné </w:t>
      </w:r>
      <w:r w:rsidRPr="001F31FC">
        <w:rPr>
          <w:rFonts w:ascii="Times New Roman" w:hAnsi="Times New Roman" w:cs="Times New Roman"/>
          <w:sz w:val="24"/>
          <w:szCs w:val="24"/>
          <w:lang w:val="pl-PL"/>
        </w:rPr>
        <w:t>prostriedky</w:t>
      </w:r>
      <w:r w:rsidR="003D50F8" w:rsidRPr="001F31FC">
        <w:rPr>
          <w:rFonts w:ascii="Times New Roman" w:hAnsi="Times New Roman" w:cs="Times New Roman"/>
          <w:sz w:val="24"/>
          <w:szCs w:val="24"/>
          <w:lang w:val="pl-PL"/>
        </w:rPr>
        <w:t xml:space="preserve"> vynaložené na vyplatenie zálo</w:t>
      </w:r>
      <w:r w:rsidR="003D50F8" w:rsidRPr="000F2033">
        <w:rPr>
          <w:rFonts w:ascii="Times New Roman" w:hAnsi="Times New Roman" w:cs="Times New Roman"/>
          <w:sz w:val="24"/>
          <w:szCs w:val="24"/>
          <w:lang w:val="pl-PL"/>
        </w:rPr>
        <w:t>h</w:t>
      </w:r>
      <w:r w:rsidR="00F15E46" w:rsidRPr="000F2033">
        <w:rPr>
          <w:rFonts w:ascii="Times New Roman" w:hAnsi="Times New Roman" w:cs="Times New Roman"/>
          <w:sz w:val="24"/>
          <w:szCs w:val="24"/>
          <w:lang w:val="pl-PL"/>
        </w:rPr>
        <w:t>ov</w:t>
      </w:r>
      <w:r w:rsidR="00744895" w:rsidRPr="000F2033">
        <w:rPr>
          <w:rFonts w:ascii="Times New Roman" w:hAnsi="Times New Roman" w:cs="Times New Roman"/>
          <w:sz w:val="24"/>
          <w:szCs w:val="24"/>
          <w:lang w:val="pl-PL"/>
        </w:rPr>
        <w:t xml:space="preserve"> </w:t>
      </w:r>
      <w:r w:rsidR="00744895" w:rsidRPr="001F31FC">
        <w:rPr>
          <w:rFonts w:ascii="Times New Roman" w:hAnsi="Times New Roman" w:cs="Times New Roman"/>
          <w:sz w:val="24"/>
          <w:szCs w:val="24"/>
          <w:lang w:val="pl-PL"/>
        </w:rPr>
        <w:t>v súlade s uzatvorenou zmluvou</w:t>
      </w:r>
      <w:r w:rsidR="003D50F8" w:rsidRPr="001F31FC">
        <w:rPr>
          <w:rFonts w:ascii="Times New Roman" w:hAnsi="Times New Roman" w:cs="Times New Roman"/>
          <w:sz w:val="24"/>
          <w:szCs w:val="24"/>
          <w:lang w:val="pl-PL"/>
        </w:rPr>
        <w:t xml:space="preserve">, </w:t>
      </w:r>
    </w:p>
    <w:p w14:paraId="06280D97" w14:textId="77777777" w:rsidR="004F4210" w:rsidRPr="001F31FC" w:rsidRDefault="004F4210" w:rsidP="003F0665">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 xml:space="preserve">uhrádzať distribútorom </w:t>
      </w:r>
      <w:r w:rsidRPr="00134E79">
        <w:rPr>
          <w:rFonts w:ascii="Times New Roman" w:hAnsi="Times New Roman" w:cs="Times New Roman"/>
          <w:sz w:val="24"/>
          <w:szCs w:val="24"/>
          <w:lang w:val="pl-PL"/>
        </w:rPr>
        <w:t xml:space="preserve">obalov </w:t>
      </w:r>
      <w:r w:rsidR="003D50F8" w:rsidRPr="00134E79">
        <w:rPr>
          <w:rFonts w:ascii="Times New Roman" w:hAnsi="Times New Roman" w:cs="Times New Roman"/>
          <w:sz w:val="24"/>
          <w:szCs w:val="24"/>
          <w:lang w:val="pl-PL"/>
        </w:rPr>
        <w:t>náklady spojené</w:t>
      </w:r>
      <w:r w:rsidR="006B5E49" w:rsidRPr="00134E79">
        <w:rPr>
          <w:rFonts w:ascii="Times New Roman" w:hAnsi="Times New Roman" w:cs="Times New Roman"/>
          <w:sz w:val="24"/>
          <w:szCs w:val="24"/>
          <w:lang w:val="pl-PL"/>
        </w:rPr>
        <w:t xml:space="preserve"> </w:t>
      </w:r>
      <w:r w:rsidR="00AF4D66" w:rsidRPr="00134E79">
        <w:rPr>
          <w:rFonts w:ascii="Times New Roman" w:hAnsi="Times New Roman" w:cs="Times New Roman"/>
          <w:sz w:val="24"/>
          <w:szCs w:val="24"/>
          <w:lang w:val="pl-PL"/>
        </w:rPr>
        <w:t>s</w:t>
      </w:r>
      <w:r w:rsidR="008074F5" w:rsidRPr="00134E79">
        <w:rPr>
          <w:rFonts w:ascii="Times New Roman" w:hAnsi="Times New Roman" w:cs="Times New Roman"/>
          <w:sz w:val="24"/>
          <w:szCs w:val="24"/>
          <w:lang w:val="pl-PL"/>
        </w:rPr>
        <w:t xml:space="preserve"> odberom odpadu zo zálohovaných </w:t>
      </w:r>
      <w:r w:rsidR="00E013BE" w:rsidRPr="00134E79">
        <w:rPr>
          <w:rFonts w:ascii="Times New Roman" w:hAnsi="Times New Roman" w:cs="Times New Roman"/>
          <w:sz w:val="24"/>
          <w:szCs w:val="24"/>
          <w:lang w:val="pl-PL"/>
        </w:rPr>
        <w:t xml:space="preserve">jednorazových </w:t>
      </w:r>
      <w:r w:rsidR="008074F5" w:rsidRPr="00134E79">
        <w:rPr>
          <w:rFonts w:ascii="Times New Roman" w:hAnsi="Times New Roman" w:cs="Times New Roman"/>
          <w:sz w:val="24"/>
          <w:szCs w:val="24"/>
          <w:lang w:val="pl-PL"/>
        </w:rPr>
        <w:t>obalov</w:t>
      </w:r>
      <w:r w:rsidR="00744895" w:rsidRPr="00134E79">
        <w:rPr>
          <w:rFonts w:ascii="Times New Roman" w:hAnsi="Times New Roman" w:cs="Times New Roman"/>
          <w:sz w:val="24"/>
          <w:szCs w:val="24"/>
          <w:lang w:val="pl-PL"/>
        </w:rPr>
        <w:t xml:space="preserve"> </w:t>
      </w:r>
      <w:r w:rsidR="00BF06A3" w:rsidRPr="00134E79">
        <w:rPr>
          <w:rFonts w:ascii="Times New Roman" w:hAnsi="Times New Roman" w:cs="Times New Roman"/>
          <w:sz w:val="24"/>
          <w:szCs w:val="24"/>
          <w:lang w:val="pl-PL"/>
        </w:rPr>
        <w:t xml:space="preserve">vrátane kapitálových investícií </w:t>
      </w:r>
      <w:r w:rsidR="00744895" w:rsidRPr="00134E79">
        <w:rPr>
          <w:rFonts w:ascii="Times New Roman" w:hAnsi="Times New Roman" w:cs="Times New Roman"/>
          <w:sz w:val="24"/>
          <w:szCs w:val="24"/>
          <w:lang w:val="pl-PL"/>
        </w:rPr>
        <w:t xml:space="preserve">v </w:t>
      </w:r>
      <w:r w:rsidR="00744895" w:rsidRPr="001F31FC">
        <w:rPr>
          <w:rFonts w:ascii="Times New Roman" w:hAnsi="Times New Roman" w:cs="Times New Roman"/>
          <w:sz w:val="24"/>
          <w:szCs w:val="24"/>
          <w:lang w:val="pl-PL"/>
        </w:rPr>
        <w:t>súlade s uzatvorenou zmluvou</w:t>
      </w:r>
      <w:r w:rsidRPr="001F31FC">
        <w:rPr>
          <w:rFonts w:ascii="Times New Roman" w:hAnsi="Times New Roman" w:cs="Times New Roman"/>
          <w:sz w:val="24"/>
          <w:szCs w:val="24"/>
          <w:lang w:val="pl-PL"/>
        </w:rPr>
        <w:t>,</w:t>
      </w:r>
    </w:p>
    <w:p w14:paraId="499E0829" w14:textId="77777777" w:rsidR="004F4210" w:rsidRPr="001F31FC" w:rsidRDefault="004F4210" w:rsidP="003F0665">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zabezpečiť prepravu</w:t>
      </w:r>
      <w:r w:rsidR="006B5E49" w:rsidRPr="001F31FC">
        <w:rPr>
          <w:rFonts w:ascii="Times New Roman" w:hAnsi="Times New Roman" w:cs="Times New Roman"/>
          <w:sz w:val="24"/>
          <w:szCs w:val="24"/>
          <w:lang w:val="pl-PL"/>
        </w:rPr>
        <w:t>, zhodnotenie a recykláciu</w:t>
      </w:r>
      <w:r w:rsidRPr="001F31FC">
        <w:rPr>
          <w:rFonts w:ascii="Times New Roman" w:hAnsi="Times New Roman" w:cs="Times New Roman"/>
          <w:sz w:val="24"/>
          <w:szCs w:val="24"/>
          <w:lang w:val="pl-PL"/>
        </w:rPr>
        <w:t xml:space="preserve"> </w:t>
      </w:r>
      <w:r w:rsidR="00C079B7" w:rsidRPr="001F31FC">
        <w:rPr>
          <w:rFonts w:ascii="Times New Roman" w:hAnsi="Times New Roman" w:cs="Times New Roman"/>
          <w:sz w:val="24"/>
          <w:szCs w:val="24"/>
          <w:lang w:val="pl-PL"/>
        </w:rPr>
        <w:t xml:space="preserve">odpadov zo </w:t>
      </w:r>
      <w:r w:rsidR="000726C1" w:rsidRPr="001F31FC">
        <w:rPr>
          <w:rFonts w:ascii="Times New Roman" w:hAnsi="Times New Roman" w:cs="Times New Roman"/>
          <w:sz w:val="24"/>
          <w:szCs w:val="24"/>
          <w:lang w:val="pl-PL"/>
        </w:rPr>
        <w:t>zálohovaných</w:t>
      </w:r>
      <w:r w:rsidR="00FC1071" w:rsidRPr="001F31FC">
        <w:rPr>
          <w:rFonts w:ascii="Times New Roman" w:hAnsi="Times New Roman" w:cs="Times New Roman"/>
          <w:sz w:val="24"/>
          <w:szCs w:val="24"/>
          <w:lang w:val="pl-PL"/>
        </w:rPr>
        <w:t xml:space="preserve"> jednorazových </w:t>
      </w:r>
      <w:r w:rsidR="000726C1" w:rsidRPr="001F31FC">
        <w:rPr>
          <w:rFonts w:ascii="Times New Roman" w:hAnsi="Times New Roman" w:cs="Times New Roman"/>
          <w:sz w:val="24"/>
          <w:szCs w:val="24"/>
          <w:lang w:val="pl-PL"/>
        </w:rPr>
        <w:t>obalov</w:t>
      </w:r>
      <w:r w:rsidR="00143884">
        <w:rPr>
          <w:rFonts w:ascii="Times New Roman" w:hAnsi="Times New Roman" w:cs="Times New Roman"/>
          <w:sz w:val="24"/>
          <w:szCs w:val="24"/>
          <w:lang w:val="pl-PL"/>
        </w:rPr>
        <w:t xml:space="preserve"> </w:t>
      </w:r>
      <w:r w:rsidR="00143884" w:rsidRPr="0083001A">
        <w:rPr>
          <w:rFonts w:ascii="Times New Roman" w:hAnsi="Times New Roman" w:cs="Times New Roman"/>
          <w:sz w:val="24"/>
          <w:szCs w:val="24"/>
          <w:lang w:val="pl-PL"/>
        </w:rPr>
        <w:t>na nápoje</w:t>
      </w:r>
      <w:r w:rsidR="000726C1" w:rsidRPr="0083001A">
        <w:rPr>
          <w:rFonts w:ascii="Times New Roman" w:hAnsi="Times New Roman" w:cs="Times New Roman"/>
          <w:sz w:val="24"/>
          <w:szCs w:val="24"/>
          <w:lang w:val="pl-PL"/>
        </w:rPr>
        <w:t xml:space="preserve"> a </w:t>
      </w:r>
      <w:r w:rsidR="000726C1" w:rsidRPr="001F31FC">
        <w:rPr>
          <w:rFonts w:ascii="Times New Roman" w:hAnsi="Times New Roman" w:cs="Times New Roman"/>
          <w:sz w:val="24"/>
          <w:szCs w:val="24"/>
          <w:lang w:val="pl-PL"/>
        </w:rPr>
        <w:t>zneškodnenie nezhodnotiteľných vytriedených odpadov zo zálohovaných jednorazových obalov na nápoje,</w:t>
      </w:r>
    </w:p>
    <w:p w14:paraId="4EABF079" w14:textId="77777777" w:rsidR="004F4210" w:rsidRPr="001F31FC" w:rsidRDefault="004F4210" w:rsidP="003F0665">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vzdelávať a informovať</w:t>
      </w:r>
      <w:r w:rsidR="006B5E49" w:rsidRPr="001F31FC">
        <w:rPr>
          <w:rFonts w:ascii="Times New Roman" w:hAnsi="Times New Roman" w:cs="Times New Roman"/>
          <w:sz w:val="24"/>
          <w:szCs w:val="24"/>
          <w:lang w:val="pl-PL"/>
        </w:rPr>
        <w:t xml:space="preserve"> </w:t>
      </w:r>
      <w:r w:rsidR="006B5E49" w:rsidRPr="0083001A">
        <w:rPr>
          <w:rFonts w:ascii="Times New Roman" w:hAnsi="Times New Roman" w:cs="Times New Roman"/>
          <w:sz w:val="24"/>
          <w:szCs w:val="24"/>
          <w:lang w:val="pl-PL"/>
        </w:rPr>
        <w:t>verejnosť o</w:t>
      </w:r>
      <w:r w:rsidRPr="0083001A">
        <w:rPr>
          <w:rFonts w:ascii="Times New Roman" w:hAnsi="Times New Roman" w:cs="Times New Roman"/>
          <w:sz w:val="24"/>
          <w:szCs w:val="24"/>
          <w:lang w:val="pl-PL"/>
        </w:rPr>
        <w:t xml:space="preserve"> zálohov</w:t>
      </w:r>
      <w:r w:rsidR="0099514B" w:rsidRPr="0083001A">
        <w:rPr>
          <w:rFonts w:ascii="Times New Roman" w:hAnsi="Times New Roman" w:cs="Times New Roman"/>
          <w:sz w:val="24"/>
          <w:szCs w:val="24"/>
          <w:lang w:val="pl-PL"/>
        </w:rPr>
        <w:t>om</w:t>
      </w:r>
      <w:r w:rsidRPr="0083001A">
        <w:rPr>
          <w:rFonts w:ascii="Times New Roman" w:hAnsi="Times New Roman" w:cs="Times New Roman"/>
          <w:sz w:val="24"/>
          <w:szCs w:val="24"/>
          <w:lang w:val="pl-PL"/>
        </w:rPr>
        <w:t xml:space="preserve"> systém</w:t>
      </w:r>
      <w:r w:rsidR="0099514B" w:rsidRPr="0083001A">
        <w:rPr>
          <w:rFonts w:ascii="Times New Roman" w:hAnsi="Times New Roman" w:cs="Times New Roman"/>
          <w:sz w:val="24"/>
          <w:szCs w:val="24"/>
          <w:lang w:val="pl-PL"/>
        </w:rPr>
        <w:t>e</w:t>
      </w:r>
      <w:r w:rsidRPr="0083001A">
        <w:rPr>
          <w:rFonts w:ascii="Times New Roman" w:hAnsi="Times New Roman" w:cs="Times New Roman"/>
          <w:sz w:val="24"/>
          <w:szCs w:val="24"/>
          <w:lang w:val="pl-PL"/>
        </w:rPr>
        <w:t>,</w:t>
      </w:r>
    </w:p>
    <w:p w14:paraId="35353B28" w14:textId="77777777" w:rsidR="00B45853" w:rsidRPr="0083001A" w:rsidRDefault="004F4210" w:rsidP="00E64C0A">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lang w:val="pl-PL"/>
        </w:rPr>
        <w:t>vytvoriť</w:t>
      </w:r>
      <w:r w:rsidR="001B43FE" w:rsidRPr="001F31FC">
        <w:rPr>
          <w:rFonts w:ascii="Times New Roman" w:hAnsi="Times New Roman" w:cs="Times New Roman"/>
          <w:sz w:val="24"/>
          <w:szCs w:val="24"/>
          <w:lang w:val="pl-PL"/>
        </w:rPr>
        <w:t xml:space="preserve"> a prevádzkovať</w:t>
      </w:r>
      <w:r w:rsidRPr="001F31FC">
        <w:rPr>
          <w:rFonts w:ascii="Times New Roman" w:hAnsi="Times New Roman" w:cs="Times New Roman"/>
          <w:sz w:val="24"/>
          <w:szCs w:val="24"/>
          <w:lang w:val="pl-PL"/>
        </w:rPr>
        <w:t xml:space="preserve"> informačný </w:t>
      </w:r>
      <w:r w:rsidRPr="00E90740">
        <w:rPr>
          <w:rFonts w:ascii="Times New Roman" w:hAnsi="Times New Roman" w:cs="Times New Roman"/>
          <w:sz w:val="24"/>
          <w:szCs w:val="24"/>
          <w:lang w:val="pl-PL"/>
        </w:rPr>
        <w:t xml:space="preserve">systém zálohovania a </w:t>
      </w:r>
      <w:r w:rsidRPr="0083001A">
        <w:rPr>
          <w:rFonts w:ascii="Times New Roman" w:hAnsi="Times New Roman" w:cs="Times New Roman"/>
          <w:sz w:val="24"/>
          <w:szCs w:val="24"/>
          <w:lang w:val="pl-PL"/>
        </w:rPr>
        <w:t>prostr</w:t>
      </w:r>
      <w:r w:rsidR="001B43FE" w:rsidRPr="0083001A">
        <w:rPr>
          <w:rFonts w:ascii="Times New Roman" w:hAnsi="Times New Roman" w:cs="Times New Roman"/>
          <w:sz w:val="24"/>
          <w:szCs w:val="24"/>
          <w:lang w:val="pl-PL"/>
        </w:rPr>
        <w:t xml:space="preserve">edníctvom neho zadávať údaje do </w:t>
      </w:r>
      <w:r w:rsidR="00997B3F" w:rsidRPr="0083001A">
        <w:rPr>
          <w:rFonts w:ascii="Times New Roman" w:hAnsi="Times New Roman" w:cs="Times New Roman"/>
          <w:sz w:val="24"/>
          <w:szCs w:val="24"/>
          <w:lang w:val="pl-PL"/>
        </w:rPr>
        <w:t>informačného systému</w:t>
      </w:r>
      <w:r w:rsidR="001B43FE" w:rsidRPr="0083001A">
        <w:rPr>
          <w:rFonts w:ascii="Times New Roman" w:hAnsi="Times New Roman" w:cs="Times New Roman"/>
          <w:sz w:val="24"/>
          <w:szCs w:val="24"/>
          <w:lang w:val="pl-PL"/>
        </w:rPr>
        <w:t xml:space="preserve"> vedeného ministerstvom</w:t>
      </w:r>
      <w:r w:rsidR="00E64C0A" w:rsidRPr="0083001A">
        <w:rPr>
          <w:rFonts w:ascii="Times New Roman" w:hAnsi="Times New Roman" w:cs="Times New Roman"/>
          <w:sz w:val="24"/>
          <w:szCs w:val="24"/>
        </w:rPr>
        <w:t xml:space="preserve"> životného prostredia</w:t>
      </w:r>
      <w:r w:rsidR="00B45853" w:rsidRPr="0083001A">
        <w:rPr>
          <w:rFonts w:ascii="Times New Roman" w:hAnsi="Times New Roman" w:cs="Times New Roman"/>
          <w:sz w:val="24"/>
          <w:szCs w:val="24"/>
          <w:lang w:val="pl-PL"/>
        </w:rPr>
        <w:t>,</w:t>
      </w:r>
    </w:p>
    <w:p w14:paraId="562B4845" w14:textId="77777777" w:rsidR="00A974C1" w:rsidRPr="0083001A" w:rsidRDefault="00535B20" w:rsidP="003F0665">
      <w:pPr>
        <w:pStyle w:val="Standard"/>
        <w:numPr>
          <w:ilvl w:val="0"/>
          <w:numId w:val="5"/>
        </w:numPr>
        <w:spacing w:after="0" w:line="240" w:lineRule="auto"/>
        <w:jc w:val="both"/>
        <w:rPr>
          <w:rFonts w:ascii="Times New Roman" w:hAnsi="Times New Roman" w:cs="Times New Roman"/>
          <w:sz w:val="24"/>
          <w:szCs w:val="24"/>
        </w:rPr>
      </w:pPr>
      <w:r w:rsidRPr="0083001A">
        <w:rPr>
          <w:rFonts w:ascii="Times New Roman" w:hAnsi="Times New Roman" w:cs="Times New Roman"/>
          <w:sz w:val="24"/>
          <w:szCs w:val="24"/>
          <w:lang w:val="pl-PL"/>
        </w:rPr>
        <w:t xml:space="preserve">viesť evidenciu o zálohovaných </w:t>
      </w:r>
      <w:r w:rsidR="00E013BE" w:rsidRPr="0083001A">
        <w:rPr>
          <w:rFonts w:ascii="Times New Roman" w:hAnsi="Times New Roman" w:cs="Times New Roman"/>
          <w:sz w:val="24"/>
          <w:szCs w:val="24"/>
          <w:lang w:val="pl-PL"/>
        </w:rPr>
        <w:t xml:space="preserve">jednorazových </w:t>
      </w:r>
      <w:r w:rsidRPr="0083001A">
        <w:rPr>
          <w:rFonts w:ascii="Times New Roman" w:hAnsi="Times New Roman" w:cs="Times New Roman"/>
          <w:sz w:val="24"/>
          <w:szCs w:val="24"/>
          <w:lang w:val="pl-PL"/>
        </w:rPr>
        <w:t>obaloch</w:t>
      </w:r>
      <w:r w:rsidR="00723F30" w:rsidRPr="0083001A">
        <w:rPr>
          <w:rFonts w:ascii="Times New Roman" w:hAnsi="Times New Roman" w:cs="Times New Roman"/>
          <w:sz w:val="24"/>
          <w:szCs w:val="24"/>
          <w:lang w:val="pl-PL"/>
        </w:rPr>
        <w:t xml:space="preserve"> na nápoje</w:t>
      </w:r>
      <w:r w:rsidRPr="0083001A">
        <w:rPr>
          <w:rFonts w:ascii="Times New Roman" w:hAnsi="Times New Roman" w:cs="Times New Roman"/>
          <w:sz w:val="24"/>
          <w:szCs w:val="24"/>
          <w:lang w:val="pl-PL"/>
        </w:rPr>
        <w:t xml:space="preserve"> a </w:t>
      </w:r>
      <w:r w:rsidR="00644003" w:rsidRPr="0083001A">
        <w:rPr>
          <w:rFonts w:ascii="Times New Roman" w:hAnsi="Times New Roman" w:cs="Times New Roman"/>
          <w:sz w:val="24"/>
          <w:szCs w:val="24"/>
          <w:lang w:val="pl-PL"/>
        </w:rPr>
        <w:t xml:space="preserve">údaje z nej </w:t>
      </w:r>
      <w:r w:rsidR="00A974C1" w:rsidRPr="0083001A">
        <w:rPr>
          <w:rFonts w:ascii="Times New Roman" w:hAnsi="Times New Roman" w:cs="Times New Roman"/>
          <w:sz w:val="24"/>
          <w:szCs w:val="24"/>
          <w:lang w:val="pl-PL"/>
        </w:rPr>
        <w:t>ohlasovať ministerstvu</w:t>
      </w:r>
      <w:r w:rsidR="00E64C0A" w:rsidRPr="0083001A">
        <w:rPr>
          <w:rFonts w:ascii="Times New Roman" w:hAnsi="Times New Roman" w:cs="Times New Roman"/>
          <w:sz w:val="24"/>
          <w:szCs w:val="24"/>
        </w:rPr>
        <w:t xml:space="preserve"> životného prostredia</w:t>
      </w:r>
      <w:r w:rsidR="00A974C1" w:rsidRPr="0083001A">
        <w:rPr>
          <w:rFonts w:ascii="Times New Roman" w:hAnsi="Times New Roman" w:cs="Times New Roman"/>
          <w:sz w:val="24"/>
          <w:szCs w:val="24"/>
          <w:lang w:val="pl-PL"/>
        </w:rPr>
        <w:t>,</w:t>
      </w:r>
    </w:p>
    <w:p w14:paraId="558057A1" w14:textId="69EC2959" w:rsidR="00113F08" w:rsidRPr="001F31FC" w:rsidRDefault="00113F08" w:rsidP="003F0665">
      <w:pPr>
        <w:pStyle w:val="Standard"/>
        <w:numPr>
          <w:ilvl w:val="0"/>
          <w:numId w:val="5"/>
        </w:numPr>
        <w:spacing w:after="0" w:line="240" w:lineRule="auto"/>
        <w:jc w:val="both"/>
        <w:rPr>
          <w:rFonts w:ascii="Times New Roman" w:hAnsi="Times New Roman" w:cs="Times New Roman"/>
          <w:sz w:val="24"/>
          <w:szCs w:val="24"/>
        </w:rPr>
      </w:pPr>
      <w:r w:rsidRPr="0083001A">
        <w:rPr>
          <w:rFonts w:ascii="Times New Roman" w:hAnsi="Times New Roman" w:cs="Times New Roman"/>
          <w:sz w:val="24"/>
          <w:szCs w:val="24"/>
          <w:lang w:val="pl-PL"/>
        </w:rPr>
        <w:t xml:space="preserve">doručiť ministerstvu </w:t>
      </w:r>
      <w:r w:rsidR="00E64C0A" w:rsidRPr="0083001A">
        <w:rPr>
          <w:rFonts w:ascii="Times New Roman" w:hAnsi="Times New Roman" w:cs="Times New Roman"/>
          <w:sz w:val="24"/>
          <w:szCs w:val="24"/>
        </w:rPr>
        <w:t xml:space="preserve">životného prostredia </w:t>
      </w:r>
      <w:r w:rsidRPr="0083001A">
        <w:rPr>
          <w:rFonts w:ascii="Times New Roman" w:hAnsi="Times New Roman" w:cs="Times New Roman"/>
          <w:sz w:val="24"/>
          <w:szCs w:val="24"/>
          <w:lang w:val="pl-PL"/>
        </w:rPr>
        <w:t>kaž</w:t>
      </w:r>
      <w:r w:rsidR="00E013BE" w:rsidRPr="0083001A">
        <w:rPr>
          <w:rFonts w:ascii="Times New Roman" w:hAnsi="Times New Roman" w:cs="Times New Roman"/>
          <w:sz w:val="24"/>
          <w:szCs w:val="24"/>
          <w:lang w:val="pl-PL"/>
        </w:rPr>
        <w:t>doročne d</w:t>
      </w:r>
      <w:r w:rsidR="00E013BE" w:rsidRPr="001F31FC">
        <w:rPr>
          <w:rFonts w:ascii="Times New Roman" w:hAnsi="Times New Roman" w:cs="Times New Roman"/>
          <w:sz w:val="24"/>
          <w:szCs w:val="24"/>
          <w:lang w:val="pl-PL"/>
        </w:rPr>
        <w:t xml:space="preserve">o 31. januára </w:t>
      </w:r>
      <w:r w:rsidRPr="001F31FC">
        <w:rPr>
          <w:rFonts w:ascii="Times New Roman" w:hAnsi="Times New Roman" w:cs="Times New Roman"/>
          <w:sz w:val="24"/>
          <w:szCs w:val="24"/>
          <w:lang w:val="pl-PL"/>
        </w:rPr>
        <w:t>aktuálny zoznam výrobcov obalov a distribútorov ob</w:t>
      </w:r>
      <w:r w:rsidR="001B43FE" w:rsidRPr="001F31FC">
        <w:rPr>
          <w:rFonts w:ascii="Times New Roman" w:hAnsi="Times New Roman" w:cs="Times New Roman"/>
          <w:sz w:val="24"/>
          <w:szCs w:val="24"/>
          <w:lang w:val="pl-PL"/>
        </w:rPr>
        <w:t>alov, ktorí uzavreli zmluvu so s</w:t>
      </w:r>
      <w:r w:rsidRPr="001F31FC">
        <w:rPr>
          <w:rFonts w:ascii="Times New Roman" w:hAnsi="Times New Roman" w:cs="Times New Roman"/>
          <w:sz w:val="24"/>
          <w:szCs w:val="24"/>
          <w:lang w:val="pl-PL"/>
        </w:rPr>
        <w:t>právcom,</w:t>
      </w:r>
    </w:p>
    <w:p w14:paraId="37AEB027" w14:textId="77777777" w:rsidR="003B5EB4" w:rsidRPr="001F31FC" w:rsidRDefault="0057523E" w:rsidP="003F0665">
      <w:pPr>
        <w:pStyle w:val="Standard"/>
        <w:numPr>
          <w:ilvl w:val="0"/>
          <w:numId w:val="5"/>
        </w:num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predložiť na základe písomnej výzvy ministerstva </w:t>
      </w:r>
      <w:r w:rsidR="00E64C0A" w:rsidRPr="00AA20CF">
        <w:rPr>
          <w:rFonts w:ascii="Times New Roman" w:hAnsi="Times New Roman" w:cs="Times New Roman"/>
          <w:sz w:val="24"/>
          <w:szCs w:val="24"/>
        </w:rPr>
        <w:t xml:space="preserve">životného prostredia </w:t>
      </w:r>
      <w:r w:rsidRPr="00AA20CF">
        <w:rPr>
          <w:rFonts w:ascii="Times New Roman" w:hAnsi="Times New Roman" w:cs="Times New Roman"/>
          <w:sz w:val="24"/>
          <w:szCs w:val="24"/>
        </w:rPr>
        <w:t xml:space="preserve">v </w:t>
      </w:r>
      <w:r w:rsidR="001B43FE" w:rsidRPr="001F31FC">
        <w:rPr>
          <w:rFonts w:ascii="Times New Roman" w:hAnsi="Times New Roman" w:cs="Times New Roman"/>
          <w:sz w:val="24"/>
          <w:szCs w:val="24"/>
        </w:rPr>
        <w:t xml:space="preserve">určenej </w:t>
      </w:r>
      <w:r w:rsidR="00644003" w:rsidRPr="001F31FC">
        <w:rPr>
          <w:rFonts w:ascii="Times New Roman" w:hAnsi="Times New Roman" w:cs="Times New Roman"/>
          <w:sz w:val="24"/>
          <w:szCs w:val="24"/>
        </w:rPr>
        <w:t>lehote informácie</w:t>
      </w:r>
      <w:r w:rsidRPr="001F31FC">
        <w:rPr>
          <w:rFonts w:ascii="Times New Roman" w:hAnsi="Times New Roman" w:cs="Times New Roman"/>
          <w:sz w:val="24"/>
          <w:szCs w:val="24"/>
        </w:rPr>
        <w:t xml:space="preserve"> o spôsobe plnenia povinností podľa písmen</w:t>
      </w:r>
      <w:r w:rsidR="00113F08" w:rsidRPr="001F31FC">
        <w:rPr>
          <w:rFonts w:ascii="Times New Roman" w:hAnsi="Times New Roman" w:cs="Times New Roman"/>
          <w:sz w:val="24"/>
          <w:szCs w:val="24"/>
        </w:rPr>
        <w:t xml:space="preserve"> </w:t>
      </w:r>
      <w:r w:rsidR="005519A3" w:rsidRPr="001F31FC">
        <w:rPr>
          <w:rFonts w:ascii="Times New Roman" w:hAnsi="Times New Roman" w:cs="Times New Roman"/>
          <w:sz w:val="24"/>
          <w:szCs w:val="24"/>
        </w:rPr>
        <w:t xml:space="preserve">a) </w:t>
      </w:r>
      <w:r w:rsidR="00113F08" w:rsidRPr="001F31FC">
        <w:rPr>
          <w:rFonts w:ascii="Times New Roman" w:hAnsi="Times New Roman" w:cs="Times New Roman"/>
          <w:sz w:val="24"/>
          <w:szCs w:val="24"/>
        </w:rPr>
        <w:t>a</w:t>
      </w:r>
      <w:r w:rsidR="005519A3" w:rsidRPr="001F31FC">
        <w:rPr>
          <w:rFonts w:ascii="Times New Roman" w:hAnsi="Times New Roman" w:cs="Times New Roman"/>
          <w:sz w:val="24"/>
          <w:szCs w:val="24"/>
        </w:rPr>
        <w:t>ž</w:t>
      </w:r>
      <w:r w:rsidR="00113F08" w:rsidRPr="001F31FC">
        <w:rPr>
          <w:rFonts w:ascii="Times New Roman" w:hAnsi="Times New Roman" w:cs="Times New Roman"/>
          <w:sz w:val="24"/>
          <w:szCs w:val="24"/>
        </w:rPr>
        <w:t> </w:t>
      </w:r>
      <w:r w:rsidR="00FE6902" w:rsidRPr="001F31FC">
        <w:rPr>
          <w:rFonts w:ascii="Times New Roman" w:hAnsi="Times New Roman" w:cs="Times New Roman"/>
          <w:sz w:val="24"/>
          <w:szCs w:val="24"/>
        </w:rPr>
        <w:t>m</w:t>
      </w:r>
      <w:r w:rsidR="00113F08" w:rsidRPr="001F31FC">
        <w:rPr>
          <w:rFonts w:ascii="Times New Roman" w:hAnsi="Times New Roman" w:cs="Times New Roman"/>
          <w:sz w:val="24"/>
          <w:szCs w:val="24"/>
        </w:rPr>
        <w:t>),</w:t>
      </w:r>
    </w:p>
    <w:p w14:paraId="43A89AE4" w14:textId="77777777" w:rsidR="00896494" w:rsidRDefault="00DA3AD7" w:rsidP="003F0665">
      <w:pPr>
        <w:pStyle w:val="Standard"/>
        <w:numPr>
          <w:ilvl w:val="0"/>
          <w:numId w:val="5"/>
        </w:numPr>
        <w:spacing w:after="0" w:line="240" w:lineRule="auto"/>
        <w:jc w:val="both"/>
        <w:rPr>
          <w:rFonts w:ascii="Times New Roman" w:hAnsi="Times New Roman" w:cs="Times New Roman"/>
          <w:sz w:val="24"/>
          <w:szCs w:val="24"/>
        </w:rPr>
      </w:pPr>
      <w:r w:rsidRPr="00AA20CF">
        <w:rPr>
          <w:rFonts w:ascii="Times New Roman" w:hAnsi="Times New Roman" w:cs="Times New Roman"/>
          <w:sz w:val="24"/>
          <w:szCs w:val="24"/>
        </w:rPr>
        <w:t xml:space="preserve">postupovať </w:t>
      </w:r>
      <w:r w:rsidR="00602D07" w:rsidRPr="00AA20CF">
        <w:rPr>
          <w:rFonts w:ascii="Times New Roman" w:hAnsi="Times New Roman" w:cs="Times New Roman"/>
          <w:sz w:val="24"/>
          <w:szCs w:val="24"/>
        </w:rPr>
        <w:t xml:space="preserve">pri </w:t>
      </w:r>
      <w:r w:rsidR="00BB6F70">
        <w:rPr>
          <w:rFonts w:ascii="Times New Roman" w:hAnsi="Times New Roman" w:cs="Times New Roman"/>
          <w:sz w:val="24"/>
          <w:szCs w:val="24"/>
        </w:rPr>
        <w:t xml:space="preserve">výkone činnosti </w:t>
      </w:r>
      <w:r w:rsidR="00602D07" w:rsidRPr="007503DA">
        <w:rPr>
          <w:rFonts w:ascii="Times New Roman" w:hAnsi="Times New Roman" w:cs="Times New Roman"/>
          <w:sz w:val="24"/>
          <w:szCs w:val="24"/>
        </w:rPr>
        <w:t>s odbornou starostlivosťou v súlade s</w:t>
      </w:r>
      <w:r w:rsidR="00D0166F" w:rsidRPr="007503DA">
        <w:rPr>
          <w:rFonts w:ascii="Times New Roman" w:hAnsi="Times New Roman" w:cs="Times New Roman"/>
          <w:sz w:val="24"/>
          <w:szCs w:val="24"/>
        </w:rPr>
        <w:t xml:space="preserve"> oprávnenými</w:t>
      </w:r>
      <w:r w:rsidR="00602D07" w:rsidRPr="007503DA">
        <w:rPr>
          <w:rFonts w:ascii="Times New Roman" w:hAnsi="Times New Roman" w:cs="Times New Roman"/>
          <w:sz w:val="24"/>
          <w:szCs w:val="24"/>
        </w:rPr>
        <w:t xml:space="preserve"> záujmami </w:t>
      </w:r>
      <w:proofErr w:type="spellStart"/>
      <w:r w:rsidR="00602D07" w:rsidRPr="007503DA">
        <w:rPr>
          <w:rFonts w:ascii="Times New Roman" w:hAnsi="Times New Roman" w:cs="Times New Roman"/>
          <w:sz w:val="24"/>
          <w:szCs w:val="24"/>
        </w:rPr>
        <w:t>zazmluvnených</w:t>
      </w:r>
      <w:proofErr w:type="spellEnd"/>
      <w:r w:rsidR="00602D07" w:rsidRPr="007503DA">
        <w:rPr>
          <w:rFonts w:ascii="Times New Roman" w:hAnsi="Times New Roman" w:cs="Times New Roman"/>
          <w:sz w:val="24"/>
          <w:szCs w:val="24"/>
        </w:rPr>
        <w:t xml:space="preserve"> výrobcov obalov a distribútorov obalov,  </w:t>
      </w:r>
    </w:p>
    <w:p w14:paraId="364AE4AF" w14:textId="77777777" w:rsidR="00895A14" w:rsidRPr="00896494" w:rsidRDefault="000D438E" w:rsidP="003F0665">
      <w:pPr>
        <w:pStyle w:val="Standard"/>
        <w:numPr>
          <w:ilvl w:val="0"/>
          <w:numId w:val="5"/>
        </w:numPr>
        <w:spacing w:after="0" w:line="240" w:lineRule="auto"/>
        <w:jc w:val="both"/>
        <w:rPr>
          <w:rFonts w:ascii="Times New Roman" w:hAnsi="Times New Roman" w:cs="Times New Roman"/>
          <w:sz w:val="24"/>
          <w:szCs w:val="24"/>
        </w:rPr>
      </w:pPr>
      <w:r w:rsidRPr="00896494">
        <w:rPr>
          <w:rFonts w:ascii="Times New Roman" w:hAnsi="Times New Roman" w:cs="Times New Roman"/>
          <w:sz w:val="24"/>
          <w:szCs w:val="24"/>
        </w:rPr>
        <w:lastRenderedPageBreak/>
        <w:t>umožniť výkon</w:t>
      </w:r>
      <w:r w:rsidR="00895A14" w:rsidRPr="00896494">
        <w:rPr>
          <w:rFonts w:ascii="Times New Roman" w:hAnsi="Times New Roman" w:cs="Times New Roman"/>
          <w:sz w:val="24"/>
          <w:szCs w:val="24"/>
        </w:rPr>
        <w:t xml:space="preserve"> štátneho dozoru </w:t>
      </w:r>
      <w:r w:rsidRPr="00896494">
        <w:rPr>
          <w:rFonts w:ascii="Times New Roman" w:hAnsi="Times New Roman" w:cs="Times New Roman"/>
          <w:sz w:val="24"/>
          <w:szCs w:val="24"/>
        </w:rPr>
        <w:t xml:space="preserve">uskutočňovaného podľa tohto zákona </w:t>
      </w:r>
      <w:r w:rsidR="00895A14" w:rsidRPr="00896494">
        <w:rPr>
          <w:rFonts w:ascii="Times New Roman" w:hAnsi="Times New Roman" w:cs="Times New Roman"/>
          <w:sz w:val="24"/>
          <w:szCs w:val="24"/>
        </w:rPr>
        <w:t>a</w:t>
      </w:r>
      <w:r w:rsidRPr="00896494">
        <w:rPr>
          <w:rFonts w:ascii="Times New Roman" w:hAnsi="Times New Roman" w:cs="Times New Roman"/>
          <w:sz w:val="24"/>
          <w:szCs w:val="24"/>
        </w:rPr>
        <w:t> orgánom štátneho dozoru</w:t>
      </w:r>
      <w:r w:rsidR="00895A14" w:rsidRPr="00896494">
        <w:rPr>
          <w:rFonts w:ascii="Times New Roman" w:hAnsi="Times New Roman" w:cs="Times New Roman"/>
          <w:sz w:val="24"/>
          <w:szCs w:val="24"/>
        </w:rPr>
        <w:t xml:space="preserve"> poskytnúť pravdivé a úplné informácie</w:t>
      </w:r>
      <w:r w:rsidR="00723D07">
        <w:rPr>
          <w:rFonts w:ascii="Times New Roman" w:hAnsi="Times New Roman" w:cs="Times New Roman"/>
          <w:sz w:val="24"/>
          <w:szCs w:val="24"/>
        </w:rPr>
        <w:t xml:space="preserve">, </w:t>
      </w:r>
      <w:r w:rsidR="00723D07" w:rsidRPr="006F7F20">
        <w:rPr>
          <w:rFonts w:ascii="Times New Roman" w:hAnsi="Times New Roman" w:cs="Times New Roman"/>
          <w:sz w:val="24"/>
          <w:szCs w:val="24"/>
        </w:rPr>
        <w:t>ktoré</w:t>
      </w:r>
      <w:r w:rsidR="00895A14" w:rsidRPr="006F7F20">
        <w:rPr>
          <w:rFonts w:ascii="Times New Roman" w:hAnsi="Times New Roman" w:cs="Times New Roman"/>
          <w:sz w:val="24"/>
          <w:szCs w:val="24"/>
        </w:rPr>
        <w:t xml:space="preserve"> súvisia</w:t>
      </w:r>
      <w:r w:rsidR="00723D07" w:rsidRPr="006F7F20">
        <w:rPr>
          <w:rFonts w:ascii="Times New Roman" w:hAnsi="Times New Roman" w:cs="Times New Roman"/>
          <w:sz w:val="24"/>
          <w:szCs w:val="24"/>
        </w:rPr>
        <w:t xml:space="preserve"> </w:t>
      </w:r>
      <w:r w:rsidR="00895A14" w:rsidRPr="006F7F20">
        <w:rPr>
          <w:rFonts w:ascii="Times New Roman" w:hAnsi="Times New Roman" w:cs="Times New Roman"/>
          <w:sz w:val="24"/>
          <w:szCs w:val="24"/>
        </w:rPr>
        <w:t xml:space="preserve">s plnením </w:t>
      </w:r>
      <w:r w:rsidR="00315AB1">
        <w:rPr>
          <w:rFonts w:ascii="Times New Roman" w:hAnsi="Times New Roman" w:cs="Times New Roman"/>
          <w:sz w:val="24"/>
          <w:szCs w:val="24"/>
        </w:rPr>
        <w:t xml:space="preserve">svojich </w:t>
      </w:r>
      <w:r w:rsidR="00895A14" w:rsidRPr="00896494">
        <w:rPr>
          <w:rFonts w:ascii="Times New Roman" w:hAnsi="Times New Roman" w:cs="Times New Roman"/>
          <w:sz w:val="24"/>
          <w:szCs w:val="24"/>
        </w:rPr>
        <w:t>povinností</w:t>
      </w:r>
      <w:r w:rsidR="00315AB1">
        <w:rPr>
          <w:rFonts w:ascii="Times New Roman" w:hAnsi="Times New Roman" w:cs="Times New Roman"/>
          <w:sz w:val="24"/>
          <w:szCs w:val="24"/>
        </w:rPr>
        <w:t>,</w:t>
      </w:r>
      <w:r w:rsidR="00895A14" w:rsidRPr="00896494">
        <w:rPr>
          <w:rFonts w:ascii="Times New Roman" w:hAnsi="Times New Roman" w:cs="Times New Roman"/>
          <w:sz w:val="24"/>
          <w:szCs w:val="24"/>
        </w:rPr>
        <w:t xml:space="preserve"> </w:t>
      </w:r>
    </w:p>
    <w:p w14:paraId="7233EED4" w14:textId="77777777" w:rsidR="00066AC1" w:rsidRPr="006F7F20" w:rsidRDefault="004F4210" w:rsidP="003F0665">
      <w:pPr>
        <w:pStyle w:val="normn"/>
        <w:widowControl/>
        <w:numPr>
          <w:ilvl w:val="0"/>
          <w:numId w:val="5"/>
        </w:numPr>
        <w:spacing w:before="0" w:after="0"/>
        <w:rPr>
          <w:rFonts w:ascii="Times New Roman" w:hAnsi="Times New Roman"/>
          <w:sz w:val="24"/>
          <w:szCs w:val="24"/>
          <w:lang w:val="sk-SK"/>
        </w:rPr>
      </w:pPr>
      <w:r w:rsidRPr="001F31FC">
        <w:rPr>
          <w:rFonts w:ascii="Times New Roman" w:hAnsi="Times New Roman"/>
          <w:sz w:val="24"/>
          <w:szCs w:val="24"/>
          <w:lang w:val="pl-PL"/>
        </w:rPr>
        <w:t xml:space="preserve">zachovávať </w:t>
      </w:r>
      <w:r w:rsidRPr="006F7F20">
        <w:rPr>
          <w:rFonts w:ascii="Times New Roman" w:hAnsi="Times New Roman"/>
          <w:sz w:val="24"/>
          <w:szCs w:val="24"/>
          <w:lang w:val="pl-PL"/>
        </w:rPr>
        <w:t xml:space="preserve">mlčanlivosť </w:t>
      </w:r>
      <w:r w:rsidR="001A10D4" w:rsidRPr="006F7F20">
        <w:rPr>
          <w:rFonts w:ascii="Times New Roman" w:hAnsi="Times New Roman"/>
          <w:sz w:val="24"/>
          <w:szCs w:val="24"/>
          <w:lang w:val="pl-PL"/>
        </w:rPr>
        <w:t xml:space="preserve">o </w:t>
      </w:r>
      <w:r w:rsidRPr="006F7F20">
        <w:rPr>
          <w:rFonts w:ascii="Times New Roman" w:hAnsi="Times New Roman"/>
          <w:sz w:val="24"/>
          <w:szCs w:val="24"/>
          <w:lang w:val="pl-PL"/>
        </w:rPr>
        <w:t>údajo</w:t>
      </w:r>
      <w:r w:rsidR="001A10D4" w:rsidRPr="006F7F20">
        <w:rPr>
          <w:rFonts w:ascii="Times New Roman" w:hAnsi="Times New Roman"/>
          <w:sz w:val="24"/>
          <w:szCs w:val="24"/>
          <w:lang w:val="pl-PL"/>
        </w:rPr>
        <w:t>ch</w:t>
      </w:r>
      <w:r w:rsidRPr="006F7F20">
        <w:rPr>
          <w:rFonts w:ascii="Times New Roman" w:hAnsi="Times New Roman"/>
          <w:sz w:val="24"/>
          <w:szCs w:val="24"/>
          <w:lang w:val="pl-PL"/>
        </w:rPr>
        <w:t xml:space="preserve"> </w:t>
      </w:r>
      <w:r w:rsidR="00D249B2" w:rsidRPr="006F7F20">
        <w:rPr>
          <w:rFonts w:ascii="Times New Roman" w:hAnsi="Times New Roman"/>
          <w:sz w:val="24"/>
          <w:szCs w:val="24"/>
          <w:lang w:val="pl-PL"/>
        </w:rPr>
        <w:t xml:space="preserve">ohlásených podľa § 4 ods. </w:t>
      </w:r>
      <w:r w:rsidR="00636848" w:rsidRPr="006F7F20">
        <w:rPr>
          <w:rFonts w:ascii="Times New Roman" w:hAnsi="Times New Roman"/>
          <w:sz w:val="24"/>
          <w:szCs w:val="24"/>
          <w:lang w:val="pl-PL"/>
        </w:rPr>
        <w:t>1 písm. h) a § 5 ods.</w:t>
      </w:r>
      <w:r w:rsidR="00C6201D" w:rsidRPr="006F7F20">
        <w:rPr>
          <w:rFonts w:ascii="Times New Roman" w:hAnsi="Times New Roman"/>
          <w:sz w:val="24"/>
          <w:szCs w:val="24"/>
          <w:lang w:val="pl-PL"/>
        </w:rPr>
        <w:t xml:space="preserve"> 1</w:t>
      </w:r>
      <w:r w:rsidR="00636848" w:rsidRPr="006F7F20">
        <w:rPr>
          <w:rFonts w:ascii="Times New Roman" w:hAnsi="Times New Roman"/>
          <w:sz w:val="24"/>
          <w:szCs w:val="24"/>
          <w:lang w:val="pl-PL"/>
        </w:rPr>
        <w:t xml:space="preserve"> písm.  j);</w:t>
      </w:r>
      <w:r w:rsidR="00D249B2" w:rsidRPr="006F7F20">
        <w:rPr>
          <w:rFonts w:ascii="Times New Roman" w:hAnsi="Times New Roman"/>
          <w:sz w:val="24"/>
          <w:szCs w:val="24"/>
          <w:lang w:val="pl-PL"/>
        </w:rPr>
        <w:t xml:space="preserve"> </w:t>
      </w:r>
      <w:r w:rsidRPr="006F7F20">
        <w:rPr>
          <w:rFonts w:ascii="Times New Roman" w:hAnsi="Times New Roman"/>
          <w:sz w:val="24"/>
          <w:szCs w:val="24"/>
          <w:lang w:val="pl-PL"/>
        </w:rPr>
        <w:t xml:space="preserve">táto povinnosť sa vzťahuje na </w:t>
      </w:r>
      <w:r w:rsidRPr="006F7F20">
        <w:rPr>
          <w:rFonts w:ascii="Times New Roman" w:hAnsi="Times New Roman"/>
          <w:sz w:val="24"/>
          <w:szCs w:val="24"/>
          <w:lang w:val="sk-SK"/>
        </w:rPr>
        <w:t>členov orgánov</w:t>
      </w:r>
      <w:r w:rsidR="000D438E" w:rsidRPr="006F7F20">
        <w:rPr>
          <w:rFonts w:ascii="Times New Roman" w:hAnsi="Times New Roman"/>
          <w:sz w:val="24"/>
          <w:szCs w:val="24"/>
          <w:lang w:val="sk-SK"/>
        </w:rPr>
        <w:t xml:space="preserve"> správcu a jeho </w:t>
      </w:r>
      <w:r w:rsidRPr="006F7F20">
        <w:rPr>
          <w:rFonts w:ascii="Times New Roman" w:hAnsi="Times New Roman"/>
          <w:sz w:val="24"/>
          <w:szCs w:val="24"/>
          <w:lang w:val="sk-SK"/>
        </w:rPr>
        <w:t>zamestnancov</w:t>
      </w:r>
      <w:r w:rsidR="0053271E" w:rsidRPr="006F7F20">
        <w:rPr>
          <w:rFonts w:ascii="Times New Roman" w:hAnsi="Times New Roman"/>
          <w:sz w:val="24"/>
          <w:szCs w:val="24"/>
          <w:lang w:val="sk-SK"/>
        </w:rPr>
        <w:t>,</w:t>
      </w:r>
    </w:p>
    <w:p w14:paraId="4D5E3260" w14:textId="77777777" w:rsidR="00A26CDA" w:rsidRPr="00331262" w:rsidRDefault="0053271E" w:rsidP="003F0665">
      <w:pPr>
        <w:pStyle w:val="normn"/>
        <w:widowControl/>
        <w:numPr>
          <w:ilvl w:val="0"/>
          <w:numId w:val="5"/>
        </w:numPr>
        <w:spacing w:before="0" w:after="0"/>
        <w:rPr>
          <w:rFonts w:ascii="Times New Roman" w:hAnsi="Times New Roman"/>
          <w:sz w:val="24"/>
          <w:szCs w:val="24"/>
          <w:lang w:val="sk-SK"/>
        </w:rPr>
      </w:pPr>
      <w:r w:rsidRPr="006F7F20">
        <w:rPr>
          <w:rFonts w:ascii="Times New Roman" w:hAnsi="Times New Roman"/>
          <w:sz w:val="24"/>
          <w:szCs w:val="24"/>
          <w:lang w:val="sk-SK"/>
        </w:rPr>
        <w:t xml:space="preserve">zverejňovať </w:t>
      </w:r>
      <w:r w:rsidR="00A26CDA" w:rsidRPr="006F7F20">
        <w:rPr>
          <w:rFonts w:ascii="Times New Roman" w:hAnsi="Times New Roman"/>
          <w:sz w:val="24"/>
          <w:szCs w:val="24"/>
          <w:lang w:val="sk-SK"/>
        </w:rPr>
        <w:t xml:space="preserve">na svojom </w:t>
      </w:r>
      <w:r w:rsidR="00A26CDA" w:rsidRPr="00331262">
        <w:rPr>
          <w:rFonts w:ascii="Times New Roman" w:hAnsi="Times New Roman"/>
          <w:sz w:val="24"/>
          <w:szCs w:val="24"/>
          <w:lang w:val="sk-SK"/>
        </w:rPr>
        <w:t>webovom sídle</w:t>
      </w:r>
    </w:p>
    <w:p w14:paraId="31BF745A" w14:textId="77777777" w:rsidR="00E31346" w:rsidRPr="00134E79" w:rsidRDefault="00DE4B38" w:rsidP="003F0665">
      <w:pPr>
        <w:pStyle w:val="normn"/>
        <w:widowControl/>
        <w:numPr>
          <w:ilvl w:val="0"/>
          <w:numId w:val="27"/>
        </w:numPr>
        <w:spacing w:before="0" w:after="0"/>
        <w:rPr>
          <w:rFonts w:ascii="Times New Roman" w:hAnsi="Times New Roman"/>
          <w:sz w:val="24"/>
          <w:szCs w:val="24"/>
          <w:lang w:val="sk-SK"/>
        </w:rPr>
      </w:pPr>
      <w:r w:rsidRPr="00134E79">
        <w:rPr>
          <w:rFonts w:ascii="Times New Roman" w:hAnsi="Times New Roman"/>
          <w:sz w:val="24"/>
          <w:szCs w:val="24"/>
          <w:lang w:val="sk-SK"/>
        </w:rPr>
        <w:t>informácie pre</w:t>
      </w:r>
      <w:r w:rsidR="00E31346" w:rsidRPr="00134E79">
        <w:rPr>
          <w:rFonts w:ascii="Times New Roman" w:hAnsi="Times New Roman"/>
          <w:sz w:val="24"/>
          <w:szCs w:val="24"/>
          <w:lang w:val="sk-SK"/>
        </w:rPr>
        <w:t xml:space="preserve"> konečných používateľov o možnosti vrátenia odpadu z jednorazových obalov na</w:t>
      </w:r>
      <w:r w:rsidR="000226D0" w:rsidRPr="00134E79">
        <w:rPr>
          <w:rFonts w:ascii="Times New Roman" w:hAnsi="Times New Roman"/>
          <w:sz w:val="24"/>
          <w:szCs w:val="24"/>
          <w:lang w:val="sk-SK"/>
        </w:rPr>
        <w:t xml:space="preserve"> nápoje</w:t>
      </w:r>
      <w:r w:rsidR="00C161DB" w:rsidRPr="00134E79">
        <w:rPr>
          <w:rFonts w:ascii="Times New Roman" w:hAnsi="Times New Roman"/>
          <w:sz w:val="24"/>
          <w:szCs w:val="24"/>
          <w:lang w:val="sk-SK"/>
        </w:rPr>
        <w:t>,</w:t>
      </w:r>
    </w:p>
    <w:p w14:paraId="18DF749E" w14:textId="77777777" w:rsidR="00DD46F0" w:rsidRPr="00134E79" w:rsidRDefault="00111A4D" w:rsidP="003F0665">
      <w:pPr>
        <w:pStyle w:val="Normlnywebov"/>
        <w:numPr>
          <w:ilvl w:val="0"/>
          <w:numId w:val="27"/>
        </w:numPr>
        <w:spacing w:before="0" w:beforeAutospacing="0" w:after="0" w:afterAutospacing="0"/>
        <w:jc w:val="both"/>
      </w:pPr>
      <w:r w:rsidRPr="00134E79">
        <w:t xml:space="preserve">oznam </w:t>
      </w:r>
      <w:r w:rsidR="00DD46F0" w:rsidRPr="00134E79">
        <w:t xml:space="preserve">o ukončení uvádzania na trh </w:t>
      </w:r>
      <w:r w:rsidR="008A29AC" w:rsidRPr="00134E79">
        <w:t xml:space="preserve">a predaja nápoja v zálohovanom </w:t>
      </w:r>
      <w:r w:rsidR="00DD46F0" w:rsidRPr="00134E79">
        <w:t>jednorazovom obale; oznam musí byť zverejnený počas celej doby odberu týchto odpadov z obalov,</w:t>
      </w:r>
      <w:r w:rsidR="00BD3B4E" w:rsidRPr="00134E79">
        <w:t xml:space="preserve"> </w:t>
      </w:r>
    </w:p>
    <w:p w14:paraId="4F8995A8" w14:textId="4F52D06A" w:rsidR="00A26CDA" w:rsidRPr="00134E79" w:rsidRDefault="00A26CDA" w:rsidP="003F0665">
      <w:pPr>
        <w:pStyle w:val="normn"/>
        <w:widowControl/>
        <w:numPr>
          <w:ilvl w:val="0"/>
          <w:numId w:val="27"/>
        </w:numPr>
        <w:spacing w:before="0" w:after="0"/>
        <w:rPr>
          <w:rFonts w:ascii="Times New Roman" w:hAnsi="Times New Roman"/>
          <w:sz w:val="24"/>
          <w:szCs w:val="24"/>
          <w:lang w:val="sk-SK"/>
        </w:rPr>
      </w:pPr>
      <w:r w:rsidRPr="00134E79">
        <w:rPr>
          <w:rFonts w:ascii="Times New Roman" w:hAnsi="Times New Roman"/>
          <w:sz w:val="24"/>
          <w:szCs w:val="24"/>
          <w:lang w:val="sk-SK"/>
        </w:rPr>
        <w:t>údaje z informačného systému zálohovania v agregovanej pod</w:t>
      </w:r>
      <w:r w:rsidR="006F7F20">
        <w:rPr>
          <w:rFonts w:ascii="Times New Roman" w:hAnsi="Times New Roman"/>
          <w:sz w:val="24"/>
          <w:szCs w:val="24"/>
          <w:lang w:val="sk-SK"/>
        </w:rPr>
        <w:t xml:space="preserve">obe každoročne do 28. februára </w:t>
      </w:r>
      <w:r w:rsidRPr="00134E79">
        <w:rPr>
          <w:rFonts w:ascii="Times New Roman" w:hAnsi="Times New Roman"/>
          <w:sz w:val="24"/>
          <w:szCs w:val="24"/>
          <w:lang w:val="sk-SK"/>
        </w:rPr>
        <w:t>za predchádzajúci kalendárny rok</w:t>
      </w:r>
      <w:r w:rsidR="000517E8" w:rsidRPr="00134E79">
        <w:rPr>
          <w:rFonts w:ascii="Times New Roman" w:hAnsi="Times New Roman"/>
          <w:sz w:val="24"/>
          <w:szCs w:val="24"/>
          <w:lang w:val="sk-SK"/>
        </w:rPr>
        <w:t>,</w:t>
      </w:r>
    </w:p>
    <w:p w14:paraId="6C3F3A13" w14:textId="77777777" w:rsidR="00F35512" w:rsidRPr="00134E79" w:rsidRDefault="00F35512" w:rsidP="003F0665">
      <w:pPr>
        <w:pStyle w:val="normn"/>
        <w:widowControl/>
        <w:numPr>
          <w:ilvl w:val="0"/>
          <w:numId w:val="5"/>
        </w:numPr>
        <w:spacing w:before="0" w:after="0"/>
        <w:rPr>
          <w:rFonts w:ascii="Times New Roman" w:hAnsi="Times New Roman"/>
          <w:sz w:val="24"/>
          <w:szCs w:val="24"/>
          <w:lang w:val="sk-SK"/>
        </w:rPr>
      </w:pPr>
      <w:r w:rsidRPr="00134E79">
        <w:rPr>
          <w:rFonts w:ascii="Times New Roman" w:hAnsi="Times New Roman"/>
          <w:sz w:val="24"/>
          <w:szCs w:val="24"/>
          <w:lang w:val="sk-SK"/>
        </w:rPr>
        <w:t xml:space="preserve">zverejňovať oznam podľa písmena </w:t>
      </w:r>
      <w:r w:rsidR="00792568">
        <w:rPr>
          <w:rFonts w:ascii="Times New Roman" w:hAnsi="Times New Roman"/>
          <w:sz w:val="24"/>
          <w:szCs w:val="24"/>
          <w:lang w:val="sk-SK"/>
        </w:rPr>
        <w:t>s</w:t>
      </w:r>
      <w:r w:rsidRPr="00134E79">
        <w:rPr>
          <w:rFonts w:ascii="Times New Roman" w:hAnsi="Times New Roman"/>
          <w:sz w:val="24"/>
          <w:szCs w:val="24"/>
          <w:lang w:val="sk-SK"/>
        </w:rPr>
        <w:t>) druhého bodu u</w:t>
      </w:r>
      <w:r w:rsidR="001173CF" w:rsidRPr="00134E79">
        <w:rPr>
          <w:rFonts w:ascii="Times New Roman" w:hAnsi="Times New Roman"/>
          <w:sz w:val="24"/>
          <w:szCs w:val="24"/>
          <w:lang w:val="sk-SK"/>
        </w:rPr>
        <w:t> </w:t>
      </w:r>
      <w:r w:rsidRPr="00134E79">
        <w:rPr>
          <w:rFonts w:ascii="Times New Roman" w:hAnsi="Times New Roman"/>
          <w:sz w:val="24"/>
          <w:szCs w:val="24"/>
          <w:lang w:val="sk-SK"/>
        </w:rPr>
        <w:t>distribútora</w:t>
      </w:r>
      <w:r w:rsidR="001173CF" w:rsidRPr="00134E79">
        <w:rPr>
          <w:rFonts w:ascii="Times New Roman" w:hAnsi="Times New Roman"/>
          <w:sz w:val="24"/>
          <w:szCs w:val="24"/>
          <w:lang w:val="sk-SK"/>
        </w:rPr>
        <w:t xml:space="preserve"> obalov</w:t>
      </w:r>
      <w:r w:rsidRPr="00134E79">
        <w:rPr>
          <w:rFonts w:ascii="Times New Roman" w:hAnsi="Times New Roman"/>
          <w:sz w:val="24"/>
          <w:szCs w:val="24"/>
          <w:lang w:val="sk-SK"/>
        </w:rPr>
        <w:t>,</w:t>
      </w:r>
    </w:p>
    <w:p w14:paraId="50A3E842" w14:textId="7DF6580B" w:rsidR="000226D0" w:rsidRPr="00134E79" w:rsidRDefault="000226D0" w:rsidP="003F0665">
      <w:pPr>
        <w:pStyle w:val="Standard"/>
        <w:numPr>
          <w:ilvl w:val="0"/>
          <w:numId w:val="5"/>
        </w:numPr>
        <w:spacing w:after="0" w:line="240" w:lineRule="auto"/>
        <w:jc w:val="both"/>
        <w:rPr>
          <w:rFonts w:ascii="Times New Roman" w:hAnsi="Times New Roman" w:cs="Times New Roman"/>
          <w:sz w:val="24"/>
          <w:szCs w:val="24"/>
        </w:rPr>
      </w:pPr>
      <w:r w:rsidRPr="00134E79">
        <w:rPr>
          <w:rFonts w:ascii="Times New Roman" w:hAnsi="Times New Roman" w:cs="Times New Roman"/>
          <w:sz w:val="24"/>
          <w:szCs w:val="24"/>
        </w:rPr>
        <w:t>zdržať sa konania v</w:t>
      </w:r>
      <w:r w:rsidR="00EE1AE6" w:rsidRPr="00134E79">
        <w:rPr>
          <w:rFonts w:ascii="Times New Roman" w:hAnsi="Times New Roman" w:cs="Times New Roman"/>
          <w:sz w:val="24"/>
          <w:szCs w:val="24"/>
        </w:rPr>
        <w:t> </w:t>
      </w:r>
      <w:r w:rsidRPr="008348CC">
        <w:rPr>
          <w:rFonts w:ascii="Times New Roman" w:hAnsi="Times New Roman" w:cs="Times New Roman"/>
          <w:sz w:val="24"/>
          <w:szCs w:val="24"/>
        </w:rPr>
        <w:t>prospech</w:t>
      </w:r>
      <w:r w:rsidR="00EE1AE6" w:rsidRPr="008348CC">
        <w:rPr>
          <w:rFonts w:ascii="Times New Roman" w:hAnsi="Times New Roman" w:cs="Times New Roman"/>
          <w:sz w:val="24"/>
          <w:szCs w:val="24"/>
        </w:rPr>
        <w:t xml:space="preserve"> v</w:t>
      </w:r>
      <w:r w:rsidRPr="008348CC">
        <w:rPr>
          <w:rFonts w:ascii="Times New Roman" w:hAnsi="Times New Roman" w:cs="Times New Roman"/>
          <w:sz w:val="24"/>
          <w:szCs w:val="24"/>
        </w:rPr>
        <w:t xml:space="preserve">lastníka alebo </w:t>
      </w:r>
      <w:r w:rsidR="00DA3AD7" w:rsidRPr="008348CC">
        <w:rPr>
          <w:rFonts w:ascii="Times New Roman" w:hAnsi="Times New Roman" w:cs="Times New Roman"/>
          <w:sz w:val="24"/>
          <w:szCs w:val="24"/>
        </w:rPr>
        <w:t xml:space="preserve">v prospech </w:t>
      </w:r>
      <w:r w:rsidRPr="008348CC">
        <w:rPr>
          <w:rFonts w:ascii="Times New Roman" w:hAnsi="Times New Roman" w:cs="Times New Roman"/>
          <w:sz w:val="24"/>
          <w:szCs w:val="24"/>
        </w:rPr>
        <w:t>prevádzkovateľa zariadenia na zber, zhodnocovanie, recykláciu, spracovan</w:t>
      </w:r>
      <w:r w:rsidR="00912BF1" w:rsidRPr="008348CC">
        <w:rPr>
          <w:rFonts w:ascii="Times New Roman" w:hAnsi="Times New Roman" w:cs="Times New Roman"/>
          <w:sz w:val="24"/>
          <w:szCs w:val="24"/>
        </w:rPr>
        <w:t xml:space="preserve">ie alebo zneškodňovanie odpadov </w:t>
      </w:r>
      <w:r w:rsidRPr="008348CC">
        <w:rPr>
          <w:rFonts w:ascii="Times New Roman" w:hAnsi="Times New Roman" w:cs="Times New Roman"/>
          <w:sz w:val="24"/>
          <w:szCs w:val="24"/>
        </w:rPr>
        <w:t>z jednorazových obalov</w:t>
      </w:r>
      <w:r w:rsidR="00D12E68" w:rsidRPr="008348CC">
        <w:rPr>
          <w:rFonts w:ascii="Times New Roman" w:hAnsi="Times New Roman" w:cs="Times New Roman"/>
          <w:sz w:val="24"/>
          <w:szCs w:val="24"/>
        </w:rPr>
        <w:t xml:space="preserve"> na nápoje</w:t>
      </w:r>
      <w:r w:rsidRPr="008348CC">
        <w:rPr>
          <w:rFonts w:ascii="Times New Roman" w:hAnsi="Times New Roman" w:cs="Times New Roman"/>
          <w:sz w:val="24"/>
          <w:szCs w:val="24"/>
        </w:rPr>
        <w:t xml:space="preserve">, ktoré sú predmetom tohto zákona, </w:t>
      </w:r>
      <w:r w:rsidR="00572508" w:rsidRPr="008348CC">
        <w:rPr>
          <w:rFonts w:ascii="Times New Roman" w:hAnsi="Times New Roman" w:cs="Times New Roman"/>
          <w:sz w:val="24"/>
          <w:szCs w:val="24"/>
        </w:rPr>
        <w:t>ku ktorému</w:t>
      </w:r>
      <w:r w:rsidRPr="008348CC">
        <w:rPr>
          <w:rFonts w:ascii="Times New Roman" w:hAnsi="Times New Roman" w:cs="Times New Roman"/>
          <w:sz w:val="24"/>
          <w:szCs w:val="24"/>
        </w:rPr>
        <w:t xml:space="preserve"> má akýkoľvek priamy</w:t>
      </w:r>
      <w:r w:rsidR="00DA3AD7" w:rsidRPr="008348CC">
        <w:rPr>
          <w:rFonts w:ascii="Times New Roman" w:hAnsi="Times New Roman" w:cs="Times New Roman"/>
          <w:sz w:val="24"/>
          <w:szCs w:val="24"/>
        </w:rPr>
        <w:t xml:space="preserve"> podiel</w:t>
      </w:r>
      <w:r w:rsidRPr="008348CC">
        <w:rPr>
          <w:rFonts w:ascii="Times New Roman" w:hAnsi="Times New Roman" w:cs="Times New Roman"/>
          <w:sz w:val="24"/>
          <w:szCs w:val="24"/>
        </w:rPr>
        <w:t xml:space="preserve"> alebo nepriamy podiel na vlastníckych, rozhodovacích </w:t>
      </w:r>
      <w:r w:rsidR="00DA3AD7" w:rsidRPr="008348CC">
        <w:rPr>
          <w:rFonts w:ascii="Times New Roman" w:hAnsi="Times New Roman" w:cs="Times New Roman"/>
          <w:sz w:val="24"/>
          <w:szCs w:val="24"/>
        </w:rPr>
        <w:t>alebo</w:t>
      </w:r>
      <w:r w:rsidRPr="008348CC">
        <w:rPr>
          <w:rFonts w:ascii="Times New Roman" w:hAnsi="Times New Roman" w:cs="Times New Roman"/>
          <w:sz w:val="24"/>
          <w:szCs w:val="24"/>
        </w:rPr>
        <w:t xml:space="preserve"> hlasovacích právach,</w:t>
      </w:r>
      <w:r w:rsidR="00572508" w:rsidRPr="008348CC">
        <w:rPr>
          <w:rFonts w:ascii="Times New Roman" w:hAnsi="Times New Roman" w:cs="Times New Roman"/>
          <w:sz w:val="24"/>
          <w:szCs w:val="24"/>
        </w:rPr>
        <w:t xml:space="preserve"> bez ohľadu na to, či vlastník alebo prevádzkovateľ takého zariadenia pôsobí na území Slovenskej republiky alebo v inom členskom štáte Európskej únie. </w:t>
      </w:r>
    </w:p>
    <w:p w14:paraId="3B120178" w14:textId="77777777" w:rsidR="001A10D4" w:rsidRDefault="001A10D4" w:rsidP="00776F64">
      <w:pPr>
        <w:pStyle w:val="normn"/>
        <w:widowControl/>
        <w:spacing w:before="0" w:after="0"/>
        <w:ind w:left="720" w:firstLine="0"/>
        <w:rPr>
          <w:rFonts w:ascii="Times New Roman" w:hAnsi="Times New Roman"/>
          <w:sz w:val="24"/>
          <w:szCs w:val="24"/>
          <w:lang w:val="sk-SK" w:eastAsia="sk-SK"/>
        </w:rPr>
      </w:pPr>
    </w:p>
    <w:p w14:paraId="3CCF3C19" w14:textId="2EE6C5B0" w:rsidR="004F4210" w:rsidRPr="001F31FC" w:rsidRDefault="00CE073B" w:rsidP="00776F64">
      <w:pPr>
        <w:pStyle w:val="normn"/>
        <w:widowControl/>
        <w:spacing w:before="0" w:after="0"/>
        <w:ind w:firstLine="0"/>
        <w:rPr>
          <w:rFonts w:ascii="Times New Roman" w:hAnsi="Times New Roman"/>
          <w:sz w:val="24"/>
          <w:szCs w:val="24"/>
          <w:lang w:val="sk-SK"/>
        </w:rPr>
      </w:pPr>
      <w:r>
        <w:rPr>
          <w:rFonts w:ascii="Times New Roman" w:hAnsi="Times New Roman"/>
          <w:sz w:val="24"/>
          <w:szCs w:val="24"/>
          <w:lang w:val="sk-SK" w:eastAsia="sk-SK"/>
        </w:rPr>
        <w:t>(2</w:t>
      </w:r>
      <w:r w:rsidR="001A10D4">
        <w:rPr>
          <w:rFonts w:ascii="Times New Roman" w:hAnsi="Times New Roman"/>
          <w:sz w:val="24"/>
          <w:szCs w:val="24"/>
          <w:lang w:val="sk-SK" w:eastAsia="sk-SK"/>
        </w:rPr>
        <w:t>) P</w:t>
      </w:r>
      <w:r w:rsidR="00066AC1" w:rsidRPr="001F31FC">
        <w:rPr>
          <w:rFonts w:ascii="Times New Roman" w:hAnsi="Times New Roman"/>
          <w:sz w:val="24"/>
          <w:szCs w:val="24"/>
          <w:lang w:val="sk-SK" w:eastAsia="sk-SK"/>
        </w:rPr>
        <w:t xml:space="preserve">ovinnosť </w:t>
      </w:r>
      <w:r w:rsidR="001A10D4">
        <w:rPr>
          <w:rFonts w:ascii="Times New Roman" w:hAnsi="Times New Roman"/>
          <w:sz w:val="24"/>
          <w:szCs w:val="24"/>
          <w:lang w:val="sk-SK" w:eastAsia="sk-SK"/>
        </w:rPr>
        <w:t xml:space="preserve">mlčanlivosti </w:t>
      </w:r>
      <w:r w:rsidR="00066AC1" w:rsidRPr="001F31FC">
        <w:rPr>
          <w:rFonts w:ascii="Times New Roman" w:hAnsi="Times New Roman"/>
          <w:sz w:val="24"/>
          <w:szCs w:val="24"/>
          <w:lang w:val="sk-SK" w:eastAsia="sk-SK"/>
        </w:rPr>
        <w:t xml:space="preserve">podľa </w:t>
      </w:r>
      <w:r w:rsidR="001A10D4">
        <w:rPr>
          <w:rFonts w:ascii="Times New Roman" w:hAnsi="Times New Roman"/>
          <w:sz w:val="24"/>
          <w:szCs w:val="24"/>
          <w:lang w:val="sk-SK" w:eastAsia="sk-SK"/>
        </w:rPr>
        <w:t xml:space="preserve">odseku </w:t>
      </w:r>
      <w:r w:rsidR="004F0AC7">
        <w:rPr>
          <w:rFonts w:ascii="Times New Roman" w:hAnsi="Times New Roman"/>
          <w:sz w:val="24"/>
          <w:szCs w:val="24"/>
          <w:lang w:val="sk-SK" w:eastAsia="sk-SK"/>
        </w:rPr>
        <w:t>1</w:t>
      </w:r>
      <w:r w:rsidR="001A10D4">
        <w:rPr>
          <w:rFonts w:ascii="Times New Roman" w:hAnsi="Times New Roman"/>
          <w:sz w:val="24"/>
          <w:szCs w:val="24"/>
          <w:lang w:val="sk-SK" w:eastAsia="sk-SK"/>
        </w:rPr>
        <w:t xml:space="preserve"> </w:t>
      </w:r>
      <w:r w:rsidR="00066AC1" w:rsidRPr="001F31FC">
        <w:rPr>
          <w:rFonts w:ascii="Times New Roman" w:hAnsi="Times New Roman"/>
          <w:sz w:val="24"/>
          <w:szCs w:val="24"/>
          <w:lang w:val="sk-SK" w:eastAsia="sk-SK"/>
        </w:rPr>
        <w:t xml:space="preserve">písm. </w:t>
      </w:r>
      <w:r w:rsidR="00790A1B">
        <w:rPr>
          <w:rFonts w:ascii="Times New Roman" w:hAnsi="Times New Roman"/>
          <w:sz w:val="24"/>
          <w:szCs w:val="24"/>
          <w:lang w:val="sk-SK" w:eastAsia="sk-SK"/>
        </w:rPr>
        <w:t>r</w:t>
      </w:r>
      <w:r w:rsidR="00066AC1" w:rsidRPr="001F31FC">
        <w:rPr>
          <w:rFonts w:ascii="Times New Roman" w:hAnsi="Times New Roman"/>
          <w:sz w:val="24"/>
          <w:szCs w:val="24"/>
          <w:lang w:val="sk-SK" w:eastAsia="sk-SK"/>
        </w:rPr>
        <w:t>) sa nev</w:t>
      </w:r>
      <w:r w:rsidR="001A10D4">
        <w:rPr>
          <w:rFonts w:ascii="Times New Roman" w:hAnsi="Times New Roman"/>
          <w:sz w:val="24"/>
          <w:szCs w:val="24"/>
          <w:lang w:val="sk-SK" w:eastAsia="sk-SK"/>
        </w:rPr>
        <w:t>z</w:t>
      </w:r>
      <w:r w:rsidR="00066AC1" w:rsidRPr="001F31FC">
        <w:rPr>
          <w:rFonts w:ascii="Times New Roman" w:hAnsi="Times New Roman"/>
          <w:sz w:val="24"/>
          <w:szCs w:val="24"/>
          <w:lang w:val="sk-SK" w:eastAsia="sk-SK"/>
        </w:rPr>
        <w:t xml:space="preserve">ťahuje </w:t>
      </w:r>
      <w:r w:rsidR="001A10D4">
        <w:rPr>
          <w:rFonts w:ascii="Times New Roman" w:hAnsi="Times New Roman"/>
          <w:sz w:val="24"/>
          <w:szCs w:val="24"/>
          <w:lang w:val="sk-SK" w:eastAsia="sk-SK"/>
        </w:rPr>
        <w:t>na údaje, ktoré správca poskytuje ministerstvu</w:t>
      </w:r>
      <w:r w:rsidR="00E64C0A" w:rsidRPr="00E64C0A">
        <w:rPr>
          <w:rFonts w:ascii="Times New Roman" w:hAnsi="Times New Roman"/>
          <w:color w:val="00B050"/>
          <w:sz w:val="24"/>
          <w:szCs w:val="24"/>
        </w:rPr>
        <w:t xml:space="preserve"> </w:t>
      </w:r>
      <w:proofErr w:type="spellStart"/>
      <w:r w:rsidR="00E64C0A" w:rsidRPr="008348CC">
        <w:rPr>
          <w:rFonts w:ascii="Times New Roman" w:hAnsi="Times New Roman"/>
          <w:sz w:val="24"/>
          <w:szCs w:val="24"/>
        </w:rPr>
        <w:t>životného</w:t>
      </w:r>
      <w:proofErr w:type="spellEnd"/>
      <w:r w:rsidR="00E64C0A" w:rsidRPr="008348CC">
        <w:rPr>
          <w:rFonts w:ascii="Times New Roman" w:hAnsi="Times New Roman"/>
          <w:sz w:val="24"/>
          <w:szCs w:val="24"/>
        </w:rPr>
        <w:t xml:space="preserve"> </w:t>
      </w:r>
      <w:proofErr w:type="spellStart"/>
      <w:r w:rsidR="00F553B8">
        <w:rPr>
          <w:rFonts w:ascii="Times New Roman" w:hAnsi="Times New Roman"/>
          <w:sz w:val="24"/>
          <w:szCs w:val="24"/>
        </w:rPr>
        <w:t>p</w:t>
      </w:r>
      <w:r w:rsidR="00E64C0A" w:rsidRPr="008348CC">
        <w:rPr>
          <w:rFonts w:ascii="Times New Roman" w:hAnsi="Times New Roman"/>
          <w:sz w:val="24"/>
          <w:szCs w:val="24"/>
        </w:rPr>
        <w:t>rostredia</w:t>
      </w:r>
      <w:proofErr w:type="spellEnd"/>
      <w:r w:rsidR="001A10D4" w:rsidRPr="008348CC">
        <w:rPr>
          <w:rFonts w:ascii="Times New Roman" w:hAnsi="Times New Roman"/>
          <w:sz w:val="24"/>
          <w:szCs w:val="24"/>
          <w:lang w:val="sk-SK" w:eastAsia="sk-SK"/>
        </w:rPr>
        <w:t xml:space="preserve"> na </w:t>
      </w:r>
      <w:r w:rsidR="001A10D4">
        <w:rPr>
          <w:rFonts w:ascii="Times New Roman" w:hAnsi="Times New Roman"/>
          <w:sz w:val="24"/>
          <w:szCs w:val="24"/>
          <w:lang w:val="sk-SK" w:eastAsia="sk-SK"/>
        </w:rPr>
        <w:t xml:space="preserve">plnenie úloh podľa tohto zákona. </w:t>
      </w:r>
      <w:r w:rsidR="00553660" w:rsidRPr="001F31FC">
        <w:rPr>
          <w:rFonts w:ascii="Times New Roman" w:hAnsi="Times New Roman"/>
          <w:sz w:val="24"/>
          <w:szCs w:val="24"/>
          <w:lang w:val="sk-SK"/>
        </w:rPr>
        <w:t xml:space="preserve"> </w:t>
      </w:r>
    </w:p>
    <w:p w14:paraId="75416D4F" w14:textId="77777777" w:rsidR="00E013BE" w:rsidRPr="001F31FC" w:rsidRDefault="00E013BE" w:rsidP="00066AC1">
      <w:pPr>
        <w:pStyle w:val="normn"/>
        <w:widowControl/>
        <w:spacing w:before="0" w:after="0"/>
        <w:ind w:firstLine="0"/>
        <w:jc w:val="center"/>
        <w:rPr>
          <w:rFonts w:ascii="Times New Roman" w:hAnsi="Times New Roman"/>
          <w:b/>
          <w:bCs/>
          <w:sz w:val="24"/>
          <w:szCs w:val="24"/>
        </w:rPr>
      </w:pPr>
    </w:p>
    <w:p w14:paraId="6A0B74EB" w14:textId="50707146" w:rsidR="00776F64" w:rsidRPr="008348CC" w:rsidRDefault="00066AC1" w:rsidP="001F31FC">
      <w:pPr>
        <w:pStyle w:val="normn"/>
        <w:widowControl/>
        <w:spacing w:before="0" w:after="0"/>
        <w:ind w:firstLine="0"/>
        <w:jc w:val="center"/>
        <w:rPr>
          <w:rFonts w:ascii="Times New Roman" w:hAnsi="Times New Roman"/>
          <w:b/>
          <w:bCs/>
          <w:sz w:val="24"/>
          <w:szCs w:val="24"/>
          <w:lang w:val="sk-SK"/>
        </w:rPr>
      </w:pPr>
      <w:r w:rsidRPr="00BD52E5">
        <w:rPr>
          <w:rFonts w:ascii="Times New Roman" w:hAnsi="Times New Roman"/>
          <w:b/>
          <w:bCs/>
          <w:sz w:val="24"/>
          <w:szCs w:val="24"/>
          <w:lang w:val="sk-SK"/>
        </w:rPr>
        <w:t xml:space="preserve">Orgány štátnej správy </w:t>
      </w:r>
      <w:r w:rsidR="009D78D6">
        <w:rPr>
          <w:rFonts w:ascii="Times New Roman" w:hAnsi="Times New Roman"/>
          <w:b/>
          <w:bCs/>
          <w:sz w:val="24"/>
          <w:szCs w:val="24"/>
          <w:lang w:val="sk-SK"/>
        </w:rPr>
        <w:t>pre oblasť</w:t>
      </w:r>
      <w:r w:rsidRPr="008348CC">
        <w:rPr>
          <w:rFonts w:ascii="Times New Roman" w:hAnsi="Times New Roman"/>
          <w:b/>
          <w:bCs/>
          <w:sz w:val="24"/>
          <w:szCs w:val="24"/>
          <w:lang w:val="sk-SK"/>
        </w:rPr>
        <w:t xml:space="preserve"> zálohovan</w:t>
      </w:r>
      <w:r w:rsidR="002F5815" w:rsidRPr="008348CC">
        <w:rPr>
          <w:rFonts w:ascii="Times New Roman" w:hAnsi="Times New Roman"/>
          <w:b/>
          <w:bCs/>
          <w:sz w:val="24"/>
          <w:szCs w:val="24"/>
          <w:lang w:val="sk-SK"/>
        </w:rPr>
        <w:t>ia</w:t>
      </w:r>
      <w:r w:rsidR="00E013BE" w:rsidRPr="008348CC">
        <w:rPr>
          <w:rFonts w:ascii="Times New Roman" w:hAnsi="Times New Roman"/>
          <w:b/>
          <w:bCs/>
          <w:sz w:val="24"/>
          <w:szCs w:val="24"/>
          <w:lang w:val="sk-SK"/>
        </w:rPr>
        <w:t xml:space="preserve"> jednorazov</w:t>
      </w:r>
      <w:r w:rsidR="002F5815" w:rsidRPr="008348CC">
        <w:rPr>
          <w:rFonts w:ascii="Times New Roman" w:hAnsi="Times New Roman"/>
          <w:b/>
          <w:bCs/>
          <w:sz w:val="24"/>
          <w:szCs w:val="24"/>
          <w:lang w:val="sk-SK"/>
        </w:rPr>
        <w:t>ých</w:t>
      </w:r>
      <w:r w:rsidRPr="008348CC">
        <w:rPr>
          <w:rFonts w:ascii="Times New Roman" w:hAnsi="Times New Roman"/>
          <w:b/>
          <w:bCs/>
          <w:sz w:val="24"/>
          <w:szCs w:val="24"/>
          <w:lang w:val="sk-SK"/>
        </w:rPr>
        <w:t xml:space="preserve"> obal</w:t>
      </w:r>
      <w:r w:rsidR="002F5815" w:rsidRPr="008348CC">
        <w:rPr>
          <w:rFonts w:ascii="Times New Roman" w:hAnsi="Times New Roman"/>
          <w:b/>
          <w:bCs/>
          <w:sz w:val="24"/>
          <w:szCs w:val="24"/>
          <w:lang w:val="sk-SK"/>
        </w:rPr>
        <w:t>ov</w:t>
      </w:r>
      <w:r w:rsidR="00E013BE" w:rsidRPr="008348CC">
        <w:rPr>
          <w:rFonts w:ascii="Times New Roman" w:hAnsi="Times New Roman"/>
          <w:b/>
          <w:bCs/>
          <w:sz w:val="24"/>
          <w:szCs w:val="24"/>
          <w:lang w:val="sk-SK"/>
        </w:rPr>
        <w:t xml:space="preserve"> na nápoje</w:t>
      </w:r>
      <w:r w:rsidRPr="008348CC">
        <w:rPr>
          <w:rFonts w:ascii="Times New Roman" w:hAnsi="Times New Roman"/>
          <w:b/>
          <w:bCs/>
          <w:sz w:val="24"/>
          <w:szCs w:val="24"/>
          <w:lang w:val="sk-SK"/>
        </w:rPr>
        <w:t xml:space="preserve"> </w:t>
      </w:r>
    </w:p>
    <w:p w14:paraId="54915A13" w14:textId="77777777" w:rsidR="00066AC1" w:rsidRDefault="00066AC1" w:rsidP="001F31FC">
      <w:pPr>
        <w:pStyle w:val="normn"/>
        <w:widowControl/>
        <w:spacing w:before="0" w:after="0"/>
        <w:ind w:firstLine="0"/>
        <w:jc w:val="center"/>
        <w:rPr>
          <w:rFonts w:ascii="Times New Roman" w:hAnsi="Times New Roman"/>
          <w:b/>
          <w:bCs/>
          <w:sz w:val="24"/>
          <w:szCs w:val="24"/>
          <w:lang w:val="sk-SK"/>
        </w:rPr>
      </w:pPr>
      <w:r w:rsidRPr="008348CC">
        <w:rPr>
          <w:rFonts w:ascii="Times New Roman" w:hAnsi="Times New Roman"/>
          <w:b/>
          <w:bCs/>
          <w:sz w:val="24"/>
          <w:szCs w:val="24"/>
          <w:lang w:val="sk-SK"/>
        </w:rPr>
        <w:t>a odpad</w:t>
      </w:r>
      <w:r w:rsidR="000C3BDF" w:rsidRPr="008348CC">
        <w:rPr>
          <w:rFonts w:ascii="Times New Roman" w:hAnsi="Times New Roman"/>
          <w:b/>
          <w:bCs/>
          <w:sz w:val="24"/>
          <w:szCs w:val="24"/>
          <w:lang w:val="sk-SK"/>
        </w:rPr>
        <w:t>ov</w:t>
      </w:r>
      <w:r w:rsidRPr="008348CC">
        <w:rPr>
          <w:rFonts w:ascii="Times New Roman" w:hAnsi="Times New Roman"/>
          <w:b/>
          <w:bCs/>
          <w:sz w:val="24"/>
          <w:szCs w:val="24"/>
          <w:lang w:val="sk-SK"/>
        </w:rPr>
        <w:t xml:space="preserve"> </w:t>
      </w:r>
      <w:r w:rsidRPr="00BD52E5">
        <w:rPr>
          <w:rFonts w:ascii="Times New Roman" w:hAnsi="Times New Roman"/>
          <w:b/>
          <w:bCs/>
          <w:sz w:val="24"/>
          <w:szCs w:val="24"/>
          <w:lang w:val="sk-SK"/>
        </w:rPr>
        <w:t>z týchto obalov</w:t>
      </w:r>
    </w:p>
    <w:p w14:paraId="67396AA9" w14:textId="77777777" w:rsidR="00776F64" w:rsidRPr="001F31FC" w:rsidRDefault="00776F64" w:rsidP="00776F64">
      <w:pPr>
        <w:pStyle w:val="normn"/>
        <w:widowControl/>
        <w:spacing w:before="0" w:after="0"/>
        <w:ind w:firstLine="0"/>
        <w:jc w:val="center"/>
        <w:rPr>
          <w:rFonts w:ascii="Times New Roman" w:hAnsi="Times New Roman"/>
          <w:bCs/>
          <w:sz w:val="24"/>
          <w:szCs w:val="24"/>
        </w:rPr>
      </w:pPr>
      <w:r w:rsidRPr="001F31FC">
        <w:rPr>
          <w:rFonts w:ascii="Times New Roman" w:hAnsi="Times New Roman"/>
          <w:b/>
          <w:bCs/>
          <w:sz w:val="24"/>
          <w:szCs w:val="24"/>
        </w:rPr>
        <w:t xml:space="preserve">§ </w:t>
      </w:r>
      <w:r w:rsidR="00983D03">
        <w:rPr>
          <w:rFonts w:ascii="Times New Roman" w:hAnsi="Times New Roman"/>
          <w:b/>
          <w:bCs/>
          <w:sz w:val="24"/>
          <w:szCs w:val="24"/>
        </w:rPr>
        <w:t>8</w:t>
      </w:r>
      <w:r w:rsidRPr="001F31FC">
        <w:rPr>
          <w:rFonts w:ascii="Times New Roman" w:hAnsi="Times New Roman"/>
          <w:bCs/>
          <w:sz w:val="24"/>
          <w:szCs w:val="24"/>
        </w:rPr>
        <w:t xml:space="preserve"> </w:t>
      </w:r>
    </w:p>
    <w:p w14:paraId="20BDB47B" w14:textId="77777777" w:rsidR="001C7AC1" w:rsidRPr="00BD52E5" w:rsidRDefault="001C7AC1" w:rsidP="007503DA">
      <w:pPr>
        <w:pStyle w:val="Normlnywebov"/>
        <w:spacing w:before="0" w:beforeAutospacing="0" w:after="0" w:afterAutospacing="0"/>
      </w:pPr>
    </w:p>
    <w:p w14:paraId="28C1996B" w14:textId="0776D2D6" w:rsidR="00C47F99" w:rsidRPr="00244961" w:rsidRDefault="001C7AC1" w:rsidP="00BD52E5">
      <w:pPr>
        <w:pStyle w:val="Normlnywebov"/>
        <w:spacing w:before="0" w:beforeAutospacing="0" w:after="0" w:afterAutospacing="0"/>
        <w:rPr>
          <w:bCs/>
        </w:rPr>
      </w:pPr>
      <w:r w:rsidRPr="001F31FC">
        <w:rPr>
          <w:bCs/>
        </w:rPr>
        <w:t xml:space="preserve">Orgánmi štátnej správy </w:t>
      </w:r>
      <w:r w:rsidR="004A4F30" w:rsidRPr="001F31FC">
        <w:rPr>
          <w:bCs/>
        </w:rPr>
        <w:t xml:space="preserve">pre </w:t>
      </w:r>
      <w:r w:rsidR="003F0544">
        <w:rPr>
          <w:bCs/>
        </w:rPr>
        <w:t xml:space="preserve">oblasť </w:t>
      </w:r>
      <w:r w:rsidRPr="001F31FC">
        <w:rPr>
          <w:bCs/>
        </w:rPr>
        <w:t>zálohova</w:t>
      </w:r>
      <w:r w:rsidR="004A4F30" w:rsidRPr="001F31FC">
        <w:rPr>
          <w:bCs/>
        </w:rPr>
        <w:t>n</w:t>
      </w:r>
      <w:r w:rsidR="003F0544">
        <w:rPr>
          <w:bCs/>
        </w:rPr>
        <w:t>ia</w:t>
      </w:r>
      <w:r w:rsidR="00FC1071" w:rsidRPr="001F31FC">
        <w:rPr>
          <w:bCs/>
        </w:rPr>
        <w:t xml:space="preserve"> </w:t>
      </w:r>
      <w:r w:rsidR="00FC1071" w:rsidRPr="00244961">
        <w:rPr>
          <w:bCs/>
        </w:rPr>
        <w:t>jednorazov</w:t>
      </w:r>
      <w:r w:rsidR="003F0544">
        <w:rPr>
          <w:bCs/>
        </w:rPr>
        <w:t>ých</w:t>
      </w:r>
      <w:r w:rsidRPr="00244961">
        <w:rPr>
          <w:bCs/>
        </w:rPr>
        <w:t xml:space="preserve"> obal</w:t>
      </w:r>
      <w:r w:rsidR="003F0544">
        <w:rPr>
          <w:bCs/>
        </w:rPr>
        <w:t>ov</w:t>
      </w:r>
      <w:r w:rsidR="00146CBF" w:rsidRPr="00244961">
        <w:rPr>
          <w:bCs/>
        </w:rPr>
        <w:t xml:space="preserve"> na nápoje</w:t>
      </w:r>
      <w:r w:rsidRPr="00244961">
        <w:rPr>
          <w:bCs/>
        </w:rPr>
        <w:t xml:space="preserve"> </w:t>
      </w:r>
      <w:r w:rsidR="004A4F30" w:rsidRPr="00244961">
        <w:rPr>
          <w:bCs/>
        </w:rPr>
        <w:t>a odpad</w:t>
      </w:r>
      <w:r w:rsidR="00786ACB">
        <w:rPr>
          <w:bCs/>
        </w:rPr>
        <w:t>ov</w:t>
      </w:r>
      <w:r w:rsidR="004A4F30" w:rsidRPr="00244961">
        <w:rPr>
          <w:bCs/>
        </w:rPr>
        <w:t xml:space="preserve"> z týchto obalov </w:t>
      </w:r>
      <w:r w:rsidRPr="00244961">
        <w:rPr>
          <w:bCs/>
        </w:rPr>
        <w:t>sú</w:t>
      </w:r>
    </w:p>
    <w:p w14:paraId="26276355" w14:textId="77777777" w:rsidR="009E7F17" w:rsidRPr="00244961" w:rsidRDefault="009E7F17" w:rsidP="003F0665">
      <w:pPr>
        <w:pStyle w:val="Normlnywebov"/>
        <w:numPr>
          <w:ilvl w:val="0"/>
          <w:numId w:val="18"/>
        </w:numPr>
        <w:spacing w:before="0" w:beforeAutospacing="0" w:after="0" w:afterAutospacing="0"/>
        <w:rPr>
          <w:bCs/>
        </w:rPr>
      </w:pPr>
      <w:r w:rsidRPr="00244961">
        <w:rPr>
          <w:bCs/>
        </w:rPr>
        <w:t>ministerstvo</w:t>
      </w:r>
      <w:r w:rsidR="008122EE" w:rsidRPr="00244961">
        <w:t xml:space="preserve"> životného prostredia</w:t>
      </w:r>
      <w:r w:rsidRPr="00244961">
        <w:rPr>
          <w:bCs/>
        </w:rPr>
        <w:t>,</w:t>
      </w:r>
    </w:p>
    <w:p w14:paraId="501A75F7" w14:textId="77777777" w:rsidR="001C7AC1" w:rsidRPr="00244961" w:rsidRDefault="001C7AC1" w:rsidP="003F0665">
      <w:pPr>
        <w:pStyle w:val="Normlnywebov"/>
        <w:numPr>
          <w:ilvl w:val="0"/>
          <w:numId w:val="18"/>
        </w:numPr>
        <w:spacing w:before="0" w:beforeAutospacing="0" w:after="0" w:afterAutospacing="0"/>
        <w:rPr>
          <w:bCs/>
        </w:rPr>
      </w:pPr>
      <w:r w:rsidRPr="00244961">
        <w:rPr>
          <w:bCs/>
        </w:rPr>
        <w:t>Slovenská inšpekcia životného prostredia</w:t>
      </w:r>
      <w:r w:rsidR="009C56F2" w:rsidRPr="00244961">
        <w:rPr>
          <w:bCs/>
        </w:rPr>
        <w:t xml:space="preserve"> (ďalej len „inšpekcia“),</w:t>
      </w:r>
    </w:p>
    <w:p w14:paraId="222C6684" w14:textId="77777777" w:rsidR="001C7AC1" w:rsidRPr="00244961" w:rsidRDefault="001C7AC1" w:rsidP="003F0665">
      <w:pPr>
        <w:pStyle w:val="Normlnywebov"/>
        <w:numPr>
          <w:ilvl w:val="0"/>
          <w:numId w:val="18"/>
        </w:numPr>
        <w:spacing w:before="0" w:beforeAutospacing="0" w:after="0" w:afterAutospacing="0"/>
        <w:rPr>
          <w:bCs/>
        </w:rPr>
      </w:pPr>
      <w:r w:rsidRPr="00244961">
        <w:rPr>
          <w:bCs/>
        </w:rPr>
        <w:t>Sl</w:t>
      </w:r>
      <w:r w:rsidR="00C25ED4" w:rsidRPr="00244961">
        <w:rPr>
          <w:bCs/>
        </w:rPr>
        <w:t>ovenská obchodná inšpekcia.</w:t>
      </w:r>
    </w:p>
    <w:p w14:paraId="1C658B01" w14:textId="77777777" w:rsidR="00BF7653" w:rsidRPr="001F31FC" w:rsidRDefault="00BF7653" w:rsidP="00BD52E5">
      <w:pPr>
        <w:pStyle w:val="Normlnywebov"/>
        <w:spacing w:before="0" w:beforeAutospacing="0" w:after="0" w:afterAutospacing="0"/>
        <w:rPr>
          <w:bCs/>
        </w:rPr>
      </w:pPr>
    </w:p>
    <w:p w14:paraId="7E926FEA" w14:textId="77777777" w:rsidR="00BF7653" w:rsidRPr="001F31FC" w:rsidRDefault="00BF7653" w:rsidP="001F31FC">
      <w:pPr>
        <w:pStyle w:val="Normlnywebov"/>
        <w:spacing w:before="0" w:beforeAutospacing="0" w:after="0" w:afterAutospacing="0"/>
        <w:jc w:val="center"/>
        <w:rPr>
          <w:b/>
          <w:bCs/>
        </w:rPr>
      </w:pPr>
      <w:r w:rsidRPr="001F31FC">
        <w:rPr>
          <w:b/>
          <w:bCs/>
        </w:rPr>
        <w:t xml:space="preserve">§ </w:t>
      </w:r>
      <w:r w:rsidR="00983D03">
        <w:rPr>
          <w:b/>
          <w:bCs/>
        </w:rPr>
        <w:t>9</w:t>
      </w:r>
    </w:p>
    <w:p w14:paraId="52DC59F2" w14:textId="77777777" w:rsidR="00BF7653" w:rsidRPr="00244961" w:rsidRDefault="00BF7653" w:rsidP="001F31FC">
      <w:pPr>
        <w:pStyle w:val="Normlnywebov"/>
        <w:spacing w:before="0" w:beforeAutospacing="0" w:after="0" w:afterAutospacing="0"/>
        <w:jc w:val="center"/>
        <w:rPr>
          <w:b/>
          <w:bCs/>
        </w:rPr>
      </w:pPr>
      <w:r w:rsidRPr="00244961">
        <w:rPr>
          <w:b/>
          <w:bCs/>
        </w:rPr>
        <w:t>Ministerstvo</w:t>
      </w:r>
      <w:r w:rsidR="008122EE" w:rsidRPr="00244961">
        <w:t xml:space="preserve"> </w:t>
      </w:r>
      <w:r w:rsidR="008122EE" w:rsidRPr="006A3A16">
        <w:rPr>
          <w:b/>
        </w:rPr>
        <w:t>životného prostredia</w:t>
      </w:r>
    </w:p>
    <w:p w14:paraId="6A736F27" w14:textId="77777777" w:rsidR="001F31FC" w:rsidRPr="00244961" w:rsidRDefault="001F31FC" w:rsidP="001F31FC">
      <w:pPr>
        <w:pStyle w:val="Normlnywebov"/>
        <w:spacing w:before="0" w:beforeAutospacing="0" w:after="0" w:afterAutospacing="0"/>
        <w:jc w:val="center"/>
        <w:rPr>
          <w:b/>
          <w:bCs/>
        </w:rPr>
      </w:pPr>
    </w:p>
    <w:p w14:paraId="697C2DFE" w14:textId="7C5D3715" w:rsidR="00922D4A" w:rsidRPr="00244961" w:rsidRDefault="00922D4A" w:rsidP="003F0665">
      <w:pPr>
        <w:pStyle w:val="Normlnywebov"/>
        <w:numPr>
          <w:ilvl w:val="0"/>
          <w:numId w:val="19"/>
        </w:numPr>
        <w:spacing w:before="0" w:beforeAutospacing="0" w:after="0" w:afterAutospacing="0"/>
        <w:ind w:left="425" w:hanging="357"/>
        <w:jc w:val="both"/>
        <w:rPr>
          <w:bCs/>
        </w:rPr>
      </w:pPr>
      <w:r w:rsidRPr="00244961">
        <w:rPr>
          <w:bCs/>
        </w:rPr>
        <w:t xml:space="preserve">Ústredným orgánom štátnej správy </w:t>
      </w:r>
      <w:r w:rsidR="009F4524">
        <w:rPr>
          <w:bCs/>
        </w:rPr>
        <w:t xml:space="preserve">pre oblasť </w:t>
      </w:r>
      <w:r w:rsidR="00534B19" w:rsidRPr="00244961">
        <w:rPr>
          <w:bCs/>
        </w:rPr>
        <w:t>zálohova</w:t>
      </w:r>
      <w:r w:rsidR="00C47F99" w:rsidRPr="00244961">
        <w:rPr>
          <w:bCs/>
        </w:rPr>
        <w:t>n</w:t>
      </w:r>
      <w:r w:rsidR="00636848" w:rsidRPr="00244961">
        <w:rPr>
          <w:bCs/>
        </w:rPr>
        <w:t>ia</w:t>
      </w:r>
      <w:r w:rsidR="00E013BE" w:rsidRPr="00244961">
        <w:rPr>
          <w:bCs/>
        </w:rPr>
        <w:t xml:space="preserve"> jednorazov</w:t>
      </w:r>
      <w:r w:rsidR="00636848" w:rsidRPr="00244961">
        <w:rPr>
          <w:bCs/>
        </w:rPr>
        <w:t>ých</w:t>
      </w:r>
      <w:r w:rsidR="00534B19" w:rsidRPr="00244961">
        <w:rPr>
          <w:bCs/>
        </w:rPr>
        <w:t xml:space="preserve"> obal</w:t>
      </w:r>
      <w:r w:rsidR="00636848" w:rsidRPr="00244961">
        <w:rPr>
          <w:bCs/>
        </w:rPr>
        <w:t xml:space="preserve">ov </w:t>
      </w:r>
      <w:r w:rsidR="006A083A" w:rsidRPr="00244961">
        <w:rPr>
          <w:bCs/>
        </w:rPr>
        <w:t>na nápoje</w:t>
      </w:r>
      <w:r w:rsidR="00534B19" w:rsidRPr="00244961">
        <w:rPr>
          <w:bCs/>
        </w:rPr>
        <w:t xml:space="preserve"> </w:t>
      </w:r>
      <w:r w:rsidR="00C47F99" w:rsidRPr="00244961">
        <w:rPr>
          <w:bCs/>
        </w:rPr>
        <w:t>a odpad</w:t>
      </w:r>
      <w:r w:rsidR="00255BE2" w:rsidRPr="00244961">
        <w:rPr>
          <w:bCs/>
        </w:rPr>
        <w:t>ov</w:t>
      </w:r>
      <w:r w:rsidR="00C47F99" w:rsidRPr="00244961">
        <w:rPr>
          <w:bCs/>
        </w:rPr>
        <w:t xml:space="preserve"> z týchto obalov </w:t>
      </w:r>
      <w:r w:rsidRPr="00244961">
        <w:rPr>
          <w:bCs/>
        </w:rPr>
        <w:t xml:space="preserve"> je ministerstvo</w:t>
      </w:r>
      <w:r w:rsidR="00E64C0A" w:rsidRPr="00244961">
        <w:t xml:space="preserve"> životného prostredia</w:t>
      </w:r>
      <w:r w:rsidRPr="00244961">
        <w:rPr>
          <w:bCs/>
        </w:rPr>
        <w:t>.</w:t>
      </w:r>
    </w:p>
    <w:p w14:paraId="5BFD48A8" w14:textId="77777777" w:rsidR="001F31FC" w:rsidRPr="00244961" w:rsidRDefault="001F31FC" w:rsidP="001F31FC">
      <w:pPr>
        <w:pStyle w:val="Normlnywebov"/>
        <w:spacing w:before="0" w:beforeAutospacing="0" w:after="0" w:afterAutospacing="0"/>
        <w:ind w:left="425"/>
        <w:jc w:val="both"/>
        <w:rPr>
          <w:bCs/>
        </w:rPr>
      </w:pPr>
    </w:p>
    <w:p w14:paraId="1ED937A4" w14:textId="77777777" w:rsidR="00922D4A" w:rsidRPr="00244961" w:rsidRDefault="00922D4A" w:rsidP="003F0665">
      <w:pPr>
        <w:pStyle w:val="Normlnywebov"/>
        <w:numPr>
          <w:ilvl w:val="0"/>
          <w:numId w:val="19"/>
        </w:numPr>
        <w:spacing w:before="0" w:beforeAutospacing="0" w:after="0" w:afterAutospacing="0"/>
        <w:ind w:left="425" w:hanging="357"/>
        <w:rPr>
          <w:bCs/>
        </w:rPr>
      </w:pPr>
      <w:r w:rsidRPr="00244961">
        <w:rPr>
          <w:bCs/>
        </w:rPr>
        <w:t>Ministerstvo</w:t>
      </w:r>
      <w:r w:rsidR="00E64C0A" w:rsidRPr="00244961">
        <w:t xml:space="preserve"> životného prostredia</w:t>
      </w:r>
    </w:p>
    <w:p w14:paraId="0E38438E" w14:textId="203D4D8A" w:rsidR="00816389" w:rsidRPr="00244961" w:rsidRDefault="00922D4A" w:rsidP="003F0665">
      <w:pPr>
        <w:pStyle w:val="Normlnywebov"/>
        <w:numPr>
          <w:ilvl w:val="0"/>
          <w:numId w:val="20"/>
        </w:numPr>
        <w:spacing w:before="0" w:beforeAutospacing="0" w:after="0" w:afterAutospacing="0"/>
        <w:jc w:val="both"/>
        <w:rPr>
          <w:bCs/>
        </w:rPr>
      </w:pPr>
      <w:r w:rsidRPr="00244961">
        <w:rPr>
          <w:bCs/>
        </w:rPr>
        <w:t xml:space="preserve">riadi a kontroluje výkon štátnej správy v oblasti </w:t>
      </w:r>
      <w:r w:rsidR="008B1125" w:rsidRPr="00244961">
        <w:rPr>
          <w:bCs/>
        </w:rPr>
        <w:t>zálohovan</w:t>
      </w:r>
      <w:r w:rsidR="0098322D">
        <w:rPr>
          <w:bCs/>
        </w:rPr>
        <w:t>ia</w:t>
      </w:r>
      <w:r w:rsidR="005835FC" w:rsidRPr="00244961">
        <w:rPr>
          <w:bCs/>
        </w:rPr>
        <w:t xml:space="preserve"> </w:t>
      </w:r>
      <w:r w:rsidR="00E013BE" w:rsidRPr="00244961">
        <w:rPr>
          <w:bCs/>
        </w:rPr>
        <w:t xml:space="preserve">jednorazových </w:t>
      </w:r>
      <w:r w:rsidR="005835FC" w:rsidRPr="00244961">
        <w:rPr>
          <w:bCs/>
        </w:rPr>
        <w:t>o</w:t>
      </w:r>
      <w:r w:rsidR="008B1125" w:rsidRPr="00244961">
        <w:rPr>
          <w:bCs/>
        </w:rPr>
        <w:t>balov</w:t>
      </w:r>
      <w:r w:rsidR="005835FC" w:rsidRPr="00244961">
        <w:rPr>
          <w:bCs/>
        </w:rPr>
        <w:t xml:space="preserve"> </w:t>
      </w:r>
      <w:r w:rsidR="006A083A" w:rsidRPr="00244961">
        <w:rPr>
          <w:bCs/>
        </w:rPr>
        <w:t xml:space="preserve">na nápoje </w:t>
      </w:r>
      <w:r w:rsidR="005835FC" w:rsidRPr="00244961">
        <w:rPr>
          <w:bCs/>
        </w:rPr>
        <w:t>a odpadov z týchto obalov</w:t>
      </w:r>
      <w:r w:rsidRPr="00244961">
        <w:rPr>
          <w:bCs/>
        </w:rPr>
        <w:t>,</w:t>
      </w:r>
    </w:p>
    <w:p w14:paraId="1F84622C" w14:textId="77777777" w:rsidR="007152C0" w:rsidRPr="00244961" w:rsidRDefault="007152C0" w:rsidP="003F0665">
      <w:pPr>
        <w:pStyle w:val="Normlnywebov"/>
        <w:numPr>
          <w:ilvl w:val="0"/>
          <w:numId w:val="20"/>
        </w:numPr>
        <w:spacing w:before="0" w:beforeAutospacing="0" w:after="0" w:afterAutospacing="0"/>
        <w:jc w:val="both"/>
        <w:rPr>
          <w:bCs/>
        </w:rPr>
      </w:pPr>
      <w:r w:rsidRPr="00244961">
        <w:rPr>
          <w:bCs/>
        </w:rPr>
        <w:t xml:space="preserve">vykonáva úkony spojené so založením správcu, </w:t>
      </w:r>
      <w:r w:rsidR="00651C2F" w:rsidRPr="00244961">
        <w:rPr>
          <w:bCs/>
        </w:rPr>
        <w:t>schvaľovaním a zmenou zakladajúcich dokumentov správcu,</w:t>
      </w:r>
    </w:p>
    <w:p w14:paraId="34B705AE" w14:textId="77777777" w:rsidR="007929DB" w:rsidRPr="00244961" w:rsidRDefault="007929DB" w:rsidP="003F0665">
      <w:pPr>
        <w:pStyle w:val="Normlnywebov"/>
        <w:numPr>
          <w:ilvl w:val="0"/>
          <w:numId w:val="20"/>
        </w:numPr>
        <w:spacing w:before="0" w:beforeAutospacing="0" w:after="0" w:afterAutospacing="0"/>
        <w:jc w:val="both"/>
        <w:rPr>
          <w:bCs/>
        </w:rPr>
      </w:pPr>
      <w:r w:rsidRPr="00244961">
        <w:rPr>
          <w:bCs/>
        </w:rPr>
        <w:t>vedie evidenciu údajov ohlásených podľa</w:t>
      </w:r>
      <w:r w:rsidR="002528DB" w:rsidRPr="00244961">
        <w:rPr>
          <w:bCs/>
        </w:rPr>
        <w:t xml:space="preserve"> tohto zákona</w:t>
      </w:r>
      <w:r w:rsidR="00CD2B2B" w:rsidRPr="00244961">
        <w:rPr>
          <w:bCs/>
        </w:rPr>
        <w:t>.</w:t>
      </w:r>
      <w:r w:rsidR="001B43FE" w:rsidRPr="00244961">
        <w:rPr>
          <w:bCs/>
        </w:rPr>
        <w:t xml:space="preserve"> </w:t>
      </w:r>
    </w:p>
    <w:p w14:paraId="6C61B9ED" w14:textId="77777777" w:rsidR="00816389" w:rsidRPr="00244961" w:rsidRDefault="00816389" w:rsidP="00B43E82">
      <w:pPr>
        <w:pStyle w:val="Normlnywebov"/>
        <w:spacing w:before="0" w:beforeAutospacing="0" w:after="0" w:afterAutospacing="0"/>
        <w:jc w:val="both"/>
        <w:rPr>
          <w:bCs/>
        </w:rPr>
      </w:pPr>
    </w:p>
    <w:p w14:paraId="7C26B181" w14:textId="77777777" w:rsidR="00A0483A" w:rsidRPr="00244961" w:rsidRDefault="00A0483A" w:rsidP="003F0665">
      <w:pPr>
        <w:pStyle w:val="Normlnywebov"/>
        <w:numPr>
          <w:ilvl w:val="0"/>
          <w:numId w:val="19"/>
        </w:numPr>
        <w:spacing w:before="0" w:beforeAutospacing="0" w:after="0" w:afterAutospacing="0"/>
        <w:ind w:left="426"/>
        <w:jc w:val="both"/>
        <w:rPr>
          <w:bCs/>
        </w:rPr>
      </w:pPr>
      <w:r w:rsidRPr="00244961">
        <w:rPr>
          <w:bCs/>
        </w:rPr>
        <w:t>Všeobecne záväzný právny predpis, ktorý vydá ministerstvo</w:t>
      </w:r>
      <w:r w:rsidR="00E64C0A" w:rsidRPr="00244961">
        <w:t xml:space="preserve"> životného prostredia</w:t>
      </w:r>
      <w:r w:rsidR="00CD2B2B" w:rsidRPr="00244961">
        <w:rPr>
          <w:bCs/>
        </w:rPr>
        <w:t>,</w:t>
      </w:r>
      <w:r w:rsidRPr="00244961">
        <w:rPr>
          <w:bCs/>
        </w:rPr>
        <w:t xml:space="preserve"> ustanoví</w:t>
      </w:r>
      <w:r w:rsidR="007743EB" w:rsidRPr="00244961">
        <w:rPr>
          <w:bCs/>
        </w:rPr>
        <w:t xml:space="preserve"> podrobnosti o</w:t>
      </w:r>
    </w:p>
    <w:p w14:paraId="73749E2B" w14:textId="77777777" w:rsidR="0099726D" w:rsidRPr="00244961" w:rsidRDefault="004245C2" w:rsidP="003F0665">
      <w:pPr>
        <w:pStyle w:val="Normlnywebov"/>
        <w:numPr>
          <w:ilvl w:val="0"/>
          <w:numId w:val="21"/>
        </w:numPr>
        <w:spacing w:before="0" w:beforeAutospacing="0" w:after="0" w:afterAutospacing="0"/>
        <w:jc w:val="both"/>
        <w:rPr>
          <w:rFonts w:eastAsia="Times New Roman"/>
        </w:rPr>
      </w:pPr>
      <w:r w:rsidRPr="00244961">
        <w:rPr>
          <w:rFonts w:eastAsia="Times New Roman"/>
        </w:rPr>
        <w:lastRenderedPageBreak/>
        <w:t>zálohovaných</w:t>
      </w:r>
      <w:r w:rsidR="006A083A" w:rsidRPr="00244961">
        <w:rPr>
          <w:rFonts w:eastAsia="Times New Roman"/>
        </w:rPr>
        <w:t xml:space="preserve"> jednorazových</w:t>
      </w:r>
      <w:r w:rsidRPr="00244961">
        <w:rPr>
          <w:rFonts w:eastAsia="Times New Roman"/>
        </w:rPr>
        <w:t xml:space="preserve"> obalo</w:t>
      </w:r>
      <w:r w:rsidR="00665626" w:rsidRPr="00244961">
        <w:rPr>
          <w:rFonts w:eastAsia="Times New Roman"/>
        </w:rPr>
        <w:t>ch</w:t>
      </w:r>
      <w:r w:rsidRPr="00244961">
        <w:rPr>
          <w:rFonts w:eastAsia="Times New Roman"/>
        </w:rPr>
        <w:t xml:space="preserve"> </w:t>
      </w:r>
      <w:r w:rsidR="00712DEB" w:rsidRPr="00244961">
        <w:rPr>
          <w:rFonts w:eastAsia="Times New Roman"/>
        </w:rPr>
        <w:t xml:space="preserve">na nápoje </w:t>
      </w:r>
      <w:r w:rsidRPr="00244961">
        <w:rPr>
          <w:rFonts w:eastAsia="Times New Roman"/>
        </w:rPr>
        <w:t>a</w:t>
      </w:r>
      <w:r w:rsidR="00665626" w:rsidRPr="00244961">
        <w:rPr>
          <w:rFonts w:eastAsia="Times New Roman"/>
        </w:rPr>
        <w:t xml:space="preserve"> o </w:t>
      </w:r>
      <w:r w:rsidRPr="00244961">
        <w:rPr>
          <w:rFonts w:eastAsia="Times New Roman"/>
        </w:rPr>
        <w:t>minimáln</w:t>
      </w:r>
      <w:r w:rsidR="00665626" w:rsidRPr="00244961">
        <w:rPr>
          <w:rFonts w:eastAsia="Times New Roman"/>
        </w:rPr>
        <w:t>ej</w:t>
      </w:r>
      <w:r w:rsidRPr="00244961">
        <w:rPr>
          <w:rFonts w:eastAsia="Times New Roman"/>
        </w:rPr>
        <w:t xml:space="preserve"> výšk</w:t>
      </w:r>
      <w:r w:rsidR="00665626" w:rsidRPr="00244961">
        <w:rPr>
          <w:rFonts w:eastAsia="Times New Roman"/>
        </w:rPr>
        <w:t>e</w:t>
      </w:r>
      <w:r w:rsidRPr="00244961">
        <w:rPr>
          <w:rFonts w:eastAsia="Times New Roman"/>
        </w:rPr>
        <w:t xml:space="preserve"> zálohu</w:t>
      </w:r>
      <w:r w:rsidR="00CD2B2B" w:rsidRPr="00244961">
        <w:rPr>
          <w:rFonts w:eastAsia="Times New Roman"/>
        </w:rPr>
        <w:t>,</w:t>
      </w:r>
    </w:p>
    <w:p w14:paraId="5BE4BEA5" w14:textId="77777777" w:rsidR="00364D40" w:rsidRPr="00244961" w:rsidRDefault="00364D40" w:rsidP="003F0665">
      <w:pPr>
        <w:pStyle w:val="Normlnywebov"/>
        <w:numPr>
          <w:ilvl w:val="0"/>
          <w:numId w:val="21"/>
        </w:numPr>
        <w:spacing w:before="0" w:beforeAutospacing="0" w:after="0" w:afterAutospacing="0"/>
        <w:jc w:val="both"/>
        <w:rPr>
          <w:rFonts w:eastAsia="Times New Roman"/>
        </w:rPr>
      </w:pPr>
      <w:r w:rsidRPr="00244961">
        <w:rPr>
          <w:rFonts w:eastAsia="Times New Roman"/>
        </w:rPr>
        <w:t xml:space="preserve">označovaní zálohovaných </w:t>
      </w:r>
      <w:r w:rsidR="00712DEB" w:rsidRPr="00244961">
        <w:rPr>
          <w:rFonts w:eastAsia="Times New Roman"/>
        </w:rPr>
        <w:t xml:space="preserve">jednorazových </w:t>
      </w:r>
      <w:r w:rsidRPr="00244961">
        <w:rPr>
          <w:rFonts w:eastAsia="Times New Roman"/>
        </w:rPr>
        <w:t>obalov</w:t>
      </w:r>
      <w:r w:rsidR="00712DEB" w:rsidRPr="00244961">
        <w:rPr>
          <w:rFonts w:eastAsia="Times New Roman"/>
        </w:rPr>
        <w:t xml:space="preserve"> na nápoje</w:t>
      </w:r>
      <w:r w:rsidRPr="00244961">
        <w:rPr>
          <w:rFonts w:eastAsia="Times New Roman"/>
        </w:rPr>
        <w:t>,</w:t>
      </w:r>
    </w:p>
    <w:p w14:paraId="7172B6DA" w14:textId="77777777" w:rsidR="00364D40" w:rsidRPr="009E555D" w:rsidRDefault="00364D40" w:rsidP="003F0665">
      <w:pPr>
        <w:pStyle w:val="Normlnywebov"/>
        <w:numPr>
          <w:ilvl w:val="0"/>
          <w:numId w:val="21"/>
        </w:numPr>
        <w:spacing w:before="0" w:beforeAutospacing="0" w:after="0" w:afterAutospacing="0"/>
        <w:jc w:val="both"/>
        <w:rPr>
          <w:rFonts w:eastAsia="Times New Roman"/>
        </w:rPr>
      </w:pPr>
      <w:r w:rsidRPr="00244961">
        <w:rPr>
          <w:rFonts w:eastAsia="Times New Roman"/>
        </w:rPr>
        <w:t>eviden</w:t>
      </w:r>
      <w:r w:rsidR="00AE087E" w:rsidRPr="00244961">
        <w:rPr>
          <w:rFonts w:eastAsia="Times New Roman"/>
        </w:rPr>
        <w:t xml:space="preserve">čnej </w:t>
      </w:r>
      <w:r w:rsidR="00A574E2" w:rsidRPr="00244961">
        <w:rPr>
          <w:rFonts w:eastAsia="Times New Roman"/>
        </w:rPr>
        <w:t xml:space="preserve">povinnosti </w:t>
      </w:r>
      <w:r w:rsidR="00AE087E" w:rsidRPr="00244961">
        <w:rPr>
          <w:rFonts w:eastAsia="Times New Roman"/>
        </w:rPr>
        <w:t>a </w:t>
      </w:r>
      <w:r w:rsidR="00712DEB" w:rsidRPr="009E555D">
        <w:rPr>
          <w:rFonts w:eastAsia="Times New Roman"/>
        </w:rPr>
        <w:t>ohlasovacej povinnosti</w:t>
      </w:r>
      <w:r w:rsidR="00AE087E" w:rsidRPr="009E555D">
        <w:rPr>
          <w:rFonts w:eastAsia="Times New Roman"/>
        </w:rPr>
        <w:t>.</w:t>
      </w:r>
      <w:r w:rsidRPr="009E555D">
        <w:rPr>
          <w:rFonts w:eastAsia="Times New Roman"/>
        </w:rPr>
        <w:t xml:space="preserve">  </w:t>
      </w:r>
    </w:p>
    <w:p w14:paraId="221F2D49" w14:textId="77777777" w:rsidR="006A3A16" w:rsidRDefault="006A3A16" w:rsidP="00F553B8">
      <w:pPr>
        <w:pStyle w:val="Normlnywebov"/>
        <w:spacing w:before="0" w:beforeAutospacing="0" w:after="0" w:afterAutospacing="0"/>
        <w:rPr>
          <w:rFonts w:eastAsia="Times New Roman"/>
          <w:b/>
        </w:rPr>
      </w:pPr>
    </w:p>
    <w:p w14:paraId="56F950F2" w14:textId="77777777" w:rsidR="006A3A16" w:rsidRDefault="006A3A16" w:rsidP="00183960">
      <w:pPr>
        <w:pStyle w:val="Normlnywebov"/>
        <w:spacing w:before="0" w:beforeAutospacing="0" w:after="0" w:afterAutospacing="0"/>
        <w:rPr>
          <w:rFonts w:eastAsia="Times New Roman"/>
          <w:b/>
        </w:rPr>
      </w:pPr>
    </w:p>
    <w:p w14:paraId="4B4870A2" w14:textId="77777777" w:rsidR="006A1CE4" w:rsidRPr="001F31FC" w:rsidRDefault="009C56F2" w:rsidP="00BD52E5">
      <w:pPr>
        <w:pStyle w:val="Normlnywebov"/>
        <w:spacing w:before="0" w:beforeAutospacing="0" w:after="0" w:afterAutospacing="0"/>
        <w:jc w:val="center"/>
        <w:rPr>
          <w:rFonts w:eastAsia="Times New Roman"/>
          <w:b/>
        </w:rPr>
      </w:pPr>
      <w:r w:rsidRPr="001F31FC">
        <w:rPr>
          <w:rFonts w:eastAsia="Times New Roman"/>
          <w:b/>
        </w:rPr>
        <w:t xml:space="preserve">§ </w:t>
      </w:r>
      <w:r w:rsidR="00983D03">
        <w:rPr>
          <w:rFonts w:eastAsia="Times New Roman"/>
          <w:b/>
        </w:rPr>
        <w:t>10</w:t>
      </w:r>
    </w:p>
    <w:p w14:paraId="3515CAEC" w14:textId="77777777" w:rsidR="009C56F2" w:rsidRPr="001F31FC" w:rsidRDefault="00FC080A" w:rsidP="00BD52E5">
      <w:pPr>
        <w:pStyle w:val="Normlnywebov"/>
        <w:spacing w:before="0" w:beforeAutospacing="0" w:after="0" w:afterAutospacing="0"/>
        <w:jc w:val="center"/>
        <w:rPr>
          <w:b/>
          <w:bCs/>
        </w:rPr>
      </w:pPr>
      <w:r w:rsidRPr="001F31FC">
        <w:rPr>
          <w:b/>
          <w:bCs/>
        </w:rPr>
        <w:t>Inšpekcia</w:t>
      </w:r>
    </w:p>
    <w:p w14:paraId="201691EF" w14:textId="77777777" w:rsidR="00FC080A" w:rsidRPr="001F31FC" w:rsidRDefault="00FC080A" w:rsidP="00BD52E5">
      <w:pPr>
        <w:pStyle w:val="Normlnywebov"/>
        <w:spacing w:before="0" w:beforeAutospacing="0" w:after="0" w:afterAutospacing="0"/>
        <w:jc w:val="center"/>
        <w:rPr>
          <w:b/>
          <w:bCs/>
          <w:i/>
        </w:rPr>
      </w:pPr>
    </w:p>
    <w:p w14:paraId="1CE93B45" w14:textId="77777777" w:rsidR="009C7FCA" w:rsidRPr="001F31FC" w:rsidRDefault="009C7FCA" w:rsidP="009C7FCA">
      <w:pPr>
        <w:pStyle w:val="Normlnywebov"/>
        <w:spacing w:before="0" w:beforeAutospacing="0" w:after="0" w:afterAutospacing="0"/>
        <w:rPr>
          <w:bCs/>
        </w:rPr>
      </w:pPr>
      <w:r w:rsidRPr="001F31FC">
        <w:rPr>
          <w:bCs/>
        </w:rPr>
        <w:t xml:space="preserve">Inšpekcia </w:t>
      </w:r>
    </w:p>
    <w:p w14:paraId="3A937772" w14:textId="77777777" w:rsidR="009C7FCA" w:rsidRPr="009E4F75" w:rsidRDefault="00FF2F76" w:rsidP="003F0665">
      <w:pPr>
        <w:pStyle w:val="Normlnywebov"/>
        <w:numPr>
          <w:ilvl w:val="0"/>
          <w:numId w:val="6"/>
        </w:numPr>
        <w:spacing w:before="0" w:beforeAutospacing="0" w:after="0" w:afterAutospacing="0"/>
        <w:jc w:val="both"/>
        <w:rPr>
          <w:bCs/>
        </w:rPr>
      </w:pPr>
      <w:r w:rsidRPr="009E4F75">
        <w:rPr>
          <w:bCs/>
        </w:rPr>
        <w:t xml:space="preserve">je </w:t>
      </w:r>
      <w:r w:rsidR="009C7FCA" w:rsidRPr="009E4F75">
        <w:rPr>
          <w:bCs/>
        </w:rPr>
        <w:t xml:space="preserve">orgánom </w:t>
      </w:r>
      <w:r w:rsidR="009C7FCA" w:rsidRPr="00244961">
        <w:rPr>
          <w:bCs/>
        </w:rPr>
        <w:t>štátneho dozoru</w:t>
      </w:r>
      <w:r w:rsidR="000E2DB8" w:rsidRPr="00244961">
        <w:rPr>
          <w:bCs/>
        </w:rPr>
        <w:t xml:space="preserve"> (§ 1</w:t>
      </w:r>
      <w:r w:rsidR="005D6542" w:rsidRPr="00244961">
        <w:rPr>
          <w:bCs/>
        </w:rPr>
        <w:t>2</w:t>
      </w:r>
      <w:r w:rsidR="000E2DB8" w:rsidRPr="00244961">
        <w:rPr>
          <w:bCs/>
        </w:rPr>
        <w:t>)</w:t>
      </w:r>
      <w:r w:rsidR="000C1897" w:rsidRPr="00244961">
        <w:rPr>
          <w:bCs/>
        </w:rPr>
        <w:t xml:space="preserve"> nad dodržiavaním povinností</w:t>
      </w:r>
      <w:r w:rsidR="00767598" w:rsidRPr="00244961">
        <w:rPr>
          <w:bCs/>
        </w:rPr>
        <w:t xml:space="preserve"> ustanovených týmto zákonom, </w:t>
      </w:r>
      <w:r w:rsidR="00623CDB" w:rsidRPr="00244961">
        <w:rPr>
          <w:bCs/>
        </w:rPr>
        <w:t xml:space="preserve">ak § 11 písm. a) neustanovuje </w:t>
      </w:r>
      <w:r w:rsidR="00623CDB">
        <w:rPr>
          <w:bCs/>
        </w:rPr>
        <w:t>inak</w:t>
      </w:r>
      <w:r w:rsidR="009C7FCA" w:rsidRPr="009E4F75">
        <w:rPr>
          <w:bCs/>
        </w:rPr>
        <w:t>,</w:t>
      </w:r>
    </w:p>
    <w:p w14:paraId="465A1ECA" w14:textId="77777777" w:rsidR="00A72E6D" w:rsidRPr="001A61DC" w:rsidRDefault="009C7FCA" w:rsidP="003F0665">
      <w:pPr>
        <w:pStyle w:val="Normlnywebov"/>
        <w:numPr>
          <w:ilvl w:val="0"/>
          <w:numId w:val="6"/>
        </w:numPr>
        <w:spacing w:before="0" w:beforeAutospacing="0" w:after="0" w:afterAutospacing="0"/>
        <w:rPr>
          <w:bCs/>
        </w:rPr>
      </w:pPr>
      <w:r w:rsidRPr="001F31FC">
        <w:rPr>
          <w:bCs/>
        </w:rPr>
        <w:t>ukladá pokuty</w:t>
      </w:r>
      <w:r w:rsidR="00DC0A96" w:rsidRPr="001F31FC">
        <w:rPr>
          <w:bCs/>
        </w:rPr>
        <w:t xml:space="preserve"> (§ 1</w:t>
      </w:r>
      <w:r w:rsidR="005D6542">
        <w:rPr>
          <w:bCs/>
        </w:rPr>
        <w:t>3</w:t>
      </w:r>
      <w:r w:rsidR="00DC0A96" w:rsidRPr="001F31FC">
        <w:rPr>
          <w:bCs/>
        </w:rPr>
        <w:t>)</w:t>
      </w:r>
      <w:r w:rsidRPr="001F31FC">
        <w:rPr>
          <w:bCs/>
        </w:rPr>
        <w:t xml:space="preserve">. </w:t>
      </w:r>
    </w:p>
    <w:p w14:paraId="0A5C0513" w14:textId="77777777" w:rsidR="00B964B7" w:rsidRDefault="00B964B7" w:rsidP="004C423C">
      <w:pPr>
        <w:pStyle w:val="Normlnywebov"/>
        <w:spacing w:before="0" w:beforeAutospacing="0" w:after="0" w:afterAutospacing="0"/>
        <w:rPr>
          <w:b/>
          <w:bCs/>
        </w:rPr>
      </w:pPr>
    </w:p>
    <w:p w14:paraId="073B6DA4" w14:textId="77777777" w:rsidR="009C7FCA" w:rsidRPr="001F31FC" w:rsidRDefault="009C7FCA" w:rsidP="00BD52E5">
      <w:pPr>
        <w:pStyle w:val="Normlnywebov"/>
        <w:spacing w:before="0" w:beforeAutospacing="0" w:after="0" w:afterAutospacing="0"/>
        <w:jc w:val="center"/>
        <w:rPr>
          <w:b/>
          <w:bCs/>
        </w:rPr>
      </w:pPr>
      <w:r w:rsidRPr="001F31FC">
        <w:rPr>
          <w:b/>
          <w:bCs/>
        </w:rPr>
        <w:t>§ 1</w:t>
      </w:r>
      <w:r w:rsidR="00983D03">
        <w:rPr>
          <w:b/>
          <w:bCs/>
        </w:rPr>
        <w:t>1</w:t>
      </w:r>
    </w:p>
    <w:p w14:paraId="0DE9E7DA" w14:textId="77777777" w:rsidR="009E7F17" w:rsidRDefault="00FC080A" w:rsidP="00BD52E5">
      <w:pPr>
        <w:pStyle w:val="Normlnywebov"/>
        <w:spacing w:before="0" w:beforeAutospacing="0" w:after="0" w:afterAutospacing="0"/>
        <w:jc w:val="center"/>
        <w:rPr>
          <w:b/>
          <w:bCs/>
        </w:rPr>
      </w:pPr>
      <w:r w:rsidRPr="001F31FC">
        <w:rPr>
          <w:b/>
          <w:bCs/>
        </w:rPr>
        <w:t>Slovenská obchodná inšpekcia</w:t>
      </w:r>
    </w:p>
    <w:p w14:paraId="61703D4E" w14:textId="77777777" w:rsidR="00BD52E5" w:rsidRPr="001F31FC" w:rsidRDefault="00BD52E5" w:rsidP="00BD52E5">
      <w:pPr>
        <w:pStyle w:val="Normlnywebov"/>
        <w:spacing w:before="0" w:beforeAutospacing="0" w:after="0" w:afterAutospacing="0"/>
        <w:jc w:val="center"/>
        <w:rPr>
          <w:b/>
          <w:bCs/>
        </w:rPr>
      </w:pPr>
    </w:p>
    <w:p w14:paraId="29ECD27F" w14:textId="77777777" w:rsidR="006B4738" w:rsidRPr="001F31FC" w:rsidRDefault="006B4738" w:rsidP="008F56F7">
      <w:pPr>
        <w:pStyle w:val="Normlnywebov"/>
        <w:tabs>
          <w:tab w:val="left" w:pos="567"/>
        </w:tabs>
        <w:spacing w:before="0" w:beforeAutospacing="0" w:after="0" w:afterAutospacing="0" w:line="280" w:lineRule="exact"/>
        <w:rPr>
          <w:bCs/>
        </w:rPr>
      </w:pPr>
      <w:r w:rsidRPr="001F31FC">
        <w:rPr>
          <w:bCs/>
        </w:rPr>
        <w:t xml:space="preserve">Slovenská obchodná inšpekcia </w:t>
      </w:r>
    </w:p>
    <w:p w14:paraId="7D5420F5" w14:textId="77777777" w:rsidR="006B4738" w:rsidRPr="001D050B" w:rsidRDefault="006B4738" w:rsidP="003F0665">
      <w:pPr>
        <w:pStyle w:val="Normlnywebov"/>
        <w:numPr>
          <w:ilvl w:val="0"/>
          <w:numId w:val="7"/>
        </w:numPr>
        <w:spacing w:before="0" w:beforeAutospacing="0" w:after="0" w:afterAutospacing="0" w:line="280" w:lineRule="exact"/>
        <w:ind w:left="567" w:hanging="283"/>
        <w:jc w:val="both"/>
        <w:rPr>
          <w:bCs/>
        </w:rPr>
      </w:pPr>
      <w:r w:rsidRPr="001F31FC">
        <w:rPr>
          <w:bCs/>
        </w:rPr>
        <w:t>je orgánom štátneho dozoru (§ 1</w:t>
      </w:r>
      <w:r w:rsidR="005D6542">
        <w:rPr>
          <w:bCs/>
        </w:rPr>
        <w:t>2</w:t>
      </w:r>
      <w:r w:rsidRPr="001F31FC">
        <w:rPr>
          <w:bCs/>
        </w:rPr>
        <w:t>) na účel kontroly dodržiavania povinností uvedených v § 4 ods</w:t>
      </w:r>
      <w:r w:rsidR="00621B9E" w:rsidRPr="001F31FC">
        <w:rPr>
          <w:bCs/>
        </w:rPr>
        <w:t xml:space="preserve">. </w:t>
      </w:r>
      <w:r w:rsidRPr="001F31FC">
        <w:rPr>
          <w:bCs/>
        </w:rPr>
        <w:t xml:space="preserve">1 </w:t>
      </w:r>
      <w:r w:rsidRPr="001D050B">
        <w:rPr>
          <w:bCs/>
        </w:rPr>
        <w:t>pí</w:t>
      </w:r>
      <w:r w:rsidR="00BF6658" w:rsidRPr="001D050B">
        <w:rPr>
          <w:bCs/>
        </w:rPr>
        <w:t>s</w:t>
      </w:r>
      <w:r w:rsidRPr="001D050B">
        <w:rPr>
          <w:bCs/>
        </w:rPr>
        <w:t>m. a) a</w:t>
      </w:r>
      <w:r w:rsidR="00052402" w:rsidRPr="001D050B">
        <w:rPr>
          <w:bCs/>
        </w:rPr>
        <w:t> b)</w:t>
      </w:r>
      <w:r w:rsidRPr="001D050B">
        <w:rPr>
          <w:bCs/>
        </w:rPr>
        <w:t xml:space="preserve"> a </w:t>
      </w:r>
      <w:r w:rsidR="00E465A2" w:rsidRPr="001D050B">
        <w:rPr>
          <w:bCs/>
        </w:rPr>
        <w:t>§ 5</w:t>
      </w:r>
      <w:r w:rsidR="00846D94" w:rsidRPr="001D050B">
        <w:rPr>
          <w:bCs/>
        </w:rPr>
        <w:t xml:space="preserve"> ods. a) a</w:t>
      </w:r>
      <w:r w:rsidR="00701E09" w:rsidRPr="001D050B">
        <w:rPr>
          <w:bCs/>
        </w:rPr>
        <w:t xml:space="preserve"> </w:t>
      </w:r>
      <w:r w:rsidR="00052402" w:rsidRPr="001D050B">
        <w:rPr>
          <w:bCs/>
        </w:rPr>
        <w:t>b)</w:t>
      </w:r>
      <w:r w:rsidR="005D3BB0" w:rsidRPr="001D050B">
        <w:rPr>
          <w:bCs/>
        </w:rPr>
        <w:t>,</w:t>
      </w:r>
      <w:r w:rsidR="00846D94" w:rsidRPr="001D050B">
        <w:rPr>
          <w:bCs/>
        </w:rPr>
        <w:t xml:space="preserve"> </w:t>
      </w:r>
      <w:r w:rsidR="00846D94" w:rsidRPr="00244961">
        <w:rPr>
          <w:bCs/>
        </w:rPr>
        <w:t>f)</w:t>
      </w:r>
      <w:r w:rsidR="008E24A3" w:rsidRPr="00244961">
        <w:rPr>
          <w:bCs/>
        </w:rPr>
        <w:t xml:space="preserve"> až</w:t>
      </w:r>
      <w:r w:rsidR="00846D94" w:rsidRPr="00244961">
        <w:rPr>
          <w:bCs/>
        </w:rPr>
        <w:t xml:space="preserve"> </w:t>
      </w:r>
      <w:r w:rsidR="00AD2929" w:rsidRPr="00244961">
        <w:rPr>
          <w:bCs/>
        </w:rPr>
        <w:t>h</w:t>
      </w:r>
      <w:r w:rsidR="00846D94" w:rsidRPr="00244961">
        <w:rPr>
          <w:bCs/>
        </w:rPr>
        <w:t>)</w:t>
      </w:r>
      <w:r w:rsidR="00A76E5A" w:rsidRPr="008E24A3">
        <w:rPr>
          <w:bCs/>
          <w:color w:val="00B050"/>
        </w:rPr>
        <w:t xml:space="preserve"> </w:t>
      </w:r>
      <w:r w:rsidR="00A76E5A" w:rsidRPr="001D050B">
        <w:rPr>
          <w:bCs/>
        </w:rPr>
        <w:t>vo vzťahu k </w:t>
      </w:r>
      <w:r w:rsidR="00A76E5A" w:rsidRPr="006A3A16">
        <w:rPr>
          <w:bCs/>
        </w:rPr>
        <w:t xml:space="preserve">spotrebiteľovi </w:t>
      </w:r>
      <w:r w:rsidR="008E24A3" w:rsidRPr="006A3A16">
        <w:rPr>
          <w:bCs/>
        </w:rPr>
        <w:t>okrem</w:t>
      </w:r>
      <w:r w:rsidR="00A76E5A" w:rsidRPr="006A3A16">
        <w:rPr>
          <w:bCs/>
        </w:rPr>
        <w:t xml:space="preserve"> </w:t>
      </w:r>
      <w:r w:rsidR="00A76E5A" w:rsidRPr="001D050B">
        <w:rPr>
          <w:bCs/>
        </w:rPr>
        <w:t>prvovýroby</w:t>
      </w:r>
      <w:r w:rsidR="00846D94" w:rsidRPr="001D050B">
        <w:rPr>
          <w:bCs/>
        </w:rPr>
        <w:t>,</w:t>
      </w:r>
    </w:p>
    <w:p w14:paraId="1F815A81" w14:textId="77777777" w:rsidR="00DB2161" w:rsidRPr="001D050B" w:rsidRDefault="006B4738" w:rsidP="003F0665">
      <w:pPr>
        <w:pStyle w:val="Normlnywebov"/>
        <w:numPr>
          <w:ilvl w:val="0"/>
          <w:numId w:val="7"/>
        </w:numPr>
        <w:spacing w:before="0" w:beforeAutospacing="0" w:after="0" w:afterAutospacing="0" w:line="280" w:lineRule="exact"/>
        <w:ind w:left="567" w:hanging="283"/>
        <w:jc w:val="both"/>
        <w:rPr>
          <w:bCs/>
        </w:rPr>
      </w:pPr>
      <w:r w:rsidRPr="001D050B">
        <w:rPr>
          <w:bCs/>
        </w:rPr>
        <w:t>ukladá pokuty (§ 1</w:t>
      </w:r>
      <w:r w:rsidR="005D6542">
        <w:rPr>
          <w:bCs/>
        </w:rPr>
        <w:t>3</w:t>
      </w:r>
      <w:r w:rsidRPr="001D050B">
        <w:rPr>
          <w:bCs/>
        </w:rPr>
        <w:t>) za poruše</w:t>
      </w:r>
      <w:r w:rsidR="00CC187B" w:rsidRPr="001D050B">
        <w:rPr>
          <w:bCs/>
        </w:rPr>
        <w:t>nie povinností podľa písmena a)</w:t>
      </w:r>
      <w:r w:rsidRPr="001D050B">
        <w:rPr>
          <w:bCs/>
        </w:rPr>
        <w:t xml:space="preserve">. </w:t>
      </w:r>
    </w:p>
    <w:p w14:paraId="4079D850" w14:textId="77777777" w:rsidR="00983D03" w:rsidRDefault="00983D03" w:rsidP="00136980">
      <w:pPr>
        <w:pStyle w:val="Normlnywebov"/>
        <w:spacing w:before="0" w:beforeAutospacing="0" w:after="0" w:afterAutospacing="0"/>
        <w:rPr>
          <w:b/>
          <w:bCs/>
        </w:rPr>
      </w:pPr>
    </w:p>
    <w:p w14:paraId="1D6C398D" w14:textId="77777777" w:rsidR="00983D03" w:rsidRDefault="00983D03" w:rsidP="003B22DF">
      <w:pPr>
        <w:pStyle w:val="Normlnywebov"/>
        <w:spacing w:before="0" w:beforeAutospacing="0" w:after="0" w:afterAutospacing="0"/>
        <w:jc w:val="center"/>
        <w:rPr>
          <w:b/>
          <w:bCs/>
        </w:rPr>
      </w:pPr>
    </w:p>
    <w:p w14:paraId="5BE88A72" w14:textId="77777777" w:rsidR="00664103" w:rsidRPr="001F31FC" w:rsidRDefault="00983D03" w:rsidP="003B22DF">
      <w:pPr>
        <w:pStyle w:val="Normlnywebov"/>
        <w:spacing w:before="0" w:beforeAutospacing="0" w:after="0" w:afterAutospacing="0"/>
        <w:jc w:val="center"/>
        <w:rPr>
          <w:b/>
          <w:bCs/>
        </w:rPr>
      </w:pPr>
      <w:r>
        <w:rPr>
          <w:b/>
          <w:bCs/>
        </w:rPr>
        <w:t>§ 12</w:t>
      </w:r>
    </w:p>
    <w:p w14:paraId="03142869" w14:textId="77777777" w:rsidR="001524F4" w:rsidRDefault="001524F4" w:rsidP="003B22DF">
      <w:pPr>
        <w:pStyle w:val="Normlnywebov"/>
        <w:spacing w:before="0" w:beforeAutospacing="0" w:after="0" w:afterAutospacing="0"/>
        <w:jc w:val="center"/>
        <w:rPr>
          <w:b/>
          <w:lang w:eastAsia="en-US"/>
        </w:rPr>
      </w:pPr>
      <w:r w:rsidRPr="001F31FC">
        <w:rPr>
          <w:b/>
          <w:lang w:eastAsia="en-US"/>
        </w:rPr>
        <w:t>Štátny dozor</w:t>
      </w:r>
    </w:p>
    <w:p w14:paraId="375EF453" w14:textId="77777777" w:rsidR="00BD52E5" w:rsidRPr="00B51EAF" w:rsidRDefault="00BD52E5" w:rsidP="00BD52E5">
      <w:pPr>
        <w:pStyle w:val="Normlnywebov"/>
        <w:spacing w:before="0" w:beforeAutospacing="0" w:after="0" w:afterAutospacing="0"/>
        <w:ind w:left="1080"/>
        <w:jc w:val="center"/>
        <w:rPr>
          <w:b/>
          <w:lang w:eastAsia="en-US"/>
        </w:rPr>
      </w:pPr>
    </w:p>
    <w:p w14:paraId="50CFE620" w14:textId="77777777" w:rsidR="006B4738" w:rsidRPr="00B51EAF" w:rsidRDefault="006B4738" w:rsidP="003F0665">
      <w:pPr>
        <w:pStyle w:val="Odsekzoznamu"/>
        <w:numPr>
          <w:ilvl w:val="0"/>
          <w:numId w:val="11"/>
        </w:numPr>
        <w:tabs>
          <w:tab w:val="left" w:pos="426"/>
        </w:tabs>
        <w:spacing w:after="0" w:line="240" w:lineRule="auto"/>
        <w:ind w:left="426" w:hanging="426"/>
        <w:jc w:val="both"/>
        <w:rPr>
          <w:rFonts w:ascii="Times New Roman" w:hAnsi="Times New Roman" w:cs="Times New Roman"/>
          <w:sz w:val="24"/>
          <w:szCs w:val="24"/>
        </w:rPr>
      </w:pPr>
      <w:r w:rsidRPr="00B51EAF">
        <w:rPr>
          <w:rFonts w:ascii="Times New Roman" w:hAnsi="Times New Roman" w:cs="Times New Roman"/>
          <w:sz w:val="24"/>
          <w:szCs w:val="24"/>
        </w:rPr>
        <w:t xml:space="preserve">Štátny dozor je dozor nad dodržiavaním </w:t>
      </w:r>
      <w:r w:rsidR="00A836E1" w:rsidRPr="00B51EAF">
        <w:rPr>
          <w:rFonts w:ascii="Times New Roman" w:hAnsi="Times New Roman" w:cs="Times New Roman"/>
          <w:sz w:val="24"/>
          <w:szCs w:val="24"/>
        </w:rPr>
        <w:t>ustanovení tohto zákona a všeobecne záväzných právnych predpisov vydaných na jeho vykonanie právnickými osobami a fyzickými osobami</w:t>
      </w:r>
      <w:r w:rsidR="006C22AB" w:rsidRPr="00B51EAF">
        <w:rPr>
          <w:rFonts w:ascii="Times New Roman" w:hAnsi="Times New Roman" w:cs="Times New Roman"/>
          <w:sz w:val="24"/>
          <w:szCs w:val="24"/>
        </w:rPr>
        <w:t xml:space="preserve"> </w:t>
      </w:r>
      <w:r w:rsidR="00A836E1" w:rsidRPr="00B51EAF">
        <w:rPr>
          <w:rFonts w:ascii="Times New Roman" w:hAnsi="Times New Roman" w:cs="Times New Roman"/>
          <w:sz w:val="24"/>
          <w:szCs w:val="24"/>
        </w:rPr>
        <w:t>- podnikateľmi (ďalej len „kontrolovaná osoba“)</w:t>
      </w:r>
      <w:r w:rsidR="0031757D" w:rsidRPr="00B51EAF">
        <w:rPr>
          <w:rFonts w:ascii="Times New Roman" w:hAnsi="Times New Roman" w:cs="Times New Roman"/>
          <w:sz w:val="24"/>
          <w:szCs w:val="24"/>
        </w:rPr>
        <w:t xml:space="preserve"> a rozhodnutí vydaných podľa tohto zákona</w:t>
      </w:r>
      <w:r w:rsidR="00A836E1" w:rsidRPr="00B51EAF">
        <w:rPr>
          <w:rFonts w:ascii="Times New Roman" w:hAnsi="Times New Roman" w:cs="Times New Roman"/>
          <w:sz w:val="24"/>
          <w:szCs w:val="24"/>
        </w:rPr>
        <w:t xml:space="preserve">.  </w:t>
      </w:r>
    </w:p>
    <w:p w14:paraId="52BC3F87" w14:textId="77777777" w:rsidR="0003140B" w:rsidRPr="00891A2B" w:rsidRDefault="0003140B" w:rsidP="00891A2B">
      <w:pPr>
        <w:pStyle w:val="Odsekzoznamu"/>
        <w:rPr>
          <w:rFonts w:ascii="Times New Roman" w:hAnsi="Times New Roman" w:cs="Times New Roman"/>
          <w:sz w:val="24"/>
          <w:szCs w:val="24"/>
        </w:rPr>
      </w:pPr>
    </w:p>
    <w:p w14:paraId="1ADDF915" w14:textId="77777777" w:rsidR="0003140B" w:rsidRPr="00891A2B" w:rsidRDefault="0003140B" w:rsidP="003F0665">
      <w:pPr>
        <w:pStyle w:val="Odsekzoznamu"/>
        <w:numPr>
          <w:ilvl w:val="0"/>
          <w:numId w:val="11"/>
        </w:numPr>
        <w:tabs>
          <w:tab w:val="left" w:pos="3360"/>
        </w:tabs>
        <w:spacing w:after="0" w:line="240" w:lineRule="auto"/>
        <w:ind w:left="426" w:hanging="426"/>
        <w:jc w:val="both"/>
        <w:rPr>
          <w:rFonts w:ascii="Times New Roman" w:hAnsi="Times New Roman" w:cs="Times New Roman"/>
          <w:sz w:val="24"/>
          <w:szCs w:val="24"/>
        </w:rPr>
      </w:pPr>
      <w:r w:rsidRPr="001F31FC">
        <w:rPr>
          <w:rFonts w:ascii="Times New Roman" w:hAnsi="Times New Roman" w:cs="Times New Roman"/>
          <w:sz w:val="24"/>
          <w:szCs w:val="24"/>
        </w:rPr>
        <w:t>Osoba vykonávajúca štátny dozor sa preukazuje služobným preukazom</w:t>
      </w:r>
      <w:r>
        <w:rPr>
          <w:rFonts w:ascii="Times New Roman" w:hAnsi="Times New Roman" w:cs="Times New Roman"/>
          <w:sz w:val="24"/>
          <w:szCs w:val="24"/>
        </w:rPr>
        <w:t>;</w:t>
      </w:r>
      <w:r w:rsidRPr="001F31FC">
        <w:rPr>
          <w:rFonts w:ascii="Times New Roman" w:hAnsi="Times New Roman" w:cs="Times New Roman"/>
          <w:sz w:val="24"/>
          <w:szCs w:val="24"/>
        </w:rPr>
        <w:t xml:space="preserve"> na požiadanie do neho </w:t>
      </w:r>
      <w:r w:rsidR="00891A2B" w:rsidRPr="001F31FC">
        <w:rPr>
          <w:rFonts w:ascii="Times New Roman" w:hAnsi="Times New Roman" w:cs="Times New Roman"/>
          <w:sz w:val="24"/>
          <w:szCs w:val="24"/>
        </w:rPr>
        <w:t xml:space="preserve">umožní </w:t>
      </w:r>
      <w:r w:rsidRPr="001F31FC">
        <w:rPr>
          <w:rFonts w:ascii="Times New Roman" w:hAnsi="Times New Roman" w:cs="Times New Roman"/>
          <w:sz w:val="24"/>
          <w:szCs w:val="24"/>
        </w:rPr>
        <w:t xml:space="preserve">nahliadnuť.  </w:t>
      </w:r>
    </w:p>
    <w:p w14:paraId="50A968B4" w14:textId="77777777" w:rsidR="006B4738" w:rsidRPr="001F31FC" w:rsidRDefault="006B4738" w:rsidP="00BD52E5">
      <w:pPr>
        <w:pStyle w:val="Normlnywebov"/>
        <w:spacing w:before="0" w:beforeAutospacing="0" w:after="0" w:afterAutospacing="0"/>
        <w:jc w:val="both"/>
        <w:rPr>
          <w:b/>
          <w:bCs/>
        </w:rPr>
      </w:pPr>
    </w:p>
    <w:p w14:paraId="0E22A593" w14:textId="77777777" w:rsidR="006B4738" w:rsidRPr="001F31FC" w:rsidRDefault="006B4738" w:rsidP="003F0665">
      <w:pPr>
        <w:pStyle w:val="Odsekzoznamu"/>
        <w:numPr>
          <w:ilvl w:val="0"/>
          <w:numId w:val="11"/>
        </w:numPr>
        <w:spacing w:after="0" w:line="240" w:lineRule="auto"/>
        <w:ind w:left="426" w:hanging="426"/>
        <w:jc w:val="both"/>
        <w:rPr>
          <w:rFonts w:ascii="Times New Roman" w:hAnsi="Times New Roman" w:cs="Times New Roman"/>
          <w:sz w:val="24"/>
          <w:szCs w:val="24"/>
        </w:rPr>
      </w:pPr>
      <w:r w:rsidRPr="001F31FC">
        <w:rPr>
          <w:rFonts w:ascii="Times New Roman" w:hAnsi="Times New Roman" w:cs="Times New Roman"/>
          <w:sz w:val="24"/>
          <w:szCs w:val="24"/>
        </w:rPr>
        <w:t xml:space="preserve">Osoba vykonávajúca štátny dozor </w:t>
      </w:r>
      <w:r w:rsidR="00EA56A2">
        <w:rPr>
          <w:rFonts w:ascii="Times New Roman" w:hAnsi="Times New Roman" w:cs="Times New Roman"/>
          <w:sz w:val="24"/>
          <w:szCs w:val="24"/>
        </w:rPr>
        <w:t>v mene inšpekci</w:t>
      </w:r>
      <w:r w:rsidR="00086291">
        <w:rPr>
          <w:rFonts w:ascii="Times New Roman" w:hAnsi="Times New Roman" w:cs="Times New Roman"/>
          <w:sz w:val="24"/>
          <w:szCs w:val="24"/>
        </w:rPr>
        <w:t xml:space="preserve">e </w:t>
      </w:r>
      <w:r w:rsidRPr="001F31FC">
        <w:rPr>
          <w:rFonts w:ascii="Times New Roman" w:hAnsi="Times New Roman" w:cs="Times New Roman"/>
          <w:sz w:val="24"/>
          <w:szCs w:val="24"/>
        </w:rPr>
        <w:t>je pri plnení svojich úloh oprávnená</w:t>
      </w:r>
    </w:p>
    <w:p w14:paraId="6236A642" w14:textId="77777777" w:rsidR="006B4738" w:rsidRPr="001F31FC" w:rsidRDefault="006B4738" w:rsidP="003F0665">
      <w:pPr>
        <w:pStyle w:val="Odsekzoznamu"/>
        <w:numPr>
          <w:ilvl w:val="0"/>
          <w:numId w:val="12"/>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 xml:space="preserve">voľne a kedykoľvek </w:t>
      </w:r>
      <w:r w:rsidRPr="001F31FC">
        <w:rPr>
          <w:rFonts w:ascii="Times New Roman" w:eastAsia="Times New Roman" w:hAnsi="Times New Roman" w:cs="Times New Roman"/>
          <w:sz w:val="24"/>
          <w:szCs w:val="24"/>
          <w:lang w:eastAsia="sk-SK"/>
        </w:rPr>
        <w:t>vstupovať do</w:t>
      </w:r>
      <w:r w:rsidR="00A2592B">
        <w:rPr>
          <w:rFonts w:ascii="Times New Roman" w:eastAsia="Times New Roman" w:hAnsi="Times New Roman" w:cs="Times New Roman"/>
          <w:sz w:val="24"/>
          <w:szCs w:val="24"/>
          <w:lang w:eastAsia="sk-SK"/>
        </w:rPr>
        <w:t xml:space="preserve"> predajných,</w:t>
      </w:r>
      <w:r w:rsidRPr="001F31FC">
        <w:rPr>
          <w:rFonts w:ascii="Times New Roman" w:eastAsia="Times New Roman" w:hAnsi="Times New Roman" w:cs="Times New Roman"/>
          <w:sz w:val="24"/>
          <w:szCs w:val="24"/>
          <w:lang w:eastAsia="sk-SK"/>
        </w:rPr>
        <w:t xml:space="preserve"> skladovacích a </w:t>
      </w:r>
      <w:r w:rsidRPr="001F31FC">
        <w:rPr>
          <w:rFonts w:ascii="Times New Roman" w:hAnsi="Times New Roman" w:cs="Times New Roman"/>
          <w:sz w:val="24"/>
          <w:szCs w:val="24"/>
        </w:rPr>
        <w:t xml:space="preserve">iných priestorov kontrolovanej osoby, </w:t>
      </w:r>
      <w:r w:rsidR="00C76533">
        <w:rPr>
          <w:rFonts w:ascii="Times New Roman" w:hAnsi="Times New Roman" w:cs="Times New Roman"/>
          <w:sz w:val="24"/>
          <w:szCs w:val="24"/>
        </w:rPr>
        <w:t>ktoré slúžia na výkon jej podnikateľskej činnosti,</w:t>
      </w:r>
      <w:r w:rsidRPr="001F31FC">
        <w:rPr>
          <w:rFonts w:ascii="Times New Roman" w:hAnsi="Times New Roman" w:cs="Times New Roman"/>
          <w:sz w:val="24"/>
          <w:szCs w:val="24"/>
        </w:rPr>
        <w:t xml:space="preserve"> </w:t>
      </w:r>
    </w:p>
    <w:p w14:paraId="6595121C" w14:textId="77777777" w:rsidR="006B4738" w:rsidRPr="001F31FC" w:rsidRDefault="006B4738" w:rsidP="003F0665">
      <w:pPr>
        <w:pStyle w:val="Odsekzoznamu"/>
        <w:numPr>
          <w:ilvl w:val="0"/>
          <w:numId w:val="12"/>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 xml:space="preserve">požadovať preukázanie totožnosti kontrolovanej osoby, totožnosti jej zamestnancov alebo osôb, ktoré konajú v jej mene, </w:t>
      </w:r>
    </w:p>
    <w:p w14:paraId="22E497BD" w14:textId="77777777" w:rsidR="006B4738" w:rsidRPr="001F31FC" w:rsidRDefault="006B4738" w:rsidP="003F0665">
      <w:pPr>
        <w:pStyle w:val="Odsekzoznamu"/>
        <w:numPr>
          <w:ilvl w:val="0"/>
          <w:numId w:val="12"/>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požadovať predloženie prevádzkovej evidencie</w:t>
      </w:r>
      <w:r w:rsidR="00C76533">
        <w:rPr>
          <w:rFonts w:ascii="Times New Roman" w:hAnsi="Times New Roman" w:cs="Times New Roman"/>
          <w:sz w:val="24"/>
          <w:szCs w:val="24"/>
        </w:rPr>
        <w:t xml:space="preserve">, ďalšej evidencie </w:t>
      </w:r>
      <w:r w:rsidRPr="001F31FC">
        <w:rPr>
          <w:rFonts w:ascii="Times New Roman" w:hAnsi="Times New Roman" w:cs="Times New Roman"/>
          <w:sz w:val="24"/>
          <w:szCs w:val="24"/>
        </w:rPr>
        <w:t>a</w:t>
      </w:r>
      <w:r w:rsidR="00C76533">
        <w:rPr>
          <w:rFonts w:ascii="Times New Roman" w:hAnsi="Times New Roman" w:cs="Times New Roman"/>
          <w:sz w:val="24"/>
          <w:szCs w:val="24"/>
        </w:rPr>
        <w:t xml:space="preserve"> iných </w:t>
      </w:r>
      <w:r w:rsidRPr="001F31FC">
        <w:rPr>
          <w:rFonts w:ascii="Times New Roman" w:hAnsi="Times New Roman" w:cs="Times New Roman"/>
          <w:sz w:val="24"/>
          <w:szCs w:val="24"/>
        </w:rPr>
        <w:t xml:space="preserve">dokladov kontrolovanej osoby, nahliadať do nich a požadovať ich kópie, </w:t>
      </w:r>
    </w:p>
    <w:p w14:paraId="369DDFCA" w14:textId="77777777" w:rsidR="00480598" w:rsidRDefault="006B4738" w:rsidP="003F0665">
      <w:pPr>
        <w:pStyle w:val="Odsekzoznamu"/>
        <w:numPr>
          <w:ilvl w:val="0"/>
          <w:numId w:val="12"/>
        </w:numPr>
        <w:tabs>
          <w:tab w:val="left" w:pos="709"/>
        </w:tabs>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vykonávať potrebné zisťovania a požadovať potrebné údaje a</w:t>
      </w:r>
      <w:r w:rsidR="001669CB">
        <w:rPr>
          <w:rFonts w:ascii="Times New Roman" w:hAnsi="Times New Roman" w:cs="Times New Roman"/>
          <w:sz w:val="24"/>
          <w:szCs w:val="24"/>
        </w:rPr>
        <w:t> </w:t>
      </w:r>
      <w:r w:rsidRPr="001F31FC">
        <w:rPr>
          <w:rFonts w:ascii="Times New Roman" w:hAnsi="Times New Roman" w:cs="Times New Roman"/>
          <w:sz w:val="24"/>
          <w:szCs w:val="24"/>
        </w:rPr>
        <w:t>vysvetlenia</w:t>
      </w:r>
      <w:r w:rsidR="001669CB">
        <w:rPr>
          <w:rFonts w:ascii="Times New Roman" w:hAnsi="Times New Roman" w:cs="Times New Roman"/>
          <w:sz w:val="24"/>
          <w:szCs w:val="24"/>
        </w:rPr>
        <w:t xml:space="preserve">, </w:t>
      </w:r>
      <w:r w:rsidR="001669CB" w:rsidRPr="00951B93">
        <w:rPr>
          <w:rFonts w:ascii="Times New Roman" w:hAnsi="Times New Roman" w:cs="Times New Roman"/>
          <w:sz w:val="24"/>
          <w:szCs w:val="24"/>
        </w:rPr>
        <w:t xml:space="preserve">ktoré </w:t>
      </w:r>
      <w:r w:rsidRPr="00951B93">
        <w:rPr>
          <w:rFonts w:ascii="Times New Roman" w:hAnsi="Times New Roman" w:cs="Times New Roman"/>
          <w:sz w:val="24"/>
          <w:szCs w:val="24"/>
        </w:rPr>
        <w:t xml:space="preserve">súvisia s </w:t>
      </w:r>
      <w:r w:rsidRPr="001F31FC">
        <w:rPr>
          <w:rFonts w:ascii="Times New Roman" w:hAnsi="Times New Roman" w:cs="Times New Roman"/>
          <w:sz w:val="24"/>
          <w:szCs w:val="24"/>
        </w:rPr>
        <w:t>výkonom kontroly</w:t>
      </w:r>
      <w:r w:rsidR="00480598">
        <w:rPr>
          <w:rFonts w:ascii="Times New Roman" w:hAnsi="Times New Roman" w:cs="Times New Roman"/>
          <w:sz w:val="24"/>
          <w:szCs w:val="24"/>
        </w:rPr>
        <w:t xml:space="preserve">, </w:t>
      </w:r>
    </w:p>
    <w:p w14:paraId="619F0FB6" w14:textId="77777777" w:rsidR="0003140B" w:rsidRPr="005B3128" w:rsidRDefault="00480598" w:rsidP="003F0665">
      <w:pPr>
        <w:pStyle w:val="Odsekzoznamu"/>
        <w:numPr>
          <w:ilvl w:val="0"/>
          <w:numId w:val="12"/>
        </w:numPr>
        <w:tabs>
          <w:tab w:val="left" w:pos="709"/>
        </w:tabs>
        <w:spacing w:after="0" w:line="240" w:lineRule="auto"/>
        <w:ind w:left="567" w:hanging="283"/>
        <w:jc w:val="both"/>
        <w:rPr>
          <w:rFonts w:ascii="Times New Roman" w:hAnsi="Times New Roman" w:cs="Times New Roman"/>
          <w:sz w:val="24"/>
          <w:szCs w:val="24"/>
        </w:rPr>
      </w:pPr>
      <w:r w:rsidRPr="00D317F1">
        <w:rPr>
          <w:rFonts w:ascii="Times New Roman" w:hAnsi="Times New Roman" w:cs="Times New Roman"/>
          <w:sz w:val="24"/>
          <w:szCs w:val="24"/>
        </w:rPr>
        <w:t>kontrolovať označovanie jednorazových obalov na nápoje v etape distribúcie a v prvovýrobe</w:t>
      </w:r>
      <w:r w:rsidRPr="005B3128">
        <w:rPr>
          <w:rFonts w:ascii="Times New Roman" w:hAnsi="Times New Roman" w:cs="Times New Roman"/>
          <w:sz w:val="24"/>
          <w:szCs w:val="24"/>
        </w:rPr>
        <w:t>.</w:t>
      </w:r>
    </w:p>
    <w:p w14:paraId="2E2AB653" w14:textId="77777777" w:rsidR="0003140B" w:rsidRDefault="0003140B" w:rsidP="00D560D5">
      <w:pPr>
        <w:tabs>
          <w:tab w:val="left" w:pos="709"/>
        </w:tabs>
        <w:spacing w:after="0" w:line="240" w:lineRule="auto"/>
        <w:ind w:left="567"/>
        <w:jc w:val="both"/>
        <w:rPr>
          <w:rFonts w:ascii="Times New Roman" w:hAnsi="Times New Roman" w:cs="Times New Roman"/>
          <w:sz w:val="24"/>
          <w:szCs w:val="24"/>
        </w:rPr>
      </w:pPr>
    </w:p>
    <w:p w14:paraId="37A155A3" w14:textId="77777777" w:rsidR="0003140B" w:rsidRDefault="00891A2B" w:rsidP="00776F6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03140B">
        <w:rPr>
          <w:rFonts w:ascii="Times New Roman" w:hAnsi="Times New Roman" w:cs="Times New Roman"/>
          <w:sz w:val="24"/>
          <w:szCs w:val="24"/>
        </w:rPr>
        <w:t xml:space="preserve">) </w:t>
      </w:r>
      <w:r w:rsidR="00776F64">
        <w:rPr>
          <w:rFonts w:ascii="Times New Roman" w:hAnsi="Times New Roman" w:cs="Times New Roman"/>
          <w:sz w:val="24"/>
          <w:szCs w:val="24"/>
        </w:rPr>
        <w:tab/>
      </w:r>
      <w:r w:rsidR="0003140B">
        <w:rPr>
          <w:rFonts w:ascii="Times New Roman" w:hAnsi="Times New Roman" w:cs="Times New Roman"/>
          <w:sz w:val="24"/>
          <w:szCs w:val="24"/>
        </w:rPr>
        <w:t>I</w:t>
      </w:r>
      <w:r w:rsidR="0003140B" w:rsidRPr="0003140B">
        <w:rPr>
          <w:rFonts w:ascii="Times New Roman" w:hAnsi="Times New Roman" w:cs="Times New Roman"/>
          <w:sz w:val="24"/>
          <w:szCs w:val="24"/>
        </w:rPr>
        <w:t>nšpektori Slovenskej obchodnej inšpekcie sú pri výkone štátneho dozoru</w:t>
      </w:r>
      <w:r w:rsidR="0003140B">
        <w:rPr>
          <w:rFonts w:ascii="Times New Roman" w:hAnsi="Times New Roman" w:cs="Times New Roman"/>
          <w:sz w:val="24"/>
          <w:szCs w:val="24"/>
        </w:rPr>
        <w:t xml:space="preserve"> okrem výkonu oprávnení podľa odseku</w:t>
      </w:r>
      <w:r w:rsidR="00087A66">
        <w:rPr>
          <w:rFonts w:ascii="Times New Roman" w:hAnsi="Times New Roman" w:cs="Times New Roman"/>
          <w:sz w:val="24"/>
          <w:szCs w:val="24"/>
        </w:rPr>
        <w:t xml:space="preserve"> </w:t>
      </w:r>
      <w:r w:rsidR="00087A66" w:rsidRPr="00522476">
        <w:rPr>
          <w:rFonts w:ascii="Times New Roman" w:hAnsi="Times New Roman" w:cs="Times New Roman"/>
          <w:sz w:val="24"/>
          <w:szCs w:val="24"/>
        </w:rPr>
        <w:t>3</w:t>
      </w:r>
      <w:r w:rsidR="0003140B">
        <w:rPr>
          <w:rFonts w:ascii="Times New Roman" w:hAnsi="Times New Roman" w:cs="Times New Roman"/>
          <w:sz w:val="24"/>
          <w:szCs w:val="24"/>
        </w:rPr>
        <w:t xml:space="preserve"> písm. a) a d) </w:t>
      </w:r>
      <w:r w:rsidR="0003140B" w:rsidRPr="0003140B">
        <w:rPr>
          <w:rFonts w:ascii="Times New Roman" w:hAnsi="Times New Roman" w:cs="Times New Roman"/>
          <w:sz w:val="24"/>
          <w:szCs w:val="24"/>
        </w:rPr>
        <w:t>oprávnení</w:t>
      </w:r>
      <w:r w:rsidR="0003140B">
        <w:rPr>
          <w:rFonts w:ascii="Times New Roman" w:hAnsi="Times New Roman" w:cs="Times New Roman"/>
          <w:sz w:val="24"/>
          <w:szCs w:val="24"/>
        </w:rPr>
        <w:t xml:space="preserve"> </w:t>
      </w:r>
      <w:r w:rsidR="00EA56A2">
        <w:rPr>
          <w:rFonts w:ascii="Times New Roman" w:hAnsi="Times New Roman" w:cs="Times New Roman"/>
          <w:sz w:val="24"/>
          <w:szCs w:val="24"/>
        </w:rPr>
        <w:t>tiež</w:t>
      </w:r>
      <w:r w:rsidR="0003140B">
        <w:rPr>
          <w:rFonts w:ascii="Times New Roman" w:hAnsi="Times New Roman" w:cs="Times New Roman"/>
          <w:sz w:val="24"/>
          <w:szCs w:val="24"/>
        </w:rPr>
        <w:t xml:space="preserve"> </w:t>
      </w:r>
    </w:p>
    <w:p w14:paraId="435F0CA1" w14:textId="77777777" w:rsidR="0003140B" w:rsidRDefault="0003140B" w:rsidP="00776F64">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Pr="0003140B">
        <w:rPr>
          <w:rFonts w:ascii="Times New Roman" w:hAnsi="Times New Roman" w:cs="Times New Roman"/>
          <w:sz w:val="24"/>
          <w:szCs w:val="24"/>
        </w:rPr>
        <w:t>požadovať</w:t>
      </w:r>
      <w:r>
        <w:rPr>
          <w:rFonts w:ascii="Times New Roman" w:hAnsi="Times New Roman" w:cs="Times New Roman"/>
          <w:sz w:val="24"/>
          <w:szCs w:val="24"/>
        </w:rPr>
        <w:t xml:space="preserve"> predloženie sprievodných listín výrobkov, ďalšej evidencie a dokladov</w:t>
      </w:r>
      <w:r w:rsidRPr="0003140B">
        <w:rPr>
          <w:rFonts w:ascii="Times New Roman" w:hAnsi="Times New Roman" w:cs="Times New Roman"/>
          <w:sz w:val="24"/>
          <w:szCs w:val="24"/>
        </w:rPr>
        <w:t xml:space="preserve"> </w:t>
      </w:r>
      <w:r w:rsidR="00980F21">
        <w:rPr>
          <w:rFonts w:ascii="Times New Roman" w:hAnsi="Times New Roman" w:cs="Times New Roman"/>
          <w:sz w:val="24"/>
          <w:szCs w:val="24"/>
        </w:rPr>
        <w:t xml:space="preserve"> </w:t>
      </w:r>
      <w:r w:rsidRPr="0003140B">
        <w:rPr>
          <w:rFonts w:ascii="Times New Roman" w:hAnsi="Times New Roman" w:cs="Times New Roman"/>
          <w:sz w:val="24"/>
          <w:szCs w:val="24"/>
        </w:rPr>
        <w:t>kontrolovanej osoby, nahliadať do nich a požadovať ich kópie</w:t>
      </w:r>
      <w:r>
        <w:rPr>
          <w:rFonts w:ascii="Times New Roman" w:hAnsi="Times New Roman" w:cs="Times New Roman"/>
          <w:sz w:val="24"/>
          <w:szCs w:val="24"/>
        </w:rPr>
        <w:t>,</w:t>
      </w:r>
    </w:p>
    <w:p w14:paraId="30746218" w14:textId="517F732A" w:rsidR="0003140B" w:rsidRPr="00951B93" w:rsidRDefault="00AE63C5" w:rsidP="00776F64">
      <w:pPr>
        <w:spacing w:after="0" w:line="300" w:lineRule="exact"/>
        <w:ind w:left="567"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b) </w:t>
      </w:r>
      <w:r w:rsidR="0003140B" w:rsidRPr="00050767">
        <w:rPr>
          <w:rFonts w:ascii="Times New Roman" w:eastAsia="Times New Roman" w:hAnsi="Times New Roman" w:cs="Times New Roman"/>
          <w:sz w:val="24"/>
          <w:szCs w:val="24"/>
          <w:lang w:eastAsia="sk-SK"/>
        </w:rPr>
        <w:t xml:space="preserve">kontrolovať označovanie jednorazových obalov na nápoje v etape </w:t>
      </w:r>
      <w:r w:rsidR="00961202" w:rsidRPr="00050767">
        <w:rPr>
          <w:rFonts w:ascii="Times New Roman" w:eastAsia="Times New Roman" w:hAnsi="Times New Roman" w:cs="Times New Roman"/>
          <w:sz w:val="24"/>
          <w:szCs w:val="24"/>
          <w:lang w:eastAsia="sk-SK"/>
        </w:rPr>
        <w:t xml:space="preserve">ich </w:t>
      </w:r>
      <w:r w:rsidR="0003140B" w:rsidRPr="00050767">
        <w:rPr>
          <w:rFonts w:ascii="Times New Roman" w:eastAsia="Times New Roman" w:hAnsi="Times New Roman" w:cs="Times New Roman"/>
          <w:sz w:val="24"/>
          <w:szCs w:val="24"/>
          <w:lang w:eastAsia="sk-SK"/>
        </w:rPr>
        <w:t>distribúcie</w:t>
      </w:r>
      <w:r w:rsidR="00C53CE1">
        <w:rPr>
          <w:rFonts w:ascii="Times New Roman" w:eastAsia="Times New Roman" w:hAnsi="Times New Roman" w:cs="Times New Roman"/>
          <w:sz w:val="24"/>
          <w:szCs w:val="24"/>
          <w:lang w:eastAsia="sk-SK"/>
        </w:rPr>
        <w:t xml:space="preserve"> spotrebiteľovi okrem</w:t>
      </w:r>
      <w:r w:rsidR="00961202" w:rsidRPr="00050767">
        <w:rPr>
          <w:rFonts w:ascii="Times New Roman" w:eastAsia="Times New Roman" w:hAnsi="Times New Roman" w:cs="Times New Roman"/>
          <w:sz w:val="24"/>
          <w:szCs w:val="24"/>
          <w:lang w:eastAsia="sk-SK"/>
        </w:rPr>
        <w:t xml:space="preserve"> prvovýroby</w:t>
      </w:r>
      <w:r w:rsidR="0003140B" w:rsidRPr="00050767">
        <w:rPr>
          <w:rFonts w:ascii="Times New Roman" w:eastAsia="Times New Roman" w:hAnsi="Times New Roman" w:cs="Times New Roman"/>
          <w:sz w:val="24"/>
          <w:szCs w:val="24"/>
          <w:lang w:eastAsia="sk-SK"/>
        </w:rPr>
        <w:t xml:space="preserve">, </w:t>
      </w:r>
    </w:p>
    <w:p w14:paraId="7BE3F1E1" w14:textId="77777777" w:rsidR="0003140B" w:rsidRPr="00050767" w:rsidRDefault="0003140B" w:rsidP="00776F64">
      <w:pPr>
        <w:spacing w:after="0" w:line="240" w:lineRule="auto"/>
        <w:ind w:left="567" w:hanging="283"/>
        <w:jc w:val="both"/>
        <w:rPr>
          <w:rFonts w:ascii="Times New Roman" w:hAnsi="Times New Roman" w:cs="Times New Roman"/>
          <w:sz w:val="24"/>
          <w:szCs w:val="24"/>
        </w:rPr>
      </w:pPr>
      <w:r w:rsidRPr="00951B93">
        <w:rPr>
          <w:rFonts w:ascii="Times New Roman" w:hAnsi="Times New Roman" w:cs="Times New Roman"/>
          <w:sz w:val="24"/>
          <w:szCs w:val="24"/>
        </w:rPr>
        <w:t xml:space="preserve">c) </w:t>
      </w:r>
      <w:r w:rsidR="005C1C79" w:rsidRPr="00951B93">
        <w:rPr>
          <w:rFonts w:ascii="Times New Roman" w:hAnsi="Times New Roman" w:cs="Times New Roman"/>
          <w:sz w:val="24"/>
          <w:szCs w:val="24"/>
        </w:rPr>
        <w:t>upozorňovať výrobcov obalov</w:t>
      </w:r>
      <w:r w:rsidR="008F2241" w:rsidRPr="00951B93">
        <w:rPr>
          <w:rFonts w:ascii="Times New Roman" w:hAnsi="Times New Roman" w:cs="Times New Roman"/>
          <w:sz w:val="24"/>
          <w:szCs w:val="24"/>
        </w:rPr>
        <w:t xml:space="preserve"> </w:t>
      </w:r>
      <w:r w:rsidR="002E5B0A" w:rsidRPr="00951B93">
        <w:rPr>
          <w:rFonts w:ascii="Times New Roman" w:hAnsi="Times New Roman" w:cs="Times New Roman"/>
          <w:sz w:val="24"/>
          <w:szCs w:val="24"/>
        </w:rPr>
        <w:t>a distribútorov obalov</w:t>
      </w:r>
      <w:r w:rsidR="00141F66" w:rsidRPr="00951B93">
        <w:rPr>
          <w:rFonts w:ascii="Times New Roman" w:hAnsi="Times New Roman" w:cs="Times New Roman"/>
          <w:sz w:val="24"/>
          <w:szCs w:val="24"/>
        </w:rPr>
        <w:t>, ak dôjde k</w:t>
      </w:r>
      <w:r w:rsidR="005C1C79" w:rsidRPr="00951B93">
        <w:rPr>
          <w:rFonts w:ascii="Times New Roman" w:hAnsi="Times New Roman" w:cs="Times New Roman"/>
          <w:sz w:val="24"/>
          <w:szCs w:val="24"/>
        </w:rPr>
        <w:t xml:space="preserve"> porušeni</w:t>
      </w:r>
      <w:r w:rsidR="00141F66" w:rsidRPr="00951B93">
        <w:rPr>
          <w:rFonts w:ascii="Times New Roman" w:hAnsi="Times New Roman" w:cs="Times New Roman"/>
          <w:sz w:val="24"/>
          <w:szCs w:val="24"/>
        </w:rPr>
        <w:t>u</w:t>
      </w:r>
      <w:r w:rsidR="008F2241" w:rsidRPr="00951B93">
        <w:rPr>
          <w:rFonts w:ascii="Times New Roman" w:hAnsi="Times New Roman" w:cs="Times New Roman"/>
          <w:sz w:val="24"/>
          <w:szCs w:val="24"/>
        </w:rPr>
        <w:t xml:space="preserve"> ich povinností </w:t>
      </w:r>
      <w:r w:rsidR="005C1C79" w:rsidRPr="00050767">
        <w:rPr>
          <w:rFonts w:ascii="Times New Roman" w:hAnsi="Times New Roman" w:cs="Times New Roman"/>
          <w:sz w:val="24"/>
          <w:szCs w:val="24"/>
        </w:rPr>
        <w:t>vyplývajúcich z tohto zákona vo vzťahu k spotrebiteľovi na zistené nedostatky a nariadiť záväzným pokynom opatrenia na ich odstránenie,</w:t>
      </w:r>
    </w:p>
    <w:p w14:paraId="72C349A9" w14:textId="77777777" w:rsidR="005C1C79" w:rsidRPr="00050767" w:rsidRDefault="00EA56A2" w:rsidP="005C1C79">
      <w:pPr>
        <w:spacing w:after="0" w:line="240" w:lineRule="auto"/>
        <w:ind w:left="567" w:hanging="283"/>
        <w:jc w:val="both"/>
      </w:pPr>
      <w:r w:rsidRPr="00050767">
        <w:rPr>
          <w:rFonts w:ascii="Times New Roman" w:hAnsi="Times New Roman" w:cs="Times New Roman"/>
          <w:sz w:val="24"/>
          <w:szCs w:val="24"/>
        </w:rPr>
        <w:t xml:space="preserve">d) </w:t>
      </w:r>
      <w:r w:rsidR="005C1C79" w:rsidRPr="00050767">
        <w:rPr>
          <w:rFonts w:ascii="Times New Roman" w:hAnsi="Times New Roman" w:cs="Times New Roman"/>
          <w:sz w:val="24"/>
          <w:szCs w:val="24"/>
        </w:rPr>
        <w:t>zakázať do vykonania nápravy dodávku alebo predaj jednorazových obalov na nápoje spotrebiteľovi a ich použitie, ak nezodpovedajú kritériám ustanoveným týmto zákonom alebo všeobecne záväzným právnym predpisom vydaným na jeho vykonanie.</w:t>
      </w:r>
    </w:p>
    <w:p w14:paraId="48EDBB3A" w14:textId="77777777" w:rsidR="005C1C79" w:rsidRDefault="005C1C79" w:rsidP="005C1C79">
      <w:pPr>
        <w:spacing w:after="0" w:line="240" w:lineRule="auto"/>
        <w:ind w:left="567" w:hanging="283"/>
        <w:jc w:val="both"/>
      </w:pPr>
    </w:p>
    <w:p w14:paraId="63346A06" w14:textId="77777777" w:rsidR="006B4738" w:rsidRPr="00D560D5" w:rsidRDefault="00891A2B" w:rsidP="005C1C7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(5</w:t>
      </w:r>
      <w:r w:rsidR="00EA56A2">
        <w:rPr>
          <w:rFonts w:ascii="Times New Roman" w:hAnsi="Times New Roman" w:cs="Times New Roman"/>
          <w:sz w:val="24"/>
          <w:szCs w:val="24"/>
        </w:rPr>
        <w:t xml:space="preserve">) </w:t>
      </w:r>
      <w:r w:rsidR="006B4738" w:rsidRPr="00D560D5">
        <w:rPr>
          <w:rFonts w:ascii="Times New Roman" w:hAnsi="Times New Roman" w:cs="Times New Roman"/>
          <w:sz w:val="24"/>
          <w:szCs w:val="24"/>
        </w:rPr>
        <w:t>Kontrolovaná osoba je povinná</w:t>
      </w:r>
    </w:p>
    <w:p w14:paraId="6CD44CBB" w14:textId="77777777" w:rsidR="006B4738" w:rsidRPr="001F31FC" w:rsidRDefault="006B4738" w:rsidP="003F0665">
      <w:pPr>
        <w:pStyle w:val="Odsekzoznamu"/>
        <w:numPr>
          <w:ilvl w:val="0"/>
          <w:numId w:val="13"/>
        </w:numPr>
        <w:spacing w:after="0" w:line="240" w:lineRule="auto"/>
        <w:ind w:left="567" w:hanging="283"/>
        <w:rPr>
          <w:rFonts w:ascii="Times New Roman" w:hAnsi="Times New Roman" w:cs="Times New Roman"/>
          <w:sz w:val="24"/>
          <w:szCs w:val="24"/>
        </w:rPr>
      </w:pPr>
      <w:r w:rsidRPr="001F31FC">
        <w:rPr>
          <w:rFonts w:ascii="Times New Roman" w:hAnsi="Times New Roman" w:cs="Times New Roman"/>
          <w:sz w:val="24"/>
          <w:szCs w:val="24"/>
        </w:rPr>
        <w:t>strpieť výkon štátneho dozoru,</w:t>
      </w:r>
    </w:p>
    <w:p w14:paraId="279098FF" w14:textId="77777777" w:rsidR="006B4738" w:rsidRPr="001F31FC" w:rsidRDefault="006B4738" w:rsidP="003F0665">
      <w:pPr>
        <w:pStyle w:val="Odsekzoznamu"/>
        <w:numPr>
          <w:ilvl w:val="0"/>
          <w:numId w:val="13"/>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 xml:space="preserve">osobám vykonávajúcim štátny dozor a prizvaným osobám umožniť vstup </w:t>
      </w:r>
      <w:r w:rsidRPr="001F31FC">
        <w:rPr>
          <w:rFonts w:ascii="Times New Roman" w:eastAsia="Times New Roman" w:hAnsi="Times New Roman" w:cs="Times New Roman"/>
          <w:sz w:val="24"/>
          <w:szCs w:val="24"/>
          <w:lang w:eastAsia="sk-SK"/>
        </w:rPr>
        <w:t>do skladovacích a predajných priestorov</w:t>
      </w:r>
      <w:r w:rsidRPr="001F31FC">
        <w:rPr>
          <w:rFonts w:ascii="Times New Roman" w:hAnsi="Times New Roman" w:cs="Times New Roman"/>
          <w:sz w:val="24"/>
          <w:szCs w:val="24"/>
        </w:rPr>
        <w:t xml:space="preserve"> a iných priestorov, </w:t>
      </w:r>
    </w:p>
    <w:p w14:paraId="714A3A3D" w14:textId="77777777" w:rsidR="006B4738" w:rsidRPr="001F31FC" w:rsidRDefault="006B4738" w:rsidP="003F0665">
      <w:pPr>
        <w:pStyle w:val="Odsekzoznamu"/>
        <w:numPr>
          <w:ilvl w:val="0"/>
          <w:numId w:val="13"/>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preukázať svoju totožnosť, totožnosť jej zamestnancov a osôb konajúcich v jej mene,</w:t>
      </w:r>
    </w:p>
    <w:p w14:paraId="47A91A90" w14:textId="77777777" w:rsidR="006B4738" w:rsidRPr="001F31FC" w:rsidRDefault="006B4738" w:rsidP="003F0665">
      <w:pPr>
        <w:pStyle w:val="Odsekzoznamu"/>
        <w:numPr>
          <w:ilvl w:val="0"/>
          <w:numId w:val="13"/>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predložiť originál svojej prevádzkovej evidencie a dokladov, umožniť nahliadanie do nich, vyhotoviť z nich kópie a</w:t>
      </w:r>
      <w:r w:rsidR="00EA56A2">
        <w:rPr>
          <w:rFonts w:ascii="Times New Roman" w:hAnsi="Times New Roman" w:cs="Times New Roman"/>
          <w:sz w:val="24"/>
          <w:szCs w:val="24"/>
        </w:rPr>
        <w:t> </w:t>
      </w:r>
      <w:r w:rsidRPr="001F31FC">
        <w:rPr>
          <w:rFonts w:ascii="Times New Roman" w:hAnsi="Times New Roman" w:cs="Times New Roman"/>
          <w:sz w:val="24"/>
          <w:szCs w:val="24"/>
        </w:rPr>
        <w:t>pred</w:t>
      </w:r>
      <w:r w:rsidR="00EA56A2">
        <w:rPr>
          <w:rFonts w:ascii="Times New Roman" w:hAnsi="Times New Roman" w:cs="Times New Roman"/>
          <w:sz w:val="24"/>
          <w:szCs w:val="24"/>
        </w:rPr>
        <w:t xml:space="preserve">kladať </w:t>
      </w:r>
      <w:r w:rsidRPr="001F31FC">
        <w:rPr>
          <w:rFonts w:ascii="Times New Roman" w:hAnsi="Times New Roman" w:cs="Times New Roman"/>
          <w:sz w:val="24"/>
          <w:szCs w:val="24"/>
        </w:rPr>
        <w:t>ich</w:t>
      </w:r>
      <w:r w:rsidR="00EA56A2">
        <w:rPr>
          <w:rFonts w:ascii="Times New Roman" w:hAnsi="Times New Roman" w:cs="Times New Roman"/>
          <w:sz w:val="24"/>
          <w:szCs w:val="24"/>
        </w:rPr>
        <w:t xml:space="preserve"> osobe </w:t>
      </w:r>
      <w:r w:rsidR="00CB2B76">
        <w:rPr>
          <w:rFonts w:ascii="Times New Roman" w:hAnsi="Times New Roman" w:cs="Times New Roman"/>
          <w:sz w:val="24"/>
          <w:szCs w:val="24"/>
        </w:rPr>
        <w:t>vykonávajúcej štátny</w:t>
      </w:r>
      <w:r w:rsidR="00EA56A2">
        <w:rPr>
          <w:rFonts w:ascii="Times New Roman" w:hAnsi="Times New Roman" w:cs="Times New Roman"/>
          <w:sz w:val="24"/>
          <w:szCs w:val="24"/>
        </w:rPr>
        <w:t xml:space="preserve"> dozor</w:t>
      </w:r>
      <w:r w:rsidRPr="001F31FC">
        <w:rPr>
          <w:rFonts w:ascii="Times New Roman" w:hAnsi="Times New Roman" w:cs="Times New Roman"/>
          <w:sz w:val="24"/>
          <w:szCs w:val="24"/>
        </w:rPr>
        <w:t xml:space="preserve">, </w:t>
      </w:r>
    </w:p>
    <w:p w14:paraId="3D6CEF70" w14:textId="77777777" w:rsidR="00337917" w:rsidRPr="001F31FC" w:rsidRDefault="006B4738" w:rsidP="003F0665">
      <w:pPr>
        <w:pStyle w:val="Odsekzoznamu"/>
        <w:numPr>
          <w:ilvl w:val="0"/>
          <w:numId w:val="13"/>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umožniť vykoná</w:t>
      </w:r>
      <w:r w:rsidR="007A3413" w:rsidRPr="001F31FC">
        <w:rPr>
          <w:rFonts w:ascii="Times New Roman" w:hAnsi="Times New Roman" w:cs="Times New Roman"/>
          <w:sz w:val="24"/>
          <w:szCs w:val="24"/>
        </w:rPr>
        <w:t>vať potrebné zisťov</w:t>
      </w:r>
      <w:r w:rsidR="007A3413" w:rsidRPr="00757C4E">
        <w:rPr>
          <w:rFonts w:ascii="Times New Roman" w:hAnsi="Times New Roman" w:cs="Times New Roman"/>
          <w:sz w:val="24"/>
          <w:szCs w:val="24"/>
        </w:rPr>
        <w:t>ani</w:t>
      </w:r>
      <w:r w:rsidR="00897019" w:rsidRPr="00757C4E">
        <w:rPr>
          <w:rFonts w:ascii="Times New Roman" w:hAnsi="Times New Roman" w:cs="Times New Roman"/>
          <w:sz w:val="24"/>
          <w:szCs w:val="24"/>
        </w:rPr>
        <w:t>a</w:t>
      </w:r>
      <w:r w:rsidR="007A3413" w:rsidRPr="00757C4E">
        <w:rPr>
          <w:rFonts w:ascii="Times New Roman" w:hAnsi="Times New Roman" w:cs="Times New Roman"/>
          <w:sz w:val="24"/>
          <w:szCs w:val="24"/>
        </w:rPr>
        <w:t xml:space="preserve"> </w:t>
      </w:r>
      <w:r w:rsidRPr="001F31FC">
        <w:rPr>
          <w:rFonts w:ascii="Times New Roman" w:hAnsi="Times New Roman" w:cs="Times New Roman"/>
          <w:sz w:val="24"/>
          <w:szCs w:val="24"/>
        </w:rPr>
        <w:t xml:space="preserve">a poskytnúť potrebné písomnosti, vysvetlenia a pravdivé a úplné </w:t>
      </w:r>
      <w:r w:rsidRPr="00EF3B03">
        <w:rPr>
          <w:rFonts w:ascii="Times New Roman" w:hAnsi="Times New Roman" w:cs="Times New Roman"/>
          <w:sz w:val="24"/>
          <w:szCs w:val="24"/>
        </w:rPr>
        <w:t>informácie</w:t>
      </w:r>
      <w:r w:rsidR="00D55299" w:rsidRPr="00EF3B03">
        <w:rPr>
          <w:rFonts w:ascii="Times New Roman" w:hAnsi="Times New Roman" w:cs="Times New Roman"/>
          <w:sz w:val="24"/>
          <w:szCs w:val="24"/>
        </w:rPr>
        <w:t xml:space="preserve">, ktoré </w:t>
      </w:r>
      <w:r w:rsidRPr="00EF3B03">
        <w:rPr>
          <w:rFonts w:ascii="Times New Roman" w:hAnsi="Times New Roman" w:cs="Times New Roman"/>
          <w:sz w:val="24"/>
          <w:szCs w:val="24"/>
        </w:rPr>
        <w:t xml:space="preserve">súvisia s týmto </w:t>
      </w:r>
      <w:r w:rsidRPr="001F31FC">
        <w:rPr>
          <w:rFonts w:ascii="Times New Roman" w:hAnsi="Times New Roman" w:cs="Times New Roman"/>
          <w:sz w:val="24"/>
          <w:szCs w:val="24"/>
        </w:rPr>
        <w:t>zákonom</w:t>
      </w:r>
      <w:r w:rsidR="00337917" w:rsidRPr="001F31FC">
        <w:rPr>
          <w:rFonts w:ascii="Times New Roman" w:hAnsi="Times New Roman" w:cs="Times New Roman"/>
          <w:sz w:val="24"/>
          <w:szCs w:val="24"/>
        </w:rPr>
        <w:t>,</w:t>
      </w:r>
    </w:p>
    <w:p w14:paraId="172A6F76" w14:textId="77777777" w:rsidR="006B4738" w:rsidRPr="001F31FC" w:rsidRDefault="00337917" w:rsidP="003F0665">
      <w:pPr>
        <w:pStyle w:val="Odsekzoznamu"/>
        <w:numPr>
          <w:ilvl w:val="0"/>
          <w:numId w:val="13"/>
        </w:numPr>
        <w:spacing w:after="0" w:line="240" w:lineRule="auto"/>
        <w:ind w:left="567" w:hanging="283"/>
        <w:jc w:val="both"/>
        <w:rPr>
          <w:rFonts w:ascii="Times New Roman" w:hAnsi="Times New Roman" w:cs="Times New Roman"/>
          <w:sz w:val="24"/>
          <w:szCs w:val="24"/>
        </w:rPr>
      </w:pPr>
      <w:r w:rsidRPr="001F31FC">
        <w:rPr>
          <w:rFonts w:ascii="Times New Roman" w:hAnsi="Times New Roman" w:cs="Times New Roman"/>
          <w:sz w:val="24"/>
          <w:szCs w:val="24"/>
        </w:rPr>
        <w:t>bezodkladne za</w:t>
      </w:r>
      <w:r w:rsidR="009B44B2" w:rsidRPr="001F31FC">
        <w:rPr>
          <w:rFonts w:ascii="Times New Roman" w:hAnsi="Times New Roman" w:cs="Times New Roman"/>
          <w:sz w:val="24"/>
          <w:szCs w:val="24"/>
        </w:rPr>
        <w:t>bezpečiť povereného zamestnanca</w:t>
      </w:r>
      <w:r w:rsidRPr="001F31FC">
        <w:rPr>
          <w:rFonts w:ascii="Times New Roman" w:hAnsi="Times New Roman" w:cs="Times New Roman"/>
          <w:sz w:val="24"/>
          <w:szCs w:val="24"/>
        </w:rPr>
        <w:t>, ktorý poskytne súčinnosť osobe vykonávajúcej štátny dozor</w:t>
      </w:r>
      <w:r w:rsidR="006B4738" w:rsidRPr="001F31FC">
        <w:rPr>
          <w:rFonts w:ascii="Times New Roman" w:hAnsi="Times New Roman" w:cs="Times New Roman"/>
          <w:sz w:val="24"/>
          <w:szCs w:val="24"/>
        </w:rPr>
        <w:t xml:space="preserve">. </w:t>
      </w:r>
    </w:p>
    <w:p w14:paraId="4D60FDBA" w14:textId="77777777" w:rsidR="008B002C" w:rsidRDefault="008B002C" w:rsidP="00776F64">
      <w:pPr>
        <w:pStyle w:val="Odsekzoznamu"/>
        <w:tabs>
          <w:tab w:val="left" w:pos="0"/>
        </w:tabs>
        <w:spacing w:after="0" w:line="240" w:lineRule="auto"/>
        <w:ind w:left="0"/>
        <w:rPr>
          <w:rFonts w:ascii="Times New Roman" w:hAnsi="Times New Roman" w:cs="Times New Roman"/>
          <w:b/>
          <w:sz w:val="24"/>
          <w:szCs w:val="24"/>
        </w:rPr>
      </w:pPr>
    </w:p>
    <w:p w14:paraId="1CF29ED1" w14:textId="77777777" w:rsidR="00D560D5" w:rsidRDefault="00983D03" w:rsidP="00BD52E5">
      <w:pPr>
        <w:pStyle w:val="Odsekzoznamu"/>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13</w:t>
      </w:r>
    </w:p>
    <w:p w14:paraId="22C36E07" w14:textId="77777777" w:rsidR="00D560D5" w:rsidRDefault="00D560D5" w:rsidP="00BD52E5">
      <w:pPr>
        <w:pStyle w:val="Odsekzoznamu"/>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Správne delikty</w:t>
      </w:r>
    </w:p>
    <w:p w14:paraId="3E60BB90" w14:textId="77777777" w:rsidR="00415880" w:rsidRDefault="00415880" w:rsidP="005E76DA">
      <w:pPr>
        <w:tabs>
          <w:tab w:val="left" w:pos="0"/>
        </w:tabs>
        <w:spacing w:after="0" w:line="240" w:lineRule="auto"/>
        <w:rPr>
          <w:rFonts w:ascii="Times New Roman" w:hAnsi="Times New Roman" w:cs="Times New Roman"/>
          <w:b/>
          <w:sz w:val="24"/>
          <w:szCs w:val="24"/>
        </w:rPr>
      </w:pPr>
    </w:p>
    <w:p w14:paraId="200865EC" w14:textId="77777777" w:rsidR="005E76DA" w:rsidRPr="005E76DA" w:rsidRDefault="00C94D97" w:rsidP="005E76DA">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Správneho </w:t>
      </w:r>
      <w:r w:rsidRPr="00EF3B03">
        <w:rPr>
          <w:rFonts w:ascii="Times New Roman" w:hAnsi="Times New Roman" w:cs="Times New Roman"/>
          <w:sz w:val="24"/>
          <w:szCs w:val="24"/>
        </w:rPr>
        <w:t xml:space="preserve">deliktu </w:t>
      </w:r>
      <w:r w:rsidR="00DB2E9F" w:rsidRPr="00EF3B03">
        <w:rPr>
          <w:rFonts w:ascii="Times New Roman" w:hAnsi="Times New Roman" w:cs="Times New Roman"/>
          <w:sz w:val="24"/>
          <w:szCs w:val="24"/>
        </w:rPr>
        <w:t xml:space="preserve">sa dopustí </w:t>
      </w:r>
      <w:r w:rsidRPr="00EF3B03">
        <w:rPr>
          <w:rFonts w:ascii="Times New Roman" w:hAnsi="Times New Roman" w:cs="Times New Roman"/>
          <w:sz w:val="24"/>
          <w:szCs w:val="24"/>
        </w:rPr>
        <w:t xml:space="preserve">právnická </w:t>
      </w:r>
      <w:r>
        <w:rPr>
          <w:rFonts w:ascii="Times New Roman" w:hAnsi="Times New Roman" w:cs="Times New Roman"/>
          <w:sz w:val="24"/>
          <w:szCs w:val="24"/>
        </w:rPr>
        <w:t xml:space="preserve">osoba a fyzická osoba – podnikateľ, ak </w:t>
      </w:r>
    </w:p>
    <w:p w14:paraId="7D3AC3B5" w14:textId="77777777" w:rsidR="005E76DA" w:rsidRPr="005E76DA" w:rsidRDefault="005E76DA" w:rsidP="0098335F">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a) nesplní povinnosť podľa § 4 ods. 1 písm. d),</w:t>
      </w:r>
    </w:p>
    <w:p w14:paraId="5272E0B4"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b) poruší povinnosť podľa § 4 ods. 1 písm. b</w:t>
      </w:r>
      <w:r w:rsidRPr="00EF3B03">
        <w:rPr>
          <w:rFonts w:ascii="Times New Roman" w:hAnsi="Times New Roman" w:cs="Times New Roman"/>
          <w:sz w:val="24"/>
          <w:szCs w:val="24"/>
        </w:rPr>
        <w:t>), c)</w:t>
      </w:r>
      <w:r w:rsidR="00E73CEE" w:rsidRPr="00EF3B03">
        <w:rPr>
          <w:rFonts w:ascii="Times New Roman" w:hAnsi="Times New Roman" w:cs="Times New Roman"/>
          <w:sz w:val="24"/>
          <w:szCs w:val="24"/>
        </w:rPr>
        <w:t xml:space="preserve"> a</w:t>
      </w:r>
      <w:r w:rsidRPr="00EF3B03">
        <w:rPr>
          <w:rFonts w:ascii="Times New Roman" w:hAnsi="Times New Roman" w:cs="Times New Roman"/>
          <w:sz w:val="24"/>
          <w:szCs w:val="24"/>
        </w:rPr>
        <w:t xml:space="preserve"> h),</w:t>
      </w:r>
    </w:p>
    <w:p w14:paraId="1C232D3D"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c) poruší povinnosť podľa § 4 ods. 1 písm. a), e) až g),</w:t>
      </w:r>
    </w:p>
    <w:p w14:paraId="0C8B3A74"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d) nesplní povinnosť podľa § 5 ods. 1 písm. d),</w:t>
      </w:r>
    </w:p>
    <w:p w14:paraId="544E3DF2"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e) poruší povinnosť podľa § 5 ods. 1 písm. a), e) až h)</w:t>
      </w:r>
    </w:p>
    <w:p w14:paraId="58AB4388"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f) poruší povinnosť podľa § 5 ods. 1 písm. b),c), i) a j),</w:t>
      </w:r>
    </w:p>
    <w:p w14:paraId="3D4A9159"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g)nesplní povinnosť podľa § 7 ods. 1 písm. a),</w:t>
      </w:r>
    </w:p>
    <w:p w14:paraId="70B6CE1C"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h) nesplní povinnosť podľa § 7 ods. 1 písm. c),</w:t>
      </w:r>
    </w:p>
    <w:p w14:paraId="300DECA7"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i) poruší povinnosť podľa § 7 ods. 1 písm. b), d), e), h) až j),</w:t>
      </w:r>
      <w:r w:rsidR="00C94D97">
        <w:rPr>
          <w:rFonts w:ascii="Times New Roman" w:hAnsi="Times New Roman" w:cs="Times New Roman"/>
          <w:sz w:val="24"/>
          <w:szCs w:val="24"/>
        </w:rPr>
        <w:t xml:space="preserve"> </w:t>
      </w:r>
      <w:r w:rsidRPr="005E76DA">
        <w:rPr>
          <w:rFonts w:ascii="Times New Roman" w:hAnsi="Times New Roman" w:cs="Times New Roman"/>
          <w:sz w:val="24"/>
          <w:szCs w:val="24"/>
        </w:rPr>
        <w:t xml:space="preserve">p) až </w:t>
      </w:r>
      <w:r w:rsidR="00B90056">
        <w:rPr>
          <w:rFonts w:ascii="Times New Roman" w:hAnsi="Times New Roman" w:cs="Times New Roman"/>
          <w:sz w:val="24"/>
          <w:szCs w:val="24"/>
        </w:rPr>
        <w:t>s</w:t>
      </w:r>
      <w:r w:rsidRPr="005E76DA">
        <w:rPr>
          <w:rFonts w:ascii="Times New Roman" w:hAnsi="Times New Roman" w:cs="Times New Roman"/>
          <w:sz w:val="24"/>
          <w:szCs w:val="24"/>
        </w:rPr>
        <w:t>)</w:t>
      </w:r>
      <w:r w:rsidR="00247420">
        <w:rPr>
          <w:rFonts w:ascii="Times New Roman" w:hAnsi="Times New Roman" w:cs="Times New Roman"/>
          <w:sz w:val="24"/>
          <w:szCs w:val="24"/>
        </w:rPr>
        <w:t xml:space="preserve"> a </w:t>
      </w:r>
      <w:r w:rsidR="0067330A">
        <w:rPr>
          <w:rFonts w:ascii="Times New Roman" w:hAnsi="Times New Roman" w:cs="Times New Roman"/>
          <w:sz w:val="24"/>
          <w:szCs w:val="24"/>
        </w:rPr>
        <w:t>u)</w:t>
      </w:r>
      <w:r w:rsidR="006D51D5">
        <w:rPr>
          <w:rFonts w:ascii="Times New Roman" w:hAnsi="Times New Roman" w:cs="Times New Roman"/>
          <w:sz w:val="24"/>
          <w:szCs w:val="24"/>
        </w:rPr>
        <w:t>,</w:t>
      </w:r>
    </w:p>
    <w:p w14:paraId="213C8C79"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 xml:space="preserve">j) poruší povinnosť podľa § 7 ods. 1 písm. f), g), </w:t>
      </w:r>
      <w:r w:rsidR="006F7E7B">
        <w:rPr>
          <w:rFonts w:ascii="Times New Roman" w:hAnsi="Times New Roman" w:cs="Times New Roman"/>
          <w:sz w:val="24"/>
          <w:szCs w:val="24"/>
        </w:rPr>
        <w:t xml:space="preserve">k) </w:t>
      </w:r>
      <w:r w:rsidR="00E73CEE">
        <w:rPr>
          <w:rFonts w:ascii="Times New Roman" w:hAnsi="Times New Roman" w:cs="Times New Roman"/>
          <w:sz w:val="24"/>
          <w:szCs w:val="24"/>
        </w:rPr>
        <w:t xml:space="preserve">až </w:t>
      </w:r>
      <w:r w:rsidR="00E73CEE" w:rsidRPr="00EF3B03">
        <w:rPr>
          <w:rFonts w:ascii="Times New Roman" w:hAnsi="Times New Roman" w:cs="Times New Roman"/>
          <w:sz w:val="24"/>
          <w:szCs w:val="24"/>
        </w:rPr>
        <w:t>o) a</w:t>
      </w:r>
      <w:r w:rsidRPr="00EF3B03">
        <w:rPr>
          <w:rFonts w:ascii="Times New Roman" w:hAnsi="Times New Roman" w:cs="Times New Roman"/>
          <w:sz w:val="24"/>
          <w:szCs w:val="24"/>
        </w:rPr>
        <w:t xml:space="preserve"> t)</w:t>
      </w:r>
      <w:r w:rsidR="0067330A" w:rsidRPr="00EF3B03">
        <w:rPr>
          <w:rFonts w:ascii="Times New Roman" w:hAnsi="Times New Roman" w:cs="Times New Roman"/>
          <w:sz w:val="24"/>
          <w:szCs w:val="24"/>
        </w:rPr>
        <w:t>,</w:t>
      </w:r>
    </w:p>
    <w:p w14:paraId="2AE5D493" w14:textId="77777777" w:rsidR="005E76DA" w:rsidRPr="005E76DA" w:rsidRDefault="005E76DA" w:rsidP="005E76DA">
      <w:pPr>
        <w:tabs>
          <w:tab w:val="left" w:pos="0"/>
        </w:tabs>
        <w:spacing w:after="0" w:line="240" w:lineRule="auto"/>
        <w:rPr>
          <w:rFonts w:ascii="Times New Roman" w:hAnsi="Times New Roman" w:cs="Times New Roman"/>
          <w:sz w:val="24"/>
          <w:szCs w:val="24"/>
        </w:rPr>
      </w:pPr>
      <w:r w:rsidRPr="005E76DA">
        <w:rPr>
          <w:rFonts w:ascii="Times New Roman" w:hAnsi="Times New Roman" w:cs="Times New Roman"/>
          <w:sz w:val="24"/>
          <w:szCs w:val="24"/>
        </w:rPr>
        <w:t>k) poruší povinnosť podľa § 17.</w:t>
      </w:r>
    </w:p>
    <w:p w14:paraId="4E18E457" w14:textId="77777777" w:rsidR="00F36E73" w:rsidRDefault="00F36E73" w:rsidP="00BA08E5">
      <w:pPr>
        <w:pStyle w:val="Odsekzoznamu"/>
        <w:tabs>
          <w:tab w:val="left" w:pos="0"/>
        </w:tabs>
        <w:spacing w:after="0" w:line="240" w:lineRule="auto"/>
        <w:ind w:left="0"/>
        <w:rPr>
          <w:rFonts w:ascii="Times New Roman" w:hAnsi="Times New Roman" w:cs="Times New Roman"/>
          <w:b/>
          <w:sz w:val="24"/>
          <w:szCs w:val="24"/>
        </w:rPr>
      </w:pPr>
    </w:p>
    <w:p w14:paraId="2BFCCEC0" w14:textId="77777777" w:rsidR="005E76DA" w:rsidRPr="0098335F" w:rsidRDefault="005E76DA" w:rsidP="00AD338B">
      <w:pPr>
        <w:pStyle w:val="Odsekzoznamu"/>
        <w:tabs>
          <w:tab w:val="left" w:pos="0"/>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14</w:t>
      </w:r>
    </w:p>
    <w:p w14:paraId="1C9459DE" w14:textId="77777777" w:rsidR="005E76DA" w:rsidRDefault="005C6619" w:rsidP="005C6619">
      <w:pPr>
        <w:pStyle w:val="Odsekzoznamu"/>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E76DA" w:rsidRPr="0098335F">
        <w:rPr>
          <w:rFonts w:ascii="Times New Roman" w:hAnsi="Times New Roman" w:cs="Times New Roman"/>
          <w:b/>
          <w:sz w:val="24"/>
          <w:szCs w:val="24"/>
        </w:rPr>
        <w:t>Ukladanie pokút</w:t>
      </w:r>
    </w:p>
    <w:p w14:paraId="02486362" w14:textId="77777777" w:rsidR="00AD338B" w:rsidRPr="0098335F" w:rsidRDefault="00AD338B" w:rsidP="005C6619">
      <w:pPr>
        <w:pStyle w:val="Odsekzoznamu"/>
        <w:tabs>
          <w:tab w:val="left" w:pos="0"/>
        </w:tabs>
        <w:spacing w:after="0" w:line="240" w:lineRule="auto"/>
        <w:rPr>
          <w:rFonts w:ascii="Times New Roman" w:hAnsi="Times New Roman" w:cs="Times New Roman"/>
          <w:b/>
          <w:sz w:val="24"/>
          <w:szCs w:val="24"/>
        </w:rPr>
      </w:pPr>
    </w:p>
    <w:p w14:paraId="2E194FE3" w14:textId="1ADC9DE3"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(1)</w:t>
      </w:r>
      <w:r w:rsidR="00C94D97">
        <w:rPr>
          <w:rFonts w:ascii="Times New Roman" w:hAnsi="Times New Roman" w:cs="Times New Roman"/>
          <w:sz w:val="24"/>
          <w:szCs w:val="24"/>
        </w:rPr>
        <w:t xml:space="preserve"> </w:t>
      </w:r>
      <w:r w:rsidR="000649C6">
        <w:rPr>
          <w:rFonts w:ascii="Times New Roman" w:hAnsi="Times New Roman" w:cs="Times New Roman"/>
          <w:sz w:val="24"/>
          <w:szCs w:val="24"/>
        </w:rPr>
        <w:t xml:space="preserve">Za správny delikt </w:t>
      </w:r>
      <w:r w:rsidRPr="00415880">
        <w:rPr>
          <w:rFonts w:ascii="Times New Roman" w:hAnsi="Times New Roman" w:cs="Times New Roman"/>
          <w:sz w:val="24"/>
          <w:szCs w:val="24"/>
        </w:rPr>
        <w:t xml:space="preserve">podľa § 13 písm. a) </w:t>
      </w:r>
      <w:r w:rsidR="002713A0">
        <w:rPr>
          <w:rFonts w:ascii="Times New Roman" w:hAnsi="Times New Roman" w:cs="Times New Roman"/>
          <w:sz w:val="24"/>
          <w:szCs w:val="24"/>
        </w:rPr>
        <w:t xml:space="preserve">príslušný </w:t>
      </w:r>
      <w:r w:rsidR="000649C6">
        <w:rPr>
          <w:rFonts w:ascii="Times New Roman" w:hAnsi="Times New Roman" w:cs="Times New Roman"/>
          <w:sz w:val="24"/>
          <w:szCs w:val="24"/>
        </w:rPr>
        <w:t>o</w:t>
      </w:r>
      <w:r w:rsidR="000649C6" w:rsidRPr="006D0915">
        <w:rPr>
          <w:rFonts w:ascii="Times New Roman" w:hAnsi="Times New Roman" w:cs="Times New Roman"/>
          <w:sz w:val="24"/>
          <w:szCs w:val="24"/>
        </w:rPr>
        <w:t>rgán</w:t>
      </w:r>
      <w:r w:rsidR="002713A0">
        <w:rPr>
          <w:rFonts w:ascii="Times New Roman" w:hAnsi="Times New Roman" w:cs="Times New Roman"/>
          <w:sz w:val="24"/>
          <w:szCs w:val="24"/>
        </w:rPr>
        <w:t xml:space="preserve"> štátneho dozoru</w:t>
      </w:r>
      <w:r w:rsidR="000649C6" w:rsidRPr="006D0915">
        <w:rPr>
          <w:rFonts w:ascii="Times New Roman" w:hAnsi="Times New Roman" w:cs="Times New Roman"/>
          <w:sz w:val="24"/>
          <w:szCs w:val="24"/>
        </w:rPr>
        <w:t xml:space="preserve"> </w:t>
      </w:r>
      <w:r w:rsidRPr="00415880">
        <w:rPr>
          <w:rFonts w:ascii="Times New Roman" w:hAnsi="Times New Roman" w:cs="Times New Roman"/>
          <w:sz w:val="24"/>
          <w:szCs w:val="24"/>
        </w:rPr>
        <w:t>ulož</w:t>
      </w:r>
      <w:r w:rsidR="000649C6">
        <w:rPr>
          <w:rFonts w:ascii="Times New Roman" w:hAnsi="Times New Roman" w:cs="Times New Roman"/>
          <w:sz w:val="24"/>
          <w:szCs w:val="24"/>
        </w:rPr>
        <w:t>í</w:t>
      </w:r>
      <w:r w:rsidR="007D5B3D">
        <w:rPr>
          <w:rFonts w:ascii="Times New Roman" w:hAnsi="Times New Roman" w:cs="Times New Roman"/>
          <w:sz w:val="24"/>
          <w:szCs w:val="24"/>
        </w:rPr>
        <w:t xml:space="preserve"> výrobcovi obalov</w:t>
      </w:r>
      <w:r w:rsidR="000649C6">
        <w:rPr>
          <w:rFonts w:ascii="Times New Roman" w:hAnsi="Times New Roman" w:cs="Times New Roman"/>
          <w:sz w:val="24"/>
          <w:szCs w:val="24"/>
        </w:rPr>
        <w:t xml:space="preserve"> pokutu</w:t>
      </w:r>
      <w:r w:rsidRPr="00415880">
        <w:rPr>
          <w:rFonts w:ascii="Times New Roman" w:hAnsi="Times New Roman" w:cs="Times New Roman"/>
          <w:sz w:val="24"/>
          <w:szCs w:val="24"/>
        </w:rPr>
        <w:t xml:space="preserve"> v sume vypočítanej ako násobok hodnoty zálohu za jednorazový obal na nápoje, určenej správcom a počtu všetkých jednorazových obalov na nápoje uvedených</w:t>
      </w:r>
      <w:r w:rsidR="007D5B3D">
        <w:rPr>
          <w:rFonts w:ascii="Times New Roman" w:hAnsi="Times New Roman" w:cs="Times New Roman"/>
          <w:sz w:val="24"/>
          <w:szCs w:val="24"/>
        </w:rPr>
        <w:t xml:space="preserve"> týmto</w:t>
      </w:r>
      <w:r w:rsidRPr="00415880">
        <w:rPr>
          <w:rFonts w:ascii="Times New Roman" w:hAnsi="Times New Roman" w:cs="Times New Roman"/>
          <w:sz w:val="24"/>
          <w:szCs w:val="24"/>
        </w:rPr>
        <w:t xml:space="preserve"> </w:t>
      </w:r>
      <w:r w:rsidR="00816378">
        <w:rPr>
          <w:rFonts w:ascii="Times New Roman" w:hAnsi="Times New Roman" w:cs="Times New Roman"/>
          <w:sz w:val="24"/>
          <w:szCs w:val="24"/>
        </w:rPr>
        <w:t xml:space="preserve">výrobcom </w:t>
      </w:r>
      <w:r w:rsidRPr="00415880">
        <w:rPr>
          <w:rFonts w:ascii="Times New Roman" w:hAnsi="Times New Roman" w:cs="Times New Roman"/>
          <w:sz w:val="24"/>
          <w:szCs w:val="24"/>
        </w:rPr>
        <w:t>na trh za obdobie kalendárneho roka. Ak nie je výška zálohu určená správcom, použije sa pre výpočet minimálna výška zálohu podľa § 9 ods. 3 písm. a).</w:t>
      </w:r>
    </w:p>
    <w:p w14:paraId="1C1A9488" w14:textId="77777777" w:rsidR="005E76DA" w:rsidRDefault="005E76DA" w:rsidP="005E76DA">
      <w:pPr>
        <w:pStyle w:val="Odsekzoznamu"/>
        <w:tabs>
          <w:tab w:val="left" w:pos="0"/>
        </w:tabs>
        <w:spacing w:after="0" w:line="240" w:lineRule="auto"/>
        <w:jc w:val="both"/>
        <w:rPr>
          <w:rFonts w:ascii="Times New Roman" w:hAnsi="Times New Roman" w:cs="Times New Roman"/>
          <w:sz w:val="24"/>
          <w:szCs w:val="24"/>
        </w:rPr>
      </w:pPr>
    </w:p>
    <w:p w14:paraId="42C0E073" w14:textId="3B1F63CA"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(2)</w:t>
      </w:r>
      <w:r w:rsidR="000649C6">
        <w:rPr>
          <w:rFonts w:ascii="Times New Roman" w:hAnsi="Times New Roman" w:cs="Times New Roman"/>
          <w:sz w:val="24"/>
          <w:szCs w:val="24"/>
        </w:rPr>
        <w:t xml:space="preserve"> Za správny delikt </w:t>
      </w:r>
      <w:r w:rsidRPr="00415880">
        <w:rPr>
          <w:rFonts w:ascii="Times New Roman" w:hAnsi="Times New Roman" w:cs="Times New Roman"/>
          <w:sz w:val="24"/>
          <w:szCs w:val="24"/>
        </w:rPr>
        <w:t xml:space="preserve">podľa § 13 písm. d) </w:t>
      </w:r>
      <w:r w:rsidR="00D16476">
        <w:rPr>
          <w:rFonts w:ascii="Times New Roman" w:hAnsi="Times New Roman" w:cs="Times New Roman"/>
          <w:sz w:val="24"/>
          <w:szCs w:val="24"/>
        </w:rPr>
        <w:t>príslušný o</w:t>
      </w:r>
      <w:r w:rsidR="00D16476" w:rsidRPr="006D0915">
        <w:rPr>
          <w:rFonts w:ascii="Times New Roman" w:hAnsi="Times New Roman" w:cs="Times New Roman"/>
          <w:sz w:val="24"/>
          <w:szCs w:val="24"/>
        </w:rPr>
        <w:t>rgán</w:t>
      </w:r>
      <w:r w:rsidR="00D16476">
        <w:rPr>
          <w:rFonts w:ascii="Times New Roman" w:hAnsi="Times New Roman" w:cs="Times New Roman"/>
          <w:sz w:val="24"/>
          <w:szCs w:val="24"/>
        </w:rPr>
        <w:t xml:space="preserve"> štátneho</w:t>
      </w:r>
      <w:r w:rsidR="00B45529">
        <w:rPr>
          <w:rFonts w:ascii="Times New Roman" w:hAnsi="Times New Roman" w:cs="Times New Roman"/>
          <w:sz w:val="24"/>
          <w:szCs w:val="24"/>
        </w:rPr>
        <w:t xml:space="preserve"> dozoru</w:t>
      </w:r>
      <w:r w:rsidR="00D16476">
        <w:rPr>
          <w:rFonts w:ascii="Times New Roman" w:hAnsi="Times New Roman" w:cs="Times New Roman"/>
          <w:sz w:val="24"/>
          <w:szCs w:val="24"/>
        </w:rPr>
        <w:t xml:space="preserve"> </w:t>
      </w:r>
      <w:r w:rsidR="000649C6" w:rsidRPr="00415880">
        <w:rPr>
          <w:rFonts w:ascii="Times New Roman" w:hAnsi="Times New Roman" w:cs="Times New Roman"/>
          <w:sz w:val="24"/>
          <w:szCs w:val="24"/>
        </w:rPr>
        <w:t>ulož</w:t>
      </w:r>
      <w:r w:rsidR="000649C6">
        <w:rPr>
          <w:rFonts w:ascii="Times New Roman" w:hAnsi="Times New Roman" w:cs="Times New Roman"/>
          <w:sz w:val="24"/>
          <w:szCs w:val="24"/>
        </w:rPr>
        <w:t>í</w:t>
      </w:r>
      <w:r w:rsidR="00B32A72">
        <w:rPr>
          <w:rFonts w:ascii="Times New Roman" w:hAnsi="Times New Roman" w:cs="Times New Roman"/>
          <w:sz w:val="24"/>
          <w:szCs w:val="24"/>
        </w:rPr>
        <w:t xml:space="preserve"> distribútorovi obalov</w:t>
      </w:r>
      <w:r w:rsidR="000649C6">
        <w:rPr>
          <w:rFonts w:ascii="Times New Roman" w:hAnsi="Times New Roman" w:cs="Times New Roman"/>
          <w:sz w:val="24"/>
          <w:szCs w:val="24"/>
        </w:rPr>
        <w:t xml:space="preserve"> pokutu</w:t>
      </w:r>
      <w:r w:rsidR="000649C6" w:rsidRPr="00415880">
        <w:rPr>
          <w:rFonts w:ascii="Times New Roman" w:hAnsi="Times New Roman" w:cs="Times New Roman"/>
          <w:sz w:val="24"/>
          <w:szCs w:val="24"/>
        </w:rPr>
        <w:t xml:space="preserve"> </w:t>
      </w:r>
      <w:r w:rsidRPr="00415880">
        <w:rPr>
          <w:rFonts w:ascii="Times New Roman" w:hAnsi="Times New Roman" w:cs="Times New Roman"/>
          <w:sz w:val="24"/>
          <w:szCs w:val="24"/>
        </w:rPr>
        <w:t xml:space="preserve">v sume vypočítanej ako násobok hodnoty zálohu za jednorazový obal na nápoje, určenej správcom a počtu všetkých jednorazových obalov na nápoje </w:t>
      </w:r>
      <w:r w:rsidR="0038496F">
        <w:rPr>
          <w:rFonts w:ascii="Times New Roman" w:hAnsi="Times New Roman" w:cs="Times New Roman"/>
          <w:sz w:val="24"/>
          <w:szCs w:val="24"/>
        </w:rPr>
        <w:t xml:space="preserve">predaných </w:t>
      </w:r>
      <w:r w:rsidR="00B32A72">
        <w:rPr>
          <w:rFonts w:ascii="Times New Roman" w:hAnsi="Times New Roman" w:cs="Times New Roman"/>
          <w:sz w:val="24"/>
          <w:szCs w:val="24"/>
        </w:rPr>
        <w:t>týmto</w:t>
      </w:r>
      <w:r w:rsidR="00B61211">
        <w:rPr>
          <w:rFonts w:ascii="Times New Roman" w:hAnsi="Times New Roman" w:cs="Times New Roman"/>
          <w:sz w:val="24"/>
          <w:szCs w:val="24"/>
        </w:rPr>
        <w:t xml:space="preserve"> </w:t>
      </w:r>
      <w:r w:rsidR="0038496F">
        <w:rPr>
          <w:rFonts w:ascii="Times New Roman" w:hAnsi="Times New Roman" w:cs="Times New Roman"/>
          <w:sz w:val="24"/>
          <w:szCs w:val="24"/>
        </w:rPr>
        <w:lastRenderedPageBreak/>
        <w:t xml:space="preserve">distribútorom </w:t>
      </w:r>
      <w:r w:rsidRPr="00415880">
        <w:rPr>
          <w:rFonts w:ascii="Times New Roman" w:hAnsi="Times New Roman" w:cs="Times New Roman"/>
          <w:sz w:val="24"/>
          <w:szCs w:val="24"/>
        </w:rPr>
        <w:t>za obdobie kalendárneho roka. Ak nie je výška zálohu určená správcom, použije sa pre výpočet minimálna výška zálohu podľa § 9 ods. 3 písm. a).</w:t>
      </w:r>
    </w:p>
    <w:p w14:paraId="7C6F7AB5" w14:textId="77777777" w:rsidR="005E76DA" w:rsidRDefault="005E76DA" w:rsidP="005E76DA">
      <w:pPr>
        <w:pStyle w:val="Odsekzoznamu"/>
        <w:tabs>
          <w:tab w:val="left" w:pos="0"/>
        </w:tabs>
        <w:spacing w:after="0" w:line="240" w:lineRule="auto"/>
        <w:jc w:val="both"/>
        <w:rPr>
          <w:rFonts w:ascii="Times New Roman" w:hAnsi="Times New Roman" w:cs="Times New Roman"/>
          <w:sz w:val="24"/>
          <w:szCs w:val="24"/>
        </w:rPr>
      </w:pPr>
    </w:p>
    <w:p w14:paraId="5BC37746" w14:textId="05811226"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(3)</w:t>
      </w:r>
      <w:r w:rsidRPr="00EB34C0">
        <w:t xml:space="preserve"> </w:t>
      </w:r>
      <w:r w:rsidR="00145D54" w:rsidRPr="00145D54">
        <w:rPr>
          <w:rFonts w:ascii="Times New Roman" w:hAnsi="Times New Roman" w:cs="Times New Roman"/>
          <w:sz w:val="24"/>
          <w:szCs w:val="24"/>
        </w:rPr>
        <w:t xml:space="preserve">Za správny delikt  </w:t>
      </w:r>
      <w:r w:rsidRPr="00415880">
        <w:rPr>
          <w:rFonts w:ascii="Times New Roman" w:hAnsi="Times New Roman" w:cs="Times New Roman"/>
          <w:sz w:val="24"/>
          <w:szCs w:val="24"/>
        </w:rPr>
        <w:t>podľa § 13 písm. g)</w:t>
      </w:r>
      <w:r w:rsidR="00145D54" w:rsidRPr="00145D54">
        <w:rPr>
          <w:rFonts w:ascii="Times New Roman" w:hAnsi="Times New Roman" w:cs="Times New Roman"/>
          <w:sz w:val="24"/>
          <w:szCs w:val="24"/>
        </w:rPr>
        <w:t xml:space="preserve"> </w:t>
      </w:r>
      <w:r w:rsidR="00D16476">
        <w:rPr>
          <w:rFonts w:ascii="Times New Roman" w:hAnsi="Times New Roman" w:cs="Times New Roman"/>
          <w:sz w:val="24"/>
          <w:szCs w:val="24"/>
        </w:rPr>
        <w:t>príslušný o</w:t>
      </w:r>
      <w:r w:rsidR="00D16476" w:rsidRPr="006D0915">
        <w:rPr>
          <w:rFonts w:ascii="Times New Roman" w:hAnsi="Times New Roman" w:cs="Times New Roman"/>
          <w:sz w:val="24"/>
          <w:szCs w:val="24"/>
        </w:rPr>
        <w:t>rgán</w:t>
      </w:r>
      <w:r w:rsidR="00D16476">
        <w:rPr>
          <w:rFonts w:ascii="Times New Roman" w:hAnsi="Times New Roman" w:cs="Times New Roman"/>
          <w:sz w:val="24"/>
          <w:szCs w:val="24"/>
        </w:rPr>
        <w:t xml:space="preserve"> štátneho dozoru</w:t>
      </w:r>
      <w:r w:rsidR="00D16476" w:rsidRPr="006D0915">
        <w:rPr>
          <w:rFonts w:ascii="Times New Roman" w:hAnsi="Times New Roman" w:cs="Times New Roman"/>
          <w:sz w:val="24"/>
          <w:szCs w:val="24"/>
        </w:rPr>
        <w:t xml:space="preserve"> </w:t>
      </w:r>
      <w:r w:rsidR="00145D54" w:rsidRPr="00415880">
        <w:rPr>
          <w:rFonts w:ascii="Times New Roman" w:hAnsi="Times New Roman" w:cs="Times New Roman"/>
          <w:sz w:val="24"/>
          <w:szCs w:val="24"/>
        </w:rPr>
        <w:t>ulož</w:t>
      </w:r>
      <w:r w:rsidR="00145D54">
        <w:rPr>
          <w:rFonts w:ascii="Times New Roman" w:hAnsi="Times New Roman" w:cs="Times New Roman"/>
          <w:sz w:val="24"/>
          <w:szCs w:val="24"/>
        </w:rPr>
        <w:t>í pokutu</w:t>
      </w:r>
      <w:r w:rsidR="00C13BAD">
        <w:rPr>
          <w:rFonts w:ascii="Times New Roman" w:hAnsi="Times New Roman" w:cs="Times New Roman"/>
          <w:sz w:val="24"/>
          <w:szCs w:val="24"/>
        </w:rPr>
        <w:t xml:space="preserve"> </w:t>
      </w:r>
      <w:r w:rsidRPr="00415880">
        <w:rPr>
          <w:rFonts w:ascii="Times New Roman" w:hAnsi="Times New Roman" w:cs="Times New Roman"/>
          <w:sz w:val="24"/>
          <w:szCs w:val="24"/>
        </w:rPr>
        <w:t>v sume vypočítanej ako násobok hodnoty zálohu za jednorazový obal na nápoje, určenej správcom a počtu všetkých jednorazových obalov na nápoje uvedených na trh za obdobie kalendárneho roka. Ak nie je výška zálohu určená správcom, použije sa pre výpočet minimálna výška zálohu podľa § 9 ods. 3 písm. a).</w:t>
      </w:r>
    </w:p>
    <w:p w14:paraId="74C3ACA4" w14:textId="77777777"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14:paraId="11C30538" w14:textId="6F7F2ADB" w:rsidR="005E76DA" w:rsidRPr="00415880" w:rsidRDefault="009B6C5A" w:rsidP="0041588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E76DA" w:rsidRPr="00415880">
        <w:rPr>
          <w:rFonts w:ascii="Times New Roman" w:hAnsi="Times New Roman" w:cs="Times New Roman"/>
          <w:sz w:val="24"/>
          <w:szCs w:val="24"/>
        </w:rPr>
        <w:t xml:space="preserve">) </w:t>
      </w:r>
      <w:r w:rsidR="00734E73">
        <w:rPr>
          <w:rFonts w:ascii="Times New Roman" w:hAnsi="Times New Roman" w:cs="Times New Roman"/>
          <w:sz w:val="24"/>
          <w:szCs w:val="24"/>
        </w:rPr>
        <w:t xml:space="preserve">Za správny delikt </w:t>
      </w:r>
      <w:r w:rsidR="005E76DA" w:rsidRPr="00415880">
        <w:rPr>
          <w:rFonts w:ascii="Times New Roman" w:hAnsi="Times New Roman" w:cs="Times New Roman"/>
          <w:sz w:val="24"/>
          <w:szCs w:val="24"/>
        </w:rPr>
        <w:t xml:space="preserve">podľa § 13 písm. h) </w:t>
      </w:r>
      <w:r w:rsidR="00D16476">
        <w:rPr>
          <w:rFonts w:ascii="Times New Roman" w:hAnsi="Times New Roman" w:cs="Times New Roman"/>
          <w:sz w:val="24"/>
          <w:szCs w:val="24"/>
        </w:rPr>
        <w:t>príslušný o</w:t>
      </w:r>
      <w:r w:rsidR="00D16476" w:rsidRPr="006D0915">
        <w:rPr>
          <w:rFonts w:ascii="Times New Roman" w:hAnsi="Times New Roman" w:cs="Times New Roman"/>
          <w:sz w:val="24"/>
          <w:szCs w:val="24"/>
        </w:rPr>
        <w:t>rgán</w:t>
      </w:r>
      <w:r w:rsidR="00D16476">
        <w:rPr>
          <w:rFonts w:ascii="Times New Roman" w:hAnsi="Times New Roman" w:cs="Times New Roman"/>
          <w:sz w:val="24"/>
          <w:szCs w:val="24"/>
        </w:rPr>
        <w:t xml:space="preserve"> štátneho dozoru</w:t>
      </w:r>
      <w:r w:rsidR="00D16476" w:rsidRPr="006D0915">
        <w:rPr>
          <w:rFonts w:ascii="Times New Roman" w:hAnsi="Times New Roman" w:cs="Times New Roman"/>
          <w:sz w:val="24"/>
          <w:szCs w:val="24"/>
        </w:rPr>
        <w:t xml:space="preserve"> </w:t>
      </w:r>
      <w:r w:rsidR="00734E73" w:rsidRPr="00415880">
        <w:rPr>
          <w:rFonts w:ascii="Times New Roman" w:hAnsi="Times New Roman" w:cs="Times New Roman"/>
          <w:sz w:val="24"/>
          <w:szCs w:val="24"/>
        </w:rPr>
        <w:t>ulož</w:t>
      </w:r>
      <w:r w:rsidR="00734E73">
        <w:rPr>
          <w:rFonts w:ascii="Times New Roman" w:hAnsi="Times New Roman" w:cs="Times New Roman"/>
          <w:sz w:val="24"/>
          <w:szCs w:val="24"/>
        </w:rPr>
        <w:t>í pokutu</w:t>
      </w:r>
      <w:r w:rsidR="00734E73" w:rsidRPr="00415880">
        <w:rPr>
          <w:rFonts w:ascii="Times New Roman" w:hAnsi="Times New Roman" w:cs="Times New Roman"/>
          <w:sz w:val="24"/>
          <w:szCs w:val="24"/>
        </w:rPr>
        <w:t xml:space="preserve"> </w:t>
      </w:r>
      <w:r w:rsidR="005E76DA" w:rsidRPr="00415880">
        <w:rPr>
          <w:rFonts w:ascii="Times New Roman" w:hAnsi="Times New Roman" w:cs="Times New Roman"/>
          <w:sz w:val="24"/>
          <w:szCs w:val="24"/>
        </w:rPr>
        <w:t>v sume vypočítanej ako násobok hodnoty zálohu za jednorazový obal na nápoje, určenej správcom a počtu všetkých jednorazových obalov na nápoje uvedených na trh za obdobie kalendárneho roka, pre ktorý nebol splnený cieľ podľa prílohy č. 1. Ak nie je výška zálohu určená správcom, použije sa pre výpočet minimálna výška zálohu podľa § 9 ods. 3 písm. a).</w:t>
      </w:r>
    </w:p>
    <w:p w14:paraId="01ABEFB8" w14:textId="77777777"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14:paraId="3C180610" w14:textId="77777777" w:rsidR="005E76DA" w:rsidRPr="00415880" w:rsidRDefault="005E76DA" w:rsidP="00415880">
      <w:pPr>
        <w:tabs>
          <w:tab w:val="left" w:pos="0"/>
        </w:tabs>
        <w:spacing w:after="0" w:line="240" w:lineRule="auto"/>
        <w:jc w:val="both"/>
        <w:rPr>
          <w:rFonts w:ascii="Times New Roman" w:hAnsi="Times New Roman" w:cs="Times New Roman"/>
          <w:sz w:val="24"/>
          <w:szCs w:val="24"/>
        </w:rPr>
      </w:pPr>
      <w:r w:rsidRPr="00415880">
        <w:rPr>
          <w:rFonts w:ascii="Times New Roman" w:hAnsi="Times New Roman" w:cs="Times New Roman"/>
          <w:sz w:val="24"/>
          <w:szCs w:val="24"/>
        </w:rPr>
        <w:t>(</w:t>
      </w:r>
      <w:r w:rsidR="00E51030">
        <w:rPr>
          <w:rFonts w:ascii="Times New Roman" w:hAnsi="Times New Roman" w:cs="Times New Roman"/>
          <w:sz w:val="24"/>
          <w:szCs w:val="24"/>
        </w:rPr>
        <w:t>5</w:t>
      </w:r>
      <w:r w:rsidRPr="00415880">
        <w:rPr>
          <w:rFonts w:ascii="Times New Roman" w:hAnsi="Times New Roman" w:cs="Times New Roman"/>
          <w:sz w:val="24"/>
          <w:szCs w:val="24"/>
        </w:rPr>
        <w:t xml:space="preserve">) </w:t>
      </w:r>
      <w:r w:rsidR="002B645C">
        <w:rPr>
          <w:rFonts w:ascii="Times New Roman" w:hAnsi="Times New Roman" w:cs="Times New Roman"/>
          <w:sz w:val="24"/>
          <w:szCs w:val="24"/>
        </w:rPr>
        <w:t xml:space="preserve">Za správny delikt </w:t>
      </w:r>
      <w:r w:rsidRPr="00415880">
        <w:rPr>
          <w:rFonts w:ascii="Times New Roman" w:hAnsi="Times New Roman" w:cs="Times New Roman"/>
          <w:sz w:val="24"/>
          <w:szCs w:val="24"/>
        </w:rPr>
        <w:t xml:space="preserve"> podľa § 13 písm. b), f) a j) </w:t>
      </w:r>
      <w:r w:rsidR="004A1CE5">
        <w:rPr>
          <w:rFonts w:ascii="Times New Roman" w:hAnsi="Times New Roman" w:cs="Times New Roman"/>
          <w:sz w:val="24"/>
          <w:szCs w:val="24"/>
        </w:rPr>
        <w:t>príslušný o</w:t>
      </w:r>
      <w:r w:rsidR="004A1CE5" w:rsidRPr="006D0915">
        <w:rPr>
          <w:rFonts w:ascii="Times New Roman" w:hAnsi="Times New Roman" w:cs="Times New Roman"/>
          <w:sz w:val="24"/>
          <w:szCs w:val="24"/>
        </w:rPr>
        <w:t>rgán</w:t>
      </w:r>
      <w:r w:rsidR="004A1CE5">
        <w:rPr>
          <w:rFonts w:ascii="Times New Roman" w:hAnsi="Times New Roman" w:cs="Times New Roman"/>
          <w:sz w:val="24"/>
          <w:szCs w:val="24"/>
        </w:rPr>
        <w:t xml:space="preserve"> štátneho dozoru</w:t>
      </w:r>
      <w:r w:rsidR="004A1CE5" w:rsidRPr="006D0915">
        <w:rPr>
          <w:rFonts w:ascii="Times New Roman" w:hAnsi="Times New Roman" w:cs="Times New Roman"/>
          <w:sz w:val="24"/>
          <w:szCs w:val="24"/>
        </w:rPr>
        <w:t xml:space="preserve"> </w:t>
      </w:r>
      <w:r w:rsidR="002B645C" w:rsidRPr="00415880">
        <w:rPr>
          <w:rFonts w:ascii="Times New Roman" w:hAnsi="Times New Roman" w:cs="Times New Roman"/>
          <w:sz w:val="24"/>
          <w:szCs w:val="24"/>
        </w:rPr>
        <w:t>ulož</w:t>
      </w:r>
      <w:r w:rsidR="002B645C">
        <w:rPr>
          <w:rFonts w:ascii="Times New Roman" w:hAnsi="Times New Roman" w:cs="Times New Roman"/>
          <w:sz w:val="24"/>
          <w:szCs w:val="24"/>
        </w:rPr>
        <w:t>í pokutu</w:t>
      </w:r>
      <w:r w:rsidR="002B645C" w:rsidRPr="00415880">
        <w:rPr>
          <w:rFonts w:ascii="Times New Roman" w:hAnsi="Times New Roman" w:cs="Times New Roman"/>
          <w:sz w:val="24"/>
          <w:szCs w:val="24"/>
        </w:rPr>
        <w:t xml:space="preserve"> </w:t>
      </w:r>
      <w:r w:rsidRPr="00415880">
        <w:rPr>
          <w:rFonts w:ascii="Times New Roman" w:hAnsi="Times New Roman" w:cs="Times New Roman"/>
          <w:sz w:val="24"/>
          <w:szCs w:val="24"/>
        </w:rPr>
        <w:t>od 500 eur do 5000 eur.</w:t>
      </w:r>
    </w:p>
    <w:p w14:paraId="00AD71B4" w14:textId="77777777"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14:paraId="18EFC15D" w14:textId="77777777" w:rsidR="005E76DA" w:rsidRPr="00415880" w:rsidRDefault="00E51030" w:rsidP="0041588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E76DA" w:rsidRPr="00415880">
        <w:rPr>
          <w:rFonts w:ascii="Times New Roman" w:hAnsi="Times New Roman" w:cs="Times New Roman"/>
          <w:sz w:val="24"/>
          <w:szCs w:val="24"/>
        </w:rPr>
        <w:t xml:space="preserve">) </w:t>
      </w:r>
      <w:r w:rsidR="00E10638">
        <w:rPr>
          <w:rFonts w:ascii="Times New Roman" w:hAnsi="Times New Roman" w:cs="Times New Roman"/>
          <w:sz w:val="24"/>
          <w:szCs w:val="24"/>
        </w:rPr>
        <w:t xml:space="preserve">Za správny delikt </w:t>
      </w:r>
      <w:r w:rsidR="005E76DA" w:rsidRPr="00415880">
        <w:rPr>
          <w:rFonts w:ascii="Times New Roman" w:hAnsi="Times New Roman" w:cs="Times New Roman"/>
          <w:sz w:val="24"/>
          <w:szCs w:val="24"/>
        </w:rPr>
        <w:t>podľa § 13 písm. c) a e)</w:t>
      </w:r>
      <w:r w:rsidR="004A1CE5" w:rsidRPr="004A1CE5">
        <w:rPr>
          <w:rFonts w:ascii="Times New Roman" w:hAnsi="Times New Roman" w:cs="Times New Roman"/>
          <w:sz w:val="24"/>
          <w:szCs w:val="24"/>
        </w:rPr>
        <w:t xml:space="preserve"> </w:t>
      </w:r>
      <w:r w:rsidR="004A1CE5">
        <w:rPr>
          <w:rFonts w:ascii="Times New Roman" w:hAnsi="Times New Roman" w:cs="Times New Roman"/>
          <w:sz w:val="24"/>
          <w:szCs w:val="24"/>
        </w:rPr>
        <w:t>príslušný o</w:t>
      </w:r>
      <w:r w:rsidR="004A1CE5" w:rsidRPr="006D0915">
        <w:rPr>
          <w:rFonts w:ascii="Times New Roman" w:hAnsi="Times New Roman" w:cs="Times New Roman"/>
          <w:sz w:val="24"/>
          <w:szCs w:val="24"/>
        </w:rPr>
        <w:t>rgán</w:t>
      </w:r>
      <w:r w:rsidR="004A1CE5">
        <w:rPr>
          <w:rFonts w:ascii="Times New Roman" w:hAnsi="Times New Roman" w:cs="Times New Roman"/>
          <w:sz w:val="24"/>
          <w:szCs w:val="24"/>
        </w:rPr>
        <w:t xml:space="preserve"> štátneho dozoru</w:t>
      </w:r>
      <w:r w:rsidR="00E10638" w:rsidRPr="00E10638">
        <w:rPr>
          <w:rFonts w:ascii="Times New Roman" w:hAnsi="Times New Roman" w:cs="Times New Roman"/>
          <w:sz w:val="24"/>
          <w:szCs w:val="24"/>
        </w:rPr>
        <w:t xml:space="preserve"> </w:t>
      </w:r>
      <w:r w:rsidR="00E10638" w:rsidRPr="00415880">
        <w:rPr>
          <w:rFonts w:ascii="Times New Roman" w:hAnsi="Times New Roman" w:cs="Times New Roman"/>
          <w:sz w:val="24"/>
          <w:szCs w:val="24"/>
        </w:rPr>
        <w:t>ulož</w:t>
      </w:r>
      <w:r w:rsidR="00E10638">
        <w:rPr>
          <w:rFonts w:ascii="Times New Roman" w:hAnsi="Times New Roman" w:cs="Times New Roman"/>
          <w:sz w:val="24"/>
          <w:szCs w:val="24"/>
        </w:rPr>
        <w:t>í pokutu</w:t>
      </w:r>
      <w:r w:rsidR="005E76DA" w:rsidRPr="00415880">
        <w:rPr>
          <w:rFonts w:ascii="Times New Roman" w:hAnsi="Times New Roman" w:cs="Times New Roman"/>
          <w:sz w:val="24"/>
          <w:szCs w:val="24"/>
        </w:rPr>
        <w:t xml:space="preserve"> od 2000 eur do 80 000 eur.</w:t>
      </w:r>
    </w:p>
    <w:p w14:paraId="40D9BE64" w14:textId="77777777" w:rsidR="005E76DA" w:rsidRPr="00A91B32" w:rsidRDefault="005E76DA" w:rsidP="005E76DA">
      <w:pPr>
        <w:pStyle w:val="Odsekzoznamu"/>
        <w:tabs>
          <w:tab w:val="left" w:pos="0"/>
        </w:tabs>
        <w:spacing w:after="0" w:line="240" w:lineRule="auto"/>
        <w:jc w:val="both"/>
        <w:rPr>
          <w:rFonts w:ascii="Times New Roman" w:hAnsi="Times New Roman" w:cs="Times New Roman"/>
          <w:sz w:val="24"/>
          <w:szCs w:val="24"/>
        </w:rPr>
      </w:pPr>
    </w:p>
    <w:p w14:paraId="7C69CABE" w14:textId="77777777" w:rsidR="005E76DA" w:rsidRPr="005E76DA" w:rsidRDefault="00E51030" w:rsidP="00DA204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E76DA" w:rsidRPr="00415880">
        <w:rPr>
          <w:rFonts w:ascii="Times New Roman" w:hAnsi="Times New Roman" w:cs="Times New Roman"/>
          <w:sz w:val="24"/>
          <w:szCs w:val="24"/>
        </w:rPr>
        <w:t xml:space="preserve">) </w:t>
      </w:r>
      <w:r w:rsidR="00E10638">
        <w:rPr>
          <w:rFonts w:ascii="Times New Roman" w:hAnsi="Times New Roman" w:cs="Times New Roman"/>
          <w:sz w:val="24"/>
          <w:szCs w:val="24"/>
        </w:rPr>
        <w:t xml:space="preserve">Za správny delikt podľa </w:t>
      </w:r>
      <w:r w:rsidR="005E76DA" w:rsidRPr="00415880">
        <w:rPr>
          <w:rFonts w:ascii="Times New Roman" w:hAnsi="Times New Roman" w:cs="Times New Roman"/>
          <w:sz w:val="24"/>
          <w:szCs w:val="24"/>
        </w:rPr>
        <w:t>§ 13 písm. i)</w:t>
      </w:r>
      <w:r w:rsidR="00B044E1">
        <w:rPr>
          <w:rFonts w:ascii="Times New Roman" w:hAnsi="Times New Roman" w:cs="Times New Roman"/>
          <w:sz w:val="24"/>
          <w:szCs w:val="24"/>
        </w:rPr>
        <w:t xml:space="preserve"> a k</w:t>
      </w:r>
      <w:r w:rsidR="005E76DA" w:rsidRPr="00415880">
        <w:rPr>
          <w:rFonts w:ascii="Times New Roman" w:hAnsi="Times New Roman" w:cs="Times New Roman"/>
          <w:sz w:val="24"/>
          <w:szCs w:val="24"/>
        </w:rPr>
        <w:t xml:space="preserve">) </w:t>
      </w:r>
      <w:r w:rsidR="004A1CE5">
        <w:rPr>
          <w:rFonts w:ascii="Times New Roman" w:hAnsi="Times New Roman" w:cs="Times New Roman"/>
          <w:sz w:val="24"/>
          <w:szCs w:val="24"/>
        </w:rPr>
        <w:t>príslušný o</w:t>
      </w:r>
      <w:r w:rsidR="004A1CE5" w:rsidRPr="006D0915">
        <w:rPr>
          <w:rFonts w:ascii="Times New Roman" w:hAnsi="Times New Roman" w:cs="Times New Roman"/>
          <w:sz w:val="24"/>
          <w:szCs w:val="24"/>
        </w:rPr>
        <w:t>rgán</w:t>
      </w:r>
      <w:r w:rsidR="004A1CE5">
        <w:rPr>
          <w:rFonts w:ascii="Times New Roman" w:hAnsi="Times New Roman" w:cs="Times New Roman"/>
          <w:sz w:val="24"/>
          <w:szCs w:val="24"/>
        </w:rPr>
        <w:t xml:space="preserve"> štátneho dozoru</w:t>
      </w:r>
      <w:r w:rsidR="004A1CE5" w:rsidRPr="006D0915">
        <w:rPr>
          <w:rFonts w:ascii="Times New Roman" w:hAnsi="Times New Roman" w:cs="Times New Roman"/>
          <w:sz w:val="24"/>
          <w:szCs w:val="24"/>
        </w:rPr>
        <w:t xml:space="preserve"> </w:t>
      </w:r>
      <w:r w:rsidR="00E10638" w:rsidRPr="00415880">
        <w:rPr>
          <w:rFonts w:ascii="Times New Roman" w:hAnsi="Times New Roman" w:cs="Times New Roman"/>
          <w:sz w:val="24"/>
          <w:szCs w:val="24"/>
        </w:rPr>
        <w:t>ulož</w:t>
      </w:r>
      <w:r w:rsidR="00E10638">
        <w:rPr>
          <w:rFonts w:ascii="Times New Roman" w:hAnsi="Times New Roman" w:cs="Times New Roman"/>
          <w:sz w:val="24"/>
          <w:szCs w:val="24"/>
        </w:rPr>
        <w:t>í pokutu</w:t>
      </w:r>
      <w:r w:rsidR="005E76DA" w:rsidRPr="00415880">
        <w:rPr>
          <w:rFonts w:ascii="Times New Roman" w:hAnsi="Times New Roman" w:cs="Times New Roman"/>
          <w:sz w:val="24"/>
          <w:szCs w:val="24"/>
        </w:rPr>
        <w:t xml:space="preserve"> od 5000 eur do 120 000 eur.</w:t>
      </w:r>
    </w:p>
    <w:p w14:paraId="0193DD67" w14:textId="77777777" w:rsidR="00133C99" w:rsidRPr="00EF3B03" w:rsidRDefault="00133C99" w:rsidP="004D3F99">
      <w:pPr>
        <w:pStyle w:val="Odsekzoznamu"/>
        <w:tabs>
          <w:tab w:val="left" w:pos="567"/>
        </w:tabs>
        <w:ind w:left="567"/>
        <w:jc w:val="center"/>
        <w:rPr>
          <w:rFonts w:ascii="Times New Roman" w:hAnsi="Times New Roman" w:cs="Times New Roman"/>
          <w:b/>
          <w:sz w:val="24"/>
          <w:szCs w:val="24"/>
        </w:rPr>
      </w:pPr>
    </w:p>
    <w:p w14:paraId="20A16DFE" w14:textId="77777777" w:rsidR="00E4217B" w:rsidRPr="00EF3B03" w:rsidRDefault="00350060" w:rsidP="00350060">
      <w:pPr>
        <w:pStyle w:val="Odsekzoznamu"/>
        <w:spacing w:after="0" w:line="240" w:lineRule="auto"/>
        <w:ind w:left="0"/>
        <w:jc w:val="both"/>
        <w:rPr>
          <w:rFonts w:ascii="Times New Roman" w:eastAsia="Times New Roman" w:hAnsi="Times New Roman" w:cs="Times New Roman"/>
          <w:sz w:val="24"/>
          <w:szCs w:val="24"/>
          <w:lang w:eastAsia="sk-SK"/>
        </w:rPr>
      </w:pPr>
      <w:r w:rsidRPr="00EF3B03">
        <w:rPr>
          <w:rFonts w:ascii="Times New Roman" w:eastAsia="Times New Roman" w:hAnsi="Times New Roman" w:cs="Times New Roman"/>
          <w:sz w:val="24"/>
          <w:szCs w:val="24"/>
          <w:lang w:eastAsia="sk-SK"/>
        </w:rPr>
        <w:t xml:space="preserve">(8) </w:t>
      </w:r>
      <w:r w:rsidR="00E4217B" w:rsidRPr="00EF3B03">
        <w:rPr>
          <w:rFonts w:ascii="Times New Roman" w:eastAsia="Times New Roman" w:hAnsi="Times New Roman" w:cs="Times New Roman"/>
          <w:sz w:val="24"/>
          <w:szCs w:val="24"/>
          <w:lang w:eastAsia="sk-SK"/>
        </w:rPr>
        <w:t xml:space="preserve">Konanie o uložení pokuty </w:t>
      </w:r>
      <w:r w:rsidR="003919ED" w:rsidRPr="00EF3B03">
        <w:rPr>
          <w:rFonts w:ascii="Times New Roman" w:eastAsia="Times New Roman" w:hAnsi="Times New Roman" w:cs="Times New Roman"/>
          <w:sz w:val="24"/>
          <w:szCs w:val="24"/>
          <w:lang w:eastAsia="sk-SK"/>
        </w:rPr>
        <w:t xml:space="preserve">kontrolovanej osobe </w:t>
      </w:r>
      <w:r w:rsidR="00E4217B" w:rsidRPr="00EF3B03">
        <w:rPr>
          <w:rFonts w:ascii="Times New Roman" w:eastAsia="Times New Roman" w:hAnsi="Times New Roman" w:cs="Times New Roman"/>
          <w:sz w:val="24"/>
          <w:szCs w:val="24"/>
          <w:lang w:eastAsia="sk-SK"/>
        </w:rPr>
        <w:t xml:space="preserve">za porušenie </w:t>
      </w:r>
      <w:r w:rsidR="00CB45C3" w:rsidRPr="00EF3B03">
        <w:rPr>
          <w:rFonts w:ascii="Times New Roman" w:eastAsia="Times New Roman" w:hAnsi="Times New Roman" w:cs="Times New Roman"/>
          <w:sz w:val="24"/>
          <w:szCs w:val="24"/>
          <w:lang w:eastAsia="sk-SK"/>
        </w:rPr>
        <w:t xml:space="preserve">alebo nesplnenie </w:t>
      </w:r>
      <w:r w:rsidR="00E4217B" w:rsidRPr="00EF3B03">
        <w:rPr>
          <w:rFonts w:ascii="Times New Roman" w:eastAsia="Times New Roman" w:hAnsi="Times New Roman" w:cs="Times New Roman"/>
          <w:sz w:val="24"/>
          <w:szCs w:val="24"/>
          <w:lang w:eastAsia="sk-SK"/>
        </w:rPr>
        <w:t xml:space="preserve">povinností podľa tohto zákona možno začať do jedného roka odo dňa, keď sa </w:t>
      </w:r>
      <w:r w:rsidR="00CB45C3" w:rsidRPr="00EF3B03">
        <w:rPr>
          <w:rFonts w:ascii="Times New Roman" w:eastAsia="Times New Roman" w:hAnsi="Times New Roman" w:cs="Times New Roman"/>
          <w:sz w:val="24"/>
          <w:szCs w:val="24"/>
          <w:lang w:eastAsia="sk-SK"/>
        </w:rPr>
        <w:t xml:space="preserve">orgán štátneho dozoru </w:t>
      </w:r>
      <w:r w:rsidR="00484C41" w:rsidRPr="00EF3B03">
        <w:rPr>
          <w:rFonts w:ascii="Times New Roman" w:eastAsia="Times New Roman" w:hAnsi="Times New Roman" w:cs="Times New Roman"/>
          <w:sz w:val="24"/>
          <w:szCs w:val="24"/>
          <w:lang w:eastAsia="sk-SK"/>
        </w:rPr>
        <w:t>dozvedel o porušení povinnosti</w:t>
      </w:r>
      <w:r w:rsidR="00891A2B" w:rsidRPr="00EF3B03">
        <w:rPr>
          <w:rFonts w:ascii="Times New Roman" w:eastAsia="Times New Roman" w:hAnsi="Times New Roman" w:cs="Times New Roman"/>
          <w:sz w:val="24"/>
          <w:szCs w:val="24"/>
          <w:lang w:eastAsia="sk-SK"/>
        </w:rPr>
        <w:t>; za deň, keď sa orgán štátneho dozoru dozvedel o</w:t>
      </w:r>
      <w:r w:rsidR="00CB45C3" w:rsidRPr="00EF3B03">
        <w:rPr>
          <w:rFonts w:ascii="Times New Roman" w:eastAsia="Times New Roman" w:hAnsi="Times New Roman" w:cs="Times New Roman"/>
          <w:sz w:val="24"/>
          <w:szCs w:val="24"/>
          <w:lang w:eastAsia="sk-SK"/>
        </w:rPr>
        <w:t> </w:t>
      </w:r>
      <w:r w:rsidR="00891A2B" w:rsidRPr="00EF3B03">
        <w:rPr>
          <w:rFonts w:ascii="Times New Roman" w:eastAsia="Times New Roman" w:hAnsi="Times New Roman" w:cs="Times New Roman"/>
          <w:sz w:val="24"/>
          <w:szCs w:val="24"/>
          <w:lang w:eastAsia="sk-SK"/>
        </w:rPr>
        <w:t>porušení</w:t>
      </w:r>
      <w:r w:rsidR="00CB45C3" w:rsidRPr="00EF3B03">
        <w:rPr>
          <w:rFonts w:ascii="Times New Roman" w:eastAsia="Times New Roman" w:hAnsi="Times New Roman" w:cs="Times New Roman"/>
          <w:sz w:val="24"/>
          <w:szCs w:val="24"/>
          <w:lang w:eastAsia="sk-SK"/>
        </w:rPr>
        <w:t xml:space="preserve"> alebo nesplnení</w:t>
      </w:r>
      <w:r w:rsidR="00891A2B" w:rsidRPr="00EF3B03">
        <w:rPr>
          <w:rFonts w:ascii="Times New Roman" w:eastAsia="Times New Roman" w:hAnsi="Times New Roman" w:cs="Times New Roman"/>
          <w:sz w:val="24"/>
          <w:szCs w:val="24"/>
          <w:lang w:eastAsia="sk-SK"/>
        </w:rPr>
        <w:t xml:space="preserve"> </w:t>
      </w:r>
      <w:r w:rsidR="007A5CF1" w:rsidRPr="00EF3B03">
        <w:rPr>
          <w:rFonts w:ascii="Times New Roman" w:eastAsia="Times New Roman" w:hAnsi="Times New Roman" w:cs="Times New Roman"/>
          <w:sz w:val="24"/>
          <w:szCs w:val="24"/>
          <w:lang w:eastAsia="sk-SK"/>
        </w:rPr>
        <w:t>povinností</w:t>
      </w:r>
      <w:r w:rsidR="00891A2B" w:rsidRPr="00EF3B03">
        <w:rPr>
          <w:rFonts w:ascii="Times New Roman" w:eastAsia="Times New Roman" w:hAnsi="Times New Roman" w:cs="Times New Roman"/>
          <w:sz w:val="24"/>
          <w:szCs w:val="24"/>
          <w:lang w:eastAsia="sk-SK"/>
        </w:rPr>
        <w:t xml:space="preserve"> podľa tohto zákona, sa považuje deň prerokovania protokolu z vykonaného </w:t>
      </w:r>
      <w:r w:rsidR="00CB2B76" w:rsidRPr="00EF3B03">
        <w:rPr>
          <w:rFonts w:ascii="Times New Roman" w:eastAsia="Times New Roman" w:hAnsi="Times New Roman" w:cs="Times New Roman"/>
          <w:sz w:val="24"/>
          <w:szCs w:val="24"/>
          <w:lang w:eastAsia="sk-SK"/>
        </w:rPr>
        <w:t>štátneho dozoru</w:t>
      </w:r>
      <w:r w:rsidR="00767598" w:rsidRPr="00EF3B03">
        <w:rPr>
          <w:rFonts w:ascii="Times New Roman" w:eastAsia="Times New Roman" w:hAnsi="Times New Roman" w:cs="Times New Roman"/>
          <w:sz w:val="24"/>
          <w:szCs w:val="24"/>
          <w:lang w:eastAsia="sk-SK"/>
        </w:rPr>
        <w:t xml:space="preserve"> </w:t>
      </w:r>
      <w:r w:rsidR="00767598" w:rsidRPr="00EF3B03">
        <w:rPr>
          <w:rFonts w:ascii="Times New Roman" w:hAnsi="Times New Roman" w:cs="Times New Roman"/>
          <w:sz w:val="24"/>
          <w:szCs w:val="24"/>
        </w:rPr>
        <w:t>alebo spísania inšpekčného záznamu so zaznamenaným nedostatkom</w:t>
      </w:r>
      <w:r w:rsidR="00832CCA" w:rsidRPr="00EF3B03">
        <w:rPr>
          <w:rFonts w:ascii="Times New Roman" w:eastAsia="Times New Roman" w:hAnsi="Times New Roman" w:cs="Times New Roman"/>
          <w:sz w:val="24"/>
          <w:szCs w:val="24"/>
          <w:lang w:eastAsia="sk-SK"/>
        </w:rPr>
        <w:t>.</w:t>
      </w:r>
      <w:r w:rsidR="00891A2B" w:rsidRPr="00EF3B03">
        <w:rPr>
          <w:rFonts w:ascii="Times New Roman" w:eastAsia="Times New Roman" w:hAnsi="Times New Roman" w:cs="Times New Roman"/>
          <w:sz w:val="24"/>
          <w:szCs w:val="24"/>
          <w:lang w:eastAsia="sk-SK"/>
        </w:rPr>
        <w:t xml:space="preserve"> </w:t>
      </w:r>
      <w:r w:rsidR="00E4217B" w:rsidRPr="00EF3B03">
        <w:rPr>
          <w:rFonts w:ascii="Times New Roman" w:eastAsia="Times New Roman" w:hAnsi="Times New Roman" w:cs="Times New Roman"/>
          <w:sz w:val="24"/>
          <w:szCs w:val="24"/>
          <w:lang w:eastAsia="sk-SK"/>
        </w:rPr>
        <w:t xml:space="preserve"> </w:t>
      </w:r>
    </w:p>
    <w:p w14:paraId="6C057E3E" w14:textId="77777777" w:rsidR="001964E0" w:rsidRDefault="001964E0" w:rsidP="001964E0">
      <w:pPr>
        <w:pStyle w:val="Odsekzoznamu"/>
        <w:spacing w:after="0" w:line="240" w:lineRule="auto"/>
        <w:ind w:left="0"/>
        <w:jc w:val="both"/>
        <w:rPr>
          <w:rFonts w:ascii="Times New Roman" w:eastAsia="Times New Roman" w:hAnsi="Times New Roman" w:cs="Times New Roman"/>
          <w:sz w:val="24"/>
          <w:szCs w:val="24"/>
          <w:lang w:eastAsia="sk-SK"/>
        </w:rPr>
      </w:pPr>
    </w:p>
    <w:p w14:paraId="29C8F51E" w14:textId="77777777" w:rsidR="00832CCA" w:rsidRPr="001964E0" w:rsidRDefault="001964E0" w:rsidP="001964E0">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(9) </w:t>
      </w:r>
      <w:r w:rsidR="00E4217B" w:rsidRPr="001964E0">
        <w:rPr>
          <w:rFonts w:ascii="Times New Roman" w:eastAsia="Times New Roman" w:hAnsi="Times New Roman" w:cs="Times New Roman"/>
          <w:sz w:val="24"/>
          <w:szCs w:val="24"/>
          <w:lang w:eastAsia="sk-SK"/>
        </w:rPr>
        <w:t>Pri ukladaní pokuty sa prihliada najmä na závažnosť, rozsah a čas trvania protiprávneho konania.</w:t>
      </w:r>
      <w:r w:rsidR="00CB2B76" w:rsidRPr="001964E0">
        <w:rPr>
          <w:rFonts w:ascii="Times New Roman" w:eastAsia="Times New Roman" w:hAnsi="Times New Roman" w:cs="Times New Roman"/>
          <w:sz w:val="24"/>
          <w:szCs w:val="24"/>
          <w:lang w:eastAsia="sk-SK"/>
        </w:rPr>
        <w:t xml:space="preserve"> </w:t>
      </w:r>
    </w:p>
    <w:p w14:paraId="1D704103" w14:textId="77777777" w:rsidR="001964E0" w:rsidRDefault="001964E0" w:rsidP="001964E0">
      <w:pPr>
        <w:spacing w:after="0"/>
        <w:jc w:val="both"/>
        <w:rPr>
          <w:rFonts w:ascii="Times New Roman" w:eastAsia="Times New Roman" w:hAnsi="Times New Roman" w:cs="Times New Roman"/>
          <w:sz w:val="24"/>
          <w:szCs w:val="24"/>
          <w:lang w:eastAsia="sk-SK"/>
        </w:rPr>
      </w:pPr>
    </w:p>
    <w:p w14:paraId="767AE402" w14:textId="73F5E2A1" w:rsidR="00776F64" w:rsidRPr="001964E0" w:rsidRDefault="001964E0" w:rsidP="001964E0">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(10) </w:t>
      </w:r>
      <w:r w:rsidR="00CB2B76" w:rsidRPr="001964E0">
        <w:rPr>
          <w:rFonts w:ascii="Times New Roman" w:eastAsia="Times New Roman" w:hAnsi="Times New Roman" w:cs="Times New Roman"/>
          <w:sz w:val="24"/>
          <w:szCs w:val="24"/>
          <w:lang w:eastAsia="sk-SK"/>
        </w:rPr>
        <w:t xml:space="preserve">V rozhodnutí o uložení pokuty možno </w:t>
      </w:r>
      <w:r w:rsidR="00CB2B76" w:rsidRPr="00EF3B03">
        <w:rPr>
          <w:rFonts w:ascii="Times New Roman" w:eastAsia="Times New Roman" w:hAnsi="Times New Roman" w:cs="Times New Roman"/>
          <w:sz w:val="24"/>
          <w:szCs w:val="24"/>
          <w:lang w:eastAsia="sk-SK"/>
        </w:rPr>
        <w:t xml:space="preserve">povinnému súčasne uložiť, aby v určenej lehote vykonal opatrenia na nápravu následkov protiprávneho konania, za ktoré mu bola pokuta uložená. Ak povinný v určenej lehote </w:t>
      </w:r>
      <w:r w:rsidR="00A073DD" w:rsidRPr="00EF3B03">
        <w:rPr>
          <w:rFonts w:ascii="Times New Roman" w:eastAsia="Times New Roman" w:hAnsi="Times New Roman" w:cs="Times New Roman"/>
          <w:sz w:val="24"/>
          <w:szCs w:val="24"/>
          <w:lang w:eastAsia="sk-SK"/>
        </w:rPr>
        <w:t xml:space="preserve">uložené </w:t>
      </w:r>
      <w:r w:rsidR="00CB2B76" w:rsidRPr="00EF3B03">
        <w:rPr>
          <w:rFonts w:ascii="Times New Roman" w:eastAsia="Times New Roman" w:hAnsi="Times New Roman" w:cs="Times New Roman"/>
          <w:sz w:val="24"/>
          <w:szCs w:val="24"/>
          <w:lang w:eastAsia="sk-SK"/>
        </w:rPr>
        <w:t xml:space="preserve"> opatrenia nevykoná, </w:t>
      </w:r>
      <w:r w:rsidR="00A073DD" w:rsidRPr="00EF3B03">
        <w:rPr>
          <w:rFonts w:ascii="Times New Roman" w:eastAsia="Times New Roman" w:hAnsi="Times New Roman" w:cs="Times New Roman"/>
          <w:sz w:val="24"/>
          <w:szCs w:val="24"/>
          <w:lang w:eastAsia="sk-SK"/>
        </w:rPr>
        <w:t xml:space="preserve">orgán štátneho dozoru mu </w:t>
      </w:r>
      <w:r w:rsidR="00CB2B76" w:rsidRPr="00EF3B03">
        <w:rPr>
          <w:rFonts w:ascii="Times New Roman" w:eastAsia="Times New Roman" w:hAnsi="Times New Roman" w:cs="Times New Roman"/>
          <w:sz w:val="24"/>
          <w:szCs w:val="24"/>
          <w:lang w:eastAsia="sk-SK"/>
        </w:rPr>
        <w:t>uloží ďalši</w:t>
      </w:r>
      <w:r w:rsidR="00A073DD" w:rsidRPr="00EF3B03">
        <w:rPr>
          <w:rFonts w:ascii="Times New Roman" w:eastAsia="Times New Roman" w:hAnsi="Times New Roman" w:cs="Times New Roman"/>
          <w:sz w:val="24"/>
          <w:szCs w:val="24"/>
          <w:lang w:eastAsia="sk-SK"/>
        </w:rPr>
        <w:t>u</w:t>
      </w:r>
      <w:r w:rsidR="00CB2B76" w:rsidRPr="00EF3B03">
        <w:rPr>
          <w:rFonts w:ascii="Times New Roman" w:eastAsia="Times New Roman" w:hAnsi="Times New Roman" w:cs="Times New Roman"/>
          <w:sz w:val="24"/>
          <w:szCs w:val="24"/>
          <w:lang w:eastAsia="sk-SK"/>
        </w:rPr>
        <w:t xml:space="preserve"> pokut</w:t>
      </w:r>
      <w:r w:rsidR="00A073DD" w:rsidRPr="00EF3B03">
        <w:rPr>
          <w:rFonts w:ascii="Times New Roman" w:eastAsia="Times New Roman" w:hAnsi="Times New Roman" w:cs="Times New Roman"/>
          <w:sz w:val="24"/>
          <w:szCs w:val="24"/>
          <w:lang w:eastAsia="sk-SK"/>
        </w:rPr>
        <w:t>u</w:t>
      </w:r>
      <w:r w:rsidR="00CB2B76" w:rsidRPr="00EF3B03">
        <w:rPr>
          <w:rFonts w:ascii="Times New Roman" w:eastAsia="Times New Roman" w:hAnsi="Times New Roman" w:cs="Times New Roman"/>
          <w:sz w:val="24"/>
          <w:szCs w:val="24"/>
          <w:lang w:eastAsia="sk-SK"/>
        </w:rPr>
        <w:t xml:space="preserve">, a to až do </w:t>
      </w:r>
      <w:r w:rsidR="00D221B2" w:rsidRPr="00EF3B03">
        <w:rPr>
          <w:rFonts w:ascii="Times New Roman" w:eastAsia="Times New Roman" w:hAnsi="Times New Roman" w:cs="Times New Roman"/>
          <w:sz w:val="24"/>
          <w:szCs w:val="24"/>
          <w:lang w:eastAsia="sk-SK"/>
        </w:rPr>
        <w:t xml:space="preserve">výšky </w:t>
      </w:r>
      <w:r w:rsidR="00CB2B76" w:rsidRPr="00EF3B03">
        <w:rPr>
          <w:rFonts w:ascii="Times New Roman" w:eastAsia="Times New Roman" w:hAnsi="Times New Roman" w:cs="Times New Roman"/>
          <w:sz w:val="24"/>
          <w:szCs w:val="24"/>
          <w:lang w:eastAsia="sk-SK"/>
        </w:rPr>
        <w:t xml:space="preserve">dvojnásobku hornej hranice pokuty za nesplnenie alebo porušenie povinnosti, za ktoré </w:t>
      </w:r>
      <w:r w:rsidR="00D221B2" w:rsidRPr="00EF3B03">
        <w:rPr>
          <w:rFonts w:ascii="Times New Roman" w:eastAsia="Times New Roman" w:hAnsi="Times New Roman" w:cs="Times New Roman"/>
          <w:sz w:val="24"/>
          <w:szCs w:val="24"/>
          <w:lang w:eastAsia="sk-SK"/>
        </w:rPr>
        <w:t xml:space="preserve">mu bola pokuta uložená. Pokuta vo výške dvojnásobku hornej hranice pokuty za nesplnenie alebo porušenie povinnosti </w:t>
      </w:r>
      <w:r w:rsidR="00D221B2" w:rsidRPr="001964E0">
        <w:rPr>
          <w:rFonts w:ascii="Times New Roman" w:eastAsia="Times New Roman" w:hAnsi="Times New Roman" w:cs="Times New Roman"/>
          <w:sz w:val="24"/>
          <w:szCs w:val="24"/>
          <w:lang w:eastAsia="sk-SK"/>
        </w:rPr>
        <w:t xml:space="preserve">sa uloží aj vtedy, ak </w:t>
      </w:r>
      <w:r w:rsidR="00D221B2" w:rsidRPr="006A3A16">
        <w:rPr>
          <w:rFonts w:ascii="Times New Roman" w:eastAsia="Times New Roman" w:hAnsi="Times New Roman" w:cs="Times New Roman"/>
          <w:sz w:val="24"/>
          <w:szCs w:val="24"/>
          <w:lang w:eastAsia="sk-SK"/>
        </w:rPr>
        <w:t xml:space="preserve">sa </w:t>
      </w:r>
      <w:r w:rsidR="00A073DD" w:rsidRPr="006A3A16">
        <w:rPr>
          <w:rFonts w:ascii="Times New Roman" w:eastAsia="Times New Roman" w:hAnsi="Times New Roman" w:cs="Times New Roman"/>
          <w:sz w:val="24"/>
          <w:szCs w:val="24"/>
          <w:lang w:eastAsia="sk-SK"/>
        </w:rPr>
        <w:t xml:space="preserve">povinný </w:t>
      </w:r>
      <w:r w:rsidR="00D221B2" w:rsidRPr="006A3A16">
        <w:rPr>
          <w:rFonts w:ascii="Times New Roman" w:eastAsia="Times New Roman" w:hAnsi="Times New Roman" w:cs="Times New Roman"/>
          <w:sz w:val="24"/>
          <w:szCs w:val="24"/>
          <w:lang w:eastAsia="sk-SK"/>
        </w:rPr>
        <w:t xml:space="preserve">do </w:t>
      </w:r>
      <w:r w:rsidR="00D221B2" w:rsidRPr="001964E0">
        <w:rPr>
          <w:rFonts w:ascii="Times New Roman" w:eastAsia="Times New Roman" w:hAnsi="Times New Roman" w:cs="Times New Roman"/>
          <w:sz w:val="24"/>
          <w:szCs w:val="24"/>
          <w:lang w:eastAsia="sk-SK"/>
        </w:rPr>
        <w:t xml:space="preserve">jedného roka od právoplatnosti rozhodnutia o uložení pokuty dopustí nesplnenia alebo porušenia tej istej povinnosti.   </w:t>
      </w:r>
    </w:p>
    <w:p w14:paraId="638A0B59" w14:textId="77777777" w:rsidR="00776F64" w:rsidRPr="0053032A" w:rsidRDefault="00776F64" w:rsidP="00776F64">
      <w:pPr>
        <w:spacing w:after="0"/>
        <w:jc w:val="both"/>
        <w:rPr>
          <w:rFonts w:ascii="Times New Roman" w:eastAsia="Times New Roman" w:hAnsi="Times New Roman" w:cs="Times New Roman"/>
          <w:sz w:val="24"/>
          <w:szCs w:val="24"/>
          <w:lang w:eastAsia="sk-SK"/>
        </w:rPr>
      </w:pPr>
    </w:p>
    <w:p w14:paraId="41E24174" w14:textId="77777777" w:rsidR="00E4217B" w:rsidRPr="0053032A" w:rsidRDefault="001964E0" w:rsidP="00AE1E1A">
      <w:pPr>
        <w:pStyle w:val="Odsekzoznamu"/>
        <w:spacing w:after="0" w:line="240" w:lineRule="auto"/>
        <w:ind w:left="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(11) </w:t>
      </w:r>
      <w:r w:rsidR="00E4217B" w:rsidRPr="0053032A">
        <w:rPr>
          <w:rFonts w:ascii="Times New Roman" w:eastAsia="Times New Roman" w:hAnsi="Times New Roman" w:cs="Times New Roman"/>
          <w:sz w:val="24"/>
          <w:szCs w:val="24"/>
          <w:lang w:eastAsia="sk-SK"/>
        </w:rPr>
        <w:t>Pokuta je splatná do 30 dní od</w:t>
      </w:r>
      <w:r w:rsidR="00F51DA6" w:rsidRPr="0053032A">
        <w:rPr>
          <w:rFonts w:ascii="Times New Roman" w:eastAsia="Times New Roman" w:hAnsi="Times New Roman" w:cs="Times New Roman"/>
          <w:sz w:val="24"/>
          <w:szCs w:val="24"/>
          <w:lang w:eastAsia="sk-SK"/>
        </w:rPr>
        <w:t>o dňa</w:t>
      </w:r>
      <w:r w:rsidR="00E4217B" w:rsidRPr="0053032A">
        <w:rPr>
          <w:rFonts w:ascii="Times New Roman" w:eastAsia="Times New Roman" w:hAnsi="Times New Roman" w:cs="Times New Roman"/>
          <w:sz w:val="24"/>
          <w:szCs w:val="24"/>
          <w:lang w:eastAsia="sk-SK"/>
        </w:rPr>
        <w:t xml:space="preserve"> nadobudnutia právoplatnosti rozhodnutia, ktorým bola uložená, ak v rozhodnutí nie je určená dlhšia lehota  splatnosti. </w:t>
      </w:r>
    </w:p>
    <w:p w14:paraId="1FF5DD1A" w14:textId="77777777" w:rsidR="00E4217B" w:rsidRPr="0053032A" w:rsidRDefault="00E4217B" w:rsidP="00BD52E5">
      <w:pPr>
        <w:pStyle w:val="Odsekzoznamu"/>
        <w:tabs>
          <w:tab w:val="left" w:pos="567"/>
        </w:tabs>
        <w:spacing w:after="0" w:line="240" w:lineRule="auto"/>
        <w:ind w:left="567" w:hanging="567"/>
        <w:jc w:val="both"/>
        <w:rPr>
          <w:rFonts w:ascii="Times New Roman" w:eastAsia="Times New Roman" w:hAnsi="Times New Roman" w:cs="Times New Roman"/>
          <w:sz w:val="24"/>
          <w:szCs w:val="24"/>
          <w:lang w:eastAsia="sk-SK"/>
        </w:rPr>
      </w:pPr>
    </w:p>
    <w:p w14:paraId="362FFFBE" w14:textId="77777777" w:rsidR="00E4217B" w:rsidRPr="001964E0" w:rsidRDefault="001964E0" w:rsidP="001964E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(12) </w:t>
      </w:r>
      <w:r w:rsidR="00344438" w:rsidRPr="001964E0">
        <w:rPr>
          <w:rFonts w:ascii="Times New Roman" w:eastAsia="Times New Roman" w:hAnsi="Times New Roman" w:cs="Times New Roman"/>
          <w:sz w:val="24"/>
          <w:szCs w:val="24"/>
          <w:lang w:eastAsia="sk-SK"/>
        </w:rPr>
        <w:t>P</w:t>
      </w:r>
      <w:r w:rsidR="00E4217B" w:rsidRPr="001964E0">
        <w:rPr>
          <w:rFonts w:ascii="Times New Roman" w:eastAsia="Times New Roman" w:hAnsi="Times New Roman" w:cs="Times New Roman"/>
          <w:sz w:val="24"/>
          <w:szCs w:val="24"/>
          <w:lang w:eastAsia="sk-SK"/>
        </w:rPr>
        <w:t>ok</w:t>
      </w:r>
      <w:r w:rsidR="00344438" w:rsidRPr="001964E0">
        <w:rPr>
          <w:rFonts w:ascii="Times New Roman" w:eastAsia="Times New Roman" w:hAnsi="Times New Roman" w:cs="Times New Roman"/>
          <w:sz w:val="24"/>
          <w:szCs w:val="24"/>
          <w:lang w:eastAsia="sk-SK"/>
        </w:rPr>
        <w:t>uty sú</w:t>
      </w:r>
      <w:r w:rsidR="00E4217B" w:rsidRPr="001964E0">
        <w:rPr>
          <w:rFonts w:ascii="Times New Roman" w:eastAsia="Times New Roman" w:hAnsi="Times New Roman" w:cs="Times New Roman"/>
          <w:sz w:val="24"/>
          <w:szCs w:val="24"/>
          <w:lang w:eastAsia="sk-SK"/>
        </w:rPr>
        <w:t xml:space="preserve"> príjmom Environmentálneho fondu.</w:t>
      </w:r>
    </w:p>
    <w:p w14:paraId="57C4CBA7" w14:textId="77777777" w:rsidR="00281D96" w:rsidRDefault="00281D96" w:rsidP="006A3A16">
      <w:pPr>
        <w:pStyle w:val="Normlnywebov"/>
        <w:spacing w:before="0" w:beforeAutospacing="0" w:after="0" w:afterAutospacing="0"/>
        <w:rPr>
          <w:b/>
          <w:bCs/>
        </w:rPr>
      </w:pPr>
    </w:p>
    <w:p w14:paraId="531C5A7A" w14:textId="77777777" w:rsidR="00F319EA" w:rsidRDefault="00F319EA" w:rsidP="003B22DF">
      <w:pPr>
        <w:pStyle w:val="Normlnywebov"/>
        <w:spacing w:before="0" w:beforeAutospacing="0" w:after="0" w:afterAutospacing="0"/>
        <w:jc w:val="center"/>
        <w:rPr>
          <w:b/>
          <w:bCs/>
        </w:rPr>
      </w:pPr>
    </w:p>
    <w:p w14:paraId="692BC5B0" w14:textId="77777777" w:rsidR="00F319EA" w:rsidRDefault="00F319EA" w:rsidP="003B22DF">
      <w:pPr>
        <w:pStyle w:val="Normlnywebov"/>
        <w:spacing w:before="0" w:beforeAutospacing="0" w:after="0" w:afterAutospacing="0"/>
        <w:jc w:val="center"/>
        <w:rPr>
          <w:b/>
          <w:bCs/>
        </w:rPr>
      </w:pPr>
    </w:p>
    <w:p w14:paraId="33C5B5E9" w14:textId="77777777" w:rsidR="00891CA3" w:rsidRPr="00EF3B03" w:rsidRDefault="00BD6C3A" w:rsidP="003B22DF">
      <w:pPr>
        <w:pStyle w:val="Normlnywebov"/>
        <w:spacing w:before="0" w:beforeAutospacing="0" w:after="0" w:afterAutospacing="0"/>
        <w:jc w:val="center"/>
        <w:rPr>
          <w:b/>
          <w:bCs/>
        </w:rPr>
      </w:pPr>
      <w:r w:rsidRPr="00EF3B03">
        <w:rPr>
          <w:b/>
          <w:bCs/>
        </w:rPr>
        <w:t xml:space="preserve">§ </w:t>
      </w:r>
      <w:r w:rsidR="00891CA3" w:rsidRPr="00EF3B03">
        <w:rPr>
          <w:b/>
          <w:bCs/>
        </w:rPr>
        <w:t>15</w:t>
      </w:r>
    </w:p>
    <w:p w14:paraId="42E0893B" w14:textId="77777777" w:rsidR="00A0667F" w:rsidRPr="0053032A" w:rsidRDefault="00EA56A2" w:rsidP="003B22DF">
      <w:pPr>
        <w:pStyle w:val="Normlnywebov"/>
        <w:spacing w:before="0" w:beforeAutospacing="0" w:after="0" w:afterAutospacing="0"/>
        <w:jc w:val="center"/>
        <w:rPr>
          <w:b/>
          <w:bCs/>
        </w:rPr>
      </w:pPr>
      <w:r w:rsidRPr="0053032A">
        <w:rPr>
          <w:b/>
          <w:bCs/>
        </w:rPr>
        <w:t xml:space="preserve">Spoločné ustanovenia </w:t>
      </w:r>
    </w:p>
    <w:p w14:paraId="3AFD7141" w14:textId="77777777" w:rsidR="00BD52E5" w:rsidRPr="0053032A" w:rsidRDefault="00BD52E5" w:rsidP="00BD52E5">
      <w:pPr>
        <w:pStyle w:val="Normlnywebov"/>
        <w:spacing w:before="0" w:beforeAutospacing="0" w:after="0" w:afterAutospacing="0"/>
        <w:ind w:left="363"/>
        <w:jc w:val="center"/>
        <w:rPr>
          <w:b/>
          <w:bCs/>
        </w:rPr>
      </w:pPr>
    </w:p>
    <w:p w14:paraId="27EE95C5" w14:textId="77777777" w:rsidR="007C2CC3" w:rsidRPr="00EF3B03" w:rsidRDefault="00AD70CF" w:rsidP="003F0665">
      <w:pPr>
        <w:pStyle w:val="Normlnywebov"/>
        <w:numPr>
          <w:ilvl w:val="0"/>
          <w:numId w:val="22"/>
        </w:numPr>
        <w:spacing w:before="0" w:beforeAutospacing="0" w:after="0" w:afterAutospacing="0"/>
        <w:ind w:left="426" w:hanging="426"/>
        <w:jc w:val="both"/>
        <w:rPr>
          <w:bCs/>
        </w:rPr>
      </w:pPr>
      <w:r w:rsidRPr="00E2018C">
        <w:rPr>
          <w:bCs/>
        </w:rPr>
        <w:t xml:space="preserve">Orgán </w:t>
      </w:r>
      <w:r w:rsidR="00EA56A2" w:rsidRPr="00E2018C">
        <w:rPr>
          <w:bCs/>
        </w:rPr>
        <w:t>štátneho dozoru</w:t>
      </w:r>
      <w:r w:rsidRPr="00E2018C">
        <w:rPr>
          <w:bCs/>
        </w:rPr>
        <w:t xml:space="preserve"> podľa § 10 </w:t>
      </w:r>
      <w:r w:rsidR="00EA56A2" w:rsidRPr="0053032A">
        <w:t xml:space="preserve">postupuje </w:t>
      </w:r>
      <w:r>
        <w:t xml:space="preserve">pri výkone štátneho dozoru </w:t>
      </w:r>
      <w:r w:rsidR="00EA56A2" w:rsidRPr="0053032A">
        <w:t xml:space="preserve">podľa </w:t>
      </w:r>
      <w:r>
        <w:t xml:space="preserve">všeobecných predpisov o kontrole v štátnej </w:t>
      </w:r>
      <w:r w:rsidR="007C2CC3">
        <w:t>správe</w:t>
      </w:r>
      <w:r w:rsidR="007C2CC3" w:rsidRPr="00EF3B03">
        <w:t>, ak § 12 n</w:t>
      </w:r>
      <w:r w:rsidR="00E2018C" w:rsidRPr="00EF3B03">
        <w:t>e</w:t>
      </w:r>
      <w:r w:rsidR="007C2CC3" w:rsidRPr="00EF3B03">
        <w:t>ustanov</w:t>
      </w:r>
      <w:r w:rsidR="00E2018C" w:rsidRPr="00EF3B03">
        <w:t>uje</w:t>
      </w:r>
      <w:r w:rsidR="007C2CC3" w:rsidRPr="00EF3B03">
        <w:t xml:space="preserve"> inak.</w:t>
      </w:r>
    </w:p>
    <w:p w14:paraId="06F4612A" w14:textId="77777777" w:rsidR="00EA56A2" w:rsidRPr="00EF3B03" w:rsidRDefault="00AD70CF" w:rsidP="003F0665">
      <w:pPr>
        <w:pStyle w:val="Normlnywebov"/>
        <w:numPr>
          <w:ilvl w:val="0"/>
          <w:numId w:val="22"/>
        </w:numPr>
        <w:spacing w:before="0" w:beforeAutospacing="0" w:after="0" w:afterAutospacing="0"/>
        <w:ind w:left="426" w:hanging="426"/>
        <w:jc w:val="both"/>
        <w:rPr>
          <w:bCs/>
        </w:rPr>
      </w:pPr>
      <w:r w:rsidRPr="00EF3B03">
        <w:t xml:space="preserve">Orgán štátneho dozoru podľa § 11 postupuje pri výkone štátneho dozoru podľa </w:t>
      </w:r>
      <w:r w:rsidR="00EA56A2" w:rsidRPr="00EF3B03">
        <w:t>osobitného predpisu,</w:t>
      </w:r>
      <w:r w:rsidR="00EA56A2" w:rsidRPr="00EF3B03">
        <w:rPr>
          <w:rStyle w:val="Odkaznapoznmkupodiarou"/>
        </w:rPr>
        <w:footnoteReference w:id="11"/>
      </w:r>
      <w:r w:rsidR="00EA56A2" w:rsidRPr="00EF3B03">
        <w:t>)</w:t>
      </w:r>
      <w:r w:rsidR="00EA56A2" w:rsidRPr="00EF3B03">
        <w:rPr>
          <w:vertAlign w:val="superscript"/>
        </w:rPr>
        <w:t xml:space="preserve"> </w:t>
      </w:r>
      <w:r w:rsidR="00EA56A2" w:rsidRPr="00EF3B03">
        <w:t xml:space="preserve">ak </w:t>
      </w:r>
      <w:r w:rsidR="00B53BE8" w:rsidRPr="00EF3B03">
        <w:t>§ 1</w:t>
      </w:r>
      <w:r w:rsidR="00474812" w:rsidRPr="00EF3B03">
        <w:t>2</w:t>
      </w:r>
      <w:r w:rsidR="00B53BE8" w:rsidRPr="00EF3B03">
        <w:t xml:space="preserve"> </w:t>
      </w:r>
      <w:r w:rsidR="00DE2A53" w:rsidRPr="00EF3B03">
        <w:t xml:space="preserve">neustanovuje </w:t>
      </w:r>
      <w:r w:rsidR="00EA56A2" w:rsidRPr="00EF3B03">
        <w:t xml:space="preserve">inak. </w:t>
      </w:r>
    </w:p>
    <w:p w14:paraId="68403D61" w14:textId="77777777" w:rsidR="00194860" w:rsidRPr="0053032A" w:rsidRDefault="00194860" w:rsidP="00194860">
      <w:pPr>
        <w:pStyle w:val="Normlnywebov"/>
        <w:spacing w:before="0" w:beforeAutospacing="0" w:after="0" w:afterAutospacing="0"/>
        <w:jc w:val="both"/>
        <w:rPr>
          <w:bCs/>
        </w:rPr>
      </w:pPr>
    </w:p>
    <w:p w14:paraId="037FAA21" w14:textId="77777777" w:rsidR="008C5093" w:rsidRPr="0053032A" w:rsidRDefault="00757C4E" w:rsidP="003F0665">
      <w:pPr>
        <w:pStyle w:val="Normlnywebov"/>
        <w:numPr>
          <w:ilvl w:val="0"/>
          <w:numId w:val="22"/>
        </w:numPr>
        <w:spacing w:before="0" w:beforeAutospacing="0" w:after="0" w:afterAutospacing="0"/>
        <w:ind w:left="426" w:hanging="426"/>
        <w:jc w:val="both"/>
        <w:rPr>
          <w:b/>
          <w:bCs/>
        </w:rPr>
      </w:pPr>
      <w:r w:rsidRPr="0053032A">
        <w:rPr>
          <w:bCs/>
        </w:rPr>
        <w:t>N</w:t>
      </w:r>
      <w:r w:rsidR="008E4050" w:rsidRPr="0053032A">
        <w:rPr>
          <w:bCs/>
        </w:rPr>
        <w:t>a konani</w:t>
      </w:r>
      <w:r w:rsidR="00CF4838">
        <w:rPr>
          <w:bCs/>
        </w:rPr>
        <w:t>a</w:t>
      </w:r>
      <w:r w:rsidR="008E4050" w:rsidRPr="0053032A">
        <w:rPr>
          <w:bCs/>
        </w:rPr>
        <w:t xml:space="preserve">  podľa tohto zákona sa </w:t>
      </w:r>
      <w:r w:rsidRPr="0053032A">
        <w:rPr>
          <w:bCs/>
        </w:rPr>
        <w:t xml:space="preserve">nevzťahuje správny poriadok okrem konania o ukladaní pokút. </w:t>
      </w:r>
      <w:r w:rsidR="008E4050" w:rsidRPr="0053032A">
        <w:rPr>
          <w:bCs/>
        </w:rPr>
        <w:t xml:space="preserve"> </w:t>
      </w:r>
    </w:p>
    <w:p w14:paraId="53AE5914" w14:textId="77777777" w:rsidR="004453A7" w:rsidRPr="00EF3B03" w:rsidRDefault="00BD6C3A" w:rsidP="003B22DF">
      <w:pPr>
        <w:pStyle w:val="Normlnywebov"/>
        <w:spacing w:before="0" w:beforeAutospacing="0" w:after="0" w:afterAutospacing="0"/>
        <w:jc w:val="center"/>
      </w:pPr>
      <w:r w:rsidRPr="00EF3B03">
        <w:rPr>
          <w:b/>
          <w:bCs/>
        </w:rPr>
        <w:t xml:space="preserve">§ </w:t>
      </w:r>
      <w:r w:rsidR="007C3743" w:rsidRPr="00EF3B03">
        <w:rPr>
          <w:b/>
          <w:bCs/>
        </w:rPr>
        <w:t>1</w:t>
      </w:r>
      <w:r w:rsidR="00891CA3" w:rsidRPr="00EF3B03">
        <w:rPr>
          <w:b/>
          <w:bCs/>
        </w:rPr>
        <w:t>6</w:t>
      </w:r>
    </w:p>
    <w:p w14:paraId="629C2ABB" w14:textId="77777777" w:rsidR="004453A7" w:rsidRDefault="00D77C08" w:rsidP="003B22DF">
      <w:pPr>
        <w:pStyle w:val="Normlnywebov"/>
        <w:spacing w:before="0" w:beforeAutospacing="0" w:after="0" w:afterAutospacing="0"/>
        <w:jc w:val="center"/>
        <w:rPr>
          <w:b/>
          <w:bCs/>
        </w:rPr>
      </w:pPr>
      <w:r>
        <w:rPr>
          <w:b/>
          <w:bCs/>
        </w:rPr>
        <w:t>Prechodné ustanovenie</w:t>
      </w:r>
    </w:p>
    <w:p w14:paraId="1C20394D" w14:textId="77777777" w:rsidR="00BD52E5" w:rsidRPr="001F31FC" w:rsidRDefault="00BD52E5" w:rsidP="00BD52E5">
      <w:pPr>
        <w:pStyle w:val="Normlnywebov"/>
        <w:spacing w:before="0" w:beforeAutospacing="0" w:after="0" w:afterAutospacing="0"/>
        <w:ind w:left="363"/>
        <w:jc w:val="center"/>
        <w:rPr>
          <w:b/>
          <w:bCs/>
        </w:rPr>
      </w:pPr>
    </w:p>
    <w:p w14:paraId="1B4311FF" w14:textId="77777777" w:rsidR="000A598A" w:rsidRPr="00776F64" w:rsidRDefault="006D0077" w:rsidP="00FF07E6">
      <w:pPr>
        <w:pStyle w:val="Normlnywebov"/>
        <w:spacing w:before="0" w:beforeAutospacing="0" w:after="0" w:afterAutospacing="0"/>
        <w:jc w:val="both"/>
      </w:pPr>
      <w:r w:rsidRPr="001F31FC">
        <w:t xml:space="preserve">Jednorazové obaly na nápoje, </w:t>
      </w:r>
      <w:r w:rsidR="008E1E0C" w:rsidRPr="001F31FC">
        <w:t xml:space="preserve">na ktoré sa vzťahuje povinnosť podľa § 3 ods. 1 a </w:t>
      </w:r>
      <w:r w:rsidRPr="001F31FC">
        <w:t>k</w:t>
      </w:r>
      <w:r w:rsidR="005734AA" w:rsidRPr="001F31FC">
        <w:t xml:space="preserve">toré </w:t>
      </w:r>
      <w:r w:rsidR="00DF0C2D" w:rsidRPr="001F31FC">
        <w:t xml:space="preserve">nespĺňajú požiadavky </w:t>
      </w:r>
      <w:r w:rsidR="008E1E0C" w:rsidRPr="001F31FC">
        <w:t xml:space="preserve">podľa </w:t>
      </w:r>
      <w:r w:rsidR="00DF0C2D" w:rsidRPr="001F31FC">
        <w:t>tohto zákona</w:t>
      </w:r>
      <w:r w:rsidR="00D3196A">
        <w:t>,</w:t>
      </w:r>
      <w:r w:rsidR="00DF0C2D" w:rsidRPr="001F31FC">
        <w:t xml:space="preserve"> môžu byť uvádzané na trh </w:t>
      </w:r>
      <w:r w:rsidR="006D3E4C">
        <w:t xml:space="preserve">do </w:t>
      </w:r>
      <w:r w:rsidR="006D3E4C" w:rsidRPr="00E468C0">
        <w:t xml:space="preserve">31. decembra 2021 </w:t>
      </w:r>
      <w:r w:rsidR="00DF0C2D" w:rsidRPr="001F31FC">
        <w:t>alebo distrib</w:t>
      </w:r>
      <w:r w:rsidR="00866FE4" w:rsidRPr="001F31FC">
        <w:t>uované</w:t>
      </w:r>
      <w:r w:rsidR="00DF0C2D" w:rsidRPr="001F31FC">
        <w:t xml:space="preserve"> do 30. júna 2022.</w:t>
      </w:r>
      <w:r w:rsidR="00DF0C2D" w:rsidRPr="001F31FC">
        <w:rPr>
          <w:b/>
        </w:rPr>
        <w:t xml:space="preserve"> </w:t>
      </w:r>
    </w:p>
    <w:p w14:paraId="77162100" w14:textId="77777777" w:rsidR="0053181F" w:rsidRDefault="0053181F" w:rsidP="00776F64">
      <w:pPr>
        <w:pStyle w:val="Normlnywebov"/>
        <w:spacing w:before="0" w:beforeAutospacing="0" w:after="0" w:afterAutospacing="0"/>
        <w:jc w:val="both"/>
      </w:pPr>
    </w:p>
    <w:p w14:paraId="26FCF423" w14:textId="77777777" w:rsidR="00E665BD" w:rsidRDefault="00E665BD" w:rsidP="00E665BD">
      <w:pPr>
        <w:pStyle w:val="Normlnywebov"/>
        <w:spacing w:before="0" w:beforeAutospacing="0" w:after="0" w:afterAutospacing="0"/>
        <w:jc w:val="center"/>
        <w:rPr>
          <w:b/>
        </w:rPr>
      </w:pPr>
      <w:r w:rsidRPr="001F31FC">
        <w:rPr>
          <w:b/>
        </w:rPr>
        <w:t>Záverečné ustanovenia</w:t>
      </w:r>
    </w:p>
    <w:p w14:paraId="512EB55C" w14:textId="77777777" w:rsidR="00E665BD" w:rsidRPr="001F31FC" w:rsidRDefault="00E665BD" w:rsidP="00776F64">
      <w:pPr>
        <w:pStyle w:val="Normlnywebov"/>
        <w:spacing w:before="0" w:beforeAutospacing="0" w:after="0" w:afterAutospacing="0"/>
        <w:jc w:val="both"/>
      </w:pPr>
    </w:p>
    <w:p w14:paraId="07F071AD" w14:textId="77777777" w:rsidR="00BD52E5" w:rsidRPr="00EF3B03" w:rsidRDefault="00DA6063" w:rsidP="00984437">
      <w:pPr>
        <w:pStyle w:val="Normlnywebov"/>
        <w:spacing w:before="0" w:beforeAutospacing="0" w:after="0" w:afterAutospacing="0"/>
        <w:jc w:val="center"/>
        <w:rPr>
          <w:b/>
        </w:rPr>
      </w:pPr>
      <w:r w:rsidRPr="00EF3B03">
        <w:rPr>
          <w:b/>
        </w:rPr>
        <w:t>§ 1</w:t>
      </w:r>
      <w:r w:rsidR="00891CA3" w:rsidRPr="00EF3B03">
        <w:rPr>
          <w:b/>
        </w:rPr>
        <w:t>7</w:t>
      </w:r>
    </w:p>
    <w:p w14:paraId="2E45B8DD" w14:textId="77777777" w:rsidR="00984437" w:rsidRPr="001F31FC" w:rsidRDefault="00984437" w:rsidP="00984437">
      <w:pPr>
        <w:pStyle w:val="Normlnywebov"/>
        <w:spacing w:before="0" w:beforeAutospacing="0" w:after="0" w:afterAutospacing="0"/>
        <w:jc w:val="center"/>
        <w:rPr>
          <w:b/>
        </w:rPr>
      </w:pPr>
    </w:p>
    <w:p w14:paraId="43D1C6E8" w14:textId="77777777" w:rsidR="00C861BB" w:rsidRDefault="00DA6063" w:rsidP="00984437">
      <w:pPr>
        <w:pStyle w:val="Normlnywebov"/>
        <w:spacing w:before="0" w:beforeAutospacing="0" w:after="0" w:afterAutospacing="0"/>
        <w:jc w:val="both"/>
      </w:pPr>
      <w:r w:rsidRPr="001F31FC">
        <w:t>Tento zákon bol prijatý v súlade s právne záväzným aktom Európskej únie v oblasti technických noriem a technických predpisov.</w:t>
      </w:r>
      <w:r w:rsidR="00D065A9" w:rsidRPr="001F31FC">
        <w:rPr>
          <w:rStyle w:val="Odkaznapoznmkupodiarou"/>
        </w:rPr>
        <w:footnoteReference w:id="12"/>
      </w:r>
      <w:r w:rsidR="00471915" w:rsidRPr="00832CCA">
        <w:t>)</w:t>
      </w:r>
    </w:p>
    <w:p w14:paraId="6843B572" w14:textId="1AC28B50" w:rsidR="0053032A" w:rsidRDefault="00984437" w:rsidP="000E19B0">
      <w:pPr>
        <w:pStyle w:val="Normlnywebov"/>
        <w:spacing w:before="0" w:beforeAutospacing="0" w:after="0" w:afterAutospacing="0"/>
        <w:ind w:left="426"/>
      </w:pPr>
      <w:r>
        <w:t xml:space="preserve">                           </w:t>
      </w:r>
      <w:r w:rsidR="000E19B0">
        <w:t xml:space="preserve">                               </w:t>
      </w:r>
      <w:r>
        <w:t xml:space="preserve">     </w:t>
      </w:r>
    </w:p>
    <w:p w14:paraId="0894C34A" w14:textId="77777777" w:rsidR="00E665BD" w:rsidRDefault="00B044E1" w:rsidP="00B044E1">
      <w:pPr>
        <w:pStyle w:val="Normlnywebov"/>
        <w:spacing w:before="0" w:beforeAutospacing="0" w:after="0" w:afterAutospacing="0"/>
        <w:ind w:left="426"/>
        <w:rPr>
          <w:b/>
        </w:rPr>
      </w:pPr>
      <w:r>
        <w:rPr>
          <w:b/>
        </w:rPr>
        <w:t xml:space="preserve">                                                                </w:t>
      </w:r>
      <w:r w:rsidR="006F7E7B">
        <w:rPr>
          <w:b/>
        </w:rPr>
        <w:t xml:space="preserve"> </w:t>
      </w:r>
      <w:r w:rsidR="00E665BD" w:rsidRPr="00E665BD">
        <w:rPr>
          <w:b/>
        </w:rPr>
        <w:t>§</w:t>
      </w:r>
      <w:r w:rsidR="00E665BD" w:rsidRPr="00EF3B03">
        <w:rPr>
          <w:b/>
        </w:rPr>
        <w:t xml:space="preserve"> 1</w:t>
      </w:r>
      <w:r w:rsidR="00891CA3" w:rsidRPr="00EF3B03">
        <w:rPr>
          <w:b/>
        </w:rPr>
        <w:t>8</w:t>
      </w:r>
    </w:p>
    <w:p w14:paraId="4E149E70" w14:textId="77777777" w:rsidR="00984437" w:rsidRPr="00E665BD" w:rsidRDefault="00984437" w:rsidP="00984437">
      <w:pPr>
        <w:pStyle w:val="Normlnywebov"/>
        <w:spacing w:before="0" w:beforeAutospacing="0" w:after="0" w:afterAutospacing="0"/>
        <w:ind w:left="426"/>
        <w:jc w:val="center"/>
        <w:rPr>
          <w:b/>
        </w:rPr>
      </w:pPr>
    </w:p>
    <w:p w14:paraId="080EFD24" w14:textId="77777777" w:rsidR="00DD29B0" w:rsidRPr="001F31FC" w:rsidRDefault="00E57519" w:rsidP="00984437">
      <w:pPr>
        <w:pStyle w:val="Normlnywebov"/>
        <w:spacing w:before="0" w:beforeAutospacing="0" w:after="0" w:afterAutospacing="0"/>
      </w:pPr>
      <w:r w:rsidRPr="001F31FC">
        <w:t xml:space="preserve">Týmto zákonom sa preberajú právne záväzné akty Európskej únie uvedené v prílohe č. </w:t>
      </w:r>
      <w:r w:rsidR="004310EC" w:rsidRPr="001F31FC">
        <w:t>2</w:t>
      </w:r>
      <w:r w:rsidRPr="001F31FC">
        <w:t>.</w:t>
      </w:r>
    </w:p>
    <w:p w14:paraId="4212085F" w14:textId="77777777" w:rsidR="00BD52E5" w:rsidRDefault="00BD52E5" w:rsidP="00BD52E5">
      <w:pPr>
        <w:pStyle w:val="Normlnywebov"/>
        <w:spacing w:before="0" w:beforeAutospacing="0" w:after="0" w:afterAutospacing="0"/>
        <w:jc w:val="center"/>
        <w:rPr>
          <w:b/>
          <w:bCs/>
        </w:rPr>
      </w:pPr>
    </w:p>
    <w:p w14:paraId="48D80A7D" w14:textId="77777777" w:rsidR="00DD29B0" w:rsidRPr="007E2795" w:rsidRDefault="00DD29B0" w:rsidP="00BD52E5">
      <w:pPr>
        <w:pStyle w:val="Normlnywebov"/>
        <w:spacing w:before="0" w:beforeAutospacing="0" w:after="0" w:afterAutospacing="0"/>
        <w:jc w:val="center"/>
        <w:rPr>
          <w:b/>
          <w:bCs/>
        </w:rPr>
      </w:pPr>
      <w:r w:rsidRPr="007E2795">
        <w:rPr>
          <w:b/>
          <w:bCs/>
        </w:rPr>
        <w:t>ČI. II</w:t>
      </w:r>
    </w:p>
    <w:p w14:paraId="23173F6B" w14:textId="77777777" w:rsidR="005C5DDF" w:rsidRPr="007E2795" w:rsidRDefault="005C5DDF" w:rsidP="009D7E56">
      <w:pPr>
        <w:pStyle w:val="Normlnywebov"/>
        <w:spacing w:before="0" w:beforeAutospacing="0" w:after="0" w:afterAutospacing="0"/>
        <w:jc w:val="both"/>
        <w:rPr>
          <w:rFonts w:ascii="Times" w:hAnsi="Times" w:cs="Times"/>
          <w:sz w:val="25"/>
          <w:szCs w:val="25"/>
        </w:rPr>
      </w:pPr>
      <w:r w:rsidRPr="007E2795">
        <w:rPr>
          <w:rFonts w:ascii="Times" w:hAnsi="Times" w:cs="Times"/>
          <w:sz w:val="25"/>
          <w:szCs w:val="25"/>
        </w:rPr>
        <w:br/>
        <w:t xml:space="preserve">Zákon č. 128/2002 Z. z. o štátnej kontrole vnútorného trhu vo veciach ochrany spotrebiteľa a o zmene a doplnení niektorých zákonov v znení zákona č. 634/1992 Zb., zákona </w:t>
      </w:r>
      <w:r w:rsidR="009D7E56" w:rsidRPr="007E2795">
        <w:rPr>
          <w:rFonts w:ascii="Times" w:hAnsi="Times" w:cs="Times"/>
          <w:sz w:val="25"/>
          <w:szCs w:val="25"/>
        </w:rPr>
        <w:br/>
      </w:r>
      <w:r w:rsidRPr="007E2795">
        <w:rPr>
          <w:rFonts w:ascii="Times" w:hAnsi="Times" w:cs="Times"/>
          <w:sz w:val="25"/>
          <w:szCs w:val="25"/>
        </w:rPr>
        <w:t xml:space="preserve">č. 284/2002 Z. z., zákona č. 22/2004 Z. z., zákona č. 377/2004 Z. z., zákona č. 451/2004 Z. z., zákona č. 725/2004 Z. z., zákona č. 266/2005 Z. z., zákona č. 308/2005 Z. z., zákona </w:t>
      </w:r>
      <w:r w:rsidR="009D7E56" w:rsidRPr="007E2795">
        <w:rPr>
          <w:rFonts w:ascii="Times" w:hAnsi="Times" w:cs="Times"/>
          <w:sz w:val="25"/>
          <w:szCs w:val="25"/>
        </w:rPr>
        <w:br/>
      </w:r>
      <w:r w:rsidRPr="007E2795">
        <w:rPr>
          <w:rFonts w:ascii="Times" w:hAnsi="Times" w:cs="Times"/>
          <w:sz w:val="25"/>
          <w:szCs w:val="25"/>
        </w:rPr>
        <w:t xml:space="preserve">č. 646/2005 Z. z., zákona č. 250/2007 Z. z., zákona č. 648/2007 Z. z., zákona č. 67/2010 Z. z., zákona č. 129/2010 Z. z., zákona č. 161/2011 Z. z., zákona č. 182/2011 Z. z., zákona </w:t>
      </w:r>
      <w:r w:rsidR="009D7E56" w:rsidRPr="007E2795">
        <w:rPr>
          <w:rFonts w:ascii="Times" w:hAnsi="Times" w:cs="Times"/>
          <w:sz w:val="25"/>
          <w:szCs w:val="25"/>
        </w:rPr>
        <w:br/>
      </w:r>
      <w:r w:rsidRPr="007E2795">
        <w:rPr>
          <w:rFonts w:ascii="Times" w:hAnsi="Times" w:cs="Times"/>
          <w:sz w:val="25"/>
          <w:szCs w:val="25"/>
        </w:rPr>
        <w:t xml:space="preserve">č. 78/2012 Z. z., zákona č. 301/2012 Z. z., zákona č. 142/2013 Z. z., zákona č. 367/2013 Z. z., zákona č. 102/2014 Z. z., zákona č. 106/2014 Z. z., zákona č. 373/2014 Z. z., zákona </w:t>
      </w:r>
      <w:r w:rsidR="009D7E56" w:rsidRPr="007E2795">
        <w:rPr>
          <w:rFonts w:ascii="Times" w:hAnsi="Times" w:cs="Times"/>
          <w:sz w:val="25"/>
          <w:szCs w:val="25"/>
        </w:rPr>
        <w:br/>
      </w:r>
      <w:r w:rsidRPr="007E2795">
        <w:rPr>
          <w:rFonts w:ascii="Times" w:hAnsi="Times" w:cs="Times"/>
          <w:sz w:val="25"/>
          <w:szCs w:val="25"/>
        </w:rPr>
        <w:t xml:space="preserve">č. 35/2015 Z. z., zákona č. 387/2015 Z. z., zákona č. 391/2015 Z. z., zákona č. 56/2018 Z. z., zákona č. 106/2018 Z. z., zákona č. 157/2018 Z. z., zákona č. 170/2018 Z. z. a zákona </w:t>
      </w:r>
      <w:r w:rsidR="00C112F8" w:rsidRPr="007E2795">
        <w:rPr>
          <w:rFonts w:ascii="Times" w:hAnsi="Times" w:cs="Times"/>
          <w:sz w:val="25"/>
          <w:szCs w:val="25"/>
        </w:rPr>
        <w:t xml:space="preserve">           </w:t>
      </w:r>
      <w:r w:rsidRPr="007E2795">
        <w:rPr>
          <w:rFonts w:ascii="Times" w:hAnsi="Times" w:cs="Times"/>
          <w:sz w:val="25"/>
          <w:szCs w:val="25"/>
        </w:rPr>
        <w:t xml:space="preserve">č. 177/2018 Z. z. sa dopĺňa takto: </w:t>
      </w:r>
    </w:p>
    <w:p w14:paraId="4DE8B5D3" w14:textId="77777777" w:rsidR="005C5DDF" w:rsidRPr="00EF3B03" w:rsidRDefault="005C5DDF" w:rsidP="005C5DDF">
      <w:pPr>
        <w:pStyle w:val="Normlnywebov"/>
        <w:spacing w:before="0" w:beforeAutospacing="0" w:after="0" w:afterAutospacing="0"/>
        <w:jc w:val="both"/>
        <w:rPr>
          <w:rFonts w:ascii="Times" w:hAnsi="Times" w:cs="Times"/>
        </w:rPr>
      </w:pPr>
    </w:p>
    <w:p w14:paraId="73944434" w14:textId="77777777" w:rsidR="00897FE6" w:rsidRPr="00EF3B03" w:rsidRDefault="005C5DDF" w:rsidP="00C82299">
      <w:pPr>
        <w:pStyle w:val="Normlnywebov"/>
        <w:spacing w:before="0" w:beforeAutospacing="0" w:after="0" w:afterAutospacing="0"/>
        <w:jc w:val="both"/>
        <w:rPr>
          <w:rFonts w:ascii="Times" w:hAnsi="Times" w:cs="Times"/>
        </w:rPr>
      </w:pPr>
      <w:r w:rsidRPr="00EF3B03">
        <w:rPr>
          <w:rFonts w:ascii="Times" w:hAnsi="Times" w:cs="Times"/>
        </w:rPr>
        <w:t xml:space="preserve">§ 2 sa dopĺňa písmenom </w:t>
      </w:r>
      <w:r w:rsidRPr="00B837D2">
        <w:rPr>
          <w:rFonts w:ascii="Times" w:hAnsi="Times" w:cs="Times"/>
        </w:rPr>
        <w:t>l)</w:t>
      </w:r>
      <w:r w:rsidR="00CD2C17" w:rsidRPr="00B837D2">
        <w:rPr>
          <w:rFonts w:ascii="Times" w:hAnsi="Times" w:cs="Times"/>
        </w:rPr>
        <w:t>, ktor</w:t>
      </w:r>
      <w:r w:rsidR="001A750E" w:rsidRPr="00B837D2">
        <w:rPr>
          <w:rFonts w:ascii="Times" w:hAnsi="Times" w:cs="Times"/>
        </w:rPr>
        <w:t>é</w:t>
      </w:r>
      <w:r w:rsidR="00CD2C17" w:rsidRPr="00B837D2">
        <w:rPr>
          <w:rFonts w:ascii="Times" w:hAnsi="Times" w:cs="Times"/>
        </w:rPr>
        <w:t xml:space="preserve"> </w:t>
      </w:r>
      <w:r w:rsidR="00CD2C17" w:rsidRPr="00EF3B03">
        <w:rPr>
          <w:rFonts w:ascii="Times" w:hAnsi="Times" w:cs="Times"/>
        </w:rPr>
        <w:t>znie</w:t>
      </w:r>
      <w:r w:rsidRPr="00EF3B03">
        <w:rPr>
          <w:rFonts w:ascii="Times" w:hAnsi="Times" w:cs="Times"/>
        </w:rPr>
        <w:t>:</w:t>
      </w:r>
    </w:p>
    <w:p w14:paraId="1A0975F4" w14:textId="77777777" w:rsidR="00C35913" w:rsidRPr="00EF3B03" w:rsidRDefault="00541557" w:rsidP="00C82299">
      <w:pPr>
        <w:pStyle w:val="Normlnywebov"/>
        <w:spacing w:before="0" w:beforeAutospacing="0" w:after="0" w:afterAutospacing="0"/>
        <w:jc w:val="both"/>
        <w:rPr>
          <w:rFonts w:ascii="Times" w:hAnsi="Times" w:cs="Times"/>
        </w:rPr>
      </w:pPr>
      <w:r w:rsidRPr="00EF3B03">
        <w:rPr>
          <w:rFonts w:ascii="Times" w:hAnsi="Times" w:cs="Times"/>
        </w:rPr>
        <w:lastRenderedPageBreak/>
        <w:t>„</w:t>
      </w:r>
      <w:r w:rsidR="005C5DDF" w:rsidRPr="00EF3B03">
        <w:rPr>
          <w:rFonts w:ascii="Times" w:hAnsi="Times" w:cs="Times"/>
        </w:rPr>
        <w:t>l) dodržiavanie povinností pri zálohovaní jednorazových obalov na nápoj</w:t>
      </w:r>
      <w:r w:rsidR="00A64243" w:rsidRPr="00EF3B03">
        <w:rPr>
          <w:rFonts w:ascii="Times" w:hAnsi="Times" w:cs="Times"/>
        </w:rPr>
        <w:t>e podľa osobitného predpisu</w:t>
      </w:r>
      <w:r w:rsidR="00A64243" w:rsidRPr="00EF3B03">
        <w:rPr>
          <w:rFonts w:ascii="Times" w:hAnsi="Times" w:cs="Times"/>
          <w:vertAlign w:val="superscript"/>
        </w:rPr>
        <w:t>9f)“.</w:t>
      </w:r>
    </w:p>
    <w:p w14:paraId="77FEDD3D" w14:textId="77777777" w:rsidR="008B47C2" w:rsidRPr="00EF3B03" w:rsidRDefault="008B47C2" w:rsidP="00C82299">
      <w:pPr>
        <w:pStyle w:val="Normlnywebov"/>
        <w:spacing w:before="0" w:beforeAutospacing="0" w:after="0" w:afterAutospacing="0"/>
        <w:jc w:val="both"/>
        <w:rPr>
          <w:rFonts w:ascii="Times" w:hAnsi="Times" w:cs="Times"/>
        </w:rPr>
      </w:pPr>
    </w:p>
    <w:p w14:paraId="077A77EE" w14:textId="77777777" w:rsidR="008B47C2" w:rsidRPr="00EF3B03" w:rsidRDefault="008B47C2" w:rsidP="00C82299">
      <w:pPr>
        <w:pStyle w:val="Normlnywebov"/>
        <w:spacing w:before="0" w:beforeAutospacing="0" w:after="0" w:afterAutospacing="0"/>
        <w:jc w:val="both"/>
        <w:rPr>
          <w:rFonts w:ascii="Times" w:hAnsi="Times" w:cs="Times"/>
        </w:rPr>
      </w:pPr>
      <w:r w:rsidRPr="00EF3B03">
        <w:rPr>
          <w:rFonts w:ascii="Times" w:hAnsi="Times" w:cs="Times"/>
        </w:rPr>
        <w:t>Poznámka pod čiarou k odkazu 9f znie:</w:t>
      </w:r>
    </w:p>
    <w:p w14:paraId="0057A83A" w14:textId="77777777" w:rsidR="008B47C2" w:rsidRPr="00EF3B03" w:rsidRDefault="008B47C2" w:rsidP="00C82299">
      <w:pPr>
        <w:pStyle w:val="Normlnywebov"/>
        <w:spacing w:before="0" w:beforeAutospacing="0" w:after="0" w:afterAutospacing="0"/>
        <w:jc w:val="both"/>
        <w:rPr>
          <w:rFonts w:ascii="Times" w:hAnsi="Times" w:cs="Times"/>
        </w:rPr>
      </w:pPr>
      <w:r w:rsidRPr="00EF3B03">
        <w:rPr>
          <w:rFonts w:ascii="Times" w:hAnsi="Times" w:cs="Times"/>
          <w:vertAlign w:val="superscript"/>
        </w:rPr>
        <w:t xml:space="preserve">„9f) </w:t>
      </w:r>
      <w:r w:rsidRPr="00EF3B03">
        <w:rPr>
          <w:rFonts w:ascii="Times" w:hAnsi="Times" w:cs="Times"/>
        </w:rPr>
        <w:t>Zákon č. .../2019 Z. z. o zálohovaní jednorazových obalov na nápoje a o zmene a doplnení niektorých zákonov</w:t>
      </w:r>
      <w:r w:rsidR="007E2795" w:rsidRPr="00EF3B03">
        <w:rPr>
          <w:rFonts w:ascii="Times" w:hAnsi="Times" w:cs="Times"/>
        </w:rPr>
        <w:t>.“.</w:t>
      </w:r>
    </w:p>
    <w:p w14:paraId="3DDD667A" w14:textId="77777777" w:rsidR="00844854" w:rsidRPr="005C5DDF" w:rsidRDefault="00844854" w:rsidP="005C5DDF">
      <w:pPr>
        <w:pStyle w:val="Normlnywebov"/>
        <w:spacing w:before="0" w:beforeAutospacing="0" w:after="0" w:afterAutospacing="0"/>
        <w:jc w:val="both"/>
        <w:rPr>
          <w:b/>
          <w:bCs/>
          <w:color w:val="00B050"/>
        </w:rPr>
      </w:pPr>
    </w:p>
    <w:p w14:paraId="71B13301" w14:textId="77777777" w:rsidR="00776F64" w:rsidRPr="00E44D77" w:rsidRDefault="007137E2" w:rsidP="00BD52E5">
      <w:pPr>
        <w:pStyle w:val="Normlnywebov"/>
        <w:spacing w:before="0" w:beforeAutospacing="0" w:after="0" w:afterAutospacing="0"/>
        <w:jc w:val="center"/>
        <w:rPr>
          <w:b/>
        </w:rPr>
      </w:pPr>
      <w:r w:rsidRPr="00E44D77">
        <w:rPr>
          <w:b/>
        </w:rPr>
        <w:t>ČI. III</w:t>
      </w:r>
    </w:p>
    <w:p w14:paraId="35FEB00A" w14:textId="77777777" w:rsidR="007137E2" w:rsidRPr="007137E2" w:rsidRDefault="007137E2" w:rsidP="00BD52E5">
      <w:pPr>
        <w:pStyle w:val="Normlnywebov"/>
        <w:spacing w:before="0" w:beforeAutospacing="0" w:after="0" w:afterAutospacing="0"/>
        <w:jc w:val="center"/>
        <w:rPr>
          <w:b/>
          <w:color w:val="00B050"/>
        </w:rPr>
      </w:pPr>
    </w:p>
    <w:p w14:paraId="06B44115" w14:textId="77777777" w:rsidR="00DD29B0" w:rsidRPr="001F31FC" w:rsidRDefault="00DD29B0" w:rsidP="00832CCA">
      <w:pPr>
        <w:pStyle w:val="Normlnywebov"/>
        <w:spacing w:before="0" w:beforeAutospacing="0" w:after="0" w:afterAutospacing="0"/>
        <w:jc w:val="both"/>
      </w:pPr>
      <w:r w:rsidRPr="001F31FC">
        <w:t>Zákon č. 79/2015 Z. z. o odpadoch a o zmene a doplnení niektorých zákonov v znení zákona č. 91/2016 Z. z., zákona č. 313/2016 Z. z., zákona č. 90/2017 Z. z., zákona č. 292/2017 Z. z., zákona č. 106/2018 Z. z., zákona č. 177/2018 Z. z.</w:t>
      </w:r>
      <w:r w:rsidR="00604159" w:rsidRPr="001F31FC">
        <w:t xml:space="preserve">, </w:t>
      </w:r>
      <w:r w:rsidRPr="001F31FC">
        <w:t>zákona č. 208/2018 Z. z.</w:t>
      </w:r>
      <w:r w:rsidR="00604159" w:rsidRPr="001F31FC">
        <w:t xml:space="preserve"> a zákona </w:t>
      </w:r>
      <w:r w:rsidR="00645335">
        <w:t xml:space="preserve">                   </w:t>
      </w:r>
      <w:r w:rsidR="00E508C7" w:rsidRPr="001F31FC">
        <w:t>č</w:t>
      </w:r>
      <w:r w:rsidR="00604159" w:rsidRPr="001F31FC">
        <w:t xml:space="preserve">. 312/2018 Z. z. </w:t>
      </w:r>
      <w:r w:rsidRPr="001F31FC">
        <w:t>sa mení a dopĺňa takto:</w:t>
      </w:r>
    </w:p>
    <w:p w14:paraId="4C31871D" w14:textId="77777777" w:rsidR="00EF5F3E" w:rsidRPr="001F31FC" w:rsidRDefault="00473667" w:rsidP="003F0665">
      <w:pPr>
        <w:pStyle w:val="Normlnywebov"/>
        <w:numPr>
          <w:ilvl w:val="0"/>
          <w:numId w:val="8"/>
        </w:numPr>
        <w:spacing w:after="0" w:afterAutospacing="0"/>
        <w:ind w:left="426"/>
        <w:jc w:val="both"/>
      </w:pPr>
      <w:r w:rsidRPr="001F31FC">
        <w:t xml:space="preserve">§ 27 </w:t>
      </w:r>
      <w:r w:rsidR="00BB288F" w:rsidRPr="001F31FC">
        <w:t xml:space="preserve">sa </w:t>
      </w:r>
      <w:r w:rsidR="00EF5F3E" w:rsidRPr="001F31FC">
        <w:t>dopĺňa odsek</w:t>
      </w:r>
      <w:r w:rsidR="008A3BE7" w:rsidRPr="001F31FC">
        <w:t>mi</w:t>
      </w:r>
      <w:r w:rsidR="00EF5F3E" w:rsidRPr="001F31FC">
        <w:t xml:space="preserve"> 23</w:t>
      </w:r>
      <w:r w:rsidR="00C73904" w:rsidRPr="001F31FC">
        <w:t xml:space="preserve"> a 24</w:t>
      </w:r>
      <w:r w:rsidR="00EF5F3E" w:rsidRPr="001F31FC">
        <w:t>, ktor</w:t>
      </w:r>
      <w:r w:rsidR="008A3BE7" w:rsidRPr="001F31FC">
        <w:t>é</w:t>
      </w:r>
      <w:r w:rsidR="00EF5F3E" w:rsidRPr="001F31FC">
        <w:t xml:space="preserve"> zn</w:t>
      </w:r>
      <w:r w:rsidR="008A3BE7" w:rsidRPr="001F31FC">
        <w:t>ejú</w:t>
      </w:r>
      <w:r w:rsidR="00EF5F3E" w:rsidRPr="001F31FC">
        <w:t>:</w:t>
      </w:r>
    </w:p>
    <w:p w14:paraId="23193E20" w14:textId="77777777" w:rsidR="002A3AF3" w:rsidRPr="00B837D2" w:rsidRDefault="00EF5F3E" w:rsidP="002A3AF3">
      <w:pPr>
        <w:jc w:val="both"/>
        <w:rPr>
          <w:rFonts w:ascii="Times New Roman" w:hAnsi="Times New Roman" w:cs="Times New Roman"/>
          <w:sz w:val="24"/>
          <w:szCs w:val="24"/>
        </w:rPr>
      </w:pPr>
      <w:r w:rsidRPr="001F31FC">
        <w:rPr>
          <w:rFonts w:ascii="Times New Roman" w:hAnsi="Times New Roman" w:cs="Times New Roman"/>
          <w:sz w:val="24"/>
          <w:szCs w:val="24"/>
        </w:rPr>
        <w:t>„(23) Povinnos</w:t>
      </w:r>
      <w:r w:rsidR="00724F63" w:rsidRPr="001F31FC">
        <w:rPr>
          <w:rFonts w:ascii="Times New Roman" w:hAnsi="Times New Roman" w:cs="Times New Roman"/>
          <w:sz w:val="24"/>
          <w:szCs w:val="24"/>
        </w:rPr>
        <w:t>ti</w:t>
      </w:r>
      <w:r w:rsidRPr="001F31FC">
        <w:rPr>
          <w:rFonts w:ascii="Times New Roman" w:hAnsi="Times New Roman" w:cs="Times New Roman"/>
          <w:sz w:val="24"/>
          <w:szCs w:val="24"/>
        </w:rPr>
        <w:t xml:space="preserve"> podľa</w:t>
      </w:r>
      <w:r w:rsidR="00FE2640" w:rsidRPr="001F31FC">
        <w:rPr>
          <w:rFonts w:ascii="Times New Roman" w:hAnsi="Times New Roman" w:cs="Times New Roman"/>
          <w:sz w:val="24"/>
          <w:szCs w:val="24"/>
        </w:rPr>
        <w:t xml:space="preserve"> </w:t>
      </w:r>
      <w:r w:rsidR="00FE2640" w:rsidRPr="00B837D2">
        <w:rPr>
          <w:rFonts w:ascii="Times New Roman" w:hAnsi="Times New Roman" w:cs="Times New Roman"/>
          <w:sz w:val="24"/>
          <w:szCs w:val="24"/>
        </w:rPr>
        <w:t xml:space="preserve">odseku 4 písm. e), f) a g) </w:t>
      </w:r>
      <w:r w:rsidRPr="00B837D2">
        <w:rPr>
          <w:rFonts w:ascii="Times New Roman" w:hAnsi="Times New Roman" w:cs="Times New Roman"/>
          <w:sz w:val="24"/>
          <w:szCs w:val="24"/>
        </w:rPr>
        <w:t xml:space="preserve">plní výrobca </w:t>
      </w:r>
      <w:r w:rsidR="005A1071" w:rsidRPr="00B837D2">
        <w:rPr>
          <w:rFonts w:ascii="Times New Roman" w:hAnsi="Times New Roman" w:cs="Times New Roman"/>
          <w:sz w:val="24"/>
          <w:szCs w:val="24"/>
        </w:rPr>
        <w:t xml:space="preserve">zálohovaných </w:t>
      </w:r>
      <w:r w:rsidRPr="00B837D2">
        <w:rPr>
          <w:rFonts w:ascii="Times New Roman" w:hAnsi="Times New Roman" w:cs="Times New Roman"/>
          <w:sz w:val="24"/>
          <w:szCs w:val="24"/>
        </w:rPr>
        <w:t>jednorazových obalov na nápoje</w:t>
      </w:r>
      <w:r w:rsidR="005A1071" w:rsidRPr="00B837D2">
        <w:rPr>
          <w:rFonts w:ascii="Times New Roman" w:hAnsi="Times New Roman" w:cs="Times New Roman"/>
          <w:sz w:val="24"/>
          <w:szCs w:val="24"/>
          <w:vertAlign w:val="superscript"/>
        </w:rPr>
        <w:t>58a)</w:t>
      </w:r>
      <w:r w:rsidRPr="00B837D2">
        <w:rPr>
          <w:rFonts w:ascii="Times New Roman" w:hAnsi="Times New Roman" w:cs="Times New Roman"/>
          <w:sz w:val="24"/>
          <w:szCs w:val="24"/>
        </w:rPr>
        <w:t xml:space="preserve">, ktorý uvádza na trh </w:t>
      </w:r>
      <w:r w:rsidR="00EC1A05" w:rsidRPr="00B837D2">
        <w:rPr>
          <w:rFonts w:ascii="Times New Roman" w:hAnsi="Times New Roman" w:cs="Times New Roman"/>
          <w:sz w:val="24"/>
          <w:szCs w:val="24"/>
        </w:rPr>
        <w:t xml:space="preserve">v </w:t>
      </w:r>
      <w:r w:rsidRPr="00B837D2">
        <w:rPr>
          <w:rFonts w:ascii="Times New Roman" w:hAnsi="Times New Roman" w:cs="Times New Roman"/>
          <w:sz w:val="24"/>
          <w:szCs w:val="24"/>
        </w:rPr>
        <w:t>Slovenskej republik</w:t>
      </w:r>
      <w:r w:rsidR="00EC1A05" w:rsidRPr="00B837D2">
        <w:rPr>
          <w:rFonts w:ascii="Times New Roman" w:hAnsi="Times New Roman" w:cs="Times New Roman"/>
          <w:sz w:val="24"/>
          <w:szCs w:val="24"/>
        </w:rPr>
        <w:t>e</w:t>
      </w:r>
      <w:r w:rsidRPr="00B837D2">
        <w:rPr>
          <w:rFonts w:ascii="Times New Roman" w:hAnsi="Times New Roman" w:cs="Times New Roman"/>
          <w:sz w:val="24"/>
          <w:szCs w:val="24"/>
        </w:rPr>
        <w:t xml:space="preserve"> nápoje v zálohovaných </w:t>
      </w:r>
      <w:r w:rsidR="00FC1071" w:rsidRPr="00B837D2">
        <w:rPr>
          <w:rFonts w:ascii="Times New Roman" w:hAnsi="Times New Roman" w:cs="Times New Roman"/>
          <w:sz w:val="24"/>
          <w:szCs w:val="24"/>
        </w:rPr>
        <w:t xml:space="preserve">jednorazových </w:t>
      </w:r>
      <w:r w:rsidRPr="00B837D2">
        <w:rPr>
          <w:rFonts w:ascii="Times New Roman" w:hAnsi="Times New Roman" w:cs="Times New Roman"/>
          <w:sz w:val="24"/>
          <w:szCs w:val="24"/>
        </w:rPr>
        <w:t>obaloch</w:t>
      </w:r>
      <w:r w:rsidR="00256888" w:rsidRPr="00B837D2">
        <w:rPr>
          <w:rFonts w:ascii="Times New Roman" w:hAnsi="Times New Roman" w:cs="Times New Roman"/>
          <w:sz w:val="24"/>
          <w:szCs w:val="24"/>
        </w:rPr>
        <w:t xml:space="preserve"> na nápoje</w:t>
      </w:r>
      <w:r w:rsidR="00832CCA" w:rsidRPr="00B837D2">
        <w:rPr>
          <w:rFonts w:ascii="Times New Roman" w:hAnsi="Times New Roman" w:cs="Times New Roman"/>
          <w:sz w:val="24"/>
          <w:szCs w:val="24"/>
        </w:rPr>
        <w:t>,</w:t>
      </w:r>
      <w:r w:rsidR="002A3AF3" w:rsidRPr="00B837D2">
        <w:rPr>
          <w:rFonts w:ascii="Times New Roman" w:hAnsi="Times New Roman" w:cs="Times New Roman"/>
          <w:sz w:val="24"/>
          <w:szCs w:val="24"/>
        </w:rPr>
        <w:t xml:space="preserve"> prostredníctvom </w:t>
      </w:r>
      <w:r w:rsidR="003E7580" w:rsidRPr="00B837D2">
        <w:rPr>
          <w:rFonts w:ascii="Times New Roman" w:hAnsi="Times New Roman" w:cs="Times New Roman"/>
          <w:sz w:val="24"/>
          <w:szCs w:val="24"/>
        </w:rPr>
        <w:t>s</w:t>
      </w:r>
      <w:r w:rsidR="002A3AF3" w:rsidRPr="00B837D2">
        <w:rPr>
          <w:rFonts w:ascii="Times New Roman" w:hAnsi="Times New Roman" w:cs="Times New Roman"/>
          <w:sz w:val="24"/>
          <w:szCs w:val="24"/>
        </w:rPr>
        <w:t>právcu zálohového systému</w:t>
      </w:r>
      <w:r w:rsidR="00A06292" w:rsidRPr="00B837D2">
        <w:rPr>
          <w:rFonts w:ascii="Times New Roman" w:hAnsi="Times New Roman" w:cs="Times New Roman"/>
          <w:sz w:val="24"/>
          <w:szCs w:val="24"/>
        </w:rPr>
        <w:t xml:space="preserve"> jednorazových obalov na nápoje</w:t>
      </w:r>
      <w:r w:rsidR="004713BC" w:rsidRPr="00B837D2">
        <w:rPr>
          <w:rFonts w:ascii="Times New Roman" w:hAnsi="Times New Roman" w:cs="Times New Roman"/>
          <w:sz w:val="24"/>
          <w:szCs w:val="24"/>
        </w:rPr>
        <w:t>.</w:t>
      </w:r>
      <w:r w:rsidR="00784B85" w:rsidRPr="00B837D2">
        <w:rPr>
          <w:rFonts w:ascii="Times New Roman" w:hAnsi="Times New Roman" w:cs="Times New Roman"/>
          <w:sz w:val="24"/>
          <w:szCs w:val="24"/>
          <w:vertAlign w:val="superscript"/>
        </w:rPr>
        <w:t>58</w:t>
      </w:r>
      <w:r w:rsidR="005A1071" w:rsidRPr="00B837D2">
        <w:rPr>
          <w:rFonts w:ascii="Times New Roman" w:hAnsi="Times New Roman" w:cs="Times New Roman"/>
          <w:sz w:val="24"/>
          <w:szCs w:val="24"/>
          <w:vertAlign w:val="superscript"/>
        </w:rPr>
        <w:t>b</w:t>
      </w:r>
      <w:r w:rsidR="00784B85" w:rsidRPr="00B837D2">
        <w:rPr>
          <w:rFonts w:ascii="Times New Roman" w:hAnsi="Times New Roman" w:cs="Times New Roman"/>
          <w:sz w:val="24"/>
          <w:szCs w:val="24"/>
          <w:vertAlign w:val="superscript"/>
        </w:rPr>
        <w:t>)</w:t>
      </w:r>
      <w:r w:rsidR="002A3AF3" w:rsidRPr="00B837D2">
        <w:rPr>
          <w:rFonts w:ascii="Times New Roman" w:hAnsi="Times New Roman" w:cs="Times New Roman"/>
          <w:sz w:val="24"/>
          <w:szCs w:val="24"/>
        </w:rPr>
        <w:t xml:space="preserve"> </w:t>
      </w:r>
    </w:p>
    <w:p w14:paraId="1A711C42" w14:textId="77777777" w:rsidR="00D201DC" w:rsidRPr="00B837D2" w:rsidRDefault="00D201DC" w:rsidP="002A3AF3">
      <w:pPr>
        <w:jc w:val="both"/>
        <w:rPr>
          <w:rFonts w:ascii="Times New Roman" w:hAnsi="Times New Roman" w:cs="Times New Roman"/>
          <w:sz w:val="24"/>
          <w:szCs w:val="24"/>
        </w:rPr>
      </w:pPr>
      <w:r w:rsidRPr="00B837D2">
        <w:rPr>
          <w:rFonts w:ascii="Times New Roman" w:hAnsi="Times New Roman" w:cs="Times New Roman"/>
          <w:sz w:val="24"/>
          <w:szCs w:val="24"/>
        </w:rPr>
        <w:t xml:space="preserve">(24) Povinnosti podľa odseku 4 písm. j) a k) sa nevzťahujú na </w:t>
      </w:r>
      <w:r w:rsidR="007A1DD0" w:rsidRPr="00B837D2">
        <w:rPr>
          <w:rFonts w:ascii="Times New Roman" w:hAnsi="Times New Roman" w:cs="Times New Roman"/>
          <w:sz w:val="24"/>
          <w:szCs w:val="24"/>
        </w:rPr>
        <w:t>výrobcu</w:t>
      </w:r>
      <w:r w:rsidR="00462521" w:rsidRPr="00B837D2">
        <w:rPr>
          <w:rFonts w:ascii="Times New Roman" w:hAnsi="Times New Roman" w:cs="Times New Roman"/>
          <w:sz w:val="24"/>
          <w:szCs w:val="24"/>
        </w:rPr>
        <w:t xml:space="preserve"> jednorazových obalov na nápoje, ktorý uvádza na trh </w:t>
      </w:r>
      <w:r w:rsidR="008B402D" w:rsidRPr="00B837D2">
        <w:rPr>
          <w:rFonts w:ascii="Times New Roman" w:hAnsi="Times New Roman" w:cs="Times New Roman"/>
          <w:sz w:val="24"/>
          <w:szCs w:val="24"/>
        </w:rPr>
        <w:t xml:space="preserve">v </w:t>
      </w:r>
      <w:r w:rsidR="00462521" w:rsidRPr="00B837D2">
        <w:rPr>
          <w:rFonts w:ascii="Times New Roman" w:hAnsi="Times New Roman" w:cs="Times New Roman"/>
          <w:sz w:val="24"/>
          <w:szCs w:val="24"/>
        </w:rPr>
        <w:t>Slovenskej republik</w:t>
      </w:r>
      <w:r w:rsidR="008B402D" w:rsidRPr="00B837D2">
        <w:rPr>
          <w:rFonts w:ascii="Times New Roman" w:hAnsi="Times New Roman" w:cs="Times New Roman"/>
          <w:sz w:val="24"/>
          <w:szCs w:val="24"/>
        </w:rPr>
        <w:t>e</w:t>
      </w:r>
      <w:r w:rsidR="00B961C7" w:rsidRPr="00B837D2">
        <w:rPr>
          <w:rFonts w:ascii="Times New Roman" w:hAnsi="Times New Roman" w:cs="Times New Roman"/>
          <w:sz w:val="24"/>
          <w:szCs w:val="24"/>
        </w:rPr>
        <w:t xml:space="preserve"> nápoje v zálohovaných </w:t>
      </w:r>
      <w:r w:rsidR="00FC1071" w:rsidRPr="00B837D2">
        <w:rPr>
          <w:rFonts w:ascii="Times New Roman" w:hAnsi="Times New Roman" w:cs="Times New Roman"/>
          <w:sz w:val="24"/>
          <w:szCs w:val="24"/>
        </w:rPr>
        <w:t xml:space="preserve">jednorazových </w:t>
      </w:r>
      <w:r w:rsidR="00B961C7" w:rsidRPr="00B837D2">
        <w:rPr>
          <w:rFonts w:ascii="Times New Roman" w:hAnsi="Times New Roman" w:cs="Times New Roman"/>
          <w:sz w:val="24"/>
          <w:szCs w:val="24"/>
        </w:rPr>
        <w:t>obaloch</w:t>
      </w:r>
      <w:r w:rsidR="00256888" w:rsidRPr="00B837D2">
        <w:rPr>
          <w:rFonts w:ascii="Times New Roman" w:hAnsi="Times New Roman" w:cs="Times New Roman"/>
          <w:sz w:val="24"/>
          <w:szCs w:val="24"/>
        </w:rPr>
        <w:t xml:space="preserve"> na nápoje</w:t>
      </w:r>
      <w:r w:rsidR="00462521" w:rsidRPr="00B837D2">
        <w:rPr>
          <w:rFonts w:ascii="Times New Roman" w:hAnsi="Times New Roman" w:cs="Times New Roman"/>
          <w:sz w:val="24"/>
          <w:szCs w:val="24"/>
        </w:rPr>
        <w:t>.“.</w:t>
      </w:r>
    </w:p>
    <w:p w14:paraId="0055C029" w14:textId="77777777" w:rsidR="002A3AF3" w:rsidRPr="00B837D2" w:rsidRDefault="002A3AF3" w:rsidP="0001790A">
      <w:pPr>
        <w:spacing w:after="0" w:line="240" w:lineRule="auto"/>
        <w:jc w:val="both"/>
        <w:rPr>
          <w:rFonts w:ascii="Times New Roman" w:hAnsi="Times New Roman" w:cs="Times New Roman"/>
          <w:sz w:val="24"/>
          <w:szCs w:val="24"/>
        </w:rPr>
      </w:pPr>
      <w:r w:rsidRPr="00B837D2">
        <w:rPr>
          <w:rFonts w:ascii="Times New Roman" w:hAnsi="Times New Roman" w:cs="Times New Roman"/>
          <w:sz w:val="24"/>
          <w:szCs w:val="24"/>
        </w:rPr>
        <w:t>Poznámk</w:t>
      </w:r>
      <w:r w:rsidR="0080589D" w:rsidRPr="00B837D2">
        <w:rPr>
          <w:rFonts w:ascii="Times New Roman" w:hAnsi="Times New Roman" w:cs="Times New Roman"/>
          <w:sz w:val="24"/>
          <w:szCs w:val="24"/>
        </w:rPr>
        <w:t>y</w:t>
      </w:r>
      <w:r w:rsidRPr="00B837D2">
        <w:rPr>
          <w:rFonts w:ascii="Times New Roman" w:hAnsi="Times New Roman" w:cs="Times New Roman"/>
          <w:sz w:val="24"/>
          <w:szCs w:val="24"/>
        </w:rPr>
        <w:t xml:space="preserve"> pod čiarou k odkaz</w:t>
      </w:r>
      <w:r w:rsidR="0080589D" w:rsidRPr="00B837D2">
        <w:rPr>
          <w:rFonts w:ascii="Times New Roman" w:hAnsi="Times New Roman" w:cs="Times New Roman"/>
          <w:sz w:val="24"/>
          <w:szCs w:val="24"/>
        </w:rPr>
        <w:t>om</w:t>
      </w:r>
      <w:r w:rsidRPr="00B837D2">
        <w:rPr>
          <w:rFonts w:ascii="Times New Roman" w:hAnsi="Times New Roman" w:cs="Times New Roman"/>
          <w:sz w:val="24"/>
          <w:szCs w:val="24"/>
        </w:rPr>
        <w:t xml:space="preserve"> 58a </w:t>
      </w:r>
      <w:r w:rsidR="005A1071" w:rsidRPr="00B837D2">
        <w:rPr>
          <w:rFonts w:ascii="Times New Roman" w:hAnsi="Times New Roman" w:cs="Times New Roman"/>
          <w:sz w:val="24"/>
          <w:szCs w:val="24"/>
        </w:rPr>
        <w:t xml:space="preserve">a 58b </w:t>
      </w:r>
      <w:r w:rsidRPr="00B837D2">
        <w:rPr>
          <w:rFonts w:ascii="Times New Roman" w:hAnsi="Times New Roman" w:cs="Times New Roman"/>
          <w:sz w:val="24"/>
          <w:szCs w:val="24"/>
        </w:rPr>
        <w:t>zn</w:t>
      </w:r>
      <w:r w:rsidR="0080589D" w:rsidRPr="00B837D2">
        <w:rPr>
          <w:rFonts w:ascii="Times New Roman" w:hAnsi="Times New Roman" w:cs="Times New Roman"/>
          <w:sz w:val="24"/>
          <w:szCs w:val="24"/>
        </w:rPr>
        <w:t>ejú</w:t>
      </w:r>
      <w:r w:rsidRPr="00B837D2">
        <w:rPr>
          <w:rFonts w:ascii="Times New Roman" w:hAnsi="Times New Roman" w:cs="Times New Roman"/>
          <w:sz w:val="24"/>
          <w:szCs w:val="24"/>
        </w:rPr>
        <w:t>:</w:t>
      </w:r>
    </w:p>
    <w:p w14:paraId="74B99080" w14:textId="368ACF42" w:rsidR="005A1071" w:rsidRPr="00B837D2" w:rsidRDefault="002A3AF3" w:rsidP="0001790A">
      <w:pPr>
        <w:spacing w:after="0" w:line="240" w:lineRule="auto"/>
        <w:jc w:val="both"/>
        <w:rPr>
          <w:rFonts w:ascii="Times New Roman" w:hAnsi="Times New Roman" w:cs="Times New Roman"/>
          <w:sz w:val="24"/>
          <w:szCs w:val="24"/>
        </w:rPr>
      </w:pPr>
      <w:r w:rsidRPr="00B837D2">
        <w:rPr>
          <w:rFonts w:ascii="Times New Roman" w:hAnsi="Times New Roman" w:cs="Times New Roman"/>
          <w:sz w:val="24"/>
          <w:szCs w:val="24"/>
        </w:rPr>
        <w:t>„</w:t>
      </w:r>
      <w:r w:rsidR="00A76D90">
        <w:rPr>
          <w:rFonts w:ascii="Times New Roman" w:hAnsi="Times New Roman" w:cs="Times New Roman"/>
          <w:sz w:val="24"/>
          <w:szCs w:val="24"/>
          <w:vertAlign w:val="superscript"/>
        </w:rPr>
        <w:t>58a</w:t>
      </w:r>
      <w:r w:rsidR="00A76D90">
        <w:rPr>
          <w:rFonts w:ascii="Times New Roman" w:hAnsi="Times New Roman" w:cs="Times New Roman"/>
          <w:sz w:val="24"/>
          <w:szCs w:val="24"/>
        </w:rPr>
        <w:t>)</w:t>
      </w:r>
      <w:r w:rsidR="00FE2640" w:rsidRPr="00B837D2">
        <w:rPr>
          <w:rFonts w:ascii="Times New Roman" w:hAnsi="Times New Roman" w:cs="Times New Roman"/>
          <w:sz w:val="24"/>
          <w:szCs w:val="24"/>
        </w:rPr>
        <w:t xml:space="preserve"> § 2 písm. c</w:t>
      </w:r>
      <w:r w:rsidR="005A1071" w:rsidRPr="00B837D2">
        <w:rPr>
          <w:rFonts w:ascii="Times New Roman" w:hAnsi="Times New Roman" w:cs="Times New Roman"/>
          <w:sz w:val="24"/>
          <w:szCs w:val="24"/>
        </w:rPr>
        <w:t>) zákona č. .../2019 Z. z. o zálohovaní jednorazových obalov na nápoje</w:t>
      </w:r>
      <w:r w:rsidR="004D69ED" w:rsidRPr="00B837D2">
        <w:rPr>
          <w:rFonts w:ascii="Times New Roman" w:hAnsi="Times New Roman" w:cs="Times New Roman"/>
          <w:sz w:val="24"/>
          <w:szCs w:val="24"/>
        </w:rPr>
        <w:t xml:space="preserve"> </w:t>
      </w:r>
      <w:r w:rsidR="004D69ED" w:rsidRPr="00B837D2">
        <w:rPr>
          <w:rFonts w:ascii="Times New Roman" w:hAnsi="Times New Roman" w:cs="Times New Roman"/>
          <w:bCs/>
          <w:sz w:val="24"/>
          <w:szCs w:val="24"/>
          <w:lang w:eastAsia="sk-SK"/>
        </w:rPr>
        <w:t>a o zmene a doplnení niektorých zákonov.</w:t>
      </w:r>
    </w:p>
    <w:p w14:paraId="0DE973C5" w14:textId="2201E1B4" w:rsidR="00EF5F3E" w:rsidRPr="00B837D2" w:rsidRDefault="002A3AF3" w:rsidP="0001790A">
      <w:pPr>
        <w:spacing w:after="0" w:line="240" w:lineRule="auto"/>
        <w:jc w:val="both"/>
        <w:rPr>
          <w:rFonts w:ascii="Times New Roman" w:hAnsi="Times New Roman" w:cs="Times New Roman"/>
          <w:sz w:val="24"/>
          <w:szCs w:val="24"/>
        </w:rPr>
      </w:pPr>
      <w:r w:rsidRPr="00B837D2">
        <w:rPr>
          <w:rFonts w:ascii="Times New Roman" w:hAnsi="Times New Roman" w:cs="Times New Roman"/>
          <w:sz w:val="24"/>
          <w:szCs w:val="24"/>
          <w:vertAlign w:val="superscript"/>
        </w:rPr>
        <w:t>58</w:t>
      </w:r>
      <w:r w:rsidR="005A1071" w:rsidRPr="00B837D2">
        <w:rPr>
          <w:rFonts w:ascii="Times New Roman" w:hAnsi="Times New Roman" w:cs="Times New Roman"/>
          <w:sz w:val="24"/>
          <w:szCs w:val="24"/>
          <w:vertAlign w:val="superscript"/>
        </w:rPr>
        <w:t>b</w:t>
      </w:r>
      <w:r w:rsidR="00A26D29">
        <w:rPr>
          <w:rFonts w:ascii="Times New Roman" w:hAnsi="Times New Roman" w:cs="Times New Roman"/>
          <w:sz w:val="24"/>
          <w:szCs w:val="24"/>
        </w:rPr>
        <w:t>)</w:t>
      </w:r>
      <w:r w:rsidR="00E76F19" w:rsidRPr="00B837D2">
        <w:rPr>
          <w:rFonts w:ascii="Times New Roman" w:hAnsi="Times New Roman" w:cs="Times New Roman"/>
          <w:sz w:val="24"/>
          <w:szCs w:val="24"/>
        </w:rPr>
        <w:t xml:space="preserve"> § 6</w:t>
      </w:r>
      <w:r w:rsidRPr="00B837D2">
        <w:rPr>
          <w:rFonts w:ascii="Times New Roman" w:hAnsi="Times New Roman" w:cs="Times New Roman"/>
          <w:sz w:val="24"/>
          <w:szCs w:val="24"/>
        </w:rPr>
        <w:t xml:space="preserve"> </w:t>
      </w:r>
      <w:r w:rsidR="00E76F19" w:rsidRPr="00B837D2">
        <w:rPr>
          <w:rFonts w:ascii="Times New Roman" w:hAnsi="Times New Roman" w:cs="Times New Roman"/>
          <w:sz w:val="24"/>
          <w:szCs w:val="24"/>
        </w:rPr>
        <w:t>z</w:t>
      </w:r>
      <w:r w:rsidRPr="00B837D2">
        <w:rPr>
          <w:rFonts w:ascii="Times New Roman" w:hAnsi="Times New Roman" w:cs="Times New Roman"/>
          <w:sz w:val="24"/>
          <w:szCs w:val="24"/>
        </w:rPr>
        <w:t>ákon</w:t>
      </w:r>
      <w:r w:rsidR="00E76F19" w:rsidRPr="00B837D2">
        <w:rPr>
          <w:rFonts w:ascii="Times New Roman" w:hAnsi="Times New Roman" w:cs="Times New Roman"/>
          <w:sz w:val="24"/>
          <w:szCs w:val="24"/>
        </w:rPr>
        <w:t>a</w:t>
      </w:r>
      <w:r w:rsidRPr="00B837D2">
        <w:rPr>
          <w:rFonts w:ascii="Times New Roman" w:hAnsi="Times New Roman" w:cs="Times New Roman"/>
          <w:sz w:val="24"/>
          <w:szCs w:val="24"/>
        </w:rPr>
        <w:t xml:space="preserve"> č. .../2019 Z.</w:t>
      </w:r>
      <w:r w:rsidR="00FD7F0B" w:rsidRPr="00B837D2">
        <w:rPr>
          <w:rFonts w:ascii="Times New Roman" w:hAnsi="Times New Roman" w:cs="Times New Roman"/>
          <w:sz w:val="24"/>
          <w:szCs w:val="24"/>
        </w:rPr>
        <w:t xml:space="preserve"> </w:t>
      </w:r>
      <w:r w:rsidRPr="00B837D2">
        <w:rPr>
          <w:rFonts w:ascii="Times New Roman" w:hAnsi="Times New Roman" w:cs="Times New Roman"/>
          <w:sz w:val="24"/>
          <w:szCs w:val="24"/>
        </w:rPr>
        <w:t>z.“.</w:t>
      </w:r>
    </w:p>
    <w:p w14:paraId="500AF268" w14:textId="77777777" w:rsidR="00810D10" w:rsidRPr="001F31FC" w:rsidRDefault="00810D10" w:rsidP="003F0665">
      <w:pPr>
        <w:pStyle w:val="Normlnywebov"/>
        <w:numPr>
          <w:ilvl w:val="0"/>
          <w:numId w:val="8"/>
        </w:numPr>
        <w:spacing w:after="0" w:afterAutospacing="0"/>
        <w:ind w:left="426"/>
        <w:jc w:val="both"/>
      </w:pPr>
      <w:r w:rsidRPr="001F31FC">
        <w:t>V § 52 odseky 9 a 10 znejú:</w:t>
      </w:r>
    </w:p>
    <w:p w14:paraId="4F024F34" w14:textId="77777777" w:rsidR="00810D10" w:rsidRPr="001F31FC" w:rsidRDefault="00810D10" w:rsidP="005969C5">
      <w:pPr>
        <w:jc w:val="both"/>
        <w:rPr>
          <w:rFonts w:ascii="Times New Roman" w:hAnsi="Times New Roman" w:cs="Times New Roman"/>
          <w:sz w:val="24"/>
          <w:szCs w:val="24"/>
        </w:rPr>
      </w:pPr>
      <w:r w:rsidRPr="001F31FC">
        <w:rPr>
          <w:rFonts w:ascii="Times New Roman" w:hAnsi="Times New Roman" w:cs="Times New Roman"/>
          <w:sz w:val="24"/>
          <w:szCs w:val="24"/>
        </w:rPr>
        <w:t>„(9)  Zálohovaným obalom je na účely tohto zákona obal tovaru, pri ktorého predaji sa okrem ceny za tovar účtuje osobitná peňažná čiastka viazaná na obal tovaru (ďalej len „záloh“), ktorej účelom je zabezpečiť vrátenie použitého obalu. Zálohujú sa</w:t>
      </w:r>
      <w:r w:rsidR="00BC6F58" w:rsidRPr="001F31FC">
        <w:rPr>
          <w:rFonts w:ascii="Times New Roman" w:hAnsi="Times New Roman" w:cs="Times New Roman"/>
          <w:sz w:val="24"/>
          <w:szCs w:val="24"/>
        </w:rPr>
        <w:t xml:space="preserve"> </w:t>
      </w:r>
      <w:r w:rsidRPr="001F31FC">
        <w:rPr>
          <w:rFonts w:ascii="Times New Roman" w:hAnsi="Times New Roman" w:cs="Times New Roman"/>
          <w:sz w:val="24"/>
          <w:szCs w:val="24"/>
        </w:rPr>
        <w:t>opakovane použiteľné obaly na náp</w:t>
      </w:r>
      <w:r w:rsidR="00BC6F58" w:rsidRPr="001F31FC">
        <w:rPr>
          <w:rFonts w:ascii="Times New Roman" w:hAnsi="Times New Roman" w:cs="Times New Roman"/>
          <w:sz w:val="24"/>
          <w:szCs w:val="24"/>
        </w:rPr>
        <w:t xml:space="preserve">oje. </w:t>
      </w:r>
    </w:p>
    <w:p w14:paraId="26A56C69" w14:textId="77777777" w:rsidR="00E026B5" w:rsidRDefault="00810D10" w:rsidP="005969C5">
      <w:pPr>
        <w:jc w:val="both"/>
        <w:rPr>
          <w:rFonts w:ascii="Times New Roman" w:hAnsi="Times New Roman" w:cs="Times New Roman"/>
          <w:sz w:val="24"/>
          <w:szCs w:val="24"/>
        </w:rPr>
      </w:pPr>
      <w:r w:rsidRPr="001F31FC">
        <w:rPr>
          <w:rFonts w:ascii="Times New Roman" w:hAnsi="Times New Roman" w:cs="Times New Roman"/>
          <w:sz w:val="24"/>
          <w:szCs w:val="24"/>
        </w:rPr>
        <w:t xml:space="preserve">(10) Zálohovaním obalu je </w:t>
      </w:r>
      <w:r w:rsidR="00BC6F58" w:rsidRPr="001F31FC">
        <w:rPr>
          <w:rFonts w:ascii="Times New Roman" w:hAnsi="Times New Roman" w:cs="Times New Roman"/>
          <w:sz w:val="24"/>
          <w:szCs w:val="24"/>
        </w:rPr>
        <w:t xml:space="preserve">na účely tohto zákona </w:t>
      </w:r>
      <w:r w:rsidRPr="001F31FC">
        <w:rPr>
          <w:rFonts w:ascii="Times New Roman" w:hAnsi="Times New Roman" w:cs="Times New Roman"/>
          <w:sz w:val="24"/>
          <w:szCs w:val="24"/>
        </w:rPr>
        <w:t>činnosť pri predaji tovaru v</w:t>
      </w:r>
      <w:r w:rsidR="00FC1071" w:rsidRPr="001F31FC">
        <w:rPr>
          <w:rFonts w:ascii="Times New Roman" w:hAnsi="Times New Roman" w:cs="Times New Roman"/>
          <w:sz w:val="24"/>
          <w:szCs w:val="24"/>
        </w:rPr>
        <w:t> </w:t>
      </w:r>
      <w:r w:rsidRPr="001F31FC">
        <w:rPr>
          <w:rFonts w:ascii="Times New Roman" w:hAnsi="Times New Roman" w:cs="Times New Roman"/>
          <w:sz w:val="24"/>
          <w:szCs w:val="24"/>
        </w:rPr>
        <w:t>zálohovanom</w:t>
      </w:r>
      <w:r w:rsidR="00FC1071" w:rsidRPr="001F31FC">
        <w:rPr>
          <w:rFonts w:ascii="Times New Roman" w:hAnsi="Times New Roman" w:cs="Times New Roman"/>
          <w:sz w:val="24"/>
          <w:szCs w:val="24"/>
        </w:rPr>
        <w:t xml:space="preserve"> </w:t>
      </w:r>
      <w:r w:rsidRPr="001F31FC">
        <w:rPr>
          <w:rFonts w:ascii="Times New Roman" w:hAnsi="Times New Roman" w:cs="Times New Roman"/>
          <w:sz w:val="24"/>
          <w:szCs w:val="24"/>
        </w:rPr>
        <w:t>obale, ktorou je naúčtovanie zálohu osobe uhrádzajúcej cenu tovaru a č</w:t>
      </w:r>
      <w:r w:rsidR="00117D8B" w:rsidRPr="001F31FC">
        <w:rPr>
          <w:rFonts w:ascii="Times New Roman" w:hAnsi="Times New Roman" w:cs="Times New Roman"/>
          <w:sz w:val="24"/>
          <w:szCs w:val="24"/>
        </w:rPr>
        <w:t>innosť pri vrátení zálohovaného</w:t>
      </w:r>
      <w:r w:rsidR="00FC1071" w:rsidRPr="001F31FC">
        <w:rPr>
          <w:rFonts w:ascii="Times New Roman" w:hAnsi="Times New Roman" w:cs="Times New Roman"/>
          <w:sz w:val="24"/>
          <w:szCs w:val="24"/>
        </w:rPr>
        <w:t xml:space="preserve"> </w:t>
      </w:r>
      <w:r w:rsidRPr="001F31FC">
        <w:rPr>
          <w:rFonts w:ascii="Times New Roman" w:hAnsi="Times New Roman" w:cs="Times New Roman"/>
          <w:sz w:val="24"/>
          <w:szCs w:val="24"/>
        </w:rPr>
        <w:t>obalu spočívajúca vo vydaní tohto zálohu osobe, ktorá zabezpečuje vrátenie použitého obalu; za vrátenie zálohu sa považuje aj jeho započítanie na účely vysporiadania inej peňažnej pohľadávky.</w:t>
      </w:r>
      <w:r w:rsidR="00BC6F58" w:rsidRPr="001F31FC">
        <w:rPr>
          <w:rFonts w:ascii="Times New Roman" w:hAnsi="Times New Roman" w:cs="Times New Roman"/>
          <w:sz w:val="24"/>
          <w:szCs w:val="24"/>
        </w:rPr>
        <w:t>“.</w:t>
      </w:r>
    </w:p>
    <w:p w14:paraId="333CCEEA" w14:textId="77777777" w:rsidR="00AC47DB" w:rsidRPr="00E026B5" w:rsidRDefault="002E67E0" w:rsidP="003F0665">
      <w:pPr>
        <w:pStyle w:val="Odsekzoznamu"/>
        <w:numPr>
          <w:ilvl w:val="0"/>
          <w:numId w:val="8"/>
        </w:numPr>
        <w:spacing w:after="0" w:line="240" w:lineRule="auto"/>
        <w:ind w:left="426"/>
        <w:jc w:val="both"/>
        <w:rPr>
          <w:rFonts w:ascii="Times New Roman" w:hAnsi="Times New Roman" w:cs="Times New Roman"/>
          <w:sz w:val="24"/>
          <w:szCs w:val="24"/>
        </w:rPr>
      </w:pPr>
      <w:r w:rsidRPr="00E026B5">
        <w:rPr>
          <w:rFonts w:ascii="Times New Roman" w:hAnsi="Times New Roman" w:cs="Times New Roman"/>
          <w:sz w:val="24"/>
          <w:szCs w:val="24"/>
        </w:rPr>
        <w:t>§ 54 sa dopĺňa odsekom 7, ktorý znie:</w:t>
      </w:r>
    </w:p>
    <w:p w14:paraId="3EDAA785" w14:textId="77777777" w:rsidR="00A264E0" w:rsidRDefault="0006062E" w:rsidP="00E026B5">
      <w:pPr>
        <w:spacing w:after="0" w:line="240" w:lineRule="auto"/>
        <w:jc w:val="both"/>
        <w:rPr>
          <w:rFonts w:ascii="Times New Roman" w:hAnsi="Times New Roman" w:cs="Times New Roman"/>
          <w:sz w:val="24"/>
          <w:szCs w:val="24"/>
        </w:rPr>
      </w:pPr>
      <w:r w:rsidRPr="001F31FC">
        <w:rPr>
          <w:rFonts w:ascii="Times New Roman" w:hAnsi="Times New Roman" w:cs="Times New Roman"/>
          <w:sz w:val="24"/>
          <w:szCs w:val="24"/>
        </w:rPr>
        <w:t xml:space="preserve">„(7) </w:t>
      </w:r>
      <w:r w:rsidR="00724F63" w:rsidRPr="001F31FC">
        <w:rPr>
          <w:rFonts w:ascii="Times New Roman" w:hAnsi="Times New Roman" w:cs="Times New Roman"/>
          <w:sz w:val="24"/>
          <w:szCs w:val="24"/>
        </w:rPr>
        <w:t>Povinnosti podľa odseku 1 písm. d) až f) plní v</w:t>
      </w:r>
      <w:r w:rsidRPr="001F31FC">
        <w:rPr>
          <w:rFonts w:ascii="Times New Roman" w:hAnsi="Times New Roman" w:cs="Times New Roman"/>
          <w:sz w:val="24"/>
          <w:szCs w:val="24"/>
        </w:rPr>
        <w:t xml:space="preserve">ýrobca </w:t>
      </w:r>
      <w:r w:rsidR="00DB5F9F" w:rsidRPr="001F31FC">
        <w:rPr>
          <w:rFonts w:ascii="Times New Roman" w:hAnsi="Times New Roman" w:cs="Times New Roman"/>
          <w:sz w:val="24"/>
          <w:szCs w:val="24"/>
        </w:rPr>
        <w:t xml:space="preserve">zálohovaných </w:t>
      </w:r>
      <w:r w:rsidRPr="001F31FC">
        <w:rPr>
          <w:rFonts w:ascii="Times New Roman" w:hAnsi="Times New Roman" w:cs="Times New Roman"/>
          <w:sz w:val="24"/>
          <w:szCs w:val="24"/>
        </w:rPr>
        <w:t xml:space="preserve">jednorazových obalov na nápoje, ktorý uvádza na trh </w:t>
      </w:r>
      <w:r w:rsidR="008B402D">
        <w:rPr>
          <w:rFonts w:ascii="Times New Roman" w:hAnsi="Times New Roman" w:cs="Times New Roman"/>
          <w:sz w:val="24"/>
          <w:szCs w:val="24"/>
        </w:rPr>
        <w:t xml:space="preserve">v </w:t>
      </w:r>
      <w:r w:rsidRPr="001F31FC">
        <w:rPr>
          <w:rFonts w:ascii="Times New Roman" w:hAnsi="Times New Roman" w:cs="Times New Roman"/>
          <w:sz w:val="24"/>
          <w:szCs w:val="24"/>
        </w:rPr>
        <w:t>Slovenskej republik</w:t>
      </w:r>
      <w:r w:rsidR="008B402D">
        <w:rPr>
          <w:rFonts w:ascii="Times New Roman" w:hAnsi="Times New Roman" w:cs="Times New Roman"/>
          <w:sz w:val="24"/>
          <w:szCs w:val="24"/>
        </w:rPr>
        <w:t>e</w:t>
      </w:r>
      <w:r w:rsidRPr="001F31FC">
        <w:rPr>
          <w:rFonts w:ascii="Times New Roman" w:hAnsi="Times New Roman" w:cs="Times New Roman"/>
          <w:sz w:val="24"/>
          <w:szCs w:val="24"/>
        </w:rPr>
        <w:t xml:space="preserve"> nápoje v zálohovaných </w:t>
      </w:r>
      <w:r w:rsidR="00FC1071" w:rsidRPr="001F31FC">
        <w:rPr>
          <w:rFonts w:ascii="Times New Roman" w:hAnsi="Times New Roman" w:cs="Times New Roman"/>
          <w:sz w:val="24"/>
          <w:szCs w:val="24"/>
        </w:rPr>
        <w:t xml:space="preserve">jednorazových </w:t>
      </w:r>
      <w:r w:rsidRPr="001F31FC">
        <w:rPr>
          <w:rFonts w:ascii="Times New Roman" w:hAnsi="Times New Roman" w:cs="Times New Roman"/>
          <w:sz w:val="24"/>
          <w:szCs w:val="24"/>
        </w:rPr>
        <w:t>obaloch</w:t>
      </w:r>
      <w:r w:rsidR="00832CCA">
        <w:rPr>
          <w:rFonts w:ascii="Times New Roman" w:hAnsi="Times New Roman" w:cs="Times New Roman"/>
          <w:sz w:val="24"/>
          <w:szCs w:val="24"/>
        </w:rPr>
        <w:t>,</w:t>
      </w:r>
      <w:r w:rsidRPr="001F31FC">
        <w:rPr>
          <w:rFonts w:ascii="Times New Roman" w:hAnsi="Times New Roman" w:cs="Times New Roman"/>
          <w:sz w:val="24"/>
          <w:szCs w:val="24"/>
        </w:rPr>
        <w:t xml:space="preserve"> </w:t>
      </w:r>
      <w:r w:rsidR="008D6FFA" w:rsidRPr="008B002C">
        <w:rPr>
          <w:rFonts w:ascii="Times New Roman" w:hAnsi="Times New Roman" w:cs="Times New Roman"/>
          <w:sz w:val="24"/>
          <w:szCs w:val="24"/>
        </w:rPr>
        <w:t xml:space="preserve">prostredníctvom </w:t>
      </w:r>
      <w:r w:rsidR="003E7580" w:rsidRPr="008B002C">
        <w:rPr>
          <w:rFonts w:ascii="Times New Roman" w:hAnsi="Times New Roman" w:cs="Times New Roman"/>
          <w:sz w:val="24"/>
          <w:szCs w:val="24"/>
        </w:rPr>
        <w:t>s</w:t>
      </w:r>
      <w:r w:rsidR="008D6FFA" w:rsidRPr="008B002C">
        <w:rPr>
          <w:rFonts w:ascii="Times New Roman" w:hAnsi="Times New Roman" w:cs="Times New Roman"/>
          <w:sz w:val="24"/>
          <w:szCs w:val="24"/>
        </w:rPr>
        <w:t xml:space="preserve">právcu </w:t>
      </w:r>
      <w:r w:rsidR="008D6FFA" w:rsidRPr="001F31FC">
        <w:rPr>
          <w:rFonts w:ascii="Times New Roman" w:hAnsi="Times New Roman" w:cs="Times New Roman"/>
          <w:sz w:val="24"/>
          <w:szCs w:val="24"/>
        </w:rPr>
        <w:t>zálohového systému</w:t>
      </w:r>
      <w:r w:rsidR="00121C08" w:rsidRPr="00121C08">
        <w:rPr>
          <w:rFonts w:ascii="Times New Roman" w:hAnsi="Times New Roman" w:cs="Times New Roman"/>
          <w:color w:val="00B050"/>
          <w:sz w:val="24"/>
          <w:szCs w:val="24"/>
        </w:rPr>
        <w:t xml:space="preserve"> </w:t>
      </w:r>
      <w:r w:rsidR="00121C08" w:rsidRPr="007503DA">
        <w:rPr>
          <w:rFonts w:ascii="Times New Roman" w:hAnsi="Times New Roman" w:cs="Times New Roman"/>
          <w:sz w:val="24"/>
          <w:szCs w:val="24"/>
        </w:rPr>
        <w:t>jednorazových obalov na nápoje</w:t>
      </w:r>
      <w:r w:rsidR="00F14E74" w:rsidRPr="00F52128">
        <w:rPr>
          <w:rFonts w:ascii="Times New Roman" w:hAnsi="Times New Roman" w:cs="Times New Roman"/>
          <w:sz w:val="24"/>
          <w:szCs w:val="24"/>
        </w:rPr>
        <w:t>.</w:t>
      </w:r>
      <w:r w:rsidR="00935D7A">
        <w:rPr>
          <w:rFonts w:ascii="Times New Roman" w:hAnsi="Times New Roman" w:cs="Times New Roman"/>
          <w:sz w:val="24"/>
          <w:szCs w:val="24"/>
        </w:rPr>
        <w:t>“.</w:t>
      </w:r>
    </w:p>
    <w:p w14:paraId="65598237" w14:textId="77777777" w:rsidR="00275D5B" w:rsidRPr="00F52128" w:rsidRDefault="00275D5B" w:rsidP="00E026B5">
      <w:pPr>
        <w:spacing w:after="0" w:line="240" w:lineRule="auto"/>
        <w:jc w:val="both"/>
        <w:rPr>
          <w:rFonts w:ascii="Times New Roman" w:hAnsi="Times New Roman" w:cs="Times New Roman"/>
          <w:sz w:val="24"/>
          <w:szCs w:val="24"/>
        </w:rPr>
      </w:pPr>
    </w:p>
    <w:p w14:paraId="35E55D36" w14:textId="77777777" w:rsidR="00E026B5" w:rsidRDefault="00E026B5" w:rsidP="00E026B5">
      <w:pPr>
        <w:pStyle w:val="Normlnywebov"/>
        <w:spacing w:before="0" w:beforeAutospacing="0" w:after="0" w:afterAutospacing="0"/>
        <w:jc w:val="center"/>
        <w:rPr>
          <w:b/>
        </w:rPr>
      </w:pPr>
    </w:p>
    <w:p w14:paraId="67352272" w14:textId="77777777" w:rsidR="00683437" w:rsidRDefault="00683437" w:rsidP="00E026B5">
      <w:pPr>
        <w:pStyle w:val="Normlnywebov"/>
        <w:spacing w:before="0" w:beforeAutospacing="0" w:after="0" w:afterAutospacing="0"/>
        <w:jc w:val="center"/>
        <w:rPr>
          <w:b/>
        </w:rPr>
      </w:pPr>
    </w:p>
    <w:p w14:paraId="7C776F2A" w14:textId="77777777" w:rsidR="00683437" w:rsidRDefault="00683437" w:rsidP="00E026B5">
      <w:pPr>
        <w:pStyle w:val="Normlnywebov"/>
        <w:spacing w:before="0" w:beforeAutospacing="0" w:after="0" w:afterAutospacing="0"/>
        <w:jc w:val="center"/>
        <w:rPr>
          <w:b/>
        </w:rPr>
      </w:pPr>
    </w:p>
    <w:p w14:paraId="0CF092DA" w14:textId="77777777" w:rsidR="00683437" w:rsidRDefault="00683437" w:rsidP="00E026B5">
      <w:pPr>
        <w:pStyle w:val="Normlnywebov"/>
        <w:spacing w:before="0" w:beforeAutospacing="0" w:after="0" w:afterAutospacing="0"/>
        <w:jc w:val="center"/>
        <w:rPr>
          <w:b/>
        </w:rPr>
      </w:pPr>
    </w:p>
    <w:p w14:paraId="043E5A97" w14:textId="77777777" w:rsidR="00683437" w:rsidRDefault="00683437" w:rsidP="00E026B5">
      <w:pPr>
        <w:pStyle w:val="Normlnywebov"/>
        <w:spacing w:before="0" w:beforeAutospacing="0" w:after="0" w:afterAutospacing="0"/>
        <w:jc w:val="center"/>
        <w:rPr>
          <w:b/>
        </w:rPr>
      </w:pPr>
    </w:p>
    <w:p w14:paraId="6725F878" w14:textId="77777777" w:rsidR="00683437" w:rsidRDefault="00683437" w:rsidP="00E026B5">
      <w:pPr>
        <w:pStyle w:val="Normlnywebov"/>
        <w:spacing w:before="0" w:beforeAutospacing="0" w:after="0" w:afterAutospacing="0"/>
        <w:jc w:val="center"/>
        <w:rPr>
          <w:b/>
        </w:rPr>
      </w:pPr>
    </w:p>
    <w:p w14:paraId="36B9F47A" w14:textId="77777777" w:rsidR="00683437" w:rsidRDefault="00683437" w:rsidP="00E026B5">
      <w:pPr>
        <w:pStyle w:val="Normlnywebov"/>
        <w:spacing w:before="0" w:beforeAutospacing="0" w:after="0" w:afterAutospacing="0"/>
        <w:jc w:val="center"/>
        <w:rPr>
          <w:b/>
        </w:rPr>
      </w:pPr>
    </w:p>
    <w:p w14:paraId="3B35A34E" w14:textId="77777777" w:rsidR="00A264E0" w:rsidRPr="001F31FC" w:rsidRDefault="00480598" w:rsidP="00E026B5">
      <w:pPr>
        <w:pStyle w:val="Normlnywebov"/>
        <w:spacing w:before="0" w:beforeAutospacing="0" w:after="0" w:afterAutospacing="0"/>
        <w:jc w:val="center"/>
        <w:rPr>
          <w:b/>
        </w:rPr>
      </w:pPr>
      <w:r>
        <w:rPr>
          <w:b/>
        </w:rPr>
        <w:t>ČI. IV</w:t>
      </w:r>
    </w:p>
    <w:p w14:paraId="13C6B424" w14:textId="77777777" w:rsidR="00832CCA" w:rsidRDefault="00A264E0" w:rsidP="007026A8">
      <w:pPr>
        <w:pStyle w:val="Normlnywebov"/>
        <w:spacing w:after="0" w:afterAutospacing="0"/>
        <w:jc w:val="both"/>
        <w:rPr>
          <w:b/>
        </w:rPr>
      </w:pPr>
      <w:r w:rsidRPr="001F31FC">
        <w:t>Tento zákon nadobúda účinnosť 1. januára 2020</w:t>
      </w:r>
      <w:r w:rsidR="006E4BB0" w:rsidRPr="001F31FC">
        <w:t xml:space="preserve"> okrem čl. I </w:t>
      </w:r>
      <w:r w:rsidR="006E4BB0" w:rsidRPr="00301A82">
        <w:t>§</w:t>
      </w:r>
      <w:r w:rsidR="00CD2B2B" w:rsidRPr="00301A82">
        <w:t xml:space="preserve"> </w:t>
      </w:r>
      <w:r w:rsidR="00BC7E95" w:rsidRPr="00301A82">
        <w:t>3</w:t>
      </w:r>
      <w:r w:rsidR="000C442D">
        <w:t>, § 4 ods. 1 písm. a) až c), f) až h)</w:t>
      </w:r>
      <w:r w:rsidR="007026A8">
        <w:t xml:space="preserve">, </w:t>
      </w:r>
      <w:r w:rsidR="000C442D">
        <w:t xml:space="preserve">§ 5 </w:t>
      </w:r>
      <w:r w:rsidR="007026A8">
        <w:t xml:space="preserve">ods. 1 písm. a) </w:t>
      </w:r>
      <w:r w:rsidR="00912BF1">
        <w:t xml:space="preserve">až c), f) </w:t>
      </w:r>
      <w:r w:rsidR="005E2E5A">
        <w:t>až</w:t>
      </w:r>
      <w:r w:rsidR="00912BF1">
        <w:t xml:space="preserve"> j)</w:t>
      </w:r>
      <w:r w:rsidR="00FC1618">
        <w:t xml:space="preserve">, § 6 ods. 10, § 7 ods. 1 písm. c), d), g), i), n), q) až s) </w:t>
      </w:r>
      <w:r w:rsidR="00615880" w:rsidRPr="001F31FC">
        <w:t xml:space="preserve">a čl. </w:t>
      </w:r>
      <w:r w:rsidR="00615880" w:rsidRPr="00FC1618">
        <w:t>II</w:t>
      </w:r>
      <w:r w:rsidR="007A2ACE" w:rsidRPr="00FC1618">
        <w:t>I</w:t>
      </w:r>
      <w:r w:rsidR="00301A82" w:rsidRPr="00FC1618">
        <w:t>,</w:t>
      </w:r>
      <w:r w:rsidR="00C70635" w:rsidRPr="001F31FC">
        <w:t xml:space="preserve"> ktor</w:t>
      </w:r>
      <w:r w:rsidR="00615880" w:rsidRPr="001F31FC">
        <w:t>é nadobúdajú</w:t>
      </w:r>
      <w:r w:rsidR="00C70635" w:rsidRPr="001F31FC">
        <w:t xml:space="preserve"> účinnosť 1. januára 2022.</w:t>
      </w:r>
    </w:p>
    <w:p w14:paraId="48F98386" w14:textId="77777777" w:rsidR="00FC1618" w:rsidRDefault="00FC1618" w:rsidP="00E60D51">
      <w:pPr>
        <w:pStyle w:val="Normlnywebov"/>
        <w:spacing w:before="0" w:beforeAutospacing="0" w:after="0" w:afterAutospacing="0"/>
        <w:ind w:left="6372"/>
        <w:rPr>
          <w:b/>
        </w:rPr>
      </w:pPr>
    </w:p>
    <w:p w14:paraId="38835D04" w14:textId="77777777" w:rsidR="00B837D2" w:rsidRDefault="00B837D2" w:rsidP="00E60D51">
      <w:pPr>
        <w:pStyle w:val="Normlnywebov"/>
        <w:spacing w:before="0" w:beforeAutospacing="0" w:after="0" w:afterAutospacing="0"/>
        <w:ind w:left="6372"/>
        <w:rPr>
          <w:b/>
        </w:rPr>
      </w:pPr>
    </w:p>
    <w:p w14:paraId="229423F1" w14:textId="77777777" w:rsidR="00B837D2" w:rsidRDefault="00B837D2" w:rsidP="00E60D51">
      <w:pPr>
        <w:pStyle w:val="Normlnywebov"/>
        <w:spacing w:before="0" w:beforeAutospacing="0" w:after="0" w:afterAutospacing="0"/>
        <w:ind w:left="6372"/>
        <w:rPr>
          <w:b/>
        </w:rPr>
      </w:pPr>
    </w:p>
    <w:p w14:paraId="2833A4F3" w14:textId="77777777" w:rsidR="00B837D2" w:rsidRDefault="00B837D2" w:rsidP="00E60D51">
      <w:pPr>
        <w:pStyle w:val="Normlnywebov"/>
        <w:spacing w:before="0" w:beforeAutospacing="0" w:after="0" w:afterAutospacing="0"/>
        <w:ind w:left="6372"/>
        <w:rPr>
          <w:b/>
        </w:rPr>
      </w:pPr>
    </w:p>
    <w:p w14:paraId="2737793B" w14:textId="77777777" w:rsidR="006F57D9" w:rsidRDefault="006F57D9" w:rsidP="00133208">
      <w:pPr>
        <w:pStyle w:val="Normlnywebov"/>
        <w:spacing w:before="0" w:beforeAutospacing="0" w:after="0" w:afterAutospacing="0"/>
        <w:rPr>
          <w:b/>
        </w:rPr>
      </w:pPr>
    </w:p>
    <w:p w14:paraId="5F087F72" w14:textId="77777777" w:rsidR="00C5270D" w:rsidRDefault="00C5270D" w:rsidP="00133208">
      <w:pPr>
        <w:pStyle w:val="Normlnywebov"/>
        <w:spacing w:before="0" w:beforeAutospacing="0" w:after="0" w:afterAutospacing="0"/>
        <w:rPr>
          <w:b/>
        </w:rPr>
      </w:pPr>
    </w:p>
    <w:p w14:paraId="640E1B05" w14:textId="77777777" w:rsidR="00C5270D" w:rsidRDefault="00C5270D" w:rsidP="00133208">
      <w:pPr>
        <w:pStyle w:val="Normlnywebov"/>
        <w:spacing w:before="0" w:beforeAutospacing="0" w:after="0" w:afterAutospacing="0"/>
        <w:rPr>
          <w:b/>
        </w:rPr>
      </w:pPr>
    </w:p>
    <w:p w14:paraId="0C2F6A28" w14:textId="77777777" w:rsidR="00C5270D" w:rsidRDefault="00C5270D" w:rsidP="00133208">
      <w:pPr>
        <w:pStyle w:val="Normlnywebov"/>
        <w:spacing w:before="0" w:beforeAutospacing="0" w:after="0" w:afterAutospacing="0"/>
        <w:rPr>
          <w:b/>
        </w:rPr>
      </w:pPr>
    </w:p>
    <w:p w14:paraId="1208441F" w14:textId="77777777" w:rsidR="00C5270D" w:rsidRDefault="00C5270D" w:rsidP="00133208">
      <w:pPr>
        <w:pStyle w:val="Normlnywebov"/>
        <w:spacing w:before="0" w:beforeAutospacing="0" w:after="0" w:afterAutospacing="0"/>
        <w:rPr>
          <w:b/>
        </w:rPr>
      </w:pPr>
    </w:p>
    <w:p w14:paraId="622A0697" w14:textId="77777777" w:rsidR="00C5270D" w:rsidRDefault="00C5270D" w:rsidP="00133208">
      <w:pPr>
        <w:pStyle w:val="Normlnywebov"/>
        <w:spacing w:before="0" w:beforeAutospacing="0" w:after="0" w:afterAutospacing="0"/>
        <w:rPr>
          <w:b/>
        </w:rPr>
      </w:pPr>
    </w:p>
    <w:p w14:paraId="014BCAF1" w14:textId="77777777" w:rsidR="00C5270D" w:rsidRDefault="00C5270D" w:rsidP="00133208">
      <w:pPr>
        <w:pStyle w:val="Normlnywebov"/>
        <w:spacing w:before="0" w:beforeAutospacing="0" w:after="0" w:afterAutospacing="0"/>
        <w:rPr>
          <w:b/>
        </w:rPr>
      </w:pPr>
    </w:p>
    <w:p w14:paraId="53B52B3C" w14:textId="77777777" w:rsidR="00C5270D" w:rsidRDefault="00C5270D" w:rsidP="00133208">
      <w:pPr>
        <w:pStyle w:val="Normlnywebov"/>
        <w:spacing w:before="0" w:beforeAutospacing="0" w:after="0" w:afterAutospacing="0"/>
        <w:rPr>
          <w:b/>
        </w:rPr>
      </w:pPr>
    </w:p>
    <w:p w14:paraId="684872AA" w14:textId="77777777" w:rsidR="00C5270D" w:rsidRDefault="00C5270D" w:rsidP="00133208">
      <w:pPr>
        <w:pStyle w:val="Normlnywebov"/>
        <w:spacing w:before="0" w:beforeAutospacing="0" w:after="0" w:afterAutospacing="0"/>
        <w:rPr>
          <w:b/>
        </w:rPr>
      </w:pPr>
    </w:p>
    <w:p w14:paraId="3E63CF35" w14:textId="77777777" w:rsidR="00C5270D" w:rsidRDefault="00C5270D" w:rsidP="00133208">
      <w:pPr>
        <w:pStyle w:val="Normlnywebov"/>
        <w:spacing w:before="0" w:beforeAutospacing="0" w:after="0" w:afterAutospacing="0"/>
        <w:rPr>
          <w:b/>
        </w:rPr>
      </w:pPr>
    </w:p>
    <w:p w14:paraId="1610E9DD" w14:textId="77777777" w:rsidR="00C5270D" w:rsidRDefault="00C5270D" w:rsidP="00133208">
      <w:pPr>
        <w:pStyle w:val="Normlnywebov"/>
        <w:spacing w:before="0" w:beforeAutospacing="0" w:after="0" w:afterAutospacing="0"/>
        <w:rPr>
          <w:b/>
        </w:rPr>
      </w:pPr>
    </w:p>
    <w:p w14:paraId="21E89350" w14:textId="77777777" w:rsidR="00C5270D" w:rsidRDefault="00C5270D" w:rsidP="00133208">
      <w:pPr>
        <w:pStyle w:val="Normlnywebov"/>
        <w:spacing w:before="0" w:beforeAutospacing="0" w:after="0" w:afterAutospacing="0"/>
        <w:rPr>
          <w:b/>
        </w:rPr>
      </w:pPr>
    </w:p>
    <w:p w14:paraId="7268173C" w14:textId="77777777" w:rsidR="00C5270D" w:rsidRDefault="00C5270D" w:rsidP="00133208">
      <w:pPr>
        <w:pStyle w:val="Normlnywebov"/>
        <w:spacing w:before="0" w:beforeAutospacing="0" w:after="0" w:afterAutospacing="0"/>
        <w:rPr>
          <w:b/>
        </w:rPr>
      </w:pPr>
    </w:p>
    <w:p w14:paraId="1E505B53" w14:textId="77777777" w:rsidR="00C5270D" w:rsidRDefault="00C5270D" w:rsidP="00133208">
      <w:pPr>
        <w:pStyle w:val="Normlnywebov"/>
        <w:spacing w:before="0" w:beforeAutospacing="0" w:after="0" w:afterAutospacing="0"/>
        <w:rPr>
          <w:b/>
        </w:rPr>
      </w:pPr>
    </w:p>
    <w:p w14:paraId="0BCC42D1" w14:textId="77777777" w:rsidR="00C5270D" w:rsidRDefault="00C5270D" w:rsidP="00133208">
      <w:pPr>
        <w:pStyle w:val="Normlnywebov"/>
        <w:spacing w:before="0" w:beforeAutospacing="0" w:after="0" w:afterAutospacing="0"/>
        <w:rPr>
          <w:b/>
        </w:rPr>
      </w:pPr>
    </w:p>
    <w:p w14:paraId="362C003A" w14:textId="77777777" w:rsidR="00C5270D" w:rsidRDefault="00C5270D" w:rsidP="00133208">
      <w:pPr>
        <w:pStyle w:val="Normlnywebov"/>
        <w:spacing w:before="0" w:beforeAutospacing="0" w:after="0" w:afterAutospacing="0"/>
        <w:rPr>
          <w:b/>
        </w:rPr>
      </w:pPr>
    </w:p>
    <w:p w14:paraId="511182AB" w14:textId="77777777" w:rsidR="00C5270D" w:rsidRDefault="00C5270D" w:rsidP="00133208">
      <w:pPr>
        <w:pStyle w:val="Normlnywebov"/>
        <w:spacing w:before="0" w:beforeAutospacing="0" w:after="0" w:afterAutospacing="0"/>
        <w:rPr>
          <w:b/>
        </w:rPr>
      </w:pPr>
    </w:p>
    <w:p w14:paraId="27CEAC8B" w14:textId="77777777" w:rsidR="00C5270D" w:rsidRDefault="00C5270D" w:rsidP="00133208">
      <w:pPr>
        <w:pStyle w:val="Normlnywebov"/>
        <w:spacing w:before="0" w:beforeAutospacing="0" w:after="0" w:afterAutospacing="0"/>
        <w:rPr>
          <w:b/>
        </w:rPr>
      </w:pPr>
    </w:p>
    <w:p w14:paraId="3EBE22D8" w14:textId="77777777" w:rsidR="00C5270D" w:rsidRDefault="00C5270D" w:rsidP="00133208">
      <w:pPr>
        <w:pStyle w:val="Normlnywebov"/>
        <w:spacing w:before="0" w:beforeAutospacing="0" w:after="0" w:afterAutospacing="0"/>
        <w:rPr>
          <w:b/>
        </w:rPr>
      </w:pPr>
    </w:p>
    <w:p w14:paraId="1F4B83D9" w14:textId="77777777" w:rsidR="00C5270D" w:rsidRDefault="00C5270D" w:rsidP="00133208">
      <w:pPr>
        <w:pStyle w:val="Normlnywebov"/>
        <w:spacing w:before="0" w:beforeAutospacing="0" w:after="0" w:afterAutospacing="0"/>
        <w:rPr>
          <w:b/>
        </w:rPr>
      </w:pPr>
    </w:p>
    <w:p w14:paraId="2F0DEB55" w14:textId="77777777" w:rsidR="00C5270D" w:rsidRDefault="00C5270D" w:rsidP="00133208">
      <w:pPr>
        <w:pStyle w:val="Normlnywebov"/>
        <w:spacing w:before="0" w:beforeAutospacing="0" w:after="0" w:afterAutospacing="0"/>
        <w:rPr>
          <w:b/>
        </w:rPr>
      </w:pPr>
    </w:p>
    <w:p w14:paraId="4409EB01" w14:textId="77777777" w:rsidR="00C5270D" w:rsidRDefault="00C5270D" w:rsidP="00133208">
      <w:pPr>
        <w:pStyle w:val="Normlnywebov"/>
        <w:spacing w:before="0" w:beforeAutospacing="0" w:after="0" w:afterAutospacing="0"/>
        <w:rPr>
          <w:b/>
        </w:rPr>
      </w:pPr>
    </w:p>
    <w:p w14:paraId="4B895802" w14:textId="77777777" w:rsidR="00C5270D" w:rsidRDefault="00C5270D" w:rsidP="00133208">
      <w:pPr>
        <w:pStyle w:val="Normlnywebov"/>
        <w:spacing w:before="0" w:beforeAutospacing="0" w:after="0" w:afterAutospacing="0"/>
        <w:rPr>
          <w:b/>
        </w:rPr>
      </w:pPr>
    </w:p>
    <w:p w14:paraId="6F022BFA" w14:textId="77777777" w:rsidR="00C5270D" w:rsidRDefault="00C5270D" w:rsidP="00133208">
      <w:pPr>
        <w:pStyle w:val="Normlnywebov"/>
        <w:spacing w:before="0" w:beforeAutospacing="0" w:after="0" w:afterAutospacing="0"/>
        <w:rPr>
          <w:b/>
        </w:rPr>
      </w:pPr>
    </w:p>
    <w:p w14:paraId="415DFB33" w14:textId="77777777" w:rsidR="00C5270D" w:rsidRDefault="00C5270D" w:rsidP="00133208">
      <w:pPr>
        <w:pStyle w:val="Normlnywebov"/>
        <w:spacing w:before="0" w:beforeAutospacing="0" w:after="0" w:afterAutospacing="0"/>
        <w:rPr>
          <w:b/>
        </w:rPr>
      </w:pPr>
    </w:p>
    <w:p w14:paraId="4D7AA43A" w14:textId="77777777" w:rsidR="00C5270D" w:rsidRDefault="00C5270D" w:rsidP="00133208">
      <w:pPr>
        <w:pStyle w:val="Normlnywebov"/>
        <w:spacing w:before="0" w:beforeAutospacing="0" w:after="0" w:afterAutospacing="0"/>
        <w:rPr>
          <w:b/>
        </w:rPr>
      </w:pPr>
    </w:p>
    <w:p w14:paraId="74FB1098" w14:textId="77777777" w:rsidR="00C5270D" w:rsidRDefault="00C5270D" w:rsidP="00133208">
      <w:pPr>
        <w:pStyle w:val="Normlnywebov"/>
        <w:spacing w:before="0" w:beforeAutospacing="0" w:after="0" w:afterAutospacing="0"/>
        <w:rPr>
          <w:b/>
        </w:rPr>
      </w:pPr>
    </w:p>
    <w:p w14:paraId="5EB89B04" w14:textId="77777777" w:rsidR="00C5270D" w:rsidRDefault="00C5270D" w:rsidP="00133208">
      <w:pPr>
        <w:pStyle w:val="Normlnywebov"/>
        <w:spacing w:before="0" w:beforeAutospacing="0" w:after="0" w:afterAutospacing="0"/>
        <w:rPr>
          <w:b/>
        </w:rPr>
      </w:pPr>
    </w:p>
    <w:p w14:paraId="6B1FD5C5" w14:textId="77777777" w:rsidR="00C5270D" w:rsidRDefault="00C5270D" w:rsidP="00133208">
      <w:pPr>
        <w:pStyle w:val="Normlnywebov"/>
        <w:spacing w:before="0" w:beforeAutospacing="0" w:after="0" w:afterAutospacing="0"/>
        <w:rPr>
          <w:b/>
        </w:rPr>
      </w:pPr>
    </w:p>
    <w:p w14:paraId="3F58E74B" w14:textId="77777777" w:rsidR="00C5270D" w:rsidRDefault="00C5270D" w:rsidP="00133208">
      <w:pPr>
        <w:pStyle w:val="Normlnywebov"/>
        <w:spacing w:before="0" w:beforeAutospacing="0" w:after="0" w:afterAutospacing="0"/>
        <w:rPr>
          <w:b/>
        </w:rPr>
      </w:pPr>
    </w:p>
    <w:p w14:paraId="50AE047B" w14:textId="77777777" w:rsidR="00C5270D" w:rsidRDefault="00C5270D" w:rsidP="00133208">
      <w:pPr>
        <w:pStyle w:val="Normlnywebov"/>
        <w:spacing w:before="0" w:beforeAutospacing="0" w:after="0" w:afterAutospacing="0"/>
        <w:rPr>
          <w:b/>
        </w:rPr>
      </w:pPr>
    </w:p>
    <w:p w14:paraId="3EEED387" w14:textId="77777777" w:rsidR="00C5270D" w:rsidRDefault="00C5270D" w:rsidP="00133208">
      <w:pPr>
        <w:pStyle w:val="Normlnywebov"/>
        <w:spacing w:before="0" w:beforeAutospacing="0" w:after="0" w:afterAutospacing="0"/>
        <w:rPr>
          <w:b/>
        </w:rPr>
      </w:pPr>
    </w:p>
    <w:p w14:paraId="6B35AAA5" w14:textId="77777777" w:rsidR="00C5270D" w:rsidRDefault="00C5270D" w:rsidP="00133208">
      <w:pPr>
        <w:pStyle w:val="Normlnywebov"/>
        <w:spacing w:before="0" w:beforeAutospacing="0" w:after="0" w:afterAutospacing="0"/>
        <w:rPr>
          <w:b/>
        </w:rPr>
      </w:pPr>
    </w:p>
    <w:p w14:paraId="04E07C86" w14:textId="77777777" w:rsidR="00C5270D" w:rsidRDefault="00C5270D" w:rsidP="00133208">
      <w:pPr>
        <w:pStyle w:val="Normlnywebov"/>
        <w:spacing w:before="0" w:beforeAutospacing="0" w:after="0" w:afterAutospacing="0"/>
        <w:rPr>
          <w:b/>
        </w:rPr>
      </w:pPr>
    </w:p>
    <w:p w14:paraId="3315C878" w14:textId="77777777" w:rsidR="00C5270D" w:rsidRDefault="00C5270D" w:rsidP="00133208">
      <w:pPr>
        <w:pStyle w:val="Normlnywebov"/>
        <w:spacing w:before="0" w:beforeAutospacing="0" w:after="0" w:afterAutospacing="0"/>
        <w:rPr>
          <w:b/>
        </w:rPr>
      </w:pPr>
    </w:p>
    <w:p w14:paraId="65B86860" w14:textId="77777777" w:rsidR="00C5270D" w:rsidRDefault="00C5270D" w:rsidP="00133208">
      <w:pPr>
        <w:pStyle w:val="Normlnywebov"/>
        <w:spacing w:before="0" w:beforeAutospacing="0" w:after="0" w:afterAutospacing="0"/>
        <w:rPr>
          <w:b/>
        </w:rPr>
      </w:pPr>
    </w:p>
    <w:p w14:paraId="6E892156" w14:textId="77777777" w:rsidR="00C5270D" w:rsidRDefault="00C5270D" w:rsidP="00133208">
      <w:pPr>
        <w:pStyle w:val="Normlnywebov"/>
        <w:spacing w:before="0" w:beforeAutospacing="0" w:after="0" w:afterAutospacing="0"/>
        <w:rPr>
          <w:b/>
        </w:rPr>
      </w:pPr>
    </w:p>
    <w:p w14:paraId="1DD0C0C1" w14:textId="77777777" w:rsidR="00C5270D" w:rsidRDefault="00C5270D" w:rsidP="00133208">
      <w:pPr>
        <w:pStyle w:val="Normlnywebov"/>
        <w:spacing w:before="0" w:beforeAutospacing="0" w:after="0" w:afterAutospacing="0"/>
        <w:rPr>
          <w:b/>
        </w:rPr>
      </w:pPr>
    </w:p>
    <w:p w14:paraId="7D782834" w14:textId="77777777" w:rsidR="00C5270D" w:rsidRDefault="00C5270D" w:rsidP="00133208">
      <w:pPr>
        <w:pStyle w:val="Normlnywebov"/>
        <w:spacing w:before="0" w:beforeAutospacing="0" w:after="0" w:afterAutospacing="0"/>
        <w:rPr>
          <w:b/>
        </w:rPr>
      </w:pPr>
    </w:p>
    <w:p w14:paraId="1632A633" w14:textId="77777777" w:rsidR="006F57D9" w:rsidRDefault="006F57D9" w:rsidP="00E60D51">
      <w:pPr>
        <w:pStyle w:val="Normlnywebov"/>
        <w:spacing w:before="0" w:beforeAutospacing="0" w:after="0" w:afterAutospacing="0"/>
        <w:ind w:left="6372"/>
        <w:rPr>
          <w:b/>
        </w:rPr>
      </w:pPr>
    </w:p>
    <w:p w14:paraId="301EBD3B" w14:textId="77777777" w:rsidR="0040351B" w:rsidRPr="00BE6815" w:rsidRDefault="00E60D51" w:rsidP="00E60D51">
      <w:pPr>
        <w:pStyle w:val="Normlnywebov"/>
        <w:spacing w:before="0" w:beforeAutospacing="0" w:after="0" w:afterAutospacing="0"/>
        <w:ind w:left="6372"/>
        <w:rPr>
          <w:b/>
        </w:rPr>
      </w:pPr>
      <w:r w:rsidRPr="00BE6815">
        <w:rPr>
          <w:b/>
        </w:rPr>
        <w:t xml:space="preserve">Príloha č. 1 </w:t>
      </w:r>
      <w:r w:rsidR="0040351B" w:rsidRPr="00BE6815">
        <w:rPr>
          <w:b/>
        </w:rPr>
        <w:t>k zákonu</w:t>
      </w:r>
    </w:p>
    <w:p w14:paraId="264E5DF2" w14:textId="77777777" w:rsidR="0040351B" w:rsidRPr="00BE6815" w:rsidRDefault="0040351B" w:rsidP="00E60D51">
      <w:pPr>
        <w:pStyle w:val="Normlnywebov"/>
        <w:spacing w:before="0" w:beforeAutospacing="0" w:after="0" w:afterAutospacing="0"/>
        <w:ind w:left="5664" w:firstLine="708"/>
        <w:rPr>
          <w:b/>
        </w:rPr>
      </w:pPr>
      <w:r w:rsidRPr="00BE6815">
        <w:rPr>
          <w:b/>
        </w:rPr>
        <w:t>č. .../2019 Z.</w:t>
      </w:r>
      <w:r w:rsidR="00656456" w:rsidRPr="00BE6815">
        <w:rPr>
          <w:b/>
        </w:rPr>
        <w:t xml:space="preserve"> </w:t>
      </w:r>
      <w:r w:rsidRPr="00BE6815">
        <w:rPr>
          <w:b/>
        </w:rPr>
        <w:t>z.</w:t>
      </w:r>
    </w:p>
    <w:p w14:paraId="2776DAC4" w14:textId="77777777" w:rsidR="00E026B5" w:rsidRDefault="00E026B5" w:rsidP="00E60D51">
      <w:pPr>
        <w:pStyle w:val="Normlnywebov"/>
        <w:spacing w:before="0" w:beforeAutospacing="0" w:after="0" w:afterAutospacing="0"/>
        <w:ind w:left="5664" w:firstLine="708"/>
      </w:pPr>
    </w:p>
    <w:p w14:paraId="15B3607B" w14:textId="77777777" w:rsidR="00E026B5" w:rsidRPr="001F31FC" w:rsidRDefault="00E026B5" w:rsidP="00E60D51">
      <w:pPr>
        <w:pStyle w:val="Normlnywebov"/>
        <w:spacing w:before="0" w:beforeAutospacing="0" w:after="0" w:afterAutospacing="0"/>
        <w:ind w:left="5664" w:firstLine="708"/>
      </w:pPr>
    </w:p>
    <w:p w14:paraId="1D8908E8" w14:textId="77777777" w:rsidR="004A5CF1" w:rsidRPr="00B837D2" w:rsidRDefault="004A5CF1" w:rsidP="00E026B5">
      <w:pPr>
        <w:pStyle w:val="Normlnywebov"/>
        <w:spacing w:before="0" w:beforeAutospacing="0" w:after="0" w:afterAutospacing="0"/>
        <w:jc w:val="center"/>
        <w:rPr>
          <w:b/>
        </w:rPr>
      </w:pPr>
      <w:r w:rsidRPr="001F31FC">
        <w:rPr>
          <w:b/>
        </w:rPr>
        <w:t>Ciele návratnosti zálohovaných</w:t>
      </w:r>
      <w:r w:rsidR="00FC1071" w:rsidRPr="001F31FC">
        <w:rPr>
          <w:b/>
        </w:rPr>
        <w:t xml:space="preserve"> </w:t>
      </w:r>
      <w:r w:rsidR="00FC1071" w:rsidRPr="008B002C">
        <w:rPr>
          <w:b/>
        </w:rPr>
        <w:t>jedn</w:t>
      </w:r>
      <w:r w:rsidR="00FC1071" w:rsidRPr="00B837D2">
        <w:rPr>
          <w:b/>
        </w:rPr>
        <w:t>orazových</w:t>
      </w:r>
      <w:r w:rsidRPr="00B837D2">
        <w:rPr>
          <w:b/>
        </w:rPr>
        <w:t xml:space="preserve"> obalov</w:t>
      </w:r>
      <w:r w:rsidR="00723F30" w:rsidRPr="00B837D2">
        <w:rPr>
          <w:b/>
        </w:rPr>
        <w:t xml:space="preserve"> na nápoje</w:t>
      </w:r>
    </w:p>
    <w:p w14:paraId="2D2764EE" w14:textId="77777777" w:rsidR="00E026B5" w:rsidRPr="00B837D2" w:rsidRDefault="00E026B5" w:rsidP="00E026B5">
      <w:pPr>
        <w:pStyle w:val="Normlnywebov"/>
        <w:spacing w:before="0" w:beforeAutospacing="0" w:after="0" w:afterAutospacing="0"/>
        <w:jc w:val="center"/>
        <w:rPr>
          <w:b/>
        </w:rPr>
      </w:pPr>
    </w:p>
    <w:p w14:paraId="5B57BE39" w14:textId="77777777" w:rsidR="00EB6448" w:rsidRPr="00B837D2" w:rsidRDefault="00723827" w:rsidP="003F0665">
      <w:pPr>
        <w:pStyle w:val="Normlnywebov"/>
        <w:numPr>
          <w:ilvl w:val="0"/>
          <w:numId w:val="23"/>
        </w:numPr>
        <w:spacing w:before="0" w:beforeAutospacing="0" w:after="0" w:afterAutospacing="0"/>
        <w:ind w:left="284" w:hanging="284"/>
      </w:pPr>
      <w:r w:rsidRPr="00B837D2">
        <w:t>Cie</w:t>
      </w:r>
      <w:r w:rsidR="00832CCA" w:rsidRPr="00B837D2">
        <w:t>ľ</w:t>
      </w:r>
      <w:r w:rsidRPr="00B837D2">
        <w:t xml:space="preserve"> návratnosti </w:t>
      </w:r>
      <w:r w:rsidR="00E026B5" w:rsidRPr="00B837D2">
        <w:t>zálohovaných</w:t>
      </w:r>
      <w:r w:rsidRPr="00B837D2">
        <w:t xml:space="preserve"> </w:t>
      </w:r>
      <w:r w:rsidR="00E026B5" w:rsidRPr="00B837D2">
        <w:t>jednorazových</w:t>
      </w:r>
      <w:r w:rsidR="00FC1071" w:rsidRPr="00B837D2">
        <w:t xml:space="preserve"> </w:t>
      </w:r>
      <w:r w:rsidR="00E026B5" w:rsidRPr="00B837D2">
        <w:t>obalov</w:t>
      </w:r>
      <w:r w:rsidR="00950426" w:rsidRPr="00B837D2">
        <w:t xml:space="preserve"> na nápoje</w:t>
      </w:r>
      <w:r w:rsidRPr="00B837D2">
        <w:t xml:space="preserve"> z</w:t>
      </w:r>
      <w:r w:rsidR="00EB6448" w:rsidRPr="00B837D2">
        <w:t> </w:t>
      </w:r>
      <w:r w:rsidRPr="00B837D2">
        <w:t>plastu</w:t>
      </w:r>
      <w:r w:rsidR="00EB6448" w:rsidRPr="00B837D2">
        <w:t>:</w:t>
      </w:r>
    </w:p>
    <w:p w14:paraId="502980A6" w14:textId="25C73896" w:rsidR="00C359B1" w:rsidRPr="00B837D2" w:rsidRDefault="00B956F7" w:rsidP="003F0665">
      <w:pPr>
        <w:pStyle w:val="Normlnywebov"/>
        <w:numPr>
          <w:ilvl w:val="0"/>
          <w:numId w:val="24"/>
        </w:numPr>
        <w:spacing w:before="0" w:beforeAutospacing="0" w:after="0" w:afterAutospacing="0"/>
      </w:pPr>
      <w:r>
        <w:t xml:space="preserve">do konca </w:t>
      </w:r>
      <w:r w:rsidR="00C359B1" w:rsidRPr="00B837D2">
        <w:t>rok</w:t>
      </w:r>
      <w:r>
        <w:t>a</w:t>
      </w:r>
      <w:r w:rsidR="00C359B1" w:rsidRPr="00B837D2">
        <w:t xml:space="preserve"> 2022 – najmenej vo výške 60%</w:t>
      </w:r>
      <w:r w:rsidR="00832CCA" w:rsidRPr="00B837D2">
        <w:t>,</w:t>
      </w:r>
    </w:p>
    <w:p w14:paraId="63394861" w14:textId="0165D2FD" w:rsidR="00C359B1" w:rsidRPr="00B837D2" w:rsidRDefault="00E26E5B" w:rsidP="003F0665">
      <w:pPr>
        <w:pStyle w:val="Normlnywebov"/>
        <w:numPr>
          <w:ilvl w:val="0"/>
          <w:numId w:val="24"/>
        </w:numPr>
        <w:spacing w:before="0" w:beforeAutospacing="0" w:after="0" w:afterAutospacing="0"/>
      </w:pPr>
      <w:r>
        <w:t xml:space="preserve">do konca </w:t>
      </w:r>
      <w:r w:rsidR="00C359B1" w:rsidRPr="00B837D2">
        <w:t>rok</w:t>
      </w:r>
      <w:r>
        <w:t>a</w:t>
      </w:r>
      <w:r w:rsidR="00C359B1" w:rsidRPr="00B837D2">
        <w:t xml:space="preserve"> 202</w:t>
      </w:r>
      <w:r w:rsidR="00261FC2" w:rsidRPr="00B837D2">
        <w:t>4</w:t>
      </w:r>
      <w:r w:rsidR="00C359B1" w:rsidRPr="00B837D2">
        <w:t xml:space="preserve"> – najmenej vo výške 7</w:t>
      </w:r>
      <w:r w:rsidR="00261FC2" w:rsidRPr="00B837D2">
        <w:t>7</w:t>
      </w:r>
      <w:r w:rsidR="00C359B1" w:rsidRPr="00B837D2">
        <w:t xml:space="preserve"> %</w:t>
      </w:r>
      <w:r w:rsidR="00832CCA" w:rsidRPr="00B837D2">
        <w:t>,</w:t>
      </w:r>
    </w:p>
    <w:p w14:paraId="279A968B" w14:textId="77777777" w:rsidR="00460DAF" w:rsidRPr="00B837D2" w:rsidRDefault="00832CCA" w:rsidP="003F0665">
      <w:pPr>
        <w:pStyle w:val="Normlnywebov"/>
        <w:numPr>
          <w:ilvl w:val="0"/>
          <w:numId w:val="24"/>
        </w:numPr>
        <w:spacing w:before="0" w:beforeAutospacing="0" w:after="0" w:afterAutospacing="0"/>
      </w:pPr>
      <w:r w:rsidRPr="00B837D2">
        <w:t>o</w:t>
      </w:r>
      <w:r w:rsidR="00C15D89" w:rsidRPr="00B837D2">
        <w:t xml:space="preserve">d </w:t>
      </w:r>
      <w:r w:rsidR="00460DAF" w:rsidRPr="00B837D2">
        <w:t>rok</w:t>
      </w:r>
      <w:r w:rsidR="00C15D89" w:rsidRPr="00B837D2">
        <w:t>u</w:t>
      </w:r>
      <w:r w:rsidR="00460DAF" w:rsidRPr="00B837D2">
        <w:t xml:space="preserve"> 202</w:t>
      </w:r>
      <w:r w:rsidR="009B206C" w:rsidRPr="00B837D2">
        <w:t>7</w:t>
      </w:r>
      <w:r w:rsidR="00460DAF" w:rsidRPr="00B837D2">
        <w:t xml:space="preserve"> – </w:t>
      </w:r>
      <w:r w:rsidR="00E86474" w:rsidRPr="00B837D2">
        <w:t xml:space="preserve">najmenej vo výške 90 </w:t>
      </w:r>
      <w:r w:rsidR="00460DAF" w:rsidRPr="00B837D2">
        <w:t>%</w:t>
      </w:r>
      <w:r w:rsidRPr="00B837D2">
        <w:t>.</w:t>
      </w:r>
    </w:p>
    <w:p w14:paraId="708E1C26" w14:textId="77777777" w:rsidR="00E026B5" w:rsidRPr="00B837D2" w:rsidRDefault="00E026B5" w:rsidP="00E026B5">
      <w:pPr>
        <w:pStyle w:val="Normlnywebov"/>
        <w:spacing w:before="0" w:beforeAutospacing="0" w:after="0" w:afterAutospacing="0"/>
        <w:ind w:firstLine="284"/>
      </w:pPr>
    </w:p>
    <w:p w14:paraId="16DACCDA" w14:textId="77777777" w:rsidR="00BF2B2F" w:rsidRPr="00B837D2" w:rsidRDefault="00BF2B2F" w:rsidP="003F0665">
      <w:pPr>
        <w:pStyle w:val="Normlnywebov"/>
        <w:numPr>
          <w:ilvl w:val="0"/>
          <w:numId w:val="23"/>
        </w:numPr>
        <w:spacing w:before="0" w:beforeAutospacing="0" w:after="0" w:afterAutospacing="0"/>
        <w:ind w:left="284" w:hanging="284"/>
      </w:pPr>
      <w:r w:rsidRPr="00B837D2">
        <w:t>Cie</w:t>
      </w:r>
      <w:r w:rsidR="00832CCA" w:rsidRPr="00B837D2">
        <w:t>ľ</w:t>
      </w:r>
      <w:r w:rsidRPr="00B837D2">
        <w:t xml:space="preserve"> návratnos</w:t>
      </w:r>
      <w:r w:rsidR="00EB6448" w:rsidRPr="00B837D2">
        <w:t>ti zálohovan</w:t>
      </w:r>
      <w:r w:rsidR="00832CCA" w:rsidRPr="00B837D2">
        <w:t>ých</w:t>
      </w:r>
      <w:r w:rsidR="00EB6448" w:rsidRPr="00B837D2">
        <w:t xml:space="preserve"> </w:t>
      </w:r>
      <w:r w:rsidR="00FC1071" w:rsidRPr="00B837D2">
        <w:t>jednorazov</w:t>
      </w:r>
      <w:r w:rsidR="00832CCA" w:rsidRPr="00B837D2">
        <w:t xml:space="preserve">ých </w:t>
      </w:r>
      <w:r w:rsidR="00EB6448" w:rsidRPr="00B837D2">
        <w:t>obal</w:t>
      </w:r>
      <w:r w:rsidR="00832CCA" w:rsidRPr="00B837D2">
        <w:t>ov</w:t>
      </w:r>
      <w:r w:rsidR="00EB6448" w:rsidRPr="00B837D2">
        <w:t xml:space="preserve"> </w:t>
      </w:r>
      <w:r w:rsidR="00950426" w:rsidRPr="00B837D2">
        <w:t xml:space="preserve">na nápoje </w:t>
      </w:r>
      <w:r w:rsidR="00EB6448" w:rsidRPr="00B837D2">
        <w:t>z kovu:</w:t>
      </w:r>
    </w:p>
    <w:p w14:paraId="62F18229" w14:textId="77777777" w:rsidR="00E026B5" w:rsidRPr="00B837D2" w:rsidRDefault="00832CCA" w:rsidP="003F0665">
      <w:pPr>
        <w:pStyle w:val="Normlnywebov"/>
        <w:numPr>
          <w:ilvl w:val="0"/>
          <w:numId w:val="25"/>
        </w:numPr>
        <w:spacing w:before="0" w:beforeAutospacing="0" w:after="0" w:afterAutospacing="0"/>
        <w:ind w:left="567" w:hanging="283"/>
      </w:pPr>
      <w:r w:rsidRPr="00B837D2">
        <w:t xml:space="preserve">do </w:t>
      </w:r>
      <w:r w:rsidR="00693382" w:rsidRPr="00B837D2">
        <w:t xml:space="preserve">konca roka </w:t>
      </w:r>
      <w:r w:rsidRPr="00B837D2">
        <w:t>202</w:t>
      </w:r>
      <w:r w:rsidR="00693382" w:rsidRPr="00B837D2">
        <w:t>4</w:t>
      </w:r>
      <w:r w:rsidRPr="00B837D2">
        <w:t xml:space="preserve"> – neustanovuje sa,</w:t>
      </w:r>
    </w:p>
    <w:p w14:paraId="661B5D39" w14:textId="77777777" w:rsidR="00BF2B2F" w:rsidRPr="00B837D2" w:rsidRDefault="00832CCA" w:rsidP="003F0665">
      <w:pPr>
        <w:pStyle w:val="Normlnywebov"/>
        <w:numPr>
          <w:ilvl w:val="0"/>
          <w:numId w:val="25"/>
        </w:numPr>
        <w:spacing w:before="0" w:beforeAutospacing="0" w:after="0" w:afterAutospacing="0"/>
        <w:ind w:left="567" w:hanging="283"/>
      </w:pPr>
      <w:r w:rsidRPr="00B837D2">
        <w:t>o</w:t>
      </w:r>
      <w:r w:rsidR="00C359B1" w:rsidRPr="00B837D2">
        <w:t xml:space="preserve">d roku </w:t>
      </w:r>
      <w:r w:rsidR="00FD41B9" w:rsidRPr="00B837D2">
        <w:t xml:space="preserve">2025 – </w:t>
      </w:r>
      <w:r w:rsidR="00BB5CDD" w:rsidRPr="00B837D2">
        <w:t xml:space="preserve">najmenej vo výške </w:t>
      </w:r>
      <w:r w:rsidR="00365D5A" w:rsidRPr="00B837D2">
        <w:t>90%</w:t>
      </w:r>
      <w:r w:rsidRPr="00B837D2">
        <w:t>.</w:t>
      </w:r>
    </w:p>
    <w:p w14:paraId="42D436FD" w14:textId="77777777" w:rsidR="00E60D51" w:rsidRPr="001F31FC" w:rsidRDefault="00E60D51" w:rsidP="00E026B5">
      <w:pPr>
        <w:pStyle w:val="Normlnywebov"/>
        <w:spacing w:before="0" w:beforeAutospacing="0" w:after="0" w:afterAutospacing="0"/>
        <w:ind w:firstLine="284"/>
      </w:pPr>
    </w:p>
    <w:p w14:paraId="624E553C" w14:textId="77777777" w:rsidR="00E905F1" w:rsidRPr="001F31FC" w:rsidRDefault="00E905F1" w:rsidP="00E026B5">
      <w:pPr>
        <w:pStyle w:val="Normlnywebov"/>
        <w:spacing w:before="0" w:beforeAutospacing="0" w:after="0" w:afterAutospacing="0"/>
        <w:ind w:firstLine="284"/>
      </w:pPr>
    </w:p>
    <w:p w14:paraId="7228CA04" w14:textId="77777777" w:rsidR="00E026B5" w:rsidRDefault="00E026B5" w:rsidP="00E60D51">
      <w:pPr>
        <w:pStyle w:val="Normlnywebov"/>
        <w:spacing w:before="0" w:beforeAutospacing="0" w:after="0" w:afterAutospacing="0"/>
        <w:ind w:left="6372"/>
      </w:pPr>
    </w:p>
    <w:p w14:paraId="21DAF8E3" w14:textId="77777777" w:rsidR="00E026B5" w:rsidRDefault="00E026B5" w:rsidP="00E60D51">
      <w:pPr>
        <w:pStyle w:val="Normlnywebov"/>
        <w:spacing w:before="0" w:beforeAutospacing="0" w:after="0" w:afterAutospacing="0"/>
        <w:ind w:left="6372"/>
      </w:pPr>
    </w:p>
    <w:p w14:paraId="688AD2A3" w14:textId="77777777" w:rsidR="00E026B5" w:rsidRDefault="00E026B5" w:rsidP="00E60D51">
      <w:pPr>
        <w:pStyle w:val="Normlnywebov"/>
        <w:spacing w:before="0" w:beforeAutospacing="0" w:after="0" w:afterAutospacing="0"/>
        <w:ind w:left="6372"/>
      </w:pPr>
    </w:p>
    <w:p w14:paraId="30BF9D91" w14:textId="77777777" w:rsidR="00E026B5" w:rsidRDefault="00E026B5" w:rsidP="00E60D51">
      <w:pPr>
        <w:pStyle w:val="Normlnywebov"/>
        <w:spacing w:before="0" w:beforeAutospacing="0" w:after="0" w:afterAutospacing="0"/>
        <w:ind w:left="6372"/>
      </w:pPr>
    </w:p>
    <w:p w14:paraId="420CA229" w14:textId="77777777" w:rsidR="00630685" w:rsidRDefault="00630685" w:rsidP="00E60D51">
      <w:pPr>
        <w:pStyle w:val="Normlnywebov"/>
        <w:spacing w:before="0" w:beforeAutospacing="0" w:after="0" w:afterAutospacing="0"/>
        <w:ind w:left="6372"/>
      </w:pPr>
    </w:p>
    <w:p w14:paraId="79B5DA9B" w14:textId="77777777" w:rsidR="00E026B5" w:rsidRDefault="00E026B5" w:rsidP="00E60D51">
      <w:pPr>
        <w:pStyle w:val="Normlnywebov"/>
        <w:spacing w:before="0" w:beforeAutospacing="0" w:after="0" w:afterAutospacing="0"/>
        <w:ind w:left="6372"/>
      </w:pPr>
    </w:p>
    <w:p w14:paraId="509052BC" w14:textId="77777777" w:rsidR="00E026B5" w:rsidRDefault="00E026B5" w:rsidP="00E60D51">
      <w:pPr>
        <w:pStyle w:val="Normlnywebov"/>
        <w:spacing w:before="0" w:beforeAutospacing="0" w:after="0" w:afterAutospacing="0"/>
        <w:ind w:left="6372"/>
      </w:pPr>
    </w:p>
    <w:p w14:paraId="4BC2DBD3" w14:textId="77777777" w:rsidR="00832CCA" w:rsidRDefault="00832CCA">
      <w:pPr>
        <w:rPr>
          <w:rFonts w:ascii="Times New Roman" w:hAnsi="Times New Roman" w:cs="Times New Roman"/>
          <w:b/>
          <w:sz w:val="24"/>
          <w:szCs w:val="24"/>
          <w:lang w:eastAsia="sk-SK"/>
        </w:rPr>
      </w:pPr>
    </w:p>
    <w:p w14:paraId="0D780C37" w14:textId="77777777" w:rsidR="00630685" w:rsidRDefault="00630685">
      <w:pPr>
        <w:rPr>
          <w:rFonts w:ascii="Times New Roman" w:hAnsi="Times New Roman" w:cs="Times New Roman"/>
          <w:b/>
          <w:sz w:val="24"/>
          <w:szCs w:val="24"/>
          <w:lang w:eastAsia="sk-SK"/>
        </w:rPr>
      </w:pPr>
      <w:r>
        <w:rPr>
          <w:b/>
        </w:rPr>
        <w:br w:type="page"/>
      </w:r>
    </w:p>
    <w:p w14:paraId="5179564C" w14:textId="77777777" w:rsidR="0046292F" w:rsidRDefault="0046292F" w:rsidP="00E60D51">
      <w:pPr>
        <w:pStyle w:val="Normlnywebov"/>
        <w:spacing w:before="0" w:beforeAutospacing="0" w:after="0" w:afterAutospacing="0"/>
        <w:ind w:left="6372"/>
        <w:rPr>
          <w:b/>
        </w:rPr>
      </w:pPr>
    </w:p>
    <w:p w14:paraId="36F083EB" w14:textId="77777777" w:rsidR="00E60D51" w:rsidRPr="00BE6815" w:rsidRDefault="00E60D51" w:rsidP="00E60D51">
      <w:pPr>
        <w:pStyle w:val="Normlnywebov"/>
        <w:spacing w:before="0" w:beforeAutospacing="0" w:after="0" w:afterAutospacing="0"/>
        <w:ind w:left="6372"/>
        <w:rPr>
          <w:b/>
        </w:rPr>
      </w:pPr>
      <w:r w:rsidRPr="00BE6815">
        <w:rPr>
          <w:b/>
        </w:rPr>
        <w:t>Príloha č. 2 k zákonu</w:t>
      </w:r>
    </w:p>
    <w:p w14:paraId="44018DD6" w14:textId="77777777" w:rsidR="00E60D51" w:rsidRDefault="00E60D51" w:rsidP="00E60D51">
      <w:pPr>
        <w:pStyle w:val="Normlnywebov"/>
        <w:spacing w:before="0" w:beforeAutospacing="0" w:after="0" w:afterAutospacing="0"/>
        <w:ind w:left="5664" w:firstLine="708"/>
        <w:rPr>
          <w:b/>
        </w:rPr>
      </w:pPr>
      <w:r w:rsidRPr="00BE6815">
        <w:rPr>
          <w:b/>
        </w:rPr>
        <w:t>č. .../2019 Z. z.</w:t>
      </w:r>
    </w:p>
    <w:p w14:paraId="0AAB1ED1" w14:textId="77777777" w:rsidR="003B22DF" w:rsidRPr="00BE6815" w:rsidRDefault="003B22DF" w:rsidP="00E60D51">
      <w:pPr>
        <w:pStyle w:val="Normlnywebov"/>
        <w:spacing w:before="0" w:beforeAutospacing="0" w:after="0" w:afterAutospacing="0"/>
        <w:ind w:left="5664" w:firstLine="708"/>
        <w:rPr>
          <w:b/>
        </w:rPr>
      </w:pPr>
    </w:p>
    <w:p w14:paraId="61C9E3C2" w14:textId="77777777" w:rsidR="00E60D51" w:rsidRPr="001F31FC" w:rsidRDefault="00E60D51" w:rsidP="00E60D51">
      <w:pPr>
        <w:pStyle w:val="Normlnywebov"/>
        <w:spacing w:before="0" w:beforeAutospacing="0" w:after="0" w:afterAutospacing="0"/>
        <w:ind w:left="5664" w:firstLine="708"/>
      </w:pPr>
    </w:p>
    <w:p w14:paraId="19336D49" w14:textId="77777777" w:rsidR="00E60D51" w:rsidRPr="001F31FC" w:rsidRDefault="00E60D51" w:rsidP="00BE6815">
      <w:pPr>
        <w:pStyle w:val="Normlnywebov"/>
        <w:spacing w:before="0" w:beforeAutospacing="0" w:after="0" w:afterAutospacing="0"/>
        <w:jc w:val="both"/>
        <w:rPr>
          <w:b/>
        </w:rPr>
      </w:pPr>
      <w:r w:rsidRPr="001F31FC">
        <w:rPr>
          <w:b/>
        </w:rPr>
        <w:t xml:space="preserve">ZOZNAM </w:t>
      </w:r>
      <w:r w:rsidR="008A4625">
        <w:rPr>
          <w:b/>
        </w:rPr>
        <w:t>PREBERANÝCH</w:t>
      </w:r>
      <w:r w:rsidRPr="001F31FC">
        <w:rPr>
          <w:b/>
        </w:rPr>
        <w:t xml:space="preserve"> PRÁVNE ZÁVÄZNÝCH AKTOV EURÓPSKEJ ÚNIE</w:t>
      </w:r>
    </w:p>
    <w:p w14:paraId="64F43AE5" w14:textId="77777777" w:rsidR="001E272F" w:rsidRPr="001F31FC" w:rsidRDefault="001E272F" w:rsidP="00BE6815">
      <w:pPr>
        <w:pStyle w:val="Normlnywebov"/>
        <w:spacing w:before="0" w:beforeAutospacing="0" w:after="0" w:afterAutospacing="0"/>
        <w:jc w:val="both"/>
        <w:rPr>
          <w:b/>
        </w:rPr>
      </w:pPr>
    </w:p>
    <w:p w14:paraId="088457EF" w14:textId="77777777" w:rsidR="002C23C5" w:rsidRPr="008B002C" w:rsidRDefault="001E272F" w:rsidP="00424379">
      <w:pPr>
        <w:pStyle w:val="Normlnywebov"/>
        <w:autoSpaceDE w:val="0"/>
        <w:autoSpaceDN w:val="0"/>
        <w:adjustRightInd w:val="0"/>
        <w:spacing w:before="0" w:beforeAutospacing="0" w:after="0" w:afterAutospacing="0"/>
        <w:jc w:val="both"/>
      </w:pPr>
      <w:r w:rsidRPr="001F31FC">
        <w:t xml:space="preserve">Smernica Európskeho parlamentu a Rady 94/62/ES z 20. decembra 1994 o obaloch a odpadoch z obalov (Mimoriadne vydanie </w:t>
      </w:r>
      <w:proofErr w:type="spellStart"/>
      <w:r w:rsidRPr="001F31FC">
        <w:t>Ú.v</w:t>
      </w:r>
      <w:proofErr w:type="spellEnd"/>
      <w:r w:rsidRPr="001F31FC">
        <w:t xml:space="preserve">. EÚ kap. 13/zv. 13; </w:t>
      </w:r>
      <w:proofErr w:type="spellStart"/>
      <w:r w:rsidRPr="001F31FC">
        <w:t>Ú.v</w:t>
      </w:r>
      <w:proofErr w:type="spellEnd"/>
      <w:r w:rsidRPr="001F31FC">
        <w:t xml:space="preserve">. ES L 365, 31.12.1994) v znení nariadenia Európskeho parlamentu a Rady (ES) č. 1882/2003 z 29. septembra 2003 (Mimoriadne vydanie </w:t>
      </w:r>
      <w:proofErr w:type="spellStart"/>
      <w:r w:rsidRPr="001F31FC">
        <w:t>Ú.v</w:t>
      </w:r>
      <w:proofErr w:type="spellEnd"/>
      <w:r w:rsidRPr="001F31FC">
        <w:t xml:space="preserve">. EÚ kap.1/zv. 4; </w:t>
      </w:r>
      <w:proofErr w:type="spellStart"/>
      <w:r w:rsidRPr="001F31FC">
        <w:t>Ú.v</w:t>
      </w:r>
      <w:proofErr w:type="spellEnd"/>
      <w:r w:rsidRPr="001F31FC">
        <w:t xml:space="preserve">. EÚ L 284, 31.10.2003), smernice Európskeho parlamentu a Rady 2004/12/ES z 11. februára 2004 (Mimoriadne vydanie </w:t>
      </w:r>
      <w:proofErr w:type="spellStart"/>
      <w:r w:rsidRPr="001F31FC">
        <w:t>Ú.v</w:t>
      </w:r>
      <w:proofErr w:type="spellEnd"/>
      <w:r w:rsidRPr="001F31FC">
        <w:t xml:space="preserve">. EÚ kap.13/zv. 34; </w:t>
      </w:r>
      <w:proofErr w:type="spellStart"/>
      <w:r w:rsidRPr="001F31FC">
        <w:t>Ú.v</w:t>
      </w:r>
      <w:proofErr w:type="spellEnd"/>
      <w:r w:rsidRPr="001F31FC">
        <w:t>. EÚ L 47, 18.2.2004), smernice Európskeho parlamentu a Rady 2005/20/ES z 9. marca 2005 (</w:t>
      </w:r>
      <w:proofErr w:type="spellStart"/>
      <w:r w:rsidRPr="001F31FC">
        <w:t>Ú.v</w:t>
      </w:r>
      <w:proofErr w:type="spellEnd"/>
      <w:r w:rsidRPr="001F31FC">
        <w:t>. EÚ L 70, 16.3.2005), v znení nariadenia Európskeho parlamentu a Rady (ES) č. 219/2009 z 11. marca 2009 (</w:t>
      </w:r>
      <w:proofErr w:type="spellStart"/>
      <w:r w:rsidRPr="001F31FC">
        <w:t>Ú.v</w:t>
      </w:r>
      <w:proofErr w:type="spellEnd"/>
      <w:r w:rsidRPr="001F31FC">
        <w:t>. EÚ L 87, 31.3.</w:t>
      </w:r>
      <w:r w:rsidRPr="008B002C">
        <w:t>2009)</w:t>
      </w:r>
      <w:r w:rsidR="006A75CB" w:rsidRPr="008B002C">
        <w:t xml:space="preserve">, </w:t>
      </w:r>
      <w:r w:rsidRPr="008B002C">
        <w:t>smernice Komisie 2013/2/EÚ zo 7. februára 2013 (</w:t>
      </w:r>
      <w:proofErr w:type="spellStart"/>
      <w:r w:rsidRPr="008B002C">
        <w:t>Ú.v</w:t>
      </w:r>
      <w:proofErr w:type="spellEnd"/>
      <w:r w:rsidRPr="008B002C">
        <w:t>. EÚ L 37, 8.2.2013)</w:t>
      </w:r>
      <w:r w:rsidR="0008348E">
        <w:t>, s</w:t>
      </w:r>
      <w:r w:rsidR="0008348E" w:rsidRPr="0008348E">
        <w:t>mernic</w:t>
      </w:r>
      <w:r w:rsidR="0008348E">
        <w:t>e</w:t>
      </w:r>
      <w:r w:rsidR="0008348E" w:rsidRPr="0008348E">
        <w:t xml:space="preserve"> Európskeho parlamentu a Rady (EÚ) 2015/720 z 29. apríla 2015</w:t>
      </w:r>
      <w:r w:rsidR="0008348E">
        <w:t xml:space="preserve"> </w:t>
      </w:r>
      <w:r w:rsidR="0008348E" w:rsidRPr="0008348E">
        <w:t>(</w:t>
      </w:r>
      <w:proofErr w:type="spellStart"/>
      <w:r w:rsidR="0008348E" w:rsidRPr="0008348E">
        <w:t>Ú.v</w:t>
      </w:r>
      <w:proofErr w:type="spellEnd"/>
      <w:r w:rsidR="0008348E" w:rsidRPr="0008348E">
        <w:t>. EÚ L 115, 6.5.2015)</w:t>
      </w:r>
      <w:r w:rsidR="006A75CB" w:rsidRPr="008B002C">
        <w:t xml:space="preserve"> a smernice</w:t>
      </w:r>
      <w:r w:rsidR="00BD5610" w:rsidRPr="008B002C">
        <w:t xml:space="preserve"> Európskeho parlamentu a rady </w:t>
      </w:r>
      <w:r w:rsidR="00CB472D" w:rsidRPr="008B002C">
        <w:t>(EÚ) 2018/852 z 30. mája 2018</w:t>
      </w:r>
      <w:r w:rsidR="009C23E9" w:rsidRPr="008B002C">
        <w:t xml:space="preserve"> (Ú. v. EÚ L 150, 14.6.2018)</w:t>
      </w:r>
      <w:r w:rsidR="00AA7E0B" w:rsidRPr="008B002C">
        <w:t>.</w:t>
      </w:r>
    </w:p>
    <w:p w14:paraId="582E1F26" w14:textId="77777777" w:rsidR="00E60D51" w:rsidRPr="008B002C" w:rsidRDefault="00E60D51" w:rsidP="00BE6815">
      <w:pPr>
        <w:pStyle w:val="Normlnywebov"/>
        <w:spacing w:before="0" w:beforeAutospacing="0" w:after="0" w:afterAutospacing="0"/>
        <w:ind w:firstLine="284"/>
      </w:pPr>
    </w:p>
    <w:p w14:paraId="7C6DDEE6" w14:textId="77777777" w:rsidR="00412576" w:rsidRPr="001F31FC" w:rsidRDefault="00412576" w:rsidP="00BE6815">
      <w:pPr>
        <w:pStyle w:val="Normlnywebov"/>
        <w:spacing w:before="0" w:beforeAutospacing="0" w:after="0" w:afterAutospacing="0"/>
        <w:rPr>
          <w:b/>
        </w:rPr>
      </w:pPr>
    </w:p>
    <w:sectPr w:rsidR="00412576" w:rsidRPr="001F31FC" w:rsidSect="00BD52E5">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79624" w14:textId="77777777" w:rsidR="006C12DC" w:rsidRDefault="006C12DC" w:rsidP="001910B2">
      <w:pPr>
        <w:spacing w:after="0" w:line="240" w:lineRule="auto"/>
      </w:pPr>
      <w:r>
        <w:separator/>
      </w:r>
    </w:p>
  </w:endnote>
  <w:endnote w:type="continuationSeparator" w:id="0">
    <w:p w14:paraId="759E9012" w14:textId="77777777" w:rsidR="006C12DC" w:rsidRDefault="006C12DC" w:rsidP="0019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324635"/>
      <w:docPartObj>
        <w:docPartGallery w:val="Page Numbers (Bottom of Page)"/>
        <w:docPartUnique/>
      </w:docPartObj>
    </w:sdtPr>
    <w:sdtEndPr>
      <w:rPr>
        <w:rFonts w:ascii="Times New Roman" w:hAnsi="Times New Roman" w:cs="Times New Roman"/>
      </w:rPr>
    </w:sdtEndPr>
    <w:sdtContent>
      <w:p w14:paraId="30B45C14" w14:textId="77777777" w:rsidR="00CB2B76" w:rsidRPr="00BE6815" w:rsidRDefault="00CB2B76">
        <w:pPr>
          <w:pStyle w:val="Pta"/>
          <w:jc w:val="center"/>
          <w:rPr>
            <w:rFonts w:ascii="Times New Roman" w:hAnsi="Times New Roman" w:cs="Times New Roman"/>
          </w:rPr>
        </w:pPr>
        <w:r w:rsidRPr="00BE6815">
          <w:rPr>
            <w:rFonts w:ascii="Times New Roman" w:hAnsi="Times New Roman" w:cs="Times New Roman"/>
          </w:rPr>
          <w:fldChar w:fldCharType="begin"/>
        </w:r>
        <w:r w:rsidRPr="00BE6815">
          <w:rPr>
            <w:rFonts w:ascii="Times New Roman" w:hAnsi="Times New Roman" w:cs="Times New Roman"/>
          </w:rPr>
          <w:instrText>PAGE   \* MERGEFORMAT</w:instrText>
        </w:r>
        <w:r w:rsidRPr="00BE6815">
          <w:rPr>
            <w:rFonts w:ascii="Times New Roman" w:hAnsi="Times New Roman" w:cs="Times New Roman"/>
          </w:rPr>
          <w:fldChar w:fldCharType="separate"/>
        </w:r>
        <w:r w:rsidR="00FF1249">
          <w:rPr>
            <w:rFonts w:ascii="Times New Roman" w:hAnsi="Times New Roman" w:cs="Times New Roman"/>
            <w:noProof/>
          </w:rPr>
          <w:t>1</w:t>
        </w:r>
        <w:r w:rsidRPr="00BE6815">
          <w:rPr>
            <w:rFonts w:ascii="Times New Roman" w:hAnsi="Times New Roman" w:cs="Times New Roman"/>
          </w:rPr>
          <w:fldChar w:fldCharType="end"/>
        </w:r>
      </w:p>
    </w:sdtContent>
  </w:sdt>
  <w:p w14:paraId="123D3D8A" w14:textId="77777777" w:rsidR="00CB2B76" w:rsidRDefault="00CB2B7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040E" w14:textId="77777777" w:rsidR="006C12DC" w:rsidRDefault="006C12DC" w:rsidP="001910B2">
      <w:pPr>
        <w:spacing w:after="0" w:line="240" w:lineRule="auto"/>
      </w:pPr>
      <w:r>
        <w:separator/>
      </w:r>
    </w:p>
  </w:footnote>
  <w:footnote w:type="continuationSeparator" w:id="0">
    <w:p w14:paraId="747E5854" w14:textId="77777777" w:rsidR="006C12DC" w:rsidRDefault="006C12DC" w:rsidP="001910B2">
      <w:pPr>
        <w:spacing w:after="0" w:line="240" w:lineRule="auto"/>
      </w:pPr>
      <w:r>
        <w:continuationSeparator/>
      </w:r>
    </w:p>
  </w:footnote>
  <w:footnote w:id="1">
    <w:p w14:paraId="7B8208A5" w14:textId="77777777" w:rsidR="0059600F" w:rsidRPr="000D695C" w:rsidRDefault="0059600F" w:rsidP="0059600F">
      <w:pPr>
        <w:pStyle w:val="Textpoznmkypodiarou"/>
        <w:jc w:val="both"/>
        <w:rPr>
          <w:rFonts w:ascii="Times New Roman" w:hAnsi="Times New Roman" w:cs="Times New Roman"/>
        </w:rPr>
      </w:pPr>
      <w:r w:rsidRPr="000D695C">
        <w:rPr>
          <w:rStyle w:val="Odkaznapoznmkupodiarou"/>
          <w:rFonts w:ascii="Times New Roman" w:hAnsi="Times New Roman" w:cs="Times New Roman"/>
        </w:rPr>
        <w:footnoteRef/>
      </w:r>
      <w:r w:rsidRPr="000D695C">
        <w:rPr>
          <w:rFonts w:ascii="Times New Roman" w:hAnsi="Times New Roman" w:cs="Times New Roman"/>
        </w:rPr>
        <w:t>) § 52 ods. 12 zákona č. 79/2015 Z. z.</w:t>
      </w:r>
      <w:r w:rsidR="00367D28">
        <w:rPr>
          <w:rFonts w:ascii="Times New Roman" w:hAnsi="Times New Roman" w:cs="Times New Roman"/>
        </w:rPr>
        <w:t xml:space="preserve"> </w:t>
      </w:r>
      <w:r w:rsidR="00367D28" w:rsidRPr="00192617">
        <w:rPr>
          <w:rFonts w:ascii="Times New Roman" w:hAnsi="Times New Roman" w:cs="Times New Roman"/>
        </w:rPr>
        <w:t>o odpadoch a o zmene a doplnení niektorých zákonov.</w:t>
      </w:r>
    </w:p>
  </w:footnote>
  <w:footnote w:id="2">
    <w:p w14:paraId="46929E8C" w14:textId="77777777" w:rsidR="00F51DA6" w:rsidRPr="003A617A" w:rsidRDefault="00F51DA6" w:rsidP="00F51DA6">
      <w:pPr>
        <w:pStyle w:val="Textkomentra"/>
        <w:spacing w:after="0"/>
        <w:jc w:val="both"/>
        <w:rPr>
          <w:rFonts w:ascii="Times New Roman" w:hAnsi="Times New Roman" w:cs="Times New Roman"/>
        </w:rPr>
      </w:pPr>
      <w:r w:rsidRPr="003A617A">
        <w:rPr>
          <w:rStyle w:val="Odkaznapoznmkupodiarou"/>
          <w:rFonts w:ascii="Times New Roman" w:hAnsi="Times New Roman" w:cs="Times New Roman"/>
        </w:rPr>
        <w:footnoteRef/>
      </w:r>
      <w:r w:rsidRPr="003A617A">
        <w:rPr>
          <w:rFonts w:ascii="Times New Roman" w:hAnsi="Times New Roman" w:cs="Times New Roman"/>
        </w:rPr>
        <w:t>) § 3 ods. 4 výnosu Ministerstva pôdohospodárstva Slovenskej republiky a Ministerstva zdravotníctva Slovenskej republiky z 20. mája 1996 č. 981/1996-100, ktorým sa vydáva prvá časť a prvá, druhá a tretia hlava druhej časti Potravinového kódexu Slovenskej republiky (oznámenie č. 195/1996 Z. z.).</w:t>
      </w:r>
    </w:p>
  </w:footnote>
  <w:footnote w:id="3">
    <w:p w14:paraId="01D93D66" w14:textId="6027AF0C" w:rsidR="00CB2B76" w:rsidRPr="00847ACA" w:rsidRDefault="00715E05" w:rsidP="00F8682C">
      <w:pPr>
        <w:pStyle w:val="Textpoznmkypodiarou"/>
        <w:jc w:val="both"/>
        <w:rPr>
          <w:rFonts w:ascii="Times New Roman" w:hAnsi="Times New Roman" w:cs="Times New Roman"/>
          <w:strike/>
          <w:color w:val="00B050"/>
        </w:rPr>
      </w:pPr>
      <w:r w:rsidRPr="00192617">
        <w:rPr>
          <w:rFonts w:ascii="Times New Roman" w:hAnsi="Times New Roman" w:cs="Times New Roman"/>
          <w:vertAlign w:val="superscript"/>
        </w:rPr>
        <w:t>3</w:t>
      </w:r>
      <w:r w:rsidR="00CB2B76" w:rsidRPr="00192617">
        <w:rPr>
          <w:rFonts w:ascii="Times New Roman" w:hAnsi="Times New Roman" w:cs="Times New Roman"/>
        </w:rPr>
        <w:t xml:space="preserve">) </w:t>
      </w:r>
      <w:r w:rsidR="00CB2B76" w:rsidRPr="003A617A">
        <w:rPr>
          <w:rFonts w:ascii="Times New Roman" w:hAnsi="Times New Roman" w:cs="Times New Roman"/>
        </w:rPr>
        <w:t>§ 52 ods. 11 zákona č. 79/2015 Z. z</w:t>
      </w:r>
      <w:r w:rsidR="001246AA">
        <w:rPr>
          <w:rFonts w:ascii="Times New Roman" w:hAnsi="Times New Roman" w:cs="Times New Roman"/>
        </w:rPr>
        <w:t>.</w:t>
      </w:r>
      <w:r w:rsidR="00CB2B76" w:rsidRPr="003A617A">
        <w:rPr>
          <w:rFonts w:ascii="Times New Roman" w:hAnsi="Times New Roman" w:cs="Times New Roman"/>
        </w:rPr>
        <w:t xml:space="preserve"> </w:t>
      </w:r>
    </w:p>
  </w:footnote>
  <w:footnote w:id="4">
    <w:p w14:paraId="0615320C" w14:textId="77777777" w:rsidR="00CB2B76" w:rsidRPr="003A617A" w:rsidRDefault="00CB2B76" w:rsidP="00F8682C">
      <w:pPr>
        <w:pStyle w:val="Textpoznmkypodiarou"/>
        <w:jc w:val="both"/>
        <w:rPr>
          <w:rFonts w:ascii="Times New Roman" w:hAnsi="Times New Roman" w:cs="Times New Roman"/>
        </w:rPr>
      </w:pPr>
      <w:r w:rsidRPr="009D56BB">
        <w:rPr>
          <w:rFonts w:ascii="Times New Roman" w:hAnsi="Times New Roman" w:cs="Times New Roman"/>
          <w:vertAlign w:val="superscript"/>
        </w:rPr>
        <w:footnoteRef/>
      </w:r>
      <w:r w:rsidRPr="003A617A">
        <w:rPr>
          <w:rFonts w:ascii="Times New Roman" w:hAnsi="Times New Roman" w:cs="Times New Roman"/>
        </w:rPr>
        <w:t xml:space="preserve">) § 52 ods. 14 zákona č. 79/2015 Z. z. </w:t>
      </w:r>
    </w:p>
  </w:footnote>
  <w:footnote w:id="5">
    <w:p w14:paraId="762DAE7B" w14:textId="77777777" w:rsidR="00CB2B76" w:rsidRPr="000D695C" w:rsidRDefault="00CB2B76" w:rsidP="00F8682C">
      <w:pPr>
        <w:pStyle w:val="Textpoznmkypodiarou"/>
        <w:jc w:val="both"/>
        <w:rPr>
          <w:rFonts w:ascii="Times New Roman" w:hAnsi="Times New Roman" w:cs="Times New Roman"/>
        </w:rPr>
      </w:pPr>
      <w:r w:rsidRPr="000D695C">
        <w:rPr>
          <w:rFonts w:ascii="Times New Roman" w:hAnsi="Times New Roman" w:cs="Times New Roman"/>
          <w:vertAlign w:val="superscript"/>
        </w:rPr>
        <w:footnoteRef/>
      </w:r>
      <w:r w:rsidRPr="003A617A">
        <w:rPr>
          <w:rFonts w:ascii="Times New Roman" w:hAnsi="Times New Roman" w:cs="Times New Roman"/>
        </w:rPr>
        <w:t xml:space="preserve">) </w:t>
      </w:r>
      <w:r w:rsidRPr="000D695C">
        <w:rPr>
          <w:rFonts w:ascii="Times New Roman" w:hAnsi="Times New Roman" w:cs="Times New Roman"/>
        </w:rPr>
        <w:t>§ 52 ods. 15 zákona č. 79/2015 Z. z.</w:t>
      </w:r>
    </w:p>
  </w:footnote>
  <w:footnote w:id="6">
    <w:p w14:paraId="518B9764" w14:textId="77777777" w:rsidR="00CB2B76" w:rsidRPr="000D695C" w:rsidRDefault="00CB2B76" w:rsidP="008F56F7">
      <w:pPr>
        <w:pStyle w:val="Textpoznmkypodiarou"/>
        <w:jc w:val="both"/>
        <w:rPr>
          <w:rFonts w:ascii="Times New Roman" w:hAnsi="Times New Roman" w:cs="Times New Roman"/>
        </w:rPr>
      </w:pPr>
      <w:r w:rsidRPr="000D695C">
        <w:rPr>
          <w:rStyle w:val="Odkaznapoznmkupodiarou"/>
          <w:rFonts w:ascii="Times New Roman" w:hAnsi="Times New Roman" w:cs="Times New Roman"/>
        </w:rPr>
        <w:footnoteRef/>
      </w:r>
      <w:r w:rsidRPr="000D695C">
        <w:rPr>
          <w:rFonts w:ascii="Times New Roman" w:hAnsi="Times New Roman" w:cs="Times New Roman"/>
        </w:rPr>
        <w:t>) § 6 ods. 1 zákona č.  79/2015 Z. z.</w:t>
      </w:r>
    </w:p>
  </w:footnote>
  <w:footnote w:id="7">
    <w:p w14:paraId="733BA57A" w14:textId="77777777" w:rsidR="00B23A8B" w:rsidRDefault="00B23A8B">
      <w:pPr>
        <w:pStyle w:val="Textpoznmkypodiarou"/>
      </w:pPr>
      <w:r w:rsidRPr="00226EA3">
        <w:rPr>
          <w:rStyle w:val="Odkaznapoznmkupodiarou"/>
        </w:rPr>
        <w:footnoteRef/>
      </w:r>
      <w:r w:rsidR="00DD2F9D" w:rsidRPr="00226EA3">
        <w:t xml:space="preserve">) </w:t>
      </w:r>
      <w:r w:rsidR="00DD2F9D" w:rsidRPr="00226EA3">
        <w:rPr>
          <w:rFonts w:ascii="Times New Roman" w:hAnsi="Times New Roman" w:cs="Times New Roman"/>
        </w:rPr>
        <w:t>§ 97 zákona č. 79/2015 Z.</w:t>
      </w:r>
      <w:r w:rsidR="000A39C5" w:rsidRPr="00226EA3">
        <w:rPr>
          <w:rFonts w:ascii="Times New Roman" w:hAnsi="Times New Roman" w:cs="Times New Roman"/>
        </w:rPr>
        <w:t xml:space="preserve"> </w:t>
      </w:r>
      <w:r w:rsidR="00DD2F9D" w:rsidRPr="00226EA3">
        <w:rPr>
          <w:rFonts w:ascii="Times New Roman" w:hAnsi="Times New Roman" w:cs="Times New Roman"/>
        </w:rPr>
        <w:t>z.</w:t>
      </w:r>
      <w:r w:rsidRPr="00226EA3">
        <w:rPr>
          <w:rFonts w:ascii="Times New Roman" w:hAnsi="Times New Roman" w:cs="Times New Roman"/>
        </w:rPr>
        <w:t xml:space="preserve"> </w:t>
      </w:r>
      <w:r w:rsidR="000A39C5" w:rsidRPr="00226EA3">
        <w:rPr>
          <w:rFonts w:ascii="Times New Roman" w:hAnsi="Times New Roman" w:cs="Times New Roman"/>
        </w:rPr>
        <w:t>v znení neskorších predpisov.</w:t>
      </w:r>
    </w:p>
  </w:footnote>
  <w:footnote w:id="8">
    <w:p w14:paraId="52482478" w14:textId="77777777" w:rsidR="00921A2E" w:rsidRPr="00F271BC" w:rsidRDefault="00921A2E" w:rsidP="00921A2E">
      <w:pPr>
        <w:pStyle w:val="Textpoznmkypodiarou"/>
        <w:jc w:val="both"/>
        <w:rPr>
          <w:rFonts w:ascii="Times New Roman" w:hAnsi="Times New Roman" w:cs="Times New Roman"/>
        </w:rPr>
      </w:pPr>
      <w:r w:rsidRPr="00F271BC">
        <w:rPr>
          <w:rStyle w:val="Odkaznapoznmkupodiarou"/>
          <w:rFonts w:ascii="Times New Roman" w:hAnsi="Times New Roman" w:cs="Times New Roman"/>
        </w:rPr>
        <w:footnoteRef/>
      </w:r>
      <w:r w:rsidRPr="00F271BC">
        <w:rPr>
          <w:rFonts w:ascii="Times New Roman" w:hAnsi="Times New Roman" w:cs="Times New Roman"/>
        </w:rPr>
        <w:t>) Zákon č. 83/1990 Zb. o združovaní občanov v znení neskorších predpisov.</w:t>
      </w:r>
    </w:p>
    <w:p w14:paraId="34ABDFD8" w14:textId="77777777" w:rsidR="00921A2E" w:rsidRPr="00F271BC" w:rsidRDefault="00921A2E" w:rsidP="00921A2E">
      <w:pPr>
        <w:pStyle w:val="Textpoznmkypodiarou"/>
        <w:jc w:val="both"/>
        <w:rPr>
          <w:rFonts w:ascii="Times New Roman" w:hAnsi="Times New Roman" w:cs="Times New Roman"/>
        </w:rPr>
      </w:pPr>
    </w:p>
  </w:footnote>
  <w:footnote w:id="9">
    <w:p w14:paraId="40B7298D" w14:textId="77777777" w:rsidR="00921A2E" w:rsidRPr="00F271BC" w:rsidRDefault="00921A2E" w:rsidP="00921A2E">
      <w:pPr>
        <w:pStyle w:val="Textpoznmkypodiarou"/>
        <w:jc w:val="both"/>
        <w:rPr>
          <w:rFonts w:ascii="Times New Roman" w:hAnsi="Times New Roman" w:cs="Times New Roman"/>
        </w:rPr>
      </w:pPr>
      <w:r w:rsidRPr="00F271BC">
        <w:rPr>
          <w:rStyle w:val="Odkaznapoznmkupodiarou"/>
          <w:rFonts w:ascii="Times New Roman" w:hAnsi="Times New Roman" w:cs="Times New Roman"/>
        </w:rPr>
        <w:footnoteRef/>
      </w:r>
      <w:r w:rsidRPr="00F271BC">
        <w:rPr>
          <w:rFonts w:ascii="Times New Roman" w:hAnsi="Times New Roman" w:cs="Times New Roman"/>
        </w:rPr>
        <w:t xml:space="preserve">) Zákon č. 213/1997 Z. z. o neziskových organizáciách poskytujúcich všeobecne prospešné služby v znení </w:t>
      </w:r>
      <w:r>
        <w:rPr>
          <w:rFonts w:ascii="Times New Roman" w:hAnsi="Times New Roman" w:cs="Times New Roman"/>
        </w:rPr>
        <w:t xml:space="preserve">neskorších predpisov.  </w:t>
      </w:r>
    </w:p>
  </w:footnote>
  <w:footnote w:id="10">
    <w:p w14:paraId="4DC1D605" w14:textId="77777777" w:rsidR="00921A2E" w:rsidRPr="00F271BC" w:rsidRDefault="00921A2E" w:rsidP="00921A2E">
      <w:pPr>
        <w:pStyle w:val="Textpoznmkypodiarou"/>
        <w:jc w:val="both"/>
        <w:rPr>
          <w:rFonts w:ascii="Times New Roman" w:hAnsi="Times New Roman" w:cs="Times New Roman"/>
        </w:rPr>
      </w:pPr>
      <w:r w:rsidRPr="00F271BC">
        <w:rPr>
          <w:rStyle w:val="Odkaznapoznmkupodiarou"/>
          <w:rFonts w:ascii="Times New Roman" w:hAnsi="Times New Roman" w:cs="Times New Roman"/>
        </w:rPr>
        <w:footnoteRef/>
      </w:r>
      <w:r w:rsidRPr="00F271BC">
        <w:rPr>
          <w:rFonts w:ascii="Times New Roman" w:hAnsi="Times New Roman" w:cs="Times New Roman"/>
        </w:rPr>
        <w:t xml:space="preserve">) § 9 zákona č. 213/1997 Z. z. </w:t>
      </w:r>
      <w:r w:rsidRPr="007B2497">
        <w:rPr>
          <w:rFonts w:ascii="Times New Roman" w:hAnsi="Times New Roman" w:cs="Times New Roman"/>
        </w:rPr>
        <w:t xml:space="preserve">v znení zákona č. 335/2007 Z. z. </w:t>
      </w:r>
    </w:p>
  </w:footnote>
  <w:footnote w:id="11">
    <w:p w14:paraId="203C68D1" w14:textId="77777777" w:rsidR="00CB2B76" w:rsidRDefault="00CB2B76" w:rsidP="00EA56A2">
      <w:pPr>
        <w:pStyle w:val="Textpoznmkypodiarou"/>
        <w:jc w:val="both"/>
      </w:pPr>
      <w:r>
        <w:rPr>
          <w:rStyle w:val="Odkaznapoznmkupodiarou"/>
        </w:rPr>
        <w:footnoteRef/>
      </w:r>
      <w:r>
        <w:t xml:space="preserve">) </w:t>
      </w:r>
      <w:r w:rsidR="00E31346" w:rsidRPr="004D1D7A">
        <w:rPr>
          <w:rFonts w:ascii="Times New Roman" w:hAnsi="Times New Roman" w:cs="Times New Roman"/>
        </w:rPr>
        <w:t>Zákon č. 128/2002 Z. z. o štátnej kontrole vnútorného trhu vo veciach ochrany spotrebiteľa a o zmene a doplnení niektorých zákonov v znení neskorších predpisov.</w:t>
      </w:r>
    </w:p>
  </w:footnote>
  <w:footnote w:id="12">
    <w:p w14:paraId="488DDC16" w14:textId="77777777" w:rsidR="00CB2B76" w:rsidRDefault="00CB2B76" w:rsidP="00832CCA">
      <w:pPr>
        <w:pStyle w:val="Textpoznmkypodiarou"/>
        <w:jc w:val="both"/>
      </w:pPr>
      <w:r w:rsidRPr="000E4647">
        <w:rPr>
          <w:rStyle w:val="Odkaznapoznmkupodiarou"/>
          <w:rFonts w:ascii="Times New Roman" w:hAnsi="Times New Roman" w:cs="Times New Roman"/>
        </w:rPr>
        <w:footnoteRef/>
      </w:r>
      <w:r>
        <w:rPr>
          <w:rFonts w:ascii="Times New Roman" w:hAnsi="Times New Roman" w:cs="Times New Roman"/>
        </w:rPr>
        <w:t>)</w:t>
      </w:r>
      <w:r w:rsidRPr="000E4647">
        <w:rPr>
          <w:rFonts w:ascii="Times New Roman" w:hAnsi="Times New Roman" w:cs="Times New Roman"/>
        </w:rPr>
        <w:t xml:space="preserve"> Smernica Európskeho parlamentu a Rady (EÚ) 2015/1535 z 9. septembra 2015, ktorou sa stanovuje postup pri poskytovaní informácií v oblasti technických predpisov a pravidiel vzťahujúcich sa na služby informačnej spoločnosti (Ú.</w:t>
      </w:r>
      <w:r>
        <w:rPr>
          <w:rFonts w:ascii="Times New Roman" w:hAnsi="Times New Roman" w:cs="Times New Roman"/>
        </w:rPr>
        <w:t xml:space="preserve"> </w:t>
      </w:r>
      <w:r w:rsidRPr="000E4647">
        <w:rPr>
          <w:rFonts w:ascii="Times New Roman" w:hAnsi="Times New Roman" w:cs="Times New Roman"/>
        </w:rPr>
        <w:t>v. EÚ L 241, 17.9.2015).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96A2" w14:textId="77777777" w:rsidR="00CB2B76" w:rsidRDefault="00CB2B76">
    <w:pPr>
      <w:pStyle w:val="Hlavika"/>
    </w:pPr>
  </w:p>
  <w:p w14:paraId="6314B684" w14:textId="77777777" w:rsidR="00CB2B76" w:rsidRDefault="00CB2B7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BA"/>
    <w:multiLevelType w:val="hybridMultilevel"/>
    <w:tmpl w:val="B6765638"/>
    <w:lvl w:ilvl="0" w:tplc="A13CE9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996B22"/>
    <w:multiLevelType w:val="hybridMultilevel"/>
    <w:tmpl w:val="61CA0B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EC3893"/>
    <w:multiLevelType w:val="hybridMultilevel"/>
    <w:tmpl w:val="35C05A06"/>
    <w:lvl w:ilvl="0" w:tplc="44969FE6">
      <w:start w:val="1"/>
      <w:numFmt w:val="decimal"/>
      <w:lvlText w:val="(%1)"/>
      <w:lvlJc w:val="left"/>
      <w:pPr>
        <w:ind w:left="720" w:hanging="360"/>
      </w:pPr>
      <w:rPr>
        <w:rFonts w:ascii="Times New Roman" w:eastAsiaTheme="minorHAnsi" w:hAnsi="Times New Roman"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542AD1"/>
    <w:multiLevelType w:val="hybridMultilevel"/>
    <w:tmpl w:val="414EB760"/>
    <w:lvl w:ilvl="0" w:tplc="44969FE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B742C9"/>
    <w:multiLevelType w:val="hybridMultilevel"/>
    <w:tmpl w:val="88C67ECE"/>
    <w:lvl w:ilvl="0" w:tplc="35A213F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4366D8"/>
    <w:multiLevelType w:val="hybridMultilevel"/>
    <w:tmpl w:val="57D29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CB15C9"/>
    <w:multiLevelType w:val="hybridMultilevel"/>
    <w:tmpl w:val="4F6A273C"/>
    <w:lvl w:ilvl="0" w:tplc="91503A7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252820E0"/>
    <w:multiLevelType w:val="hybridMultilevel"/>
    <w:tmpl w:val="1EC00A40"/>
    <w:lvl w:ilvl="0" w:tplc="D62609C4">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85F00B6"/>
    <w:multiLevelType w:val="hybridMultilevel"/>
    <w:tmpl w:val="459262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AF19C3"/>
    <w:multiLevelType w:val="hybridMultilevel"/>
    <w:tmpl w:val="B9AC81B4"/>
    <w:lvl w:ilvl="0" w:tplc="78C0F17A">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607C0"/>
    <w:multiLevelType w:val="hybridMultilevel"/>
    <w:tmpl w:val="BAE46030"/>
    <w:lvl w:ilvl="0" w:tplc="7B841210">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37E1411"/>
    <w:multiLevelType w:val="hybridMultilevel"/>
    <w:tmpl w:val="A4BE870E"/>
    <w:lvl w:ilvl="0" w:tplc="3AF2AC2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E5A3B4B"/>
    <w:multiLevelType w:val="multilevel"/>
    <w:tmpl w:val="E79E4ADE"/>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28E7656"/>
    <w:multiLevelType w:val="hybridMultilevel"/>
    <w:tmpl w:val="7C9AB65C"/>
    <w:lvl w:ilvl="0" w:tplc="43B4D5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5627A33"/>
    <w:multiLevelType w:val="hybridMultilevel"/>
    <w:tmpl w:val="958235CA"/>
    <w:lvl w:ilvl="0" w:tplc="A2FC4202">
      <w:start w:val="1"/>
      <w:numFmt w:val="lowerLetter"/>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6D3EC7"/>
    <w:multiLevelType w:val="hybridMultilevel"/>
    <w:tmpl w:val="EC283EE6"/>
    <w:lvl w:ilvl="0" w:tplc="44969FE6">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8074DE"/>
    <w:multiLevelType w:val="hybridMultilevel"/>
    <w:tmpl w:val="4E3CA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0A18E6"/>
    <w:multiLevelType w:val="hybridMultilevel"/>
    <w:tmpl w:val="E9B0C8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5114B7"/>
    <w:multiLevelType w:val="hybridMultilevel"/>
    <w:tmpl w:val="63F4FC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9B5CC4"/>
    <w:multiLevelType w:val="multilevel"/>
    <w:tmpl w:val="BF084120"/>
    <w:lvl w:ilvl="0">
      <w:start w:val="1"/>
      <w:numFmt w:val="lowerLetter"/>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57ED66A6"/>
    <w:multiLevelType w:val="hybridMultilevel"/>
    <w:tmpl w:val="3C3C27E2"/>
    <w:lvl w:ilvl="0" w:tplc="44969FE6">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A77642"/>
    <w:multiLevelType w:val="hybridMultilevel"/>
    <w:tmpl w:val="370C4448"/>
    <w:lvl w:ilvl="0" w:tplc="FA98396A">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C9C6D54"/>
    <w:multiLevelType w:val="hybridMultilevel"/>
    <w:tmpl w:val="709227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69D28EB"/>
    <w:multiLevelType w:val="hybridMultilevel"/>
    <w:tmpl w:val="021EA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A02435"/>
    <w:multiLevelType w:val="hybridMultilevel"/>
    <w:tmpl w:val="36106A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2C7AC3"/>
    <w:multiLevelType w:val="hybridMultilevel"/>
    <w:tmpl w:val="A3E66236"/>
    <w:lvl w:ilvl="0" w:tplc="BD088F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6D2F33"/>
    <w:multiLevelType w:val="hybridMultilevel"/>
    <w:tmpl w:val="F034C082"/>
    <w:lvl w:ilvl="0" w:tplc="51A82670">
      <w:start w:val="1"/>
      <w:numFmt w:val="decimal"/>
      <w:lvlText w:val="(%1)"/>
      <w:lvlJc w:val="left"/>
      <w:pPr>
        <w:ind w:left="3054" w:hanging="360"/>
      </w:pPr>
      <w:rPr>
        <w:rFonts w:hint="default"/>
      </w:rPr>
    </w:lvl>
    <w:lvl w:ilvl="1" w:tplc="041B0019" w:tentative="1">
      <w:start w:val="1"/>
      <w:numFmt w:val="lowerLetter"/>
      <w:lvlText w:val="%2."/>
      <w:lvlJc w:val="left"/>
      <w:pPr>
        <w:ind w:left="3774" w:hanging="360"/>
      </w:pPr>
    </w:lvl>
    <w:lvl w:ilvl="2" w:tplc="041B001B" w:tentative="1">
      <w:start w:val="1"/>
      <w:numFmt w:val="lowerRoman"/>
      <w:lvlText w:val="%3."/>
      <w:lvlJc w:val="right"/>
      <w:pPr>
        <w:ind w:left="4494" w:hanging="180"/>
      </w:pPr>
    </w:lvl>
    <w:lvl w:ilvl="3" w:tplc="041B000F" w:tentative="1">
      <w:start w:val="1"/>
      <w:numFmt w:val="decimal"/>
      <w:lvlText w:val="%4."/>
      <w:lvlJc w:val="left"/>
      <w:pPr>
        <w:ind w:left="5214" w:hanging="360"/>
      </w:pPr>
    </w:lvl>
    <w:lvl w:ilvl="4" w:tplc="041B0019" w:tentative="1">
      <w:start w:val="1"/>
      <w:numFmt w:val="lowerLetter"/>
      <w:lvlText w:val="%5."/>
      <w:lvlJc w:val="left"/>
      <w:pPr>
        <w:ind w:left="5934" w:hanging="360"/>
      </w:pPr>
    </w:lvl>
    <w:lvl w:ilvl="5" w:tplc="041B001B" w:tentative="1">
      <w:start w:val="1"/>
      <w:numFmt w:val="lowerRoman"/>
      <w:lvlText w:val="%6."/>
      <w:lvlJc w:val="right"/>
      <w:pPr>
        <w:ind w:left="6654" w:hanging="180"/>
      </w:pPr>
    </w:lvl>
    <w:lvl w:ilvl="6" w:tplc="041B000F" w:tentative="1">
      <w:start w:val="1"/>
      <w:numFmt w:val="decimal"/>
      <w:lvlText w:val="%7."/>
      <w:lvlJc w:val="left"/>
      <w:pPr>
        <w:ind w:left="7374" w:hanging="360"/>
      </w:pPr>
    </w:lvl>
    <w:lvl w:ilvl="7" w:tplc="041B0019" w:tentative="1">
      <w:start w:val="1"/>
      <w:numFmt w:val="lowerLetter"/>
      <w:lvlText w:val="%8."/>
      <w:lvlJc w:val="left"/>
      <w:pPr>
        <w:ind w:left="8094" w:hanging="360"/>
      </w:pPr>
    </w:lvl>
    <w:lvl w:ilvl="8" w:tplc="041B001B" w:tentative="1">
      <w:start w:val="1"/>
      <w:numFmt w:val="lowerRoman"/>
      <w:lvlText w:val="%9."/>
      <w:lvlJc w:val="right"/>
      <w:pPr>
        <w:ind w:left="8814" w:hanging="180"/>
      </w:pPr>
    </w:lvl>
  </w:abstractNum>
  <w:abstractNum w:abstractNumId="27" w15:restartNumberingAfterBreak="0">
    <w:nsid w:val="7FF07B5A"/>
    <w:multiLevelType w:val="hybridMultilevel"/>
    <w:tmpl w:val="CBF05B9A"/>
    <w:lvl w:ilvl="0" w:tplc="00F2C41A">
      <w:start w:val="1"/>
      <w:numFmt w:val="lowerLetter"/>
      <w:lvlText w:val="%1)"/>
      <w:lvlJc w:val="left"/>
      <w:pPr>
        <w:ind w:left="568" w:hanging="284"/>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10"/>
  </w:num>
  <w:num w:numId="5">
    <w:abstractNumId w:val="14"/>
  </w:num>
  <w:num w:numId="6">
    <w:abstractNumId w:val="22"/>
  </w:num>
  <w:num w:numId="7">
    <w:abstractNumId w:val="7"/>
  </w:num>
  <w:num w:numId="8">
    <w:abstractNumId w:val="16"/>
  </w:num>
  <w:num w:numId="9">
    <w:abstractNumId w:val="0"/>
  </w:num>
  <w:num w:numId="10">
    <w:abstractNumId w:val="21"/>
  </w:num>
  <w:num w:numId="11">
    <w:abstractNumId w:val="26"/>
  </w:num>
  <w:num w:numId="12">
    <w:abstractNumId w:val="24"/>
  </w:num>
  <w:num w:numId="13">
    <w:abstractNumId w:val="1"/>
  </w:num>
  <w:num w:numId="14">
    <w:abstractNumId w:val="3"/>
  </w:num>
  <w:num w:numId="15">
    <w:abstractNumId w:val="25"/>
  </w:num>
  <w:num w:numId="16">
    <w:abstractNumId w:val="20"/>
  </w:num>
  <w:num w:numId="17">
    <w:abstractNumId w:val="2"/>
  </w:num>
  <w:num w:numId="18">
    <w:abstractNumId w:val="23"/>
  </w:num>
  <w:num w:numId="19">
    <w:abstractNumId w:val="15"/>
  </w:num>
  <w:num w:numId="20">
    <w:abstractNumId w:val="5"/>
  </w:num>
  <w:num w:numId="21">
    <w:abstractNumId w:val="17"/>
  </w:num>
  <w:num w:numId="22">
    <w:abstractNumId w:val="9"/>
  </w:num>
  <w:num w:numId="23">
    <w:abstractNumId w:val="18"/>
  </w:num>
  <w:num w:numId="24">
    <w:abstractNumId w:val="27"/>
  </w:num>
  <w:num w:numId="25">
    <w:abstractNumId w:val="11"/>
  </w:num>
  <w:num w:numId="26">
    <w:abstractNumId w:val="6"/>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A4"/>
    <w:rsid w:val="00000AFB"/>
    <w:rsid w:val="00000C05"/>
    <w:rsid w:val="0000156C"/>
    <w:rsid w:val="00001B80"/>
    <w:rsid w:val="00001CD2"/>
    <w:rsid w:val="00001D23"/>
    <w:rsid w:val="00002220"/>
    <w:rsid w:val="00002771"/>
    <w:rsid w:val="00003CC0"/>
    <w:rsid w:val="00004FA9"/>
    <w:rsid w:val="0000585C"/>
    <w:rsid w:val="00010195"/>
    <w:rsid w:val="00011079"/>
    <w:rsid w:val="00011093"/>
    <w:rsid w:val="000124B4"/>
    <w:rsid w:val="00012966"/>
    <w:rsid w:val="0001380B"/>
    <w:rsid w:val="00013B30"/>
    <w:rsid w:val="00014277"/>
    <w:rsid w:val="000163AA"/>
    <w:rsid w:val="0001647B"/>
    <w:rsid w:val="0001675A"/>
    <w:rsid w:val="0001783E"/>
    <w:rsid w:val="00017904"/>
    <w:rsid w:val="0001790A"/>
    <w:rsid w:val="00021A65"/>
    <w:rsid w:val="00021FDD"/>
    <w:rsid w:val="00022161"/>
    <w:rsid w:val="0002266E"/>
    <w:rsid w:val="000226D0"/>
    <w:rsid w:val="00022BCB"/>
    <w:rsid w:val="000240DF"/>
    <w:rsid w:val="00024316"/>
    <w:rsid w:val="000245B8"/>
    <w:rsid w:val="00024D00"/>
    <w:rsid w:val="000265C3"/>
    <w:rsid w:val="00026934"/>
    <w:rsid w:val="00027B79"/>
    <w:rsid w:val="000309E3"/>
    <w:rsid w:val="0003140B"/>
    <w:rsid w:val="00031BDE"/>
    <w:rsid w:val="000343A8"/>
    <w:rsid w:val="00034994"/>
    <w:rsid w:val="00035C08"/>
    <w:rsid w:val="00035EA9"/>
    <w:rsid w:val="00040111"/>
    <w:rsid w:val="00040AA9"/>
    <w:rsid w:val="00040B85"/>
    <w:rsid w:val="000413E8"/>
    <w:rsid w:val="000415F0"/>
    <w:rsid w:val="00042B9F"/>
    <w:rsid w:val="00043C04"/>
    <w:rsid w:val="0004403A"/>
    <w:rsid w:val="0004408D"/>
    <w:rsid w:val="0004439B"/>
    <w:rsid w:val="00044444"/>
    <w:rsid w:val="000453A7"/>
    <w:rsid w:val="000460D2"/>
    <w:rsid w:val="00046128"/>
    <w:rsid w:val="00046487"/>
    <w:rsid w:val="00046C17"/>
    <w:rsid w:val="000473F7"/>
    <w:rsid w:val="00047C96"/>
    <w:rsid w:val="000503BF"/>
    <w:rsid w:val="0005075A"/>
    <w:rsid w:val="00050767"/>
    <w:rsid w:val="0005092B"/>
    <w:rsid w:val="000517E8"/>
    <w:rsid w:val="00052402"/>
    <w:rsid w:val="000545EF"/>
    <w:rsid w:val="0005527F"/>
    <w:rsid w:val="000559F1"/>
    <w:rsid w:val="00056286"/>
    <w:rsid w:val="00056FB0"/>
    <w:rsid w:val="000576D1"/>
    <w:rsid w:val="000600B2"/>
    <w:rsid w:val="0006062E"/>
    <w:rsid w:val="0006130F"/>
    <w:rsid w:val="000622EC"/>
    <w:rsid w:val="00062947"/>
    <w:rsid w:val="000639E2"/>
    <w:rsid w:val="00063E05"/>
    <w:rsid w:val="000645EA"/>
    <w:rsid w:val="000648ED"/>
    <w:rsid w:val="0006494A"/>
    <w:rsid w:val="000649C6"/>
    <w:rsid w:val="000666FF"/>
    <w:rsid w:val="0006690A"/>
    <w:rsid w:val="00066AC1"/>
    <w:rsid w:val="00066B67"/>
    <w:rsid w:val="00067987"/>
    <w:rsid w:val="00067B54"/>
    <w:rsid w:val="00070C76"/>
    <w:rsid w:val="00070E5B"/>
    <w:rsid w:val="00071195"/>
    <w:rsid w:val="00071BD0"/>
    <w:rsid w:val="00072121"/>
    <w:rsid w:val="000726C1"/>
    <w:rsid w:val="00072C90"/>
    <w:rsid w:val="00073E3D"/>
    <w:rsid w:val="000740F4"/>
    <w:rsid w:val="00076634"/>
    <w:rsid w:val="00077045"/>
    <w:rsid w:val="00080146"/>
    <w:rsid w:val="0008277C"/>
    <w:rsid w:val="0008348E"/>
    <w:rsid w:val="000837D3"/>
    <w:rsid w:val="000853AE"/>
    <w:rsid w:val="00085A0D"/>
    <w:rsid w:val="00086291"/>
    <w:rsid w:val="00087945"/>
    <w:rsid w:val="00087A66"/>
    <w:rsid w:val="0009078D"/>
    <w:rsid w:val="00090AA1"/>
    <w:rsid w:val="00091F0A"/>
    <w:rsid w:val="00092C1B"/>
    <w:rsid w:val="000930BF"/>
    <w:rsid w:val="00093FDE"/>
    <w:rsid w:val="00094961"/>
    <w:rsid w:val="00095B02"/>
    <w:rsid w:val="00096460"/>
    <w:rsid w:val="00096EDF"/>
    <w:rsid w:val="000A04C3"/>
    <w:rsid w:val="000A09A3"/>
    <w:rsid w:val="000A1893"/>
    <w:rsid w:val="000A39C5"/>
    <w:rsid w:val="000A4678"/>
    <w:rsid w:val="000A598A"/>
    <w:rsid w:val="000A6AF9"/>
    <w:rsid w:val="000B05D4"/>
    <w:rsid w:val="000B1CAD"/>
    <w:rsid w:val="000B243D"/>
    <w:rsid w:val="000B2663"/>
    <w:rsid w:val="000B35CB"/>
    <w:rsid w:val="000B3B21"/>
    <w:rsid w:val="000B3FB4"/>
    <w:rsid w:val="000B42CF"/>
    <w:rsid w:val="000B4EFE"/>
    <w:rsid w:val="000B5689"/>
    <w:rsid w:val="000B5B6E"/>
    <w:rsid w:val="000B617C"/>
    <w:rsid w:val="000B64EE"/>
    <w:rsid w:val="000B653C"/>
    <w:rsid w:val="000B6A9D"/>
    <w:rsid w:val="000B75AA"/>
    <w:rsid w:val="000C07D4"/>
    <w:rsid w:val="000C114F"/>
    <w:rsid w:val="000C169A"/>
    <w:rsid w:val="000C1897"/>
    <w:rsid w:val="000C1EB5"/>
    <w:rsid w:val="000C282D"/>
    <w:rsid w:val="000C3BDF"/>
    <w:rsid w:val="000C442D"/>
    <w:rsid w:val="000C6349"/>
    <w:rsid w:val="000C666F"/>
    <w:rsid w:val="000C689A"/>
    <w:rsid w:val="000C6A7F"/>
    <w:rsid w:val="000C6B91"/>
    <w:rsid w:val="000C7B22"/>
    <w:rsid w:val="000C7FBF"/>
    <w:rsid w:val="000D0909"/>
    <w:rsid w:val="000D0AFB"/>
    <w:rsid w:val="000D1948"/>
    <w:rsid w:val="000D1C46"/>
    <w:rsid w:val="000D314F"/>
    <w:rsid w:val="000D427B"/>
    <w:rsid w:val="000D438E"/>
    <w:rsid w:val="000D655B"/>
    <w:rsid w:val="000D692C"/>
    <w:rsid w:val="000D695C"/>
    <w:rsid w:val="000E07E1"/>
    <w:rsid w:val="000E19B0"/>
    <w:rsid w:val="000E1CA2"/>
    <w:rsid w:val="000E2A46"/>
    <w:rsid w:val="000E2DB8"/>
    <w:rsid w:val="000E459E"/>
    <w:rsid w:val="000E4647"/>
    <w:rsid w:val="000E6A89"/>
    <w:rsid w:val="000E7309"/>
    <w:rsid w:val="000F09B8"/>
    <w:rsid w:val="000F09EF"/>
    <w:rsid w:val="000F0E4C"/>
    <w:rsid w:val="000F135A"/>
    <w:rsid w:val="000F2033"/>
    <w:rsid w:val="000F3536"/>
    <w:rsid w:val="000F3CC3"/>
    <w:rsid w:val="000F462B"/>
    <w:rsid w:val="000F4B2C"/>
    <w:rsid w:val="000F66FE"/>
    <w:rsid w:val="000F6B39"/>
    <w:rsid w:val="000F70D1"/>
    <w:rsid w:val="0010011F"/>
    <w:rsid w:val="00100DA3"/>
    <w:rsid w:val="00101C71"/>
    <w:rsid w:val="00101ED3"/>
    <w:rsid w:val="00102ECE"/>
    <w:rsid w:val="0010366E"/>
    <w:rsid w:val="00105286"/>
    <w:rsid w:val="001053D5"/>
    <w:rsid w:val="00105D14"/>
    <w:rsid w:val="00105E57"/>
    <w:rsid w:val="00107D20"/>
    <w:rsid w:val="00111A4D"/>
    <w:rsid w:val="00111BBD"/>
    <w:rsid w:val="00113C04"/>
    <w:rsid w:val="00113F08"/>
    <w:rsid w:val="001141EA"/>
    <w:rsid w:val="001146ED"/>
    <w:rsid w:val="00116526"/>
    <w:rsid w:val="001173C0"/>
    <w:rsid w:val="001173CF"/>
    <w:rsid w:val="001176E7"/>
    <w:rsid w:val="00117BEF"/>
    <w:rsid w:val="00117D8B"/>
    <w:rsid w:val="00117FEE"/>
    <w:rsid w:val="00120EDA"/>
    <w:rsid w:val="00121C08"/>
    <w:rsid w:val="001246AA"/>
    <w:rsid w:val="0012514E"/>
    <w:rsid w:val="00125D50"/>
    <w:rsid w:val="00125FF8"/>
    <w:rsid w:val="0012616F"/>
    <w:rsid w:val="00126515"/>
    <w:rsid w:val="001310F2"/>
    <w:rsid w:val="00131137"/>
    <w:rsid w:val="0013115F"/>
    <w:rsid w:val="001314AA"/>
    <w:rsid w:val="00131F97"/>
    <w:rsid w:val="00133190"/>
    <w:rsid w:val="00133208"/>
    <w:rsid w:val="00133ACF"/>
    <w:rsid w:val="00133C99"/>
    <w:rsid w:val="00134E79"/>
    <w:rsid w:val="00135E9C"/>
    <w:rsid w:val="00136114"/>
    <w:rsid w:val="00136980"/>
    <w:rsid w:val="001369D8"/>
    <w:rsid w:val="00137AFD"/>
    <w:rsid w:val="00137B42"/>
    <w:rsid w:val="00137D73"/>
    <w:rsid w:val="001403DE"/>
    <w:rsid w:val="00140A13"/>
    <w:rsid w:val="00141F66"/>
    <w:rsid w:val="00142002"/>
    <w:rsid w:val="00142483"/>
    <w:rsid w:val="00143222"/>
    <w:rsid w:val="00143884"/>
    <w:rsid w:val="00143E1A"/>
    <w:rsid w:val="00145D54"/>
    <w:rsid w:val="0014637C"/>
    <w:rsid w:val="001463D5"/>
    <w:rsid w:val="001467F1"/>
    <w:rsid w:val="00146CBF"/>
    <w:rsid w:val="00146E9C"/>
    <w:rsid w:val="001472BE"/>
    <w:rsid w:val="00150DD4"/>
    <w:rsid w:val="0015236B"/>
    <w:rsid w:val="001524F4"/>
    <w:rsid w:val="0015333D"/>
    <w:rsid w:val="00154269"/>
    <w:rsid w:val="0015639E"/>
    <w:rsid w:val="00156FC7"/>
    <w:rsid w:val="00157E9C"/>
    <w:rsid w:val="00161336"/>
    <w:rsid w:val="00161A44"/>
    <w:rsid w:val="00162FC4"/>
    <w:rsid w:val="00163492"/>
    <w:rsid w:val="0016679B"/>
    <w:rsid w:val="001669CB"/>
    <w:rsid w:val="00167111"/>
    <w:rsid w:val="0016752B"/>
    <w:rsid w:val="00167F15"/>
    <w:rsid w:val="001701A1"/>
    <w:rsid w:val="00170537"/>
    <w:rsid w:val="00170C01"/>
    <w:rsid w:val="00171820"/>
    <w:rsid w:val="00171A96"/>
    <w:rsid w:val="00171E0F"/>
    <w:rsid w:val="0017287A"/>
    <w:rsid w:val="00172A76"/>
    <w:rsid w:val="00172ABB"/>
    <w:rsid w:val="001739BC"/>
    <w:rsid w:val="00174B5B"/>
    <w:rsid w:val="00174DC8"/>
    <w:rsid w:val="0017534B"/>
    <w:rsid w:val="00175446"/>
    <w:rsid w:val="001755E6"/>
    <w:rsid w:val="00175B51"/>
    <w:rsid w:val="00175D33"/>
    <w:rsid w:val="00175DDB"/>
    <w:rsid w:val="00177A96"/>
    <w:rsid w:val="0018149D"/>
    <w:rsid w:val="001836EF"/>
    <w:rsid w:val="00183960"/>
    <w:rsid w:val="00183A58"/>
    <w:rsid w:val="00183C10"/>
    <w:rsid w:val="001862AD"/>
    <w:rsid w:val="001864F0"/>
    <w:rsid w:val="00187CD4"/>
    <w:rsid w:val="00190D41"/>
    <w:rsid w:val="001910B2"/>
    <w:rsid w:val="00191BF6"/>
    <w:rsid w:val="00191E84"/>
    <w:rsid w:val="001923ED"/>
    <w:rsid w:val="001925EB"/>
    <w:rsid w:val="00192617"/>
    <w:rsid w:val="001928A3"/>
    <w:rsid w:val="00192A7B"/>
    <w:rsid w:val="00192FA8"/>
    <w:rsid w:val="00194857"/>
    <w:rsid w:val="00194860"/>
    <w:rsid w:val="0019545C"/>
    <w:rsid w:val="00195B5B"/>
    <w:rsid w:val="001964E0"/>
    <w:rsid w:val="0019661B"/>
    <w:rsid w:val="00196976"/>
    <w:rsid w:val="001972CE"/>
    <w:rsid w:val="00197415"/>
    <w:rsid w:val="001A015D"/>
    <w:rsid w:val="001A0187"/>
    <w:rsid w:val="001A08AF"/>
    <w:rsid w:val="001A0A0C"/>
    <w:rsid w:val="001A0DF8"/>
    <w:rsid w:val="001A0FE3"/>
    <w:rsid w:val="001A10D4"/>
    <w:rsid w:val="001A1DC2"/>
    <w:rsid w:val="001A2CAB"/>
    <w:rsid w:val="001A4E79"/>
    <w:rsid w:val="001A60A0"/>
    <w:rsid w:val="001A61DC"/>
    <w:rsid w:val="001A750E"/>
    <w:rsid w:val="001B0F13"/>
    <w:rsid w:val="001B295A"/>
    <w:rsid w:val="001B32C3"/>
    <w:rsid w:val="001B376F"/>
    <w:rsid w:val="001B43FE"/>
    <w:rsid w:val="001B4A0F"/>
    <w:rsid w:val="001B60B3"/>
    <w:rsid w:val="001B6846"/>
    <w:rsid w:val="001B73E9"/>
    <w:rsid w:val="001B7653"/>
    <w:rsid w:val="001C1401"/>
    <w:rsid w:val="001C18CD"/>
    <w:rsid w:val="001C2552"/>
    <w:rsid w:val="001C27B3"/>
    <w:rsid w:val="001C2B63"/>
    <w:rsid w:val="001C3B01"/>
    <w:rsid w:val="001C4B02"/>
    <w:rsid w:val="001C640F"/>
    <w:rsid w:val="001C6997"/>
    <w:rsid w:val="001C6A4F"/>
    <w:rsid w:val="001C7AC1"/>
    <w:rsid w:val="001D050B"/>
    <w:rsid w:val="001D06B1"/>
    <w:rsid w:val="001D0C1A"/>
    <w:rsid w:val="001D0DF2"/>
    <w:rsid w:val="001D125A"/>
    <w:rsid w:val="001D16A3"/>
    <w:rsid w:val="001D25A1"/>
    <w:rsid w:val="001D290D"/>
    <w:rsid w:val="001D2C54"/>
    <w:rsid w:val="001D3344"/>
    <w:rsid w:val="001D5245"/>
    <w:rsid w:val="001D54CB"/>
    <w:rsid w:val="001D568C"/>
    <w:rsid w:val="001D70AA"/>
    <w:rsid w:val="001D797E"/>
    <w:rsid w:val="001E0442"/>
    <w:rsid w:val="001E12C6"/>
    <w:rsid w:val="001E137E"/>
    <w:rsid w:val="001E272F"/>
    <w:rsid w:val="001E27CA"/>
    <w:rsid w:val="001E2845"/>
    <w:rsid w:val="001E452E"/>
    <w:rsid w:val="001E67E1"/>
    <w:rsid w:val="001F09C6"/>
    <w:rsid w:val="001F1918"/>
    <w:rsid w:val="001F3028"/>
    <w:rsid w:val="001F31FC"/>
    <w:rsid w:val="001F374A"/>
    <w:rsid w:val="001F3825"/>
    <w:rsid w:val="001F3D7A"/>
    <w:rsid w:val="001F4245"/>
    <w:rsid w:val="001F60CA"/>
    <w:rsid w:val="001F6299"/>
    <w:rsid w:val="001F63C5"/>
    <w:rsid w:val="001F70E1"/>
    <w:rsid w:val="001F7C0B"/>
    <w:rsid w:val="00201961"/>
    <w:rsid w:val="002019FB"/>
    <w:rsid w:val="00203187"/>
    <w:rsid w:val="00203914"/>
    <w:rsid w:val="00203A2D"/>
    <w:rsid w:val="00204A17"/>
    <w:rsid w:val="00205A1D"/>
    <w:rsid w:val="00207C17"/>
    <w:rsid w:val="0021113B"/>
    <w:rsid w:val="0021142E"/>
    <w:rsid w:val="002116A2"/>
    <w:rsid w:val="002137A2"/>
    <w:rsid w:val="00214008"/>
    <w:rsid w:val="0021644F"/>
    <w:rsid w:val="002166B7"/>
    <w:rsid w:val="00216824"/>
    <w:rsid w:val="00220D81"/>
    <w:rsid w:val="002230AE"/>
    <w:rsid w:val="00223575"/>
    <w:rsid w:val="00225E8E"/>
    <w:rsid w:val="00226375"/>
    <w:rsid w:val="0022670E"/>
    <w:rsid w:val="00226EA3"/>
    <w:rsid w:val="002274A4"/>
    <w:rsid w:val="00227964"/>
    <w:rsid w:val="002321D6"/>
    <w:rsid w:val="00233409"/>
    <w:rsid w:val="00233C39"/>
    <w:rsid w:val="00233ECC"/>
    <w:rsid w:val="0023446A"/>
    <w:rsid w:val="00234ACF"/>
    <w:rsid w:val="00234B2C"/>
    <w:rsid w:val="00235251"/>
    <w:rsid w:val="002352D1"/>
    <w:rsid w:val="00235B42"/>
    <w:rsid w:val="0023660A"/>
    <w:rsid w:val="00236F0E"/>
    <w:rsid w:val="002378F0"/>
    <w:rsid w:val="00240562"/>
    <w:rsid w:val="00240789"/>
    <w:rsid w:val="00240997"/>
    <w:rsid w:val="00242374"/>
    <w:rsid w:val="00243848"/>
    <w:rsid w:val="00244219"/>
    <w:rsid w:val="00244961"/>
    <w:rsid w:val="002449C9"/>
    <w:rsid w:val="00244CC1"/>
    <w:rsid w:val="002458FB"/>
    <w:rsid w:val="00246046"/>
    <w:rsid w:val="00246679"/>
    <w:rsid w:val="00247420"/>
    <w:rsid w:val="00250CAC"/>
    <w:rsid w:val="0025171D"/>
    <w:rsid w:val="00251B3C"/>
    <w:rsid w:val="0025219B"/>
    <w:rsid w:val="00252706"/>
    <w:rsid w:val="002528DB"/>
    <w:rsid w:val="00252ED3"/>
    <w:rsid w:val="00253376"/>
    <w:rsid w:val="00253430"/>
    <w:rsid w:val="00253A1E"/>
    <w:rsid w:val="00253B84"/>
    <w:rsid w:val="0025440F"/>
    <w:rsid w:val="0025584A"/>
    <w:rsid w:val="00255BE2"/>
    <w:rsid w:val="00256888"/>
    <w:rsid w:val="0025715B"/>
    <w:rsid w:val="00260872"/>
    <w:rsid w:val="002608C9"/>
    <w:rsid w:val="00260A80"/>
    <w:rsid w:val="00261A5A"/>
    <w:rsid w:val="00261E88"/>
    <w:rsid w:val="00261FC2"/>
    <w:rsid w:val="002626BB"/>
    <w:rsid w:val="002664A8"/>
    <w:rsid w:val="00266754"/>
    <w:rsid w:val="00266E74"/>
    <w:rsid w:val="00270F70"/>
    <w:rsid w:val="002713A0"/>
    <w:rsid w:val="00271737"/>
    <w:rsid w:val="00272229"/>
    <w:rsid w:val="002723BF"/>
    <w:rsid w:val="0027266D"/>
    <w:rsid w:val="00272776"/>
    <w:rsid w:val="002729BB"/>
    <w:rsid w:val="00272A9E"/>
    <w:rsid w:val="00272CBF"/>
    <w:rsid w:val="00273FA6"/>
    <w:rsid w:val="0027558D"/>
    <w:rsid w:val="002757E3"/>
    <w:rsid w:val="00275D5B"/>
    <w:rsid w:val="00276833"/>
    <w:rsid w:val="00277412"/>
    <w:rsid w:val="00277A2A"/>
    <w:rsid w:val="00277D8C"/>
    <w:rsid w:val="00280A5D"/>
    <w:rsid w:val="00281D07"/>
    <w:rsid w:val="00281D96"/>
    <w:rsid w:val="002824E3"/>
    <w:rsid w:val="00282A4E"/>
    <w:rsid w:val="00282E26"/>
    <w:rsid w:val="002830E5"/>
    <w:rsid w:val="00283142"/>
    <w:rsid w:val="002834B0"/>
    <w:rsid w:val="002835A2"/>
    <w:rsid w:val="00285DDD"/>
    <w:rsid w:val="00286401"/>
    <w:rsid w:val="00290F33"/>
    <w:rsid w:val="00290F5D"/>
    <w:rsid w:val="0029156F"/>
    <w:rsid w:val="0029330B"/>
    <w:rsid w:val="00294C96"/>
    <w:rsid w:val="00294CC9"/>
    <w:rsid w:val="00295E2C"/>
    <w:rsid w:val="002973B4"/>
    <w:rsid w:val="00297D02"/>
    <w:rsid w:val="00297E96"/>
    <w:rsid w:val="002A1F87"/>
    <w:rsid w:val="002A3643"/>
    <w:rsid w:val="002A3AF3"/>
    <w:rsid w:val="002A3D6F"/>
    <w:rsid w:val="002A4EFB"/>
    <w:rsid w:val="002A6E33"/>
    <w:rsid w:val="002A6F14"/>
    <w:rsid w:val="002A715B"/>
    <w:rsid w:val="002A74E4"/>
    <w:rsid w:val="002A7623"/>
    <w:rsid w:val="002B084A"/>
    <w:rsid w:val="002B317D"/>
    <w:rsid w:val="002B41EA"/>
    <w:rsid w:val="002B504B"/>
    <w:rsid w:val="002B5087"/>
    <w:rsid w:val="002B5EF2"/>
    <w:rsid w:val="002B6282"/>
    <w:rsid w:val="002B645C"/>
    <w:rsid w:val="002B7A0F"/>
    <w:rsid w:val="002C11A3"/>
    <w:rsid w:val="002C23C5"/>
    <w:rsid w:val="002C27B4"/>
    <w:rsid w:val="002C2D99"/>
    <w:rsid w:val="002C2F68"/>
    <w:rsid w:val="002C584E"/>
    <w:rsid w:val="002C5BF9"/>
    <w:rsid w:val="002C5DC5"/>
    <w:rsid w:val="002C7D95"/>
    <w:rsid w:val="002D0CAD"/>
    <w:rsid w:val="002D638C"/>
    <w:rsid w:val="002D7735"/>
    <w:rsid w:val="002E07DA"/>
    <w:rsid w:val="002E1F60"/>
    <w:rsid w:val="002E1F6D"/>
    <w:rsid w:val="002E3B96"/>
    <w:rsid w:val="002E5294"/>
    <w:rsid w:val="002E5B0A"/>
    <w:rsid w:val="002E67C2"/>
    <w:rsid w:val="002E67E0"/>
    <w:rsid w:val="002E6DB7"/>
    <w:rsid w:val="002E6E23"/>
    <w:rsid w:val="002E726B"/>
    <w:rsid w:val="002F20EB"/>
    <w:rsid w:val="002F2717"/>
    <w:rsid w:val="002F34F4"/>
    <w:rsid w:val="002F3C15"/>
    <w:rsid w:val="002F49AD"/>
    <w:rsid w:val="002F55BF"/>
    <w:rsid w:val="002F5815"/>
    <w:rsid w:val="002F5983"/>
    <w:rsid w:val="002F691B"/>
    <w:rsid w:val="002F6AE4"/>
    <w:rsid w:val="002F6E58"/>
    <w:rsid w:val="00300034"/>
    <w:rsid w:val="00301634"/>
    <w:rsid w:val="00301A82"/>
    <w:rsid w:val="00301E39"/>
    <w:rsid w:val="00301F74"/>
    <w:rsid w:val="00302C03"/>
    <w:rsid w:val="00303491"/>
    <w:rsid w:val="00303A1A"/>
    <w:rsid w:val="00303F7C"/>
    <w:rsid w:val="00306077"/>
    <w:rsid w:val="00306466"/>
    <w:rsid w:val="00306566"/>
    <w:rsid w:val="00306625"/>
    <w:rsid w:val="00306B2C"/>
    <w:rsid w:val="00306B9C"/>
    <w:rsid w:val="00307E1E"/>
    <w:rsid w:val="003104A1"/>
    <w:rsid w:val="00311184"/>
    <w:rsid w:val="003114F2"/>
    <w:rsid w:val="00314552"/>
    <w:rsid w:val="00314810"/>
    <w:rsid w:val="00315AB1"/>
    <w:rsid w:val="00315BC3"/>
    <w:rsid w:val="0031757D"/>
    <w:rsid w:val="00317D40"/>
    <w:rsid w:val="003209BC"/>
    <w:rsid w:val="00320FC0"/>
    <w:rsid w:val="00321445"/>
    <w:rsid w:val="00321D6E"/>
    <w:rsid w:val="00322455"/>
    <w:rsid w:val="00322A7B"/>
    <w:rsid w:val="0032599A"/>
    <w:rsid w:val="0032612D"/>
    <w:rsid w:val="00330066"/>
    <w:rsid w:val="003308B3"/>
    <w:rsid w:val="00331262"/>
    <w:rsid w:val="00335E3F"/>
    <w:rsid w:val="00336C4F"/>
    <w:rsid w:val="00337917"/>
    <w:rsid w:val="00342415"/>
    <w:rsid w:val="0034296D"/>
    <w:rsid w:val="00343176"/>
    <w:rsid w:val="00344282"/>
    <w:rsid w:val="00344438"/>
    <w:rsid w:val="00346C46"/>
    <w:rsid w:val="00347054"/>
    <w:rsid w:val="003477F0"/>
    <w:rsid w:val="00350060"/>
    <w:rsid w:val="00350786"/>
    <w:rsid w:val="0035099E"/>
    <w:rsid w:val="00351C56"/>
    <w:rsid w:val="00351FB0"/>
    <w:rsid w:val="0035286F"/>
    <w:rsid w:val="00352996"/>
    <w:rsid w:val="00353ED3"/>
    <w:rsid w:val="003559ED"/>
    <w:rsid w:val="00355A1C"/>
    <w:rsid w:val="0035641A"/>
    <w:rsid w:val="0035679C"/>
    <w:rsid w:val="00357A68"/>
    <w:rsid w:val="00357AB8"/>
    <w:rsid w:val="00362FF0"/>
    <w:rsid w:val="00364D40"/>
    <w:rsid w:val="00364E50"/>
    <w:rsid w:val="00365D5A"/>
    <w:rsid w:val="003664D6"/>
    <w:rsid w:val="00367D28"/>
    <w:rsid w:val="00367D4B"/>
    <w:rsid w:val="00367DF4"/>
    <w:rsid w:val="003709A7"/>
    <w:rsid w:val="0037121C"/>
    <w:rsid w:val="0037196B"/>
    <w:rsid w:val="00371B60"/>
    <w:rsid w:val="00371BF4"/>
    <w:rsid w:val="00371C2B"/>
    <w:rsid w:val="003725C6"/>
    <w:rsid w:val="003736C2"/>
    <w:rsid w:val="003736C8"/>
    <w:rsid w:val="003739F1"/>
    <w:rsid w:val="00373A5A"/>
    <w:rsid w:val="00373E0B"/>
    <w:rsid w:val="0037443A"/>
    <w:rsid w:val="00374C82"/>
    <w:rsid w:val="00374F20"/>
    <w:rsid w:val="00374FD6"/>
    <w:rsid w:val="00375512"/>
    <w:rsid w:val="0037620D"/>
    <w:rsid w:val="00376D4C"/>
    <w:rsid w:val="00377AB1"/>
    <w:rsid w:val="00380061"/>
    <w:rsid w:val="003802D0"/>
    <w:rsid w:val="0038184D"/>
    <w:rsid w:val="00381B48"/>
    <w:rsid w:val="00381E77"/>
    <w:rsid w:val="0038450A"/>
    <w:rsid w:val="0038496F"/>
    <w:rsid w:val="0038527A"/>
    <w:rsid w:val="00385557"/>
    <w:rsid w:val="00385701"/>
    <w:rsid w:val="00385ED4"/>
    <w:rsid w:val="003874C4"/>
    <w:rsid w:val="0039040C"/>
    <w:rsid w:val="00391132"/>
    <w:rsid w:val="0039147C"/>
    <w:rsid w:val="0039149D"/>
    <w:rsid w:val="00391907"/>
    <w:rsid w:val="003919ED"/>
    <w:rsid w:val="00392E1A"/>
    <w:rsid w:val="003936EF"/>
    <w:rsid w:val="00395BBF"/>
    <w:rsid w:val="00396A1E"/>
    <w:rsid w:val="003979C5"/>
    <w:rsid w:val="00397DAC"/>
    <w:rsid w:val="00397EAE"/>
    <w:rsid w:val="003A06B3"/>
    <w:rsid w:val="003A175C"/>
    <w:rsid w:val="003A2412"/>
    <w:rsid w:val="003A4BF7"/>
    <w:rsid w:val="003A4E80"/>
    <w:rsid w:val="003A617A"/>
    <w:rsid w:val="003A6F2B"/>
    <w:rsid w:val="003A75D8"/>
    <w:rsid w:val="003B1CA7"/>
    <w:rsid w:val="003B22DF"/>
    <w:rsid w:val="003B2E6A"/>
    <w:rsid w:val="003B2F28"/>
    <w:rsid w:val="003B3441"/>
    <w:rsid w:val="003B3D62"/>
    <w:rsid w:val="003B54ED"/>
    <w:rsid w:val="003B5EB4"/>
    <w:rsid w:val="003B6E08"/>
    <w:rsid w:val="003B7999"/>
    <w:rsid w:val="003B7BBB"/>
    <w:rsid w:val="003C122C"/>
    <w:rsid w:val="003C1637"/>
    <w:rsid w:val="003C182D"/>
    <w:rsid w:val="003C18FD"/>
    <w:rsid w:val="003C34A7"/>
    <w:rsid w:val="003C3AF4"/>
    <w:rsid w:val="003C3C0F"/>
    <w:rsid w:val="003C4601"/>
    <w:rsid w:val="003C4756"/>
    <w:rsid w:val="003C579F"/>
    <w:rsid w:val="003C5A41"/>
    <w:rsid w:val="003C5B73"/>
    <w:rsid w:val="003C6008"/>
    <w:rsid w:val="003C6466"/>
    <w:rsid w:val="003C716B"/>
    <w:rsid w:val="003D0F9F"/>
    <w:rsid w:val="003D22DF"/>
    <w:rsid w:val="003D267C"/>
    <w:rsid w:val="003D2BBB"/>
    <w:rsid w:val="003D50F8"/>
    <w:rsid w:val="003D7228"/>
    <w:rsid w:val="003D7F5B"/>
    <w:rsid w:val="003E0E93"/>
    <w:rsid w:val="003E21EB"/>
    <w:rsid w:val="003E2849"/>
    <w:rsid w:val="003E3424"/>
    <w:rsid w:val="003E53A7"/>
    <w:rsid w:val="003E7580"/>
    <w:rsid w:val="003E7588"/>
    <w:rsid w:val="003F0544"/>
    <w:rsid w:val="003F0665"/>
    <w:rsid w:val="003F0867"/>
    <w:rsid w:val="003F1375"/>
    <w:rsid w:val="003F20F3"/>
    <w:rsid w:val="003F258E"/>
    <w:rsid w:val="003F297A"/>
    <w:rsid w:val="003F377B"/>
    <w:rsid w:val="003F4D0B"/>
    <w:rsid w:val="003F50CB"/>
    <w:rsid w:val="003F54DD"/>
    <w:rsid w:val="00400DBE"/>
    <w:rsid w:val="0040291B"/>
    <w:rsid w:val="0040351B"/>
    <w:rsid w:val="00403574"/>
    <w:rsid w:val="00404973"/>
    <w:rsid w:val="00405323"/>
    <w:rsid w:val="00406334"/>
    <w:rsid w:val="0040774B"/>
    <w:rsid w:val="0041045B"/>
    <w:rsid w:val="00412576"/>
    <w:rsid w:val="00412F8C"/>
    <w:rsid w:val="004136B6"/>
    <w:rsid w:val="00414C81"/>
    <w:rsid w:val="00414FB7"/>
    <w:rsid w:val="00415880"/>
    <w:rsid w:val="004178C4"/>
    <w:rsid w:val="00417ADE"/>
    <w:rsid w:val="00420666"/>
    <w:rsid w:val="0042139E"/>
    <w:rsid w:val="004228C6"/>
    <w:rsid w:val="00424379"/>
    <w:rsid w:val="00424412"/>
    <w:rsid w:val="0042445D"/>
    <w:rsid w:val="004245C2"/>
    <w:rsid w:val="004251EE"/>
    <w:rsid w:val="00425CC7"/>
    <w:rsid w:val="00425E95"/>
    <w:rsid w:val="00426987"/>
    <w:rsid w:val="00427811"/>
    <w:rsid w:val="00427C2B"/>
    <w:rsid w:val="00430B72"/>
    <w:rsid w:val="004310EC"/>
    <w:rsid w:val="004310F0"/>
    <w:rsid w:val="00431319"/>
    <w:rsid w:val="00432141"/>
    <w:rsid w:val="0043240F"/>
    <w:rsid w:val="004326C1"/>
    <w:rsid w:val="00432E9C"/>
    <w:rsid w:val="00433262"/>
    <w:rsid w:val="00434110"/>
    <w:rsid w:val="004365BE"/>
    <w:rsid w:val="00436D85"/>
    <w:rsid w:val="00440CC5"/>
    <w:rsid w:val="00441723"/>
    <w:rsid w:val="004424F1"/>
    <w:rsid w:val="0044385B"/>
    <w:rsid w:val="00443A2A"/>
    <w:rsid w:val="00444FD3"/>
    <w:rsid w:val="00445024"/>
    <w:rsid w:val="004453A7"/>
    <w:rsid w:val="00446610"/>
    <w:rsid w:val="00447F13"/>
    <w:rsid w:val="004501D9"/>
    <w:rsid w:val="00450430"/>
    <w:rsid w:val="00451197"/>
    <w:rsid w:val="00451834"/>
    <w:rsid w:val="0045248F"/>
    <w:rsid w:val="004541A9"/>
    <w:rsid w:val="00454F49"/>
    <w:rsid w:val="00456FB6"/>
    <w:rsid w:val="00460DAF"/>
    <w:rsid w:val="004616A3"/>
    <w:rsid w:val="004623D2"/>
    <w:rsid w:val="00462521"/>
    <w:rsid w:val="0046292F"/>
    <w:rsid w:val="00462A3A"/>
    <w:rsid w:val="00464445"/>
    <w:rsid w:val="00465C9C"/>
    <w:rsid w:val="00465D96"/>
    <w:rsid w:val="00466751"/>
    <w:rsid w:val="004676D3"/>
    <w:rsid w:val="00467ABF"/>
    <w:rsid w:val="00467EBA"/>
    <w:rsid w:val="00470011"/>
    <w:rsid w:val="004713BC"/>
    <w:rsid w:val="00471915"/>
    <w:rsid w:val="0047263D"/>
    <w:rsid w:val="004728DF"/>
    <w:rsid w:val="00472BEA"/>
    <w:rsid w:val="00472C29"/>
    <w:rsid w:val="00473298"/>
    <w:rsid w:val="004733A4"/>
    <w:rsid w:val="00473667"/>
    <w:rsid w:val="00474812"/>
    <w:rsid w:val="00475256"/>
    <w:rsid w:val="004756AE"/>
    <w:rsid w:val="004761EB"/>
    <w:rsid w:val="004776E8"/>
    <w:rsid w:val="00477850"/>
    <w:rsid w:val="00477D29"/>
    <w:rsid w:val="00477EBE"/>
    <w:rsid w:val="00480598"/>
    <w:rsid w:val="00480E4B"/>
    <w:rsid w:val="00480E7E"/>
    <w:rsid w:val="00482351"/>
    <w:rsid w:val="00482E3F"/>
    <w:rsid w:val="004835B1"/>
    <w:rsid w:val="0048404D"/>
    <w:rsid w:val="00484C41"/>
    <w:rsid w:val="00485E16"/>
    <w:rsid w:val="00486F26"/>
    <w:rsid w:val="00487384"/>
    <w:rsid w:val="00487FC9"/>
    <w:rsid w:val="0049001B"/>
    <w:rsid w:val="00490AEF"/>
    <w:rsid w:val="00490BBE"/>
    <w:rsid w:val="004913FA"/>
    <w:rsid w:val="004930E1"/>
    <w:rsid w:val="00493402"/>
    <w:rsid w:val="004A0A9D"/>
    <w:rsid w:val="004A1CCD"/>
    <w:rsid w:val="004A1CE5"/>
    <w:rsid w:val="004A1F6E"/>
    <w:rsid w:val="004A4317"/>
    <w:rsid w:val="004A4E3D"/>
    <w:rsid w:val="004A4F30"/>
    <w:rsid w:val="004A5BA5"/>
    <w:rsid w:val="004A5CF1"/>
    <w:rsid w:val="004A5EDA"/>
    <w:rsid w:val="004B0804"/>
    <w:rsid w:val="004B141F"/>
    <w:rsid w:val="004B1963"/>
    <w:rsid w:val="004B365B"/>
    <w:rsid w:val="004B37C0"/>
    <w:rsid w:val="004B439F"/>
    <w:rsid w:val="004B4995"/>
    <w:rsid w:val="004C0975"/>
    <w:rsid w:val="004C0C94"/>
    <w:rsid w:val="004C38FB"/>
    <w:rsid w:val="004C423C"/>
    <w:rsid w:val="004C48CF"/>
    <w:rsid w:val="004C4941"/>
    <w:rsid w:val="004C4C42"/>
    <w:rsid w:val="004C53EB"/>
    <w:rsid w:val="004C5483"/>
    <w:rsid w:val="004C66EE"/>
    <w:rsid w:val="004C6B33"/>
    <w:rsid w:val="004C6DBD"/>
    <w:rsid w:val="004C790B"/>
    <w:rsid w:val="004D088D"/>
    <w:rsid w:val="004D1134"/>
    <w:rsid w:val="004D1D7A"/>
    <w:rsid w:val="004D3438"/>
    <w:rsid w:val="004D3995"/>
    <w:rsid w:val="004D3F99"/>
    <w:rsid w:val="004D4E4D"/>
    <w:rsid w:val="004D60AB"/>
    <w:rsid w:val="004D656B"/>
    <w:rsid w:val="004D69ED"/>
    <w:rsid w:val="004D7868"/>
    <w:rsid w:val="004D7F7C"/>
    <w:rsid w:val="004E0C01"/>
    <w:rsid w:val="004E1042"/>
    <w:rsid w:val="004E1669"/>
    <w:rsid w:val="004E2625"/>
    <w:rsid w:val="004E43F8"/>
    <w:rsid w:val="004E47B9"/>
    <w:rsid w:val="004E4F10"/>
    <w:rsid w:val="004E5DBE"/>
    <w:rsid w:val="004E6201"/>
    <w:rsid w:val="004F0AC7"/>
    <w:rsid w:val="004F0D86"/>
    <w:rsid w:val="004F12DE"/>
    <w:rsid w:val="004F1830"/>
    <w:rsid w:val="004F37A2"/>
    <w:rsid w:val="004F4210"/>
    <w:rsid w:val="004F47FC"/>
    <w:rsid w:val="004F4D33"/>
    <w:rsid w:val="004F5158"/>
    <w:rsid w:val="004F644B"/>
    <w:rsid w:val="004F71E9"/>
    <w:rsid w:val="004F7DB6"/>
    <w:rsid w:val="00500D06"/>
    <w:rsid w:val="00501162"/>
    <w:rsid w:val="00501A6F"/>
    <w:rsid w:val="00502F46"/>
    <w:rsid w:val="00503599"/>
    <w:rsid w:val="005047E2"/>
    <w:rsid w:val="00504FCE"/>
    <w:rsid w:val="00506323"/>
    <w:rsid w:val="005068B8"/>
    <w:rsid w:val="00507354"/>
    <w:rsid w:val="00507F44"/>
    <w:rsid w:val="005101DE"/>
    <w:rsid w:val="005101F7"/>
    <w:rsid w:val="005106E4"/>
    <w:rsid w:val="005112C5"/>
    <w:rsid w:val="0051158C"/>
    <w:rsid w:val="005116A4"/>
    <w:rsid w:val="00511921"/>
    <w:rsid w:val="005119F4"/>
    <w:rsid w:val="00512D54"/>
    <w:rsid w:val="00512EDB"/>
    <w:rsid w:val="00513EF6"/>
    <w:rsid w:val="00515133"/>
    <w:rsid w:val="005152F8"/>
    <w:rsid w:val="0051679F"/>
    <w:rsid w:val="00521279"/>
    <w:rsid w:val="00521B62"/>
    <w:rsid w:val="00522476"/>
    <w:rsid w:val="0052253A"/>
    <w:rsid w:val="005226E1"/>
    <w:rsid w:val="00523B03"/>
    <w:rsid w:val="00525CBF"/>
    <w:rsid w:val="005271D5"/>
    <w:rsid w:val="0053032A"/>
    <w:rsid w:val="00530A30"/>
    <w:rsid w:val="0053181F"/>
    <w:rsid w:val="00531D89"/>
    <w:rsid w:val="0053271E"/>
    <w:rsid w:val="00532D2B"/>
    <w:rsid w:val="00533188"/>
    <w:rsid w:val="0053318E"/>
    <w:rsid w:val="005334D2"/>
    <w:rsid w:val="00534B19"/>
    <w:rsid w:val="00535281"/>
    <w:rsid w:val="0053535A"/>
    <w:rsid w:val="005357A3"/>
    <w:rsid w:val="00535B20"/>
    <w:rsid w:val="00535C00"/>
    <w:rsid w:val="005366C0"/>
    <w:rsid w:val="00536D69"/>
    <w:rsid w:val="00537B89"/>
    <w:rsid w:val="005406DD"/>
    <w:rsid w:val="00541523"/>
    <w:rsid w:val="00541557"/>
    <w:rsid w:val="00541ED2"/>
    <w:rsid w:val="00541F0A"/>
    <w:rsid w:val="00543008"/>
    <w:rsid w:val="00543547"/>
    <w:rsid w:val="00543631"/>
    <w:rsid w:val="00543E3F"/>
    <w:rsid w:val="00544EE6"/>
    <w:rsid w:val="00546C21"/>
    <w:rsid w:val="005478AA"/>
    <w:rsid w:val="00550836"/>
    <w:rsid w:val="005519A3"/>
    <w:rsid w:val="00551B5A"/>
    <w:rsid w:val="00552EAB"/>
    <w:rsid w:val="00553660"/>
    <w:rsid w:val="00553718"/>
    <w:rsid w:val="00553D69"/>
    <w:rsid w:val="005540B8"/>
    <w:rsid w:val="0055781D"/>
    <w:rsid w:val="005579A1"/>
    <w:rsid w:val="00557CAE"/>
    <w:rsid w:val="00560BA6"/>
    <w:rsid w:val="00563465"/>
    <w:rsid w:val="0056550A"/>
    <w:rsid w:val="00566068"/>
    <w:rsid w:val="0056625B"/>
    <w:rsid w:val="005665A0"/>
    <w:rsid w:val="00566F44"/>
    <w:rsid w:val="00566FBF"/>
    <w:rsid w:val="00567226"/>
    <w:rsid w:val="00567CDB"/>
    <w:rsid w:val="005706AB"/>
    <w:rsid w:val="00572508"/>
    <w:rsid w:val="005725D8"/>
    <w:rsid w:val="005734AA"/>
    <w:rsid w:val="00573FA7"/>
    <w:rsid w:val="005749E0"/>
    <w:rsid w:val="0057523E"/>
    <w:rsid w:val="00576CAB"/>
    <w:rsid w:val="0057712B"/>
    <w:rsid w:val="00577CCE"/>
    <w:rsid w:val="00580EEB"/>
    <w:rsid w:val="00581A5B"/>
    <w:rsid w:val="00581B58"/>
    <w:rsid w:val="00581F33"/>
    <w:rsid w:val="0058312C"/>
    <w:rsid w:val="005831F1"/>
    <w:rsid w:val="005835FC"/>
    <w:rsid w:val="0058434A"/>
    <w:rsid w:val="00586F15"/>
    <w:rsid w:val="00587972"/>
    <w:rsid w:val="00587E7C"/>
    <w:rsid w:val="00590C5E"/>
    <w:rsid w:val="00590D42"/>
    <w:rsid w:val="00592991"/>
    <w:rsid w:val="00592F1B"/>
    <w:rsid w:val="00592FE6"/>
    <w:rsid w:val="0059442F"/>
    <w:rsid w:val="00594806"/>
    <w:rsid w:val="0059600F"/>
    <w:rsid w:val="0059659E"/>
    <w:rsid w:val="005969C5"/>
    <w:rsid w:val="005A0098"/>
    <w:rsid w:val="005A0AF9"/>
    <w:rsid w:val="005A1071"/>
    <w:rsid w:val="005A19E8"/>
    <w:rsid w:val="005A28BC"/>
    <w:rsid w:val="005A2A8A"/>
    <w:rsid w:val="005A34C3"/>
    <w:rsid w:val="005A38DE"/>
    <w:rsid w:val="005A41DA"/>
    <w:rsid w:val="005A4369"/>
    <w:rsid w:val="005A51A4"/>
    <w:rsid w:val="005A5C10"/>
    <w:rsid w:val="005B2EA3"/>
    <w:rsid w:val="005B3128"/>
    <w:rsid w:val="005B37A6"/>
    <w:rsid w:val="005B46D4"/>
    <w:rsid w:val="005B4A69"/>
    <w:rsid w:val="005B79E3"/>
    <w:rsid w:val="005C17D7"/>
    <w:rsid w:val="005C1C79"/>
    <w:rsid w:val="005C1F77"/>
    <w:rsid w:val="005C2DF6"/>
    <w:rsid w:val="005C3B86"/>
    <w:rsid w:val="005C51C5"/>
    <w:rsid w:val="005C5DDF"/>
    <w:rsid w:val="005C600C"/>
    <w:rsid w:val="005C6619"/>
    <w:rsid w:val="005C742A"/>
    <w:rsid w:val="005C7FE2"/>
    <w:rsid w:val="005D06F7"/>
    <w:rsid w:val="005D128C"/>
    <w:rsid w:val="005D2506"/>
    <w:rsid w:val="005D29C3"/>
    <w:rsid w:val="005D2E21"/>
    <w:rsid w:val="005D3BB0"/>
    <w:rsid w:val="005D3D02"/>
    <w:rsid w:val="005D451B"/>
    <w:rsid w:val="005D582D"/>
    <w:rsid w:val="005D63F9"/>
    <w:rsid w:val="005D6542"/>
    <w:rsid w:val="005D7FAF"/>
    <w:rsid w:val="005E0C13"/>
    <w:rsid w:val="005E14D7"/>
    <w:rsid w:val="005E17F9"/>
    <w:rsid w:val="005E1EDB"/>
    <w:rsid w:val="005E2986"/>
    <w:rsid w:val="005E2AB1"/>
    <w:rsid w:val="005E2E5A"/>
    <w:rsid w:val="005E4D51"/>
    <w:rsid w:val="005E52E8"/>
    <w:rsid w:val="005E556D"/>
    <w:rsid w:val="005E5795"/>
    <w:rsid w:val="005E6816"/>
    <w:rsid w:val="005E76DA"/>
    <w:rsid w:val="005F053A"/>
    <w:rsid w:val="005F0E1A"/>
    <w:rsid w:val="005F1296"/>
    <w:rsid w:val="005F141F"/>
    <w:rsid w:val="005F49A9"/>
    <w:rsid w:val="005F4E1A"/>
    <w:rsid w:val="005F5043"/>
    <w:rsid w:val="005F6EA2"/>
    <w:rsid w:val="005F729C"/>
    <w:rsid w:val="006000C6"/>
    <w:rsid w:val="0060051F"/>
    <w:rsid w:val="0060069B"/>
    <w:rsid w:val="00601825"/>
    <w:rsid w:val="00601C42"/>
    <w:rsid w:val="00602210"/>
    <w:rsid w:val="00602548"/>
    <w:rsid w:val="00602695"/>
    <w:rsid w:val="006029E2"/>
    <w:rsid w:val="00602ABD"/>
    <w:rsid w:val="00602D07"/>
    <w:rsid w:val="006031D3"/>
    <w:rsid w:val="00603EBF"/>
    <w:rsid w:val="00604159"/>
    <w:rsid w:val="0060560F"/>
    <w:rsid w:val="00605F8A"/>
    <w:rsid w:val="0060605E"/>
    <w:rsid w:val="00607BD3"/>
    <w:rsid w:val="0061147A"/>
    <w:rsid w:val="006117D8"/>
    <w:rsid w:val="00612393"/>
    <w:rsid w:val="006125B8"/>
    <w:rsid w:val="00613B1E"/>
    <w:rsid w:val="00615880"/>
    <w:rsid w:val="00615AC9"/>
    <w:rsid w:val="006167A5"/>
    <w:rsid w:val="00616856"/>
    <w:rsid w:val="0061710C"/>
    <w:rsid w:val="00617B2F"/>
    <w:rsid w:val="006207E0"/>
    <w:rsid w:val="00621B9E"/>
    <w:rsid w:val="00623CDB"/>
    <w:rsid w:val="0062431E"/>
    <w:rsid w:val="00624F37"/>
    <w:rsid w:val="006275B6"/>
    <w:rsid w:val="00627873"/>
    <w:rsid w:val="00630685"/>
    <w:rsid w:val="00630ABA"/>
    <w:rsid w:val="00633151"/>
    <w:rsid w:val="00633B56"/>
    <w:rsid w:val="00635395"/>
    <w:rsid w:val="00635579"/>
    <w:rsid w:val="0063568E"/>
    <w:rsid w:val="00635B6F"/>
    <w:rsid w:val="006361C2"/>
    <w:rsid w:val="00636848"/>
    <w:rsid w:val="006407F5"/>
    <w:rsid w:val="00640A0F"/>
    <w:rsid w:val="00640BFE"/>
    <w:rsid w:val="00642273"/>
    <w:rsid w:val="0064343F"/>
    <w:rsid w:val="00644003"/>
    <w:rsid w:val="00644813"/>
    <w:rsid w:val="00645335"/>
    <w:rsid w:val="006457C8"/>
    <w:rsid w:val="00646D18"/>
    <w:rsid w:val="00651443"/>
    <w:rsid w:val="006516CA"/>
    <w:rsid w:val="00651C2F"/>
    <w:rsid w:val="006528D4"/>
    <w:rsid w:val="00652AFB"/>
    <w:rsid w:val="0065390B"/>
    <w:rsid w:val="00653D98"/>
    <w:rsid w:val="006548B9"/>
    <w:rsid w:val="00655062"/>
    <w:rsid w:val="00655CC1"/>
    <w:rsid w:val="00655E8E"/>
    <w:rsid w:val="00656456"/>
    <w:rsid w:val="00657750"/>
    <w:rsid w:val="006604E3"/>
    <w:rsid w:val="00660F29"/>
    <w:rsid w:val="00662120"/>
    <w:rsid w:val="00662B27"/>
    <w:rsid w:val="00663433"/>
    <w:rsid w:val="00663D0F"/>
    <w:rsid w:val="00664103"/>
    <w:rsid w:val="00665626"/>
    <w:rsid w:val="00666512"/>
    <w:rsid w:val="00666D96"/>
    <w:rsid w:val="006703A9"/>
    <w:rsid w:val="006720A1"/>
    <w:rsid w:val="00672CE7"/>
    <w:rsid w:val="0067330A"/>
    <w:rsid w:val="00673A1D"/>
    <w:rsid w:val="006743F8"/>
    <w:rsid w:val="00675B79"/>
    <w:rsid w:val="00676F9F"/>
    <w:rsid w:val="00677605"/>
    <w:rsid w:val="006779B7"/>
    <w:rsid w:val="00677ED7"/>
    <w:rsid w:val="00680BC1"/>
    <w:rsid w:val="00681AEE"/>
    <w:rsid w:val="00681F4F"/>
    <w:rsid w:val="0068255D"/>
    <w:rsid w:val="0068342E"/>
    <w:rsid w:val="00683437"/>
    <w:rsid w:val="00685FF3"/>
    <w:rsid w:val="006927BF"/>
    <w:rsid w:val="006929CC"/>
    <w:rsid w:val="00692B0F"/>
    <w:rsid w:val="00693382"/>
    <w:rsid w:val="006939D9"/>
    <w:rsid w:val="0069428D"/>
    <w:rsid w:val="006948A7"/>
    <w:rsid w:val="00697309"/>
    <w:rsid w:val="00697EB7"/>
    <w:rsid w:val="006A083A"/>
    <w:rsid w:val="006A08A8"/>
    <w:rsid w:val="006A1055"/>
    <w:rsid w:val="006A13E8"/>
    <w:rsid w:val="006A1695"/>
    <w:rsid w:val="006A1CE4"/>
    <w:rsid w:val="006A3A16"/>
    <w:rsid w:val="006A5389"/>
    <w:rsid w:val="006A5F9A"/>
    <w:rsid w:val="006A65B7"/>
    <w:rsid w:val="006A6F41"/>
    <w:rsid w:val="006A75CB"/>
    <w:rsid w:val="006B07C0"/>
    <w:rsid w:val="006B0F53"/>
    <w:rsid w:val="006B1042"/>
    <w:rsid w:val="006B1F2A"/>
    <w:rsid w:val="006B429C"/>
    <w:rsid w:val="006B4738"/>
    <w:rsid w:val="006B4843"/>
    <w:rsid w:val="006B5E49"/>
    <w:rsid w:val="006B67A0"/>
    <w:rsid w:val="006B7173"/>
    <w:rsid w:val="006B78C6"/>
    <w:rsid w:val="006C0E6A"/>
    <w:rsid w:val="006C12DC"/>
    <w:rsid w:val="006C1684"/>
    <w:rsid w:val="006C22AB"/>
    <w:rsid w:val="006C3DEB"/>
    <w:rsid w:val="006C444C"/>
    <w:rsid w:val="006C620E"/>
    <w:rsid w:val="006C7115"/>
    <w:rsid w:val="006D0077"/>
    <w:rsid w:val="006D084D"/>
    <w:rsid w:val="006D1349"/>
    <w:rsid w:val="006D1434"/>
    <w:rsid w:val="006D1586"/>
    <w:rsid w:val="006D23B3"/>
    <w:rsid w:val="006D2C6E"/>
    <w:rsid w:val="006D3242"/>
    <w:rsid w:val="006D3248"/>
    <w:rsid w:val="006D378E"/>
    <w:rsid w:val="006D3E4C"/>
    <w:rsid w:val="006D433D"/>
    <w:rsid w:val="006D51D5"/>
    <w:rsid w:val="006D582E"/>
    <w:rsid w:val="006D59CC"/>
    <w:rsid w:val="006D5D47"/>
    <w:rsid w:val="006D6151"/>
    <w:rsid w:val="006D669D"/>
    <w:rsid w:val="006D7CC3"/>
    <w:rsid w:val="006E14AE"/>
    <w:rsid w:val="006E3B05"/>
    <w:rsid w:val="006E4121"/>
    <w:rsid w:val="006E4BB0"/>
    <w:rsid w:val="006E5015"/>
    <w:rsid w:val="006E5C42"/>
    <w:rsid w:val="006E6007"/>
    <w:rsid w:val="006E695E"/>
    <w:rsid w:val="006E74EB"/>
    <w:rsid w:val="006F1506"/>
    <w:rsid w:val="006F2392"/>
    <w:rsid w:val="006F2970"/>
    <w:rsid w:val="006F31EC"/>
    <w:rsid w:val="006F3B57"/>
    <w:rsid w:val="006F49D6"/>
    <w:rsid w:val="006F57D9"/>
    <w:rsid w:val="006F7E7B"/>
    <w:rsid w:val="006F7F20"/>
    <w:rsid w:val="00700AA5"/>
    <w:rsid w:val="00701E09"/>
    <w:rsid w:val="0070223E"/>
    <w:rsid w:val="00702417"/>
    <w:rsid w:val="007026A8"/>
    <w:rsid w:val="00702D3C"/>
    <w:rsid w:val="0070369F"/>
    <w:rsid w:val="0070426B"/>
    <w:rsid w:val="007043B3"/>
    <w:rsid w:val="007043CF"/>
    <w:rsid w:val="007053F6"/>
    <w:rsid w:val="00705526"/>
    <w:rsid w:val="007055FA"/>
    <w:rsid w:val="00706CF4"/>
    <w:rsid w:val="00707EFE"/>
    <w:rsid w:val="00707F54"/>
    <w:rsid w:val="007106E3"/>
    <w:rsid w:val="00710C7C"/>
    <w:rsid w:val="00710F06"/>
    <w:rsid w:val="00711E79"/>
    <w:rsid w:val="00712502"/>
    <w:rsid w:val="00712DEB"/>
    <w:rsid w:val="00712F59"/>
    <w:rsid w:val="007137E2"/>
    <w:rsid w:val="0071478A"/>
    <w:rsid w:val="007152C0"/>
    <w:rsid w:val="00715E05"/>
    <w:rsid w:val="00716C26"/>
    <w:rsid w:val="0071760E"/>
    <w:rsid w:val="00720B30"/>
    <w:rsid w:val="007228BD"/>
    <w:rsid w:val="00723827"/>
    <w:rsid w:val="00723A08"/>
    <w:rsid w:val="00723D07"/>
    <w:rsid w:val="00723F30"/>
    <w:rsid w:val="00724F63"/>
    <w:rsid w:val="00726BD0"/>
    <w:rsid w:val="007271FC"/>
    <w:rsid w:val="00727A7E"/>
    <w:rsid w:val="00731D03"/>
    <w:rsid w:val="00731F12"/>
    <w:rsid w:val="0073226C"/>
    <w:rsid w:val="00734E73"/>
    <w:rsid w:val="00736251"/>
    <w:rsid w:val="007371E5"/>
    <w:rsid w:val="00737312"/>
    <w:rsid w:val="0074029E"/>
    <w:rsid w:val="00740A07"/>
    <w:rsid w:val="0074175C"/>
    <w:rsid w:val="007419A4"/>
    <w:rsid w:val="00741A73"/>
    <w:rsid w:val="00741CAE"/>
    <w:rsid w:val="00743E9F"/>
    <w:rsid w:val="00744034"/>
    <w:rsid w:val="00744895"/>
    <w:rsid w:val="00744DE2"/>
    <w:rsid w:val="007503DA"/>
    <w:rsid w:val="007503DD"/>
    <w:rsid w:val="007503FC"/>
    <w:rsid w:val="00750550"/>
    <w:rsid w:val="00751857"/>
    <w:rsid w:val="00751AAF"/>
    <w:rsid w:val="0075225A"/>
    <w:rsid w:val="00752302"/>
    <w:rsid w:val="007527A6"/>
    <w:rsid w:val="0075415D"/>
    <w:rsid w:val="00755E2C"/>
    <w:rsid w:val="00755EE6"/>
    <w:rsid w:val="00756E0B"/>
    <w:rsid w:val="007572BA"/>
    <w:rsid w:val="00757C4E"/>
    <w:rsid w:val="00757F7E"/>
    <w:rsid w:val="007648EA"/>
    <w:rsid w:val="00765F97"/>
    <w:rsid w:val="00766321"/>
    <w:rsid w:val="00766748"/>
    <w:rsid w:val="00767598"/>
    <w:rsid w:val="00767A21"/>
    <w:rsid w:val="00767C1E"/>
    <w:rsid w:val="007701F2"/>
    <w:rsid w:val="00770F12"/>
    <w:rsid w:val="007714B3"/>
    <w:rsid w:val="00771B1C"/>
    <w:rsid w:val="00773D11"/>
    <w:rsid w:val="007743EB"/>
    <w:rsid w:val="00774BEF"/>
    <w:rsid w:val="00774FCA"/>
    <w:rsid w:val="00776F64"/>
    <w:rsid w:val="00777293"/>
    <w:rsid w:val="0077778F"/>
    <w:rsid w:val="00780283"/>
    <w:rsid w:val="00780489"/>
    <w:rsid w:val="00780D70"/>
    <w:rsid w:val="00781101"/>
    <w:rsid w:val="00781B76"/>
    <w:rsid w:val="00783E8E"/>
    <w:rsid w:val="007846A2"/>
    <w:rsid w:val="00784B85"/>
    <w:rsid w:val="00785541"/>
    <w:rsid w:val="00786ACB"/>
    <w:rsid w:val="00786F49"/>
    <w:rsid w:val="00787AC7"/>
    <w:rsid w:val="00790A1B"/>
    <w:rsid w:val="00791AED"/>
    <w:rsid w:val="00791FEE"/>
    <w:rsid w:val="00792568"/>
    <w:rsid w:val="007928F5"/>
    <w:rsid w:val="007929DB"/>
    <w:rsid w:val="00793C38"/>
    <w:rsid w:val="007943FB"/>
    <w:rsid w:val="007965AB"/>
    <w:rsid w:val="00796B7D"/>
    <w:rsid w:val="00796F1C"/>
    <w:rsid w:val="0079787E"/>
    <w:rsid w:val="00797F74"/>
    <w:rsid w:val="007A08EE"/>
    <w:rsid w:val="007A18FC"/>
    <w:rsid w:val="007A1DD0"/>
    <w:rsid w:val="007A1F4C"/>
    <w:rsid w:val="007A2773"/>
    <w:rsid w:val="007A2ACE"/>
    <w:rsid w:val="007A3413"/>
    <w:rsid w:val="007A47A8"/>
    <w:rsid w:val="007A5044"/>
    <w:rsid w:val="007A5CF1"/>
    <w:rsid w:val="007A63C0"/>
    <w:rsid w:val="007A6989"/>
    <w:rsid w:val="007A7243"/>
    <w:rsid w:val="007B2497"/>
    <w:rsid w:val="007B32BE"/>
    <w:rsid w:val="007B3C3D"/>
    <w:rsid w:val="007B40F6"/>
    <w:rsid w:val="007B453D"/>
    <w:rsid w:val="007B4D87"/>
    <w:rsid w:val="007B5349"/>
    <w:rsid w:val="007B5671"/>
    <w:rsid w:val="007B5674"/>
    <w:rsid w:val="007B6019"/>
    <w:rsid w:val="007B6253"/>
    <w:rsid w:val="007C1E63"/>
    <w:rsid w:val="007C2CC3"/>
    <w:rsid w:val="007C2F91"/>
    <w:rsid w:val="007C3743"/>
    <w:rsid w:val="007C56D6"/>
    <w:rsid w:val="007C5EAF"/>
    <w:rsid w:val="007C66B7"/>
    <w:rsid w:val="007C6D69"/>
    <w:rsid w:val="007C78DB"/>
    <w:rsid w:val="007D0244"/>
    <w:rsid w:val="007D19C3"/>
    <w:rsid w:val="007D1CEB"/>
    <w:rsid w:val="007D1D5C"/>
    <w:rsid w:val="007D283B"/>
    <w:rsid w:val="007D2F11"/>
    <w:rsid w:val="007D391E"/>
    <w:rsid w:val="007D3975"/>
    <w:rsid w:val="007D3B54"/>
    <w:rsid w:val="007D4030"/>
    <w:rsid w:val="007D54B9"/>
    <w:rsid w:val="007D5B3D"/>
    <w:rsid w:val="007D6260"/>
    <w:rsid w:val="007D7B99"/>
    <w:rsid w:val="007E0669"/>
    <w:rsid w:val="007E216D"/>
    <w:rsid w:val="007E2283"/>
    <w:rsid w:val="007E22EF"/>
    <w:rsid w:val="007E2769"/>
    <w:rsid w:val="007E2795"/>
    <w:rsid w:val="007E3023"/>
    <w:rsid w:val="007E3FB1"/>
    <w:rsid w:val="007E443B"/>
    <w:rsid w:val="007E4D3D"/>
    <w:rsid w:val="007E50F2"/>
    <w:rsid w:val="007E5BAC"/>
    <w:rsid w:val="007E5E11"/>
    <w:rsid w:val="007E64EA"/>
    <w:rsid w:val="007E66FE"/>
    <w:rsid w:val="007E7417"/>
    <w:rsid w:val="007F08E1"/>
    <w:rsid w:val="007F1609"/>
    <w:rsid w:val="007F1EE1"/>
    <w:rsid w:val="007F1F4F"/>
    <w:rsid w:val="007F2913"/>
    <w:rsid w:val="007F4616"/>
    <w:rsid w:val="007F5291"/>
    <w:rsid w:val="007F597D"/>
    <w:rsid w:val="0080084E"/>
    <w:rsid w:val="00801056"/>
    <w:rsid w:val="00801DC3"/>
    <w:rsid w:val="00801EE0"/>
    <w:rsid w:val="0080402B"/>
    <w:rsid w:val="0080589D"/>
    <w:rsid w:val="00806DBF"/>
    <w:rsid w:val="00807451"/>
    <w:rsid w:val="008074F5"/>
    <w:rsid w:val="00807B72"/>
    <w:rsid w:val="008106C1"/>
    <w:rsid w:val="0081078B"/>
    <w:rsid w:val="00810D10"/>
    <w:rsid w:val="008122EE"/>
    <w:rsid w:val="008125E0"/>
    <w:rsid w:val="00814E8F"/>
    <w:rsid w:val="008155AE"/>
    <w:rsid w:val="00815D41"/>
    <w:rsid w:val="00816378"/>
    <w:rsid w:val="00816389"/>
    <w:rsid w:val="00817722"/>
    <w:rsid w:val="008202D7"/>
    <w:rsid w:val="00820EAB"/>
    <w:rsid w:val="008216DB"/>
    <w:rsid w:val="008218BD"/>
    <w:rsid w:val="00823E87"/>
    <w:rsid w:val="00823F55"/>
    <w:rsid w:val="0082408C"/>
    <w:rsid w:val="00824792"/>
    <w:rsid w:val="008254EC"/>
    <w:rsid w:val="00826C35"/>
    <w:rsid w:val="0083001A"/>
    <w:rsid w:val="0083068C"/>
    <w:rsid w:val="00831C1A"/>
    <w:rsid w:val="00832191"/>
    <w:rsid w:val="008324B1"/>
    <w:rsid w:val="00832CCA"/>
    <w:rsid w:val="00833F75"/>
    <w:rsid w:val="008348CC"/>
    <w:rsid w:val="00834AED"/>
    <w:rsid w:val="00834B57"/>
    <w:rsid w:val="00835B17"/>
    <w:rsid w:val="00835EE2"/>
    <w:rsid w:val="008377E0"/>
    <w:rsid w:val="0084011E"/>
    <w:rsid w:val="00840AA1"/>
    <w:rsid w:val="00842604"/>
    <w:rsid w:val="00842719"/>
    <w:rsid w:val="00843AC0"/>
    <w:rsid w:val="00843B08"/>
    <w:rsid w:val="00843D4E"/>
    <w:rsid w:val="00844854"/>
    <w:rsid w:val="00844EDA"/>
    <w:rsid w:val="00844F71"/>
    <w:rsid w:val="00845AB5"/>
    <w:rsid w:val="00845DFA"/>
    <w:rsid w:val="00846CF3"/>
    <w:rsid w:val="00846D94"/>
    <w:rsid w:val="00847235"/>
    <w:rsid w:val="008474A8"/>
    <w:rsid w:val="00847ACA"/>
    <w:rsid w:val="00847B28"/>
    <w:rsid w:val="00847F59"/>
    <w:rsid w:val="00850A40"/>
    <w:rsid w:val="008512CE"/>
    <w:rsid w:val="00852036"/>
    <w:rsid w:val="00852B57"/>
    <w:rsid w:val="0085396D"/>
    <w:rsid w:val="008539A4"/>
    <w:rsid w:val="008559BD"/>
    <w:rsid w:val="00857996"/>
    <w:rsid w:val="00860734"/>
    <w:rsid w:val="00860A01"/>
    <w:rsid w:val="00862426"/>
    <w:rsid w:val="00863C19"/>
    <w:rsid w:val="0086534F"/>
    <w:rsid w:val="00866545"/>
    <w:rsid w:val="008665F3"/>
    <w:rsid w:val="008667FC"/>
    <w:rsid w:val="008668B1"/>
    <w:rsid w:val="00866FE4"/>
    <w:rsid w:val="00870043"/>
    <w:rsid w:val="00870C68"/>
    <w:rsid w:val="00872AEF"/>
    <w:rsid w:val="00874533"/>
    <w:rsid w:val="0087564E"/>
    <w:rsid w:val="00875B2B"/>
    <w:rsid w:val="008765E6"/>
    <w:rsid w:val="008774B6"/>
    <w:rsid w:val="00882110"/>
    <w:rsid w:val="00882F6E"/>
    <w:rsid w:val="00883D82"/>
    <w:rsid w:val="00883FDA"/>
    <w:rsid w:val="0088456F"/>
    <w:rsid w:val="008849CD"/>
    <w:rsid w:val="00885F6B"/>
    <w:rsid w:val="00886293"/>
    <w:rsid w:val="0088632B"/>
    <w:rsid w:val="00886E02"/>
    <w:rsid w:val="00887079"/>
    <w:rsid w:val="008876E0"/>
    <w:rsid w:val="0088791C"/>
    <w:rsid w:val="00890496"/>
    <w:rsid w:val="00891962"/>
    <w:rsid w:val="00891A2B"/>
    <w:rsid w:val="00891C1F"/>
    <w:rsid w:val="00891CA3"/>
    <w:rsid w:val="00891E61"/>
    <w:rsid w:val="00891FC7"/>
    <w:rsid w:val="0089347B"/>
    <w:rsid w:val="00893D1F"/>
    <w:rsid w:val="00895A14"/>
    <w:rsid w:val="00896494"/>
    <w:rsid w:val="00896A0F"/>
    <w:rsid w:val="00896CE3"/>
    <w:rsid w:val="00897019"/>
    <w:rsid w:val="0089757A"/>
    <w:rsid w:val="00897CC9"/>
    <w:rsid w:val="00897FE6"/>
    <w:rsid w:val="008A0273"/>
    <w:rsid w:val="008A05E4"/>
    <w:rsid w:val="008A1307"/>
    <w:rsid w:val="008A1E81"/>
    <w:rsid w:val="008A202C"/>
    <w:rsid w:val="008A29AC"/>
    <w:rsid w:val="008A2B25"/>
    <w:rsid w:val="008A3873"/>
    <w:rsid w:val="008A3BE7"/>
    <w:rsid w:val="008A4625"/>
    <w:rsid w:val="008A52EB"/>
    <w:rsid w:val="008A63D4"/>
    <w:rsid w:val="008A7AD7"/>
    <w:rsid w:val="008B002C"/>
    <w:rsid w:val="008B1125"/>
    <w:rsid w:val="008B25DA"/>
    <w:rsid w:val="008B402D"/>
    <w:rsid w:val="008B47C2"/>
    <w:rsid w:val="008B5B39"/>
    <w:rsid w:val="008B6920"/>
    <w:rsid w:val="008B6A95"/>
    <w:rsid w:val="008B6F12"/>
    <w:rsid w:val="008B760C"/>
    <w:rsid w:val="008B7A43"/>
    <w:rsid w:val="008C0429"/>
    <w:rsid w:val="008C049C"/>
    <w:rsid w:val="008C2621"/>
    <w:rsid w:val="008C275A"/>
    <w:rsid w:val="008C3BA5"/>
    <w:rsid w:val="008C472C"/>
    <w:rsid w:val="008C5093"/>
    <w:rsid w:val="008C7577"/>
    <w:rsid w:val="008D0365"/>
    <w:rsid w:val="008D25B8"/>
    <w:rsid w:val="008D262A"/>
    <w:rsid w:val="008D4DC4"/>
    <w:rsid w:val="008D5803"/>
    <w:rsid w:val="008D59E9"/>
    <w:rsid w:val="008D6FFA"/>
    <w:rsid w:val="008D7F08"/>
    <w:rsid w:val="008E0265"/>
    <w:rsid w:val="008E1E0C"/>
    <w:rsid w:val="008E24A3"/>
    <w:rsid w:val="008E2540"/>
    <w:rsid w:val="008E3D65"/>
    <w:rsid w:val="008E4050"/>
    <w:rsid w:val="008E44E6"/>
    <w:rsid w:val="008E4611"/>
    <w:rsid w:val="008E5A38"/>
    <w:rsid w:val="008E6ECF"/>
    <w:rsid w:val="008E719F"/>
    <w:rsid w:val="008E7C55"/>
    <w:rsid w:val="008F1027"/>
    <w:rsid w:val="008F14EC"/>
    <w:rsid w:val="008F2241"/>
    <w:rsid w:val="008F2534"/>
    <w:rsid w:val="008F4AC8"/>
    <w:rsid w:val="008F56F7"/>
    <w:rsid w:val="008F5B2B"/>
    <w:rsid w:val="008F6B1A"/>
    <w:rsid w:val="008F6EE5"/>
    <w:rsid w:val="008F7297"/>
    <w:rsid w:val="008F73C8"/>
    <w:rsid w:val="0090063E"/>
    <w:rsid w:val="00901943"/>
    <w:rsid w:val="00901D80"/>
    <w:rsid w:val="0090261A"/>
    <w:rsid w:val="0090391D"/>
    <w:rsid w:val="00906A76"/>
    <w:rsid w:val="00907954"/>
    <w:rsid w:val="00911149"/>
    <w:rsid w:val="00911205"/>
    <w:rsid w:val="009127A9"/>
    <w:rsid w:val="00912BF1"/>
    <w:rsid w:val="009136ED"/>
    <w:rsid w:val="0091394C"/>
    <w:rsid w:val="00913A90"/>
    <w:rsid w:val="00913FD1"/>
    <w:rsid w:val="00915586"/>
    <w:rsid w:val="00915F17"/>
    <w:rsid w:val="00916414"/>
    <w:rsid w:val="00917560"/>
    <w:rsid w:val="009205AA"/>
    <w:rsid w:val="00920C45"/>
    <w:rsid w:val="00921A2E"/>
    <w:rsid w:val="00922D4A"/>
    <w:rsid w:val="00923459"/>
    <w:rsid w:val="00925132"/>
    <w:rsid w:val="009256FC"/>
    <w:rsid w:val="00925D12"/>
    <w:rsid w:val="00925DB9"/>
    <w:rsid w:val="00927793"/>
    <w:rsid w:val="00927CBF"/>
    <w:rsid w:val="00930A33"/>
    <w:rsid w:val="00930ECA"/>
    <w:rsid w:val="009317AA"/>
    <w:rsid w:val="00933C98"/>
    <w:rsid w:val="00934F87"/>
    <w:rsid w:val="00935188"/>
    <w:rsid w:val="009356A0"/>
    <w:rsid w:val="00935A81"/>
    <w:rsid w:val="00935D7A"/>
    <w:rsid w:val="00935E77"/>
    <w:rsid w:val="00936D5B"/>
    <w:rsid w:val="00937B89"/>
    <w:rsid w:val="00940F2D"/>
    <w:rsid w:val="009410FF"/>
    <w:rsid w:val="009415EF"/>
    <w:rsid w:val="009416A7"/>
    <w:rsid w:val="00941939"/>
    <w:rsid w:val="00942C1A"/>
    <w:rsid w:val="00942EF9"/>
    <w:rsid w:val="00942FA2"/>
    <w:rsid w:val="00943A44"/>
    <w:rsid w:val="00943B3F"/>
    <w:rsid w:val="00945598"/>
    <w:rsid w:val="0094586A"/>
    <w:rsid w:val="00945DDC"/>
    <w:rsid w:val="00946150"/>
    <w:rsid w:val="00946180"/>
    <w:rsid w:val="00946186"/>
    <w:rsid w:val="009461F4"/>
    <w:rsid w:val="00950426"/>
    <w:rsid w:val="00950474"/>
    <w:rsid w:val="009516AC"/>
    <w:rsid w:val="00951B93"/>
    <w:rsid w:val="0095380F"/>
    <w:rsid w:val="00953CA2"/>
    <w:rsid w:val="009557BE"/>
    <w:rsid w:val="0095594B"/>
    <w:rsid w:val="00957C6A"/>
    <w:rsid w:val="00957EAE"/>
    <w:rsid w:val="009605F2"/>
    <w:rsid w:val="009606E6"/>
    <w:rsid w:val="00961202"/>
    <w:rsid w:val="00961C2B"/>
    <w:rsid w:val="00961D9C"/>
    <w:rsid w:val="009643AD"/>
    <w:rsid w:val="009647D4"/>
    <w:rsid w:val="00965944"/>
    <w:rsid w:val="00966EFE"/>
    <w:rsid w:val="009726AF"/>
    <w:rsid w:val="00972D45"/>
    <w:rsid w:val="0097397A"/>
    <w:rsid w:val="00973A0A"/>
    <w:rsid w:val="009746DF"/>
    <w:rsid w:val="00975D05"/>
    <w:rsid w:val="00975FF5"/>
    <w:rsid w:val="00976C29"/>
    <w:rsid w:val="00977DD5"/>
    <w:rsid w:val="00980C0A"/>
    <w:rsid w:val="00980F21"/>
    <w:rsid w:val="0098322D"/>
    <w:rsid w:val="0098335F"/>
    <w:rsid w:val="00983D03"/>
    <w:rsid w:val="00983DE0"/>
    <w:rsid w:val="0098420D"/>
    <w:rsid w:val="00984437"/>
    <w:rsid w:val="00984542"/>
    <w:rsid w:val="0098481C"/>
    <w:rsid w:val="00985593"/>
    <w:rsid w:val="00986908"/>
    <w:rsid w:val="00987FA4"/>
    <w:rsid w:val="009905DE"/>
    <w:rsid w:val="009910DD"/>
    <w:rsid w:val="00993377"/>
    <w:rsid w:val="0099514B"/>
    <w:rsid w:val="00996ED7"/>
    <w:rsid w:val="00996F8B"/>
    <w:rsid w:val="0099726D"/>
    <w:rsid w:val="00997B3F"/>
    <w:rsid w:val="00997EF4"/>
    <w:rsid w:val="009A066C"/>
    <w:rsid w:val="009A15B6"/>
    <w:rsid w:val="009A1D52"/>
    <w:rsid w:val="009A2184"/>
    <w:rsid w:val="009A3B97"/>
    <w:rsid w:val="009A44E1"/>
    <w:rsid w:val="009A6BB4"/>
    <w:rsid w:val="009A7CB3"/>
    <w:rsid w:val="009B15F0"/>
    <w:rsid w:val="009B206C"/>
    <w:rsid w:val="009B25F1"/>
    <w:rsid w:val="009B35F9"/>
    <w:rsid w:val="009B3A86"/>
    <w:rsid w:val="009B44B2"/>
    <w:rsid w:val="009B5EF8"/>
    <w:rsid w:val="009B6C5A"/>
    <w:rsid w:val="009C0FC8"/>
    <w:rsid w:val="009C1CAA"/>
    <w:rsid w:val="009C23E9"/>
    <w:rsid w:val="009C337F"/>
    <w:rsid w:val="009C56F2"/>
    <w:rsid w:val="009C5BF5"/>
    <w:rsid w:val="009C626E"/>
    <w:rsid w:val="009C6560"/>
    <w:rsid w:val="009C6839"/>
    <w:rsid w:val="009C70EA"/>
    <w:rsid w:val="009C72E9"/>
    <w:rsid w:val="009C7310"/>
    <w:rsid w:val="009C7FCA"/>
    <w:rsid w:val="009D1D1D"/>
    <w:rsid w:val="009D1E4D"/>
    <w:rsid w:val="009D20DE"/>
    <w:rsid w:val="009D2EA7"/>
    <w:rsid w:val="009D3F93"/>
    <w:rsid w:val="009D43CE"/>
    <w:rsid w:val="009D4698"/>
    <w:rsid w:val="009D4735"/>
    <w:rsid w:val="009D4B1D"/>
    <w:rsid w:val="009D56BB"/>
    <w:rsid w:val="009D7570"/>
    <w:rsid w:val="009D78D6"/>
    <w:rsid w:val="009D7B7B"/>
    <w:rsid w:val="009D7E56"/>
    <w:rsid w:val="009E111D"/>
    <w:rsid w:val="009E123A"/>
    <w:rsid w:val="009E2FEE"/>
    <w:rsid w:val="009E3210"/>
    <w:rsid w:val="009E3AF6"/>
    <w:rsid w:val="009E3C03"/>
    <w:rsid w:val="009E42F6"/>
    <w:rsid w:val="009E4841"/>
    <w:rsid w:val="009E4F75"/>
    <w:rsid w:val="009E52D0"/>
    <w:rsid w:val="009E555D"/>
    <w:rsid w:val="009E56A7"/>
    <w:rsid w:val="009E632B"/>
    <w:rsid w:val="009E63DA"/>
    <w:rsid w:val="009E7477"/>
    <w:rsid w:val="009E7F17"/>
    <w:rsid w:val="009F0DF5"/>
    <w:rsid w:val="009F0F0E"/>
    <w:rsid w:val="009F1071"/>
    <w:rsid w:val="009F27F8"/>
    <w:rsid w:val="009F2E5D"/>
    <w:rsid w:val="009F3148"/>
    <w:rsid w:val="009F4524"/>
    <w:rsid w:val="009F498C"/>
    <w:rsid w:val="009F4CB9"/>
    <w:rsid w:val="009F677D"/>
    <w:rsid w:val="009F729D"/>
    <w:rsid w:val="009F7A0A"/>
    <w:rsid w:val="00A00140"/>
    <w:rsid w:val="00A008F4"/>
    <w:rsid w:val="00A00A66"/>
    <w:rsid w:val="00A00AA4"/>
    <w:rsid w:val="00A014B6"/>
    <w:rsid w:val="00A02AE4"/>
    <w:rsid w:val="00A02F14"/>
    <w:rsid w:val="00A02FC6"/>
    <w:rsid w:val="00A0359A"/>
    <w:rsid w:val="00A0483A"/>
    <w:rsid w:val="00A0491C"/>
    <w:rsid w:val="00A04DE6"/>
    <w:rsid w:val="00A051C3"/>
    <w:rsid w:val="00A051E6"/>
    <w:rsid w:val="00A0604B"/>
    <w:rsid w:val="00A06292"/>
    <w:rsid w:val="00A0667F"/>
    <w:rsid w:val="00A068A6"/>
    <w:rsid w:val="00A073DD"/>
    <w:rsid w:val="00A077F3"/>
    <w:rsid w:val="00A10148"/>
    <w:rsid w:val="00A106DA"/>
    <w:rsid w:val="00A118CB"/>
    <w:rsid w:val="00A11E17"/>
    <w:rsid w:val="00A12B8E"/>
    <w:rsid w:val="00A1428A"/>
    <w:rsid w:val="00A14E08"/>
    <w:rsid w:val="00A153A4"/>
    <w:rsid w:val="00A16B04"/>
    <w:rsid w:val="00A1722A"/>
    <w:rsid w:val="00A177BB"/>
    <w:rsid w:val="00A1784A"/>
    <w:rsid w:val="00A17EA7"/>
    <w:rsid w:val="00A22F67"/>
    <w:rsid w:val="00A2367D"/>
    <w:rsid w:val="00A23E1F"/>
    <w:rsid w:val="00A24B0B"/>
    <w:rsid w:val="00A24FDA"/>
    <w:rsid w:val="00A2508F"/>
    <w:rsid w:val="00A25215"/>
    <w:rsid w:val="00A2592B"/>
    <w:rsid w:val="00A264E0"/>
    <w:rsid w:val="00A26BB0"/>
    <w:rsid w:val="00A26CDA"/>
    <w:rsid w:val="00A26D29"/>
    <w:rsid w:val="00A2758A"/>
    <w:rsid w:val="00A30683"/>
    <w:rsid w:val="00A30B34"/>
    <w:rsid w:val="00A31A51"/>
    <w:rsid w:val="00A32DA7"/>
    <w:rsid w:val="00A333AF"/>
    <w:rsid w:val="00A3342A"/>
    <w:rsid w:val="00A33A84"/>
    <w:rsid w:val="00A347D7"/>
    <w:rsid w:val="00A3569C"/>
    <w:rsid w:val="00A35A27"/>
    <w:rsid w:val="00A362EF"/>
    <w:rsid w:val="00A365D5"/>
    <w:rsid w:val="00A36E41"/>
    <w:rsid w:val="00A377AE"/>
    <w:rsid w:val="00A377D9"/>
    <w:rsid w:val="00A41CF4"/>
    <w:rsid w:val="00A41D36"/>
    <w:rsid w:val="00A441D7"/>
    <w:rsid w:val="00A449C2"/>
    <w:rsid w:val="00A456B0"/>
    <w:rsid w:val="00A45B07"/>
    <w:rsid w:val="00A45DC5"/>
    <w:rsid w:val="00A51611"/>
    <w:rsid w:val="00A528A4"/>
    <w:rsid w:val="00A533DC"/>
    <w:rsid w:val="00A56571"/>
    <w:rsid w:val="00A5707F"/>
    <w:rsid w:val="00A574E2"/>
    <w:rsid w:val="00A60F03"/>
    <w:rsid w:val="00A61009"/>
    <w:rsid w:val="00A61315"/>
    <w:rsid w:val="00A62BAE"/>
    <w:rsid w:val="00A630B4"/>
    <w:rsid w:val="00A64243"/>
    <w:rsid w:val="00A64BF6"/>
    <w:rsid w:val="00A6685A"/>
    <w:rsid w:val="00A66F7F"/>
    <w:rsid w:val="00A6720D"/>
    <w:rsid w:val="00A67FF8"/>
    <w:rsid w:val="00A704BC"/>
    <w:rsid w:val="00A7186F"/>
    <w:rsid w:val="00A72E6D"/>
    <w:rsid w:val="00A73365"/>
    <w:rsid w:val="00A74EB1"/>
    <w:rsid w:val="00A76D90"/>
    <w:rsid w:val="00A76E5A"/>
    <w:rsid w:val="00A77033"/>
    <w:rsid w:val="00A77210"/>
    <w:rsid w:val="00A815CA"/>
    <w:rsid w:val="00A82AEF"/>
    <w:rsid w:val="00A836E1"/>
    <w:rsid w:val="00A8430A"/>
    <w:rsid w:val="00A843BB"/>
    <w:rsid w:val="00A8462F"/>
    <w:rsid w:val="00A858F8"/>
    <w:rsid w:val="00A85E34"/>
    <w:rsid w:val="00A86175"/>
    <w:rsid w:val="00A861EE"/>
    <w:rsid w:val="00A86466"/>
    <w:rsid w:val="00A9073F"/>
    <w:rsid w:val="00A90829"/>
    <w:rsid w:val="00A90E73"/>
    <w:rsid w:val="00A9112F"/>
    <w:rsid w:val="00A927E9"/>
    <w:rsid w:val="00A974C1"/>
    <w:rsid w:val="00AA0898"/>
    <w:rsid w:val="00AA20CF"/>
    <w:rsid w:val="00AA334D"/>
    <w:rsid w:val="00AA3B0D"/>
    <w:rsid w:val="00AA6897"/>
    <w:rsid w:val="00AA7207"/>
    <w:rsid w:val="00AA79B7"/>
    <w:rsid w:val="00AA7E0B"/>
    <w:rsid w:val="00AB15E7"/>
    <w:rsid w:val="00AB29DB"/>
    <w:rsid w:val="00AB340D"/>
    <w:rsid w:val="00AB391A"/>
    <w:rsid w:val="00AB472E"/>
    <w:rsid w:val="00AB4C1C"/>
    <w:rsid w:val="00AB6B0F"/>
    <w:rsid w:val="00AB6C15"/>
    <w:rsid w:val="00AB7425"/>
    <w:rsid w:val="00AB7D11"/>
    <w:rsid w:val="00AC0E4A"/>
    <w:rsid w:val="00AC14A6"/>
    <w:rsid w:val="00AC1D9F"/>
    <w:rsid w:val="00AC1DE6"/>
    <w:rsid w:val="00AC1E1A"/>
    <w:rsid w:val="00AC3BD9"/>
    <w:rsid w:val="00AC47DB"/>
    <w:rsid w:val="00AC5602"/>
    <w:rsid w:val="00AC5709"/>
    <w:rsid w:val="00AC5843"/>
    <w:rsid w:val="00AD0D22"/>
    <w:rsid w:val="00AD1A63"/>
    <w:rsid w:val="00AD20D2"/>
    <w:rsid w:val="00AD2929"/>
    <w:rsid w:val="00AD2C8B"/>
    <w:rsid w:val="00AD2D7F"/>
    <w:rsid w:val="00AD338B"/>
    <w:rsid w:val="00AD417C"/>
    <w:rsid w:val="00AD49D1"/>
    <w:rsid w:val="00AD6477"/>
    <w:rsid w:val="00AD70CF"/>
    <w:rsid w:val="00AD7ABB"/>
    <w:rsid w:val="00AE00E7"/>
    <w:rsid w:val="00AE04E1"/>
    <w:rsid w:val="00AE087E"/>
    <w:rsid w:val="00AE0D12"/>
    <w:rsid w:val="00AE0EEB"/>
    <w:rsid w:val="00AE1E1A"/>
    <w:rsid w:val="00AE2A7E"/>
    <w:rsid w:val="00AE2EB6"/>
    <w:rsid w:val="00AE33FB"/>
    <w:rsid w:val="00AE3828"/>
    <w:rsid w:val="00AE4356"/>
    <w:rsid w:val="00AE5B2B"/>
    <w:rsid w:val="00AE63C5"/>
    <w:rsid w:val="00AE7575"/>
    <w:rsid w:val="00AE7B1F"/>
    <w:rsid w:val="00AE7BC1"/>
    <w:rsid w:val="00AF0072"/>
    <w:rsid w:val="00AF0F88"/>
    <w:rsid w:val="00AF1373"/>
    <w:rsid w:val="00AF168D"/>
    <w:rsid w:val="00AF25AB"/>
    <w:rsid w:val="00AF25AD"/>
    <w:rsid w:val="00AF34A7"/>
    <w:rsid w:val="00AF3969"/>
    <w:rsid w:val="00AF4D66"/>
    <w:rsid w:val="00AF5433"/>
    <w:rsid w:val="00AF572F"/>
    <w:rsid w:val="00AF5F5D"/>
    <w:rsid w:val="00AF694F"/>
    <w:rsid w:val="00AF6F99"/>
    <w:rsid w:val="00AF7444"/>
    <w:rsid w:val="00AF7707"/>
    <w:rsid w:val="00B012AE"/>
    <w:rsid w:val="00B0348A"/>
    <w:rsid w:val="00B044E1"/>
    <w:rsid w:val="00B05B60"/>
    <w:rsid w:val="00B05D54"/>
    <w:rsid w:val="00B062DE"/>
    <w:rsid w:val="00B063A7"/>
    <w:rsid w:val="00B06445"/>
    <w:rsid w:val="00B06954"/>
    <w:rsid w:val="00B06A68"/>
    <w:rsid w:val="00B1081B"/>
    <w:rsid w:val="00B10CA4"/>
    <w:rsid w:val="00B10F77"/>
    <w:rsid w:val="00B12C49"/>
    <w:rsid w:val="00B1399C"/>
    <w:rsid w:val="00B1443D"/>
    <w:rsid w:val="00B14A65"/>
    <w:rsid w:val="00B15934"/>
    <w:rsid w:val="00B15AD2"/>
    <w:rsid w:val="00B1731A"/>
    <w:rsid w:val="00B17CFA"/>
    <w:rsid w:val="00B17EBC"/>
    <w:rsid w:val="00B202A3"/>
    <w:rsid w:val="00B22510"/>
    <w:rsid w:val="00B229D9"/>
    <w:rsid w:val="00B23709"/>
    <w:rsid w:val="00B23A75"/>
    <w:rsid w:val="00B23A8B"/>
    <w:rsid w:val="00B252E5"/>
    <w:rsid w:val="00B2562C"/>
    <w:rsid w:val="00B25BD8"/>
    <w:rsid w:val="00B301C8"/>
    <w:rsid w:val="00B30553"/>
    <w:rsid w:val="00B31A6B"/>
    <w:rsid w:val="00B32143"/>
    <w:rsid w:val="00B32A72"/>
    <w:rsid w:val="00B34D55"/>
    <w:rsid w:val="00B358AA"/>
    <w:rsid w:val="00B37378"/>
    <w:rsid w:val="00B40F85"/>
    <w:rsid w:val="00B40FB5"/>
    <w:rsid w:val="00B427C1"/>
    <w:rsid w:val="00B43E82"/>
    <w:rsid w:val="00B44ACA"/>
    <w:rsid w:val="00B45529"/>
    <w:rsid w:val="00B45853"/>
    <w:rsid w:val="00B45BBF"/>
    <w:rsid w:val="00B46A43"/>
    <w:rsid w:val="00B47B13"/>
    <w:rsid w:val="00B50474"/>
    <w:rsid w:val="00B5143B"/>
    <w:rsid w:val="00B5171D"/>
    <w:rsid w:val="00B51B49"/>
    <w:rsid w:val="00B51B92"/>
    <w:rsid w:val="00B51E41"/>
    <w:rsid w:val="00B51EAF"/>
    <w:rsid w:val="00B52F73"/>
    <w:rsid w:val="00B53BE8"/>
    <w:rsid w:val="00B53E6F"/>
    <w:rsid w:val="00B54942"/>
    <w:rsid w:val="00B559C5"/>
    <w:rsid w:val="00B55C53"/>
    <w:rsid w:val="00B5711C"/>
    <w:rsid w:val="00B57467"/>
    <w:rsid w:val="00B57F40"/>
    <w:rsid w:val="00B600D1"/>
    <w:rsid w:val="00B60401"/>
    <w:rsid w:val="00B61211"/>
    <w:rsid w:val="00B61ABF"/>
    <w:rsid w:val="00B62954"/>
    <w:rsid w:val="00B65083"/>
    <w:rsid w:val="00B65696"/>
    <w:rsid w:val="00B66C83"/>
    <w:rsid w:val="00B66CE0"/>
    <w:rsid w:val="00B67CD6"/>
    <w:rsid w:val="00B70C26"/>
    <w:rsid w:val="00B7121E"/>
    <w:rsid w:val="00B73827"/>
    <w:rsid w:val="00B73EB0"/>
    <w:rsid w:val="00B75102"/>
    <w:rsid w:val="00B75389"/>
    <w:rsid w:val="00B754AB"/>
    <w:rsid w:val="00B75F2A"/>
    <w:rsid w:val="00B772A2"/>
    <w:rsid w:val="00B774E5"/>
    <w:rsid w:val="00B776B2"/>
    <w:rsid w:val="00B77FE5"/>
    <w:rsid w:val="00B803B6"/>
    <w:rsid w:val="00B818AE"/>
    <w:rsid w:val="00B8260A"/>
    <w:rsid w:val="00B837D2"/>
    <w:rsid w:val="00B852EB"/>
    <w:rsid w:val="00B87C60"/>
    <w:rsid w:val="00B90056"/>
    <w:rsid w:val="00B90983"/>
    <w:rsid w:val="00B9194B"/>
    <w:rsid w:val="00B91A57"/>
    <w:rsid w:val="00B920C6"/>
    <w:rsid w:val="00B939E5"/>
    <w:rsid w:val="00B949D6"/>
    <w:rsid w:val="00B94B91"/>
    <w:rsid w:val="00B956F7"/>
    <w:rsid w:val="00B95713"/>
    <w:rsid w:val="00B961C7"/>
    <w:rsid w:val="00B964B7"/>
    <w:rsid w:val="00B967C7"/>
    <w:rsid w:val="00BA0767"/>
    <w:rsid w:val="00BA0779"/>
    <w:rsid w:val="00BA08E5"/>
    <w:rsid w:val="00BA09F5"/>
    <w:rsid w:val="00BA15B3"/>
    <w:rsid w:val="00BA16C7"/>
    <w:rsid w:val="00BA1748"/>
    <w:rsid w:val="00BA2C98"/>
    <w:rsid w:val="00BA36CC"/>
    <w:rsid w:val="00BA432A"/>
    <w:rsid w:val="00BA6268"/>
    <w:rsid w:val="00BA63AF"/>
    <w:rsid w:val="00BA6602"/>
    <w:rsid w:val="00BA6CD8"/>
    <w:rsid w:val="00BA7A2E"/>
    <w:rsid w:val="00BA7E7E"/>
    <w:rsid w:val="00BB0455"/>
    <w:rsid w:val="00BB0559"/>
    <w:rsid w:val="00BB15BB"/>
    <w:rsid w:val="00BB1EE4"/>
    <w:rsid w:val="00BB24E7"/>
    <w:rsid w:val="00BB288F"/>
    <w:rsid w:val="00BB2C64"/>
    <w:rsid w:val="00BB340D"/>
    <w:rsid w:val="00BB4B15"/>
    <w:rsid w:val="00BB5C44"/>
    <w:rsid w:val="00BB5CDD"/>
    <w:rsid w:val="00BB6357"/>
    <w:rsid w:val="00BB6F70"/>
    <w:rsid w:val="00BC0609"/>
    <w:rsid w:val="00BC083A"/>
    <w:rsid w:val="00BC0928"/>
    <w:rsid w:val="00BC0D54"/>
    <w:rsid w:val="00BC0DA9"/>
    <w:rsid w:val="00BC15F0"/>
    <w:rsid w:val="00BC1B7C"/>
    <w:rsid w:val="00BC1F38"/>
    <w:rsid w:val="00BC28C0"/>
    <w:rsid w:val="00BC2C95"/>
    <w:rsid w:val="00BC3003"/>
    <w:rsid w:val="00BC3920"/>
    <w:rsid w:val="00BC5B24"/>
    <w:rsid w:val="00BC5E8D"/>
    <w:rsid w:val="00BC6184"/>
    <w:rsid w:val="00BC6F58"/>
    <w:rsid w:val="00BC773C"/>
    <w:rsid w:val="00BC7E95"/>
    <w:rsid w:val="00BD0E1D"/>
    <w:rsid w:val="00BD2B65"/>
    <w:rsid w:val="00BD3405"/>
    <w:rsid w:val="00BD3B4E"/>
    <w:rsid w:val="00BD3DC1"/>
    <w:rsid w:val="00BD4C3B"/>
    <w:rsid w:val="00BD4D5E"/>
    <w:rsid w:val="00BD5180"/>
    <w:rsid w:val="00BD52E5"/>
    <w:rsid w:val="00BD5610"/>
    <w:rsid w:val="00BD6159"/>
    <w:rsid w:val="00BD66C5"/>
    <w:rsid w:val="00BD6C3A"/>
    <w:rsid w:val="00BD73DB"/>
    <w:rsid w:val="00BD7520"/>
    <w:rsid w:val="00BD772B"/>
    <w:rsid w:val="00BD7B23"/>
    <w:rsid w:val="00BE05EB"/>
    <w:rsid w:val="00BE0EA0"/>
    <w:rsid w:val="00BE0FE5"/>
    <w:rsid w:val="00BE1C27"/>
    <w:rsid w:val="00BE1E5F"/>
    <w:rsid w:val="00BE298A"/>
    <w:rsid w:val="00BE2BF5"/>
    <w:rsid w:val="00BE2FF8"/>
    <w:rsid w:val="00BE3814"/>
    <w:rsid w:val="00BE5B5A"/>
    <w:rsid w:val="00BE5BA5"/>
    <w:rsid w:val="00BE5D94"/>
    <w:rsid w:val="00BE6815"/>
    <w:rsid w:val="00BF056F"/>
    <w:rsid w:val="00BF06A3"/>
    <w:rsid w:val="00BF0A02"/>
    <w:rsid w:val="00BF2803"/>
    <w:rsid w:val="00BF2B2F"/>
    <w:rsid w:val="00BF2B8C"/>
    <w:rsid w:val="00BF37AC"/>
    <w:rsid w:val="00BF477D"/>
    <w:rsid w:val="00BF52D7"/>
    <w:rsid w:val="00BF6658"/>
    <w:rsid w:val="00BF7653"/>
    <w:rsid w:val="00BF7A4C"/>
    <w:rsid w:val="00BF7FD1"/>
    <w:rsid w:val="00C0200F"/>
    <w:rsid w:val="00C02504"/>
    <w:rsid w:val="00C04D5E"/>
    <w:rsid w:val="00C0506A"/>
    <w:rsid w:val="00C05722"/>
    <w:rsid w:val="00C0647B"/>
    <w:rsid w:val="00C06FCF"/>
    <w:rsid w:val="00C076DE"/>
    <w:rsid w:val="00C079B7"/>
    <w:rsid w:val="00C110AB"/>
    <w:rsid w:val="00C112F8"/>
    <w:rsid w:val="00C113AD"/>
    <w:rsid w:val="00C11FAF"/>
    <w:rsid w:val="00C1378D"/>
    <w:rsid w:val="00C13BAD"/>
    <w:rsid w:val="00C14AFE"/>
    <w:rsid w:val="00C14D54"/>
    <w:rsid w:val="00C15D89"/>
    <w:rsid w:val="00C1601A"/>
    <w:rsid w:val="00C161DB"/>
    <w:rsid w:val="00C166B8"/>
    <w:rsid w:val="00C16B1F"/>
    <w:rsid w:val="00C20F9E"/>
    <w:rsid w:val="00C22C5E"/>
    <w:rsid w:val="00C23412"/>
    <w:rsid w:val="00C24C02"/>
    <w:rsid w:val="00C25459"/>
    <w:rsid w:val="00C25ED4"/>
    <w:rsid w:val="00C272E1"/>
    <w:rsid w:val="00C308C5"/>
    <w:rsid w:val="00C32B27"/>
    <w:rsid w:val="00C32DB7"/>
    <w:rsid w:val="00C3302C"/>
    <w:rsid w:val="00C353BE"/>
    <w:rsid w:val="00C358F4"/>
    <w:rsid w:val="00C35913"/>
    <w:rsid w:val="00C359B1"/>
    <w:rsid w:val="00C36122"/>
    <w:rsid w:val="00C375BA"/>
    <w:rsid w:val="00C40AF6"/>
    <w:rsid w:val="00C423AB"/>
    <w:rsid w:val="00C4315B"/>
    <w:rsid w:val="00C442E5"/>
    <w:rsid w:val="00C44D0A"/>
    <w:rsid w:val="00C46739"/>
    <w:rsid w:val="00C46907"/>
    <w:rsid w:val="00C47C03"/>
    <w:rsid w:val="00C47F99"/>
    <w:rsid w:val="00C5105A"/>
    <w:rsid w:val="00C5270D"/>
    <w:rsid w:val="00C52BAA"/>
    <w:rsid w:val="00C52C02"/>
    <w:rsid w:val="00C52D0E"/>
    <w:rsid w:val="00C53973"/>
    <w:rsid w:val="00C53CE1"/>
    <w:rsid w:val="00C55433"/>
    <w:rsid w:val="00C55526"/>
    <w:rsid w:val="00C55C0D"/>
    <w:rsid w:val="00C55ED6"/>
    <w:rsid w:val="00C56C9F"/>
    <w:rsid w:val="00C56E1D"/>
    <w:rsid w:val="00C57902"/>
    <w:rsid w:val="00C60B64"/>
    <w:rsid w:val="00C6133C"/>
    <w:rsid w:val="00C616E2"/>
    <w:rsid w:val="00C61E26"/>
    <w:rsid w:val="00C6201D"/>
    <w:rsid w:val="00C622A4"/>
    <w:rsid w:val="00C63E43"/>
    <w:rsid w:val="00C65451"/>
    <w:rsid w:val="00C666E0"/>
    <w:rsid w:val="00C70007"/>
    <w:rsid w:val="00C70635"/>
    <w:rsid w:val="00C70BA3"/>
    <w:rsid w:val="00C71E6F"/>
    <w:rsid w:val="00C72B6B"/>
    <w:rsid w:val="00C73904"/>
    <w:rsid w:val="00C73922"/>
    <w:rsid w:val="00C73AAF"/>
    <w:rsid w:val="00C74526"/>
    <w:rsid w:val="00C751AE"/>
    <w:rsid w:val="00C7546D"/>
    <w:rsid w:val="00C75562"/>
    <w:rsid w:val="00C76533"/>
    <w:rsid w:val="00C766D4"/>
    <w:rsid w:val="00C76951"/>
    <w:rsid w:val="00C770D7"/>
    <w:rsid w:val="00C77BC3"/>
    <w:rsid w:val="00C8041B"/>
    <w:rsid w:val="00C8092F"/>
    <w:rsid w:val="00C81C3A"/>
    <w:rsid w:val="00C81C48"/>
    <w:rsid w:val="00C82299"/>
    <w:rsid w:val="00C83279"/>
    <w:rsid w:val="00C85767"/>
    <w:rsid w:val="00C861BB"/>
    <w:rsid w:val="00C86459"/>
    <w:rsid w:val="00C8783E"/>
    <w:rsid w:val="00C8789C"/>
    <w:rsid w:val="00C87DAA"/>
    <w:rsid w:val="00C87E19"/>
    <w:rsid w:val="00C90186"/>
    <w:rsid w:val="00C90B89"/>
    <w:rsid w:val="00C90BA0"/>
    <w:rsid w:val="00C91286"/>
    <w:rsid w:val="00C91448"/>
    <w:rsid w:val="00C92452"/>
    <w:rsid w:val="00C92524"/>
    <w:rsid w:val="00C93388"/>
    <w:rsid w:val="00C933FA"/>
    <w:rsid w:val="00C9342A"/>
    <w:rsid w:val="00C943CE"/>
    <w:rsid w:val="00C94D97"/>
    <w:rsid w:val="00C972C4"/>
    <w:rsid w:val="00CA034F"/>
    <w:rsid w:val="00CA0794"/>
    <w:rsid w:val="00CA1FC4"/>
    <w:rsid w:val="00CA2A81"/>
    <w:rsid w:val="00CA46CC"/>
    <w:rsid w:val="00CA4D91"/>
    <w:rsid w:val="00CA4FC9"/>
    <w:rsid w:val="00CA6FBC"/>
    <w:rsid w:val="00CA70D3"/>
    <w:rsid w:val="00CA732F"/>
    <w:rsid w:val="00CB0348"/>
    <w:rsid w:val="00CB17F6"/>
    <w:rsid w:val="00CB2701"/>
    <w:rsid w:val="00CB2B76"/>
    <w:rsid w:val="00CB44F1"/>
    <w:rsid w:val="00CB45C3"/>
    <w:rsid w:val="00CB472D"/>
    <w:rsid w:val="00CB6CC1"/>
    <w:rsid w:val="00CB72A7"/>
    <w:rsid w:val="00CC163D"/>
    <w:rsid w:val="00CC187B"/>
    <w:rsid w:val="00CC47CC"/>
    <w:rsid w:val="00CC53BC"/>
    <w:rsid w:val="00CC53D5"/>
    <w:rsid w:val="00CC5E77"/>
    <w:rsid w:val="00CC6228"/>
    <w:rsid w:val="00CC6335"/>
    <w:rsid w:val="00CC6FC9"/>
    <w:rsid w:val="00CD0ABF"/>
    <w:rsid w:val="00CD171B"/>
    <w:rsid w:val="00CD2B2B"/>
    <w:rsid w:val="00CD2B83"/>
    <w:rsid w:val="00CD2C17"/>
    <w:rsid w:val="00CD4DC2"/>
    <w:rsid w:val="00CD5C58"/>
    <w:rsid w:val="00CD73C3"/>
    <w:rsid w:val="00CD7640"/>
    <w:rsid w:val="00CD7CDA"/>
    <w:rsid w:val="00CE073B"/>
    <w:rsid w:val="00CE09D1"/>
    <w:rsid w:val="00CE1D87"/>
    <w:rsid w:val="00CE4571"/>
    <w:rsid w:val="00CE5113"/>
    <w:rsid w:val="00CE6029"/>
    <w:rsid w:val="00CE7613"/>
    <w:rsid w:val="00CE795D"/>
    <w:rsid w:val="00CE7D9D"/>
    <w:rsid w:val="00CF05FE"/>
    <w:rsid w:val="00CF06E4"/>
    <w:rsid w:val="00CF0A94"/>
    <w:rsid w:val="00CF1374"/>
    <w:rsid w:val="00CF17B5"/>
    <w:rsid w:val="00CF1ABB"/>
    <w:rsid w:val="00CF28B5"/>
    <w:rsid w:val="00CF294C"/>
    <w:rsid w:val="00CF2C39"/>
    <w:rsid w:val="00CF31EF"/>
    <w:rsid w:val="00CF4838"/>
    <w:rsid w:val="00CF4D7E"/>
    <w:rsid w:val="00CF5E8E"/>
    <w:rsid w:val="00CF5EBB"/>
    <w:rsid w:val="00CF6978"/>
    <w:rsid w:val="00CF77A1"/>
    <w:rsid w:val="00D00030"/>
    <w:rsid w:val="00D003F4"/>
    <w:rsid w:val="00D0166F"/>
    <w:rsid w:val="00D02AF1"/>
    <w:rsid w:val="00D02BA8"/>
    <w:rsid w:val="00D03ADF"/>
    <w:rsid w:val="00D03D1C"/>
    <w:rsid w:val="00D048E5"/>
    <w:rsid w:val="00D05396"/>
    <w:rsid w:val="00D05D43"/>
    <w:rsid w:val="00D065A9"/>
    <w:rsid w:val="00D07487"/>
    <w:rsid w:val="00D077CF"/>
    <w:rsid w:val="00D07D09"/>
    <w:rsid w:val="00D10217"/>
    <w:rsid w:val="00D10CAD"/>
    <w:rsid w:val="00D112AD"/>
    <w:rsid w:val="00D11377"/>
    <w:rsid w:val="00D129F4"/>
    <w:rsid w:val="00D12E68"/>
    <w:rsid w:val="00D12E78"/>
    <w:rsid w:val="00D14455"/>
    <w:rsid w:val="00D1510D"/>
    <w:rsid w:val="00D152AE"/>
    <w:rsid w:val="00D16476"/>
    <w:rsid w:val="00D171F7"/>
    <w:rsid w:val="00D17D8D"/>
    <w:rsid w:val="00D17E0B"/>
    <w:rsid w:val="00D201DC"/>
    <w:rsid w:val="00D202C6"/>
    <w:rsid w:val="00D20860"/>
    <w:rsid w:val="00D20AF4"/>
    <w:rsid w:val="00D21CC3"/>
    <w:rsid w:val="00D221B2"/>
    <w:rsid w:val="00D22BC2"/>
    <w:rsid w:val="00D22E91"/>
    <w:rsid w:val="00D22F89"/>
    <w:rsid w:val="00D23119"/>
    <w:rsid w:val="00D232C6"/>
    <w:rsid w:val="00D2400B"/>
    <w:rsid w:val="00D247D6"/>
    <w:rsid w:val="00D249B2"/>
    <w:rsid w:val="00D24E17"/>
    <w:rsid w:val="00D2551E"/>
    <w:rsid w:val="00D25A26"/>
    <w:rsid w:val="00D26232"/>
    <w:rsid w:val="00D27397"/>
    <w:rsid w:val="00D27EDE"/>
    <w:rsid w:val="00D30191"/>
    <w:rsid w:val="00D30580"/>
    <w:rsid w:val="00D3117B"/>
    <w:rsid w:val="00D317F1"/>
    <w:rsid w:val="00D3196A"/>
    <w:rsid w:val="00D32D1F"/>
    <w:rsid w:val="00D33BCF"/>
    <w:rsid w:val="00D34442"/>
    <w:rsid w:val="00D34705"/>
    <w:rsid w:val="00D3487F"/>
    <w:rsid w:val="00D34F08"/>
    <w:rsid w:val="00D35ED1"/>
    <w:rsid w:val="00D361BB"/>
    <w:rsid w:val="00D379FD"/>
    <w:rsid w:val="00D37EFA"/>
    <w:rsid w:val="00D4217D"/>
    <w:rsid w:val="00D42AC0"/>
    <w:rsid w:val="00D46390"/>
    <w:rsid w:val="00D46474"/>
    <w:rsid w:val="00D5072F"/>
    <w:rsid w:val="00D51F03"/>
    <w:rsid w:val="00D526D9"/>
    <w:rsid w:val="00D54516"/>
    <w:rsid w:val="00D54F71"/>
    <w:rsid w:val="00D55299"/>
    <w:rsid w:val="00D553A2"/>
    <w:rsid w:val="00D55473"/>
    <w:rsid w:val="00D560D5"/>
    <w:rsid w:val="00D627DF"/>
    <w:rsid w:val="00D62B62"/>
    <w:rsid w:val="00D63452"/>
    <w:rsid w:val="00D6386F"/>
    <w:rsid w:val="00D63AC6"/>
    <w:rsid w:val="00D63AE9"/>
    <w:rsid w:val="00D66B85"/>
    <w:rsid w:val="00D66BB9"/>
    <w:rsid w:val="00D67D78"/>
    <w:rsid w:val="00D67FB2"/>
    <w:rsid w:val="00D7025C"/>
    <w:rsid w:val="00D713B9"/>
    <w:rsid w:val="00D7224E"/>
    <w:rsid w:val="00D7241D"/>
    <w:rsid w:val="00D72CE7"/>
    <w:rsid w:val="00D72D0D"/>
    <w:rsid w:val="00D731CE"/>
    <w:rsid w:val="00D73BE8"/>
    <w:rsid w:val="00D758F8"/>
    <w:rsid w:val="00D75A5E"/>
    <w:rsid w:val="00D75CD7"/>
    <w:rsid w:val="00D760BD"/>
    <w:rsid w:val="00D762A9"/>
    <w:rsid w:val="00D772F4"/>
    <w:rsid w:val="00D77C08"/>
    <w:rsid w:val="00D81287"/>
    <w:rsid w:val="00D82B63"/>
    <w:rsid w:val="00D836E9"/>
    <w:rsid w:val="00D83899"/>
    <w:rsid w:val="00D83C2E"/>
    <w:rsid w:val="00D844AE"/>
    <w:rsid w:val="00D84D25"/>
    <w:rsid w:val="00D84DF1"/>
    <w:rsid w:val="00D85A24"/>
    <w:rsid w:val="00D87870"/>
    <w:rsid w:val="00D91630"/>
    <w:rsid w:val="00D919CA"/>
    <w:rsid w:val="00D91B2B"/>
    <w:rsid w:val="00D920F6"/>
    <w:rsid w:val="00D92612"/>
    <w:rsid w:val="00D92FCB"/>
    <w:rsid w:val="00D93617"/>
    <w:rsid w:val="00D93D02"/>
    <w:rsid w:val="00D94910"/>
    <w:rsid w:val="00D94DD6"/>
    <w:rsid w:val="00D95B8E"/>
    <w:rsid w:val="00D9781C"/>
    <w:rsid w:val="00DA1C80"/>
    <w:rsid w:val="00DA2041"/>
    <w:rsid w:val="00DA2C7C"/>
    <w:rsid w:val="00DA333A"/>
    <w:rsid w:val="00DA348C"/>
    <w:rsid w:val="00DA37AA"/>
    <w:rsid w:val="00DA3AD7"/>
    <w:rsid w:val="00DA55AD"/>
    <w:rsid w:val="00DA5865"/>
    <w:rsid w:val="00DA5B8C"/>
    <w:rsid w:val="00DA6063"/>
    <w:rsid w:val="00DA6D22"/>
    <w:rsid w:val="00DA73BC"/>
    <w:rsid w:val="00DA799A"/>
    <w:rsid w:val="00DB0B8E"/>
    <w:rsid w:val="00DB13E3"/>
    <w:rsid w:val="00DB2161"/>
    <w:rsid w:val="00DB2E53"/>
    <w:rsid w:val="00DB2E9F"/>
    <w:rsid w:val="00DB33F7"/>
    <w:rsid w:val="00DB4DA5"/>
    <w:rsid w:val="00DB5F9F"/>
    <w:rsid w:val="00DB637B"/>
    <w:rsid w:val="00DB6EA1"/>
    <w:rsid w:val="00DB711C"/>
    <w:rsid w:val="00DC031F"/>
    <w:rsid w:val="00DC0A96"/>
    <w:rsid w:val="00DC2701"/>
    <w:rsid w:val="00DC2711"/>
    <w:rsid w:val="00DC2917"/>
    <w:rsid w:val="00DC2B49"/>
    <w:rsid w:val="00DC3B4A"/>
    <w:rsid w:val="00DC4356"/>
    <w:rsid w:val="00DC4A2A"/>
    <w:rsid w:val="00DC4E12"/>
    <w:rsid w:val="00DC4EB5"/>
    <w:rsid w:val="00DC66B8"/>
    <w:rsid w:val="00DC72E6"/>
    <w:rsid w:val="00DC77B3"/>
    <w:rsid w:val="00DD29B0"/>
    <w:rsid w:val="00DD2F9D"/>
    <w:rsid w:val="00DD310A"/>
    <w:rsid w:val="00DD37F6"/>
    <w:rsid w:val="00DD3D15"/>
    <w:rsid w:val="00DD41E1"/>
    <w:rsid w:val="00DD43C0"/>
    <w:rsid w:val="00DD46F0"/>
    <w:rsid w:val="00DD6C76"/>
    <w:rsid w:val="00DE077D"/>
    <w:rsid w:val="00DE2A53"/>
    <w:rsid w:val="00DE2FCC"/>
    <w:rsid w:val="00DE304F"/>
    <w:rsid w:val="00DE316F"/>
    <w:rsid w:val="00DE3BD6"/>
    <w:rsid w:val="00DE3CAF"/>
    <w:rsid w:val="00DE4B38"/>
    <w:rsid w:val="00DE5F61"/>
    <w:rsid w:val="00DE6C4C"/>
    <w:rsid w:val="00DE707B"/>
    <w:rsid w:val="00DE73B2"/>
    <w:rsid w:val="00DE7D59"/>
    <w:rsid w:val="00DF0279"/>
    <w:rsid w:val="00DF06E7"/>
    <w:rsid w:val="00DF07F8"/>
    <w:rsid w:val="00DF0C2D"/>
    <w:rsid w:val="00DF2027"/>
    <w:rsid w:val="00DF354E"/>
    <w:rsid w:val="00DF36D0"/>
    <w:rsid w:val="00DF37E3"/>
    <w:rsid w:val="00DF3BB5"/>
    <w:rsid w:val="00DF50F8"/>
    <w:rsid w:val="00DF5860"/>
    <w:rsid w:val="00DF6B25"/>
    <w:rsid w:val="00DF75DB"/>
    <w:rsid w:val="00E00AF9"/>
    <w:rsid w:val="00E013BE"/>
    <w:rsid w:val="00E026B5"/>
    <w:rsid w:val="00E026FC"/>
    <w:rsid w:val="00E028F4"/>
    <w:rsid w:val="00E03611"/>
    <w:rsid w:val="00E03E81"/>
    <w:rsid w:val="00E05324"/>
    <w:rsid w:val="00E06140"/>
    <w:rsid w:val="00E07015"/>
    <w:rsid w:val="00E07D09"/>
    <w:rsid w:val="00E10009"/>
    <w:rsid w:val="00E10599"/>
    <w:rsid w:val="00E10638"/>
    <w:rsid w:val="00E1090A"/>
    <w:rsid w:val="00E137D1"/>
    <w:rsid w:val="00E140BD"/>
    <w:rsid w:val="00E14380"/>
    <w:rsid w:val="00E14528"/>
    <w:rsid w:val="00E150D6"/>
    <w:rsid w:val="00E15455"/>
    <w:rsid w:val="00E15456"/>
    <w:rsid w:val="00E16188"/>
    <w:rsid w:val="00E166FC"/>
    <w:rsid w:val="00E17A52"/>
    <w:rsid w:val="00E17C6A"/>
    <w:rsid w:val="00E17DFD"/>
    <w:rsid w:val="00E17EE8"/>
    <w:rsid w:val="00E2018C"/>
    <w:rsid w:val="00E202AB"/>
    <w:rsid w:val="00E20555"/>
    <w:rsid w:val="00E21017"/>
    <w:rsid w:val="00E23DF6"/>
    <w:rsid w:val="00E24DD6"/>
    <w:rsid w:val="00E2652B"/>
    <w:rsid w:val="00E26E5B"/>
    <w:rsid w:val="00E2741F"/>
    <w:rsid w:val="00E27CE5"/>
    <w:rsid w:val="00E31346"/>
    <w:rsid w:val="00E31B8E"/>
    <w:rsid w:val="00E328AE"/>
    <w:rsid w:val="00E3390B"/>
    <w:rsid w:val="00E342D6"/>
    <w:rsid w:val="00E34ED0"/>
    <w:rsid w:val="00E350F3"/>
    <w:rsid w:val="00E37826"/>
    <w:rsid w:val="00E37E50"/>
    <w:rsid w:val="00E400D5"/>
    <w:rsid w:val="00E404CE"/>
    <w:rsid w:val="00E4217B"/>
    <w:rsid w:val="00E422F1"/>
    <w:rsid w:val="00E425AF"/>
    <w:rsid w:val="00E43563"/>
    <w:rsid w:val="00E44884"/>
    <w:rsid w:val="00E44CE5"/>
    <w:rsid w:val="00E44D77"/>
    <w:rsid w:val="00E44FD1"/>
    <w:rsid w:val="00E465A2"/>
    <w:rsid w:val="00E467C4"/>
    <w:rsid w:val="00E468C0"/>
    <w:rsid w:val="00E479D9"/>
    <w:rsid w:val="00E47E9E"/>
    <w:rsid w:val="00E50753"/>
    <w:rsid w:val="00E508C7"/>
    <w:rsid w:val="00E51030"/>
    <w:rsid w:val="00E5110D"/>
    <w:rsid w:val="00E52C7D"/>
    <w:rsid w:val="00E52F7D"/>
    <w:rsid w:val="00E5340A"/>
    <w:rsid w:val="00E53B77"/>
    <w:rsid w:val="00E53E1F"/>
    <w:rsid w:val="00E54E2B"/>
    <w:rsid w:val="00E55042"/>
    <w:rsid w:val="00E56057"/>
    <w:rsid w:val="00E56E3F"/>
    <w:rsid w:val="00E56E6E"/>
    <w:rsid w:val="00E571A7"/>
    <w:rsid w:val="00E573E5"/>
    <w:rsid w:val="00E57519"/>
    <w:rsid w:val="00E5799C"/>
    <w:rsid w:val="00E57DAE"/>
    <w:rsid w:val="00E6022A"/>
    <w:rsid w:val="00E60D51"/>
    <w:rsid w:val="00E60E29"/>
    <w:rsid w:val="00E626AE"/>
    <w:rsid w:val="00E62772"/>
    <w:rsid w:val="00E63FB3"/>
    <w:rsid w:val="00E64C0A"/>
    <w:rsid w:val="00E651CE"/>
    <w:rsid w:val="00E6617F"/>
    <w:rsid w:val="00E665BD"/>
    <w:rsid w:val="00E6687E"/>
    <w:rsid w:val="00E66C27"/>
    <w:rsid w:val="00E6715D"/>
    <w:rsid w:val="00E70182"/>
    <w:rsid w:val="00E70D4B"/>
    <w:rsid w:val="00E7196D"/>
    <w:rsid w:val="00E719A6"/>
    <w:rsid w:val="00E73278"/>
    <w:rsid w:val="00E73CEE"/>
    <w:rsid w:val="00E74595"/>
    <w:rsid w:val="00E7483D"/>
    <w:rsid w:val="00E766A7"/>
    <w:rsid w:val="00E76C46"/>
    <w:rsid w:val="00E76F19"/>
    <w:rsid w:val="00E779C4"/>
    <w:rsid w:val="00E80C60"/>
    <w:rsid w:val="00E81899"/>
    <w:rsid w:val="00E83A03"/>
    <w:rsid w:val="00E849BC"/>
    <w:rsid w:val="00E85217"/>
    <w:rsid w:val="00E86474"/>
    <w:rsid w:val="00E87C51"/>
    <w:rsid w:val="00E905F1"/>
    <w:rsid w:val="00E90651"/>
    <w:rsid w:val="00E90740"/>
    <w:rsid w:val="00E90C94"/>
    <w:rsid w:val="00E91041"/>
    <w:rsid w:val="00E92C05"/>
    <w:rsid w:val="00E9314B"/>
    <w:rsid w:val="00E9490D"/>
    <w:rsid w:val="00E9495B"/>
    <w:rsid w:val="00E95127"/>
    <w:rsid w:val="00E952DE"/>
    <w:rsid w:val="00E97AB7"/>
    <w:rsid w:val="00EA03D0"/>
    <w:rsid w:val="00EA03E7"/>
    <w:rsid w:val="00EA0573"/>
    <w:rsid w:val="00EA0798"/>
    <w:rsid w:val="00EA164A"/>
    <w:rsid w:val="00EA3129"/>
    <w:rsid w:val="00EA402A"/>
    <w:rsid w:val="00EA5211"/>
    <w:rsid w:val="00EA56A2"/>
    <w:rsid w:val="00EB158A"/>
    <w:rsid w:val="00EB174E"/>
    <w:rsid w:val="00EB5E8E"/>
    <w:rsid w:val="00EB6448"/>
    <w:rsid w:val="00EB6AA5"/>
    <w:rsid w:val="00EB6AAC"/>
    <w:rsid w:val="00EB6BE9"/>
    <w:rsid w:val="00EB72BF"/>
    <w:rsid w:val="00EC1A05"/>
    <w:rsid w:val="00EC2FA5"/>
    <w:rsid w:val="00EC36B3"/>
    <w:rsid w:val="00EC480E"/>
    <w:rsid w:val="00EC4E69"/>
    <w:rsid w:val="00EC586B"/>
    <w:rsid w:val="00EC672F"/>
    <w:rsid w:val="00EC693A"/>
    <w:rsid w:val="00EC7CA8"/>
    <w:rsid w:val="00EC7CEC"/>
    <w:rsid w:val="00ED37DD"/>
    <w:rsid w:val="00ED41DD"/>
    <w:rsid w:val="00ED432E"/>
    <w:rsid w:val="00ED54D9"/>
    <w:rsid w:val="00ED5AA4"/>
    <w:rsid w:val="00ED6EC6"/>
    <w:rsid w:val="00ED6F20"/>
    <w:rsid w:val="00EE1AE6"/>
    <w:rsid w:val="00EE2B3A"/>
    <w:rsid w:val="00EE2E19"/>
    <w:rsid w:val="00EE4D02"/>
    <w:rsid w:val="00EF06C1"/>
    <w:rsid w:val="00EF12DD"/>
    <w:rsid w:val="00EF16B6"/>
    <w:rsid w:val="00EF19F5"/>
    <w:rsid w:val="00EF1EB5"/>
    <w:rsid w:val="00EF3B03"/>
    <w:rsid w:val="00EF41CA"/>
    <w:rsid w:val="00EF464E"/>
    <w:rsid w:val="00EF535B"/>
    <w:rsid w:val="00EF59FC"/>
    <w:rsid w:val="00EF5C14"/>
    <w:rsid w:val="00EF5F3E"/>
    <w:rsid w:val="00EF63CB"/>
    <w:rsid w:val="00EF6BEB"/>
    <w:rsid w:val="00EF6D85"/>
    <w:rsid w:val="00EF6DEB"/>
    <w:rsid w:val="00EF7B20"/>
    <w:rsid w:val="00F001A3"/>
    <w:rsid w:val="00F00BFD"/>
    <w:rsid w:val="00F00F79"/>
    <w:rsid w:val="00F011E5"/>
    <w:rsid w:val="00F01533"/>
    <w:rsid w:val="00F01CCC"/>
    <w:rsid w:val="00F02AF5"/>
    <w:rsid w:val="00F03F18"/>
    <w:rsid w:val="00F0422B"/>
    <w:rsid w:val="00F05751"/>
    <w:rsid w:val="00F109FE"/>
    <w:rsid w:val="00F11FB8"/>
    <w:rsid w:val="00F12544"/>
    <w:rsid w:val="00F138A2"/>
    <w:rsid w:val="00F14E74"/>
    <w:rsid w:val="00F15CF2"/>
    <w:rsid w:val="00F15E46"/>
    <w:rsid w:val="00F17E84"/>
    <w:rsid w:val="00F201A1"/>
    <w:rsid w:val="00F20962"/>
    <w:rsid w:val="00F21363"/>
    <w:rsid w:val="00F214BE"/>
    <w:rsid w:val="00F22002"/>
    <w:rsid w:val="00F22FC9"/>
    <w:rsid w:val="00F24F77"/>
    <w:rsid w:val="00F251F0"/>
    <w:rsid w:val="00F2565D"/>
    <w:rsid w:val="00F26193"/>
    <w:rsid w:val="00F304CA"/>
    <w:rsid w:val="00F30A04"/>
    <w:rsid w:val="00F30E04"/>
    <w:rsid w:val="00F3183C"/>
    <w:rsid w:val="00F319EA"/>
    <w:rsid w:val="00F32864"/>
    <w:rsid w:val="00F32B1B"/>
    <w:rsid w:val="00F33AB0"/>
    <w:rsid w:val="00F34EAB"/>
    <w:rsid w:val="00F35512"/>
    <w:rsid w:val="00F35F47"/>
    <w:rsid w:val="00F3619C"/>
    <w:rsid w:val="00F36E73"/>
    <w:rsid w:val="00F36E77"/>
    <w:rsid w:val="00F42501"/>
    <w:rsid w:val="00F42865"/>
    <w:rsid w:val="00F4320E"/>
    <w:rsid w:val="00F43927"/>
    <w:rsid w:val="00F4461B"/>
    <w:rsid w:val="00F448D6"/>
    <w:rsid w:val="00F44A2E"/>
    <w:rsid w:val="00F44F50"/>
    <w:rsid w:val="00F44FDF"/>
    <w:rsid w:val="00F454CF"/>
    <w:rsid w:val="00F45F6D"/>
    <w:rsid w:val="00F472A3"/>
    <w:rsid w:val="00F472E6"/>
    <w:rsid w:val="00F50182"/>
    <w:rsid w:val="00F51562"/>
    <w:rsid w:val="00F519F9"/>
    <w:rsid w:val="00F51DA6"/>
    <w:rsid w:val="00F52128"/>
    <w:rsid w:val="00F52C15"/>
    <w:rsid w:val="00F541A5"/>
    <w:rsid w:val="00F549A7"/>
    <w:rsid w:val="00F553B8"/>
    <w:rsid w:val="00F572C3"/>
    <w:rsid w:val="00F60F8F"/>
    <w:rsid w:val="00F610D4"/>
    <w:rsid w:val="00F61908"/>
    <w:rsid w:val="00F6199B"/>
    <w:rsid w:val="00F6378B"/>
    <w:rsid w:val="00F63DD2"/>
    <w:rsid w:val="00F63FBF"/>
    <w:rsid w:val="00F64A57"/>
    <w:rsid w:val="00F64FC6"/>
    <w:rsid w:val="00F65872"/>
    <w:rsid w:val="00F65CD6"/>
    <w:rsid w:val="00F706A5"/>
    <w:rsid w:val="00F70B4D"/>
    <w:rsid w:val="00F70CCA"/>
    <w:rsid w:val="00F738A8"/>
    <w:rsid w:val="00F73B83"/>
    <w:rsid w:val="00F73E2D"/>
    <w:rsid w:val="00F754F0"/>
    <w:rsid w:val="00F763A7"/>
    <w:rsid w:val="00F76E1D"/>
    <w:rsid w:val="00F76FEC"/>
    <w:rsid w:val="00F80457"/>
    <w:rsid w:val="00F8050C"/>
    <w:rsid w:val="00F80D69"/>
    <w:rsid w:val="00F817CB"/>
    <w:rsid w:val="00F8194E"/>
    <w:rsid w:val="00F81B3F"/>
    <w:rsid w:val="00F822B4"/>
    <w:rsid w:val="00F82AE1"/>
    <w:rsid w:val="00F83E35"/>
    <w:rsid w:val="00F83E68"/>
    <w:rsid w:val="00F8428C"/>
    <w:rsid w:val="00F8682C"/>
    <w:rsid w:val="00F878BD"/>
    <w:rsid w:val="00F9052B"/>
    <w:rsid w:val="00F911E5"/>
    <w:rsid w:val="00F9142A"/>
    <w:rsid w:val="00F92120"/>
    <w:rsid w:val="00F92CFE"/>
    <w:rsid w:val="00F93454"/>
    <w:rsid w:val="00F96421"/>
    <w:rsid w:val="00F97D97"/>
    <w:rsid w:val="00FA07EC"/>
    <w:rsid w:val="00FA246B"/>
    <w:rsid w:val="00FA4006"/>
    <w:rsid w:val="00FA412B"/>
    <w:rsid w:val="00FA44FE"/>
    <w:rsid w:val="00FA48BA"/>
    <w:rsid w:val="00FA580F"/>
    <w:rsid w:val="00FA7018"/>
    <w:rsid w:val="00FA735C"/>
    <w:rsid w:val="00FA7480"/>
    <w:rsid w:val="00FA78A1"/>
    <w:rsid w:val="00FB0EE6"/>
    <w:rsid w:val="00FB583E"/>
    <w:rsid w:val="00FB6E41"/>
    <w:rsid w:val="00FB7145"/>
    <w:rsid w:val="00FB7595"/>
    <w:rsid w:val="00FB789D"/>
    <w:rsid w:val="00FC080A"/>
    <w:rsid w:val="00FC0B70"/>
    <w:rsid w:val="00FC1071"/>
    <w:rsid w:val="00FC1618"/>
    <w:rsid w:val="00FC3530"/>
    <w:rsid w:val="00FC4E6A"/>
    <w:rsid w:val="00FC6D0A"/>
    <w:rsid w:val="00FD0792"/>
    <w:rsid w:val="00FD0DF4"/>
    <w:rsid w:val="00FD1D9F"/>
    <w:rsid w:val="00FD1E59"/>
    <w:rsid w:val="00FD2B7C"/>
    <w:rsid w:val="00FD2E77"/>
    <w:rsid w:val="00FD33D9"/>
    <w:rsid w:val="00FD41B9"/>
    <w:rsid w:val="00FD5108"/>
    <w:rsid w:val="00FD6B09"/>
    <w:rsid w:val="00FD72C1"/>
    <w:rsid w:val="00FD746E"/>
    <w:rsid w:val="00FD7F0B"/>
    <w:rsid w:val="00FE082C"/>
    <w:rsid w:val="00FE1F43"/>
    <w:rsid w:val="00FE2175"/>
    <w:rsid w:val="00FE2477"/>
    <w:rsid w:val="00FE2640"/>
    <w:rsid w:val="00FE4386"/>
    <w:rsid w:val="00FE4845"/>
    <w:rsid w:val="00FE4891"/>
    <w:rsid w:val="00FE4B03"/>
    <w:rsid w:val="00FE539E"/>
    <w:rsid w:val="00FE56AE"/>
    <w:rsid w:val="00FE5F61"/>
    <w:rsid w:val="00FE6902"/>
    <w:rsid w:val="00FE6E9D"/>
    <w:rsid w:val="00FF07E6"/>
    <w:rsid w:val="00FF0C1B"/>
    <w:rsid w:val="00FF0C93"/>
    <w:rsid w:val="00FF1249"/>
    <w:rsid w:val="00FF1433"/>
    <w:rsid w:val="00FF1A55"/>
    <w:rsid w:val="00FF242F"/>
    <w:rsid w:val="00FF2F76"/>
    <w:rsid w:val="00FF6AA4"/>
    <w:rsid w:val="00FF78A6"/>
    <w:rsid w:val="00FF79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1E5B"/>
  <w15:chartTrackingRefBased/>
  <w15:docId w15:val="{96139324-D151-42AF-9369-E8C0AFF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453A7"/>
    <w:rPr>
      <w:color w:val="0000FF"/>
      <w:u w:val="single"/>
    </w:rPr>
  </w:style>
  <w:style w:type="paragraph" w:styleId="Normlnywebov">
    <w:name w:val="Normal (Web)"/>
    <w:basedOn w:val="Normlny"/>
    <w:uiPriority w:val="99"/>
    <w:unhideWhenUsed/>
    <w:rsid w:val="004453A7"/>
    <w:pPr>
      <w:spacing w:before="100" w:beforeAutospacing="1" w:after="100" w:afterAutospacing="1"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D72CE7"/>
    <w:rPr>
      <w:sz w:val="16"/>
      <w:szCs w:val="16"/>
    </w:rPr>
  </w:style>
  <w:style w:type="paragraph" w:styleId="Textkomentra">
    <w:name w:val="annotation text"/>
    <w:basedOn w:val="Normlny"/>
    <w:link w:val="TextkomentraChar"/>
    <w:uiPriority w:val="99"/>
    <w:unhideWhenUsed/>
    <w:rsid w:val="00D72CE7"/>
    <w:pPr>
      <w:spacing w:line="240" w:lineRule="auto"/>
    </w:pPr>
    <w:rPr>
      <w:sz w:val="20"/>
      <w:szCs w:val="20"/>
    </w:rPr>
  </w:style>
  <w:style w:type="character" w:customStyle="1" w:styleId="TextkomentraChar">
    <w:name w:val="Text komentára Char"/>
    <w:basedOn w:val="Predvolenpsmoodseku"/>
    <w:link w:val="Textkomentra"/>
    <w:uiPriority w:val="99"/>
    <w:rsid w:val="00D72CE7"/>
    <w:rPr>
      <w:sz w:val="20"/>
      <w:szCs w:val="20"/>
    </w:rPr>
  </w:style>
  <w:style w:type="paragraph" w:styleId="Predmetkomentra">
    <w:name w:val="annotation subject"/>
    <w:basedOn w:val="Textkomentra"/>
    <w:next w:val="Textkomentra"/>
    <w:link w:val="PredmetkomentraChar"/>
    <w:uiPriority w:val="99"/>
    <w:semiHidden/>
    <w:unhideWhenUsed/>
    <w:rsid w:val="00D72CE7"/>
    <w:rPr>
      <w:b/>
      <w:bCs/>
    </w:rPr>
  </w:style>
  <w:style w:type="character" w:customStyle="1" w:styleId="PredmetkomentraChar">
    <w:name w:val="Predmet komentára Char"/>
    <w:basedOn w:val="TextkomentraChar"/>
    <w:link w:val="Predmetkomentra"/>
    <w:uiPriority w:val="99"/>
    <w:semiHidden/>
    <w:rsid w:val="00D72CE7"/>
    <w:rPr>
      <w:b/>
      <w:bCs/>
      <w:sz w:val="20"/>
      <w:szCs w:val="20"/>
    </w:rPr>
  </w:style>
  <w:style w:type="paragraph" w:styleId="Textbubliny">
    <w:name w:val="Balloon Text"/>
    <w:basedOn w:val="Normlny"/>
    <w:link w:val="TextbublinyChar"/>
    <w:uiPriority w:val="99"/>
    <w:semiHidden/>
    <w:unhideWhenUsed/>
    <w:rsid w:val="00D72CE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CE7"/>
    <w:rPr>
      <w:rFonts w:ascii="Segoe UI" w:hAnsi="Segoe UI" w:cs="Segoe UI"/>
      <w:sz w:val="18"/>
      <w:szCs w:val="18"/>
    </w:rPr>
  </w:style>
  <w:style w:type="paragraph" w:customStyle="1" w:styleId="Standard">
    <w:name w:val="Standard"/>
    <w:uiPriority w:val="99"/>
    <w:rsid w:val="00154269"/>
    <w:pPr>
      <w:suppressAutoHyphens/>
      <w:autoSpaceDN w:val="0"/>
      <w:spacing w:after="200" w:line="276" w:lineRule="auto"/>
      <w:textAlignment w:val="baseline"/>
    </w:pPr>
    <w:rPr>
      <w:rFonts w:ascii="Calibri" w:eastAsia="Times New Roman" w:hAnsi="Calibri" w:cs="Calibri"/>
      <w:kern w:val="3"/>
      <w:lang w:eastAsia="zh-CN"/>
    </w:rPr>
  </w:style>
  <w:style w:type="paragraph" w:styleId="Odsekzoznamu">
    <w:name w:val="List Paragraph"/>
    <w:basedOn w:val="Normlny"/>
    <w:uiPriority w:val="34"/>
    <w:qFormat/>
    <w:rsid w:val="009726AF"/>
    <w:pPr>
      <w:ind w:left="720"/>
      <w:contextualSpacing/>
    </w:pPr>
  </w:style>
  <w:style w:type="paragraph" w:customStyle="1" w:styleId="normn">
    <w:name w:val="norm_n"/>
    <w:basedOn w:val="Normlny"/>
    <w:rsid w:val="00D171F7"/>
    <w:pPr>
      <w:widowControl w:val="0"/>
      <w:spacing w:before="60" w:after="60" w:line="240" w:lineRule="auto"/>
      <w:ind w:firstLine="720"/>
      <w:jc w:val="both"/>
    </w:pPr>
    <w:rPr>
      <w:rFonts w:ascii="TimesLT" w:eastAsia="Times New Roman" w:hAnsi="TimesLT" w:cs="Times New Roman"/>
      <w:szCs w:val="20"/>
      <w:lang w:val="en-GB"/>
    </w:rPr>
  </w:style>
  <w:style w:type="paragraph" w:styleId="Hlavika">
    <w:name w:val="header"/>
    <w:basedOn w:val="Normlny"/>
    <w:link w:val="HlavikaChar"/>
    <w:uiPriority w:val="99"/>
    <w:unhideWhenUsed/>
    <w:rsid w:val="001910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10B2"/>
  </w:style>
  <w:style w:type="paragraph" w:styleId="Pta">
    <w:name w:val="footer"/>
    <w:basedOn w:val="Normlny"/>
    <w:link w:val="PtaChar"/>
    <w:uiPriority w:val="99"/>
    <w:unhideWhenUsed/>
    <w:rsid w:val="001910B2"/>
    <w:pPr>
      <w:tabs>
        <w:tab w:val="center" w:pos="4536"/>
        <w:tab w:val="right" w:pos="9072"/>
      </w:tabs>
      <w:spacing w:after="0" w:line="240" w:lineRule="auto"/>
    </w:pPr>
  </w:style>
  <w:style w:type="character" w:customStyle="1" w:styleId="PtaChar">
    <w:name w:val="Päta Char"/>
    <w:basedOn w:val="Predvolenpsmoodseku"/>
    <w:link w:val="Pta"/>
    <w:uiPriority w:val="99"/>
    <w:rsid w:val="001910B2"/>
  </w:style>
  <w:style w:type="paragraph" w:styleId="Textpoznmkypodiarou">
    <w:name w:val="footnote text"/>
    <w:basedOn w:val="Normlny"/>
    <w:link w:val="TextpoznmkypodiarouChar"/>
    <w:uiPriority w:val="99"/>
    <w:semiHidden/>
    <w:unhideWhenUsed/>
    <w:rsid w:val="004E47B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E47B9"/>
    <w:rPr>
      <w:sz w:val="20"/>
      <w:szCs w:val="20"/>
    </w:rPr>
  </w:style>
  <w:style w:type="character" w:styleId="Odkaznapoznmkupodiarou">
    <w:name w:val="footnote reference"/>
    <w:basedOn w:val="Predvolenpsmoodseku"/>
    <w:uiPriority w:val="99"/>
    <w:semiHidden/>
    <w:unhideWhenUsed/>
    <w:rsid w:val="004E47B9"/>
    <w:rPr>
      <w:vertAlign w:val="superscript"/>
    </w:rPr>
  </w:style>
  <w:style w:type="character" w:customStyle="1" w:styleId="Zkladntext2">
    <w:name w:val="Základný text (2)_"/>
    <w:basedOn w:val="Predvolenpsmoodseku"/>
    <w:link w:val="Zkladntext20"/>
    <w:rsid w:val="00AB6B0F"/>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AB6B0F"/>
    <w:pPr>
      <w:widowControl w:val="0"/>
      <w:shd w:val="clear" w:color="auto" w:fill="FFFFFF"/>
      <w:spacing w:before="240" w:after="1080" w:line="274" w:lineRule="exact"/>
      <w:jc w:val="center"/>
    </w:pPr>
    <w:rPr>
      <w:rFonts w:ascii="Times New Roman" w:eastAsia="Times New Roman" w:hAnsi="Times New Roman" w:cs="Times New Roman"/>
    </w:rPr>
  </w:style>
  <w:style w:type="character" w:styleId="Siln">
    <w:name w:val="Strong"/>
    <w:basedOn w:val="Predvolenpsmoodseku"/>
    <w:uiPriority w:val="22"/>
    <w:qFormat/>
    <w:rsid w:val="00666D96"/>
    <w:rPr>
      <w:b/>
      <w:bCs/>
    </w:rPr>
  </w:style>
  <w:style w:type="paragraph" w:customStyle="1" w:styleId="Default">
    <w:name w:val="Default"/>
    <w:rsid w:val="00022B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CB472D"/>
    <w:rPr>
      <w:rFonts w:ascii="EUAlbertina" w:hAnsi="EUAlbertina" w:cstheme="minorBidi"/>
      <w:color w:val="auto"/>
    </w:rPr>
  </w:style>
  <w:style w:type="paragraph" w:customStyle="1" w:styleId="CM3">
    <w:name w:val="CM3"/>
    <w:basedOn w:val="Default"/>
    <w:next w:val="Default"/>
    <w:uiPriority w:val="99"/>
    <w:rsid w:val="00CB472D"/>
    <w:rPr>
      <w:rFonts w:ascii="EUAlbertina" w:hAnsi="EUAlbertina" w:cstheme="minorBidi"/>
      <w:color w:val="auto"/>
    </w:rPr>
  </w:style>
  <w:style w:type="paragraph" w:customStyle="1" w:styleId="CM4">
    <w:name w:val="CM4"/>
    <w:basedOn w:val="Default"/>
    <w:next w:val="Default"/>
    <w:uiPriority w:val="99"/>
    <w:rsid w:val="00CB472D"/>
    <w:rPr>
      <w:rFonts w:ascii="EUAlbertina" w:hAnsi="EUAlbertina" w:cstheme="minorBidi"/>
      <w:color w:val="auto"/>
    </w:rPr>
  </w:style>
  <w:style w:type="paragraph" w:styleId="Obyajntext">
    <w:name w:val="Plain Text"/>
    <w:basedOn w:val="Normlny"/>
    <w:link w:val="ObyajntextChar"/>
    <w:uiPriority w:val="99"/>
    <w:semiHidden/>
    <w:unhideWhenUsed/>
    <w:rsid w:val="00AB15E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AB15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7704">
      <w:bodyDiv w:val="1"/>
      <w:marLeft w:val="0"/>
      <w:marRight w:val="0"/>
      <w:marTop w:val="0"/>
      <w:marBottom w:val="0"/>
      <w:divBdr>
        <w:top w:val="none" w:sz="0" w:space="0" w:color="auto"/>
        <w:left w:val="none" w:sz="0" w:space="0" w:color="auto"/>
        <w:bottom w:val="none" w:sz="0" w:space="0" w:color="auto"/>
        <w:right w:val="none" w:sz="0" w:space="0" w:color="auto"/>
      </w:divBdr>
    </w:div>
    <w:div w:id="72515572">
      <w:bodyDiv w:val="1"/>
      <w:marLeft w:val="0"/>
      <w:marRight w:val="0"/>
      <w:marTop w:val="0"/>
      <w:marBottom w:val="0"/>
      <w:divBdr>
        <w:top w:val="none" w:sz="0" w:space="0" w:color="auto"/>
        <w:left w:val="none" w:sz="0" w:space="0" w:color="auto"/>
        <w:bottom w:val="none" w:sz="0" w:space="0" w:color="auto"/>
        <w:right w:val="none" w:sz="0" w:space="0" w:color="auto"/>
      </w:divBdr>
      <w:divsChild>
        <w:div w:id="761534381">
          <w:marLeft w:val="0"/>
          <w:marRight w:val="0"/>
          <w:marTop w:val="0"/>
          <w:marBottom w:val="0"/>
          <w:divBdr>
            <w:top w:val="none" w:sz="0" w:space="0" w:color="auto"/>
            <w:left w:val="none" w:sz="0" w:space="0" w:color="auto"/>
            <w:bottom w:val="none" w:sz="0" w:space="0" w:color="auto"/>
            <w:right w:val="none" w:sz="0" w:space="0" w:color="auto"/>
          </w:divBdr>
        </w:div>
        <w:div w:id="541093720">
          <w:marLeft w:val="0"/>
          <w:marRight w:val="0"/>
          <w:marTop w:val="0"/>
          <w:marBottom w:val="0"/>
          <w:divBdr>
            <w:top w:val="none" w:sz="0" w:space="0" w:color="auto"/>
            <w:left w:val="none" w:sz="0" w:space="0" w:color="auto"/>
            <w:bottom w:val="none" w:sz="0" w:space="0" w:color="auto"/>
            <w:right w:val="none" w:sz="0" w:space="0" w:color="auto"/>
          </w:divBdr>
          <w:divsChild>
            <w:div w:id="1609116073">
              <w:marLeft w:val="0"/>
              <w:marRight w:val="0"/>
              <w:marTop w:val="0"/>
              <w:marBottom w:val="0"/>
              <w:divBdr>
                <w:top w:val="none" w:sz="0" w:space="0" w:color="auto"/>
                <w:left w:val="none" w:sz="0" w:space="0" w:color="auto"/>
                <w:bottom w:val="none" w:sz="0" w:space="0" w:color="auto"/>
                <w:right w:val="none" w:sz="0" w:space="0" w:color="auto"/>
              </w:divBdr>
            </w:div>
            <w:div w:id="1571228540">
              <w:marLeft w:val="0"/>
              <w:marRight w:val="0"/>
              <w:marTop w:val="0"/>
              <w:marBottom w:val="0"/>
              <w:divBdr>
                <w:top w:val="none" w:sz="0" w:space="0" w:color="auto"/>
                <w:left w:val="none" w:sz="0" w:space="0" w:color="auto"/>
                <w:bottom w:val="none" w:sz="0" w:space="0" w:color="auto"/>
                <w:right w:val="none" w:sz="0" w:space="0" w:color="auto"/>
              </w:divBdr>
            </w:div>
          </w:divsChild>
        </w:div>
        <w:div w:id="537737513">
          <w:marLeft w:val="0"/>
          <w:marRight w:val="0"/>
          <w:marTop w:val="0"/>
          <w:marBottom w:val="0"/>
          <w:divBdr>
            <w:top w:val="none" w:sz="0" w:space="0" w:color="auto"/>
            <w:left w:val="none" w:sz="0" w:space="0" w:color="auto"/>
            <w:bottom w:val="none" w:sz="0" w:space="0" w:color="auto"/>
            <w:right w:val="none" w:sz="0" w:space="0" w:color="auto"/>
          </w:divBdr>
          <w:divsChild>
            <w:div w:id="545066378">
              <w:marLeft w:val="0"/>
              <w:marRight w:val="0"/>
              <w:marTop w:val="0"/>
              <w:marBottom w:val="0"/>
              <w:divBdr>
                <w:top w:val="none" w:sz="0" w:space="0" w:color="auto"/>
                <w:left w:val="none" w:sz="0" w:space="0" w:color="auto"/>
                <w:bottom w:val="none" w:sz="0" w:space="0" w:color="auto"/>
                <w:right w:val="none" w:sz="0" w:space="0" w:color="auto"/>
              </w:divBdr>
            </w:div>
            <w:div w:id="20205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493">
      <w:bodyDiv w:val="1"/>
      <w:marLeft w:val="0"/>
      <w:marRight w:val="0"/>
      <w:marTop w:val="0"/>
      <w:marBottom w:val="0"/>
      <w:divBdr>
        <w:top w:val="none" w:sz="0" w:space="0" w:color="auto"/>
        <w:left w:val="none" w:sz="0" w:space="0" w:color="auto"/>
        <w:bottom w:val="none" w:sz="0" w:space="0" w:color="auto"/>
        <w:right w:val="none" w:sz="0" w:space="0" w:color="auto"/>
      </w:divBdr>
      <w:divsChild>
        <w:div w:id="1121075942">
          <w:marLeft w:val="0"/>
          <w:marRight w:val="0"/>
          <w:marTop w:val="0"/>
          <w:marBottom w:val="0"/>
          <w:divBdr>
            <w:top w:val="none" w:sz="0" w:space="0" w:color="auto"/>
            <w:left w:val="none" w:sz="0" w:space="0" w:color="auto"/>
            <w:bottom w:val="none" w:sz="0" w:space="0" w:color="auto"/>
            <w:right w:val="none" w:sz="0" w:space="0" w:color="auto"/>
          </w:divBdr>
        </w:div>
      </w:divsChild>
    </w:div>
    <w:div w:id="167134591">
      <w:bodyDiv w:val="1"/>
      <w:marLeft w:val="0"/>
      <w:marRight w:val="0"/>
      <w:marTop w:val="0"/>
      <w:marBottom w:val="0"/>
      <w:divBdr>
        <w:top w:val="none" w:sz="0" w:space="0" w:color="auto"/>
        <w:left w:val="none" w:sz="0" w:space="0" w:color="auto"/>
        <w:bottom w:val="none" w:sz="0" w:space="0" w:color="auto"/>
        <w:right w:val="none" w:sz="0" w:space="0" w:color="auto"/>
      </w:divBdr>
      <w:divsChild>
        <w:div w:id="293099129">
          <w:marLeft w:val="0"/>
          <w:marRight w:val="0"/>
          <w:marTop w:val="0"/>
          <w:marBottom w:val="0"/>
          <w:divBdr>
            <w:top w:val="none" w:sz="0" w:space="0" w:color="auto"/>
            <w:left w:val="none" w:sz="0" w:space="0" w:color="auto"/>
            <w:bottom w:val="none" w:sz="0" w:space="0" w:color="auto"/>
            <w:right w:val="none" w:sz="0" w:space="0" w:color="auto"/>
          </w:divBdr>
          <w:divsChild>
            <w:div w:id="1565526798">
              <w:marLeft w:val="0"/>
              <w:marRight w:val="0"/>
              <w:marTop w:val="0"/>
              <w:marBottom w:val="0"/>
              <w:divBdr>
                <w:top w:val="none" w:sz="0" w:space="0" w:color="auto"/>
                <w:left w:val="none" w:sz="0" w:space="0" w:color="auto"/>
                <w:bottom w:val="none" w:sz="0" w:space="0" w:color="auto"/>
                <w:right w:val="none" w:sz="0" w:space="0" w:color="auto"/>
              </w:divBdr>
            </w:div>
          </w:divsChild>
        </w:div>
        <w:div w:id="1935549167">
          <w:marLeft w:val="0"/>
          <w:marRight w:val="0"/>
          <w:marTop w:val="0"/>
          <w:marBottom w:val="0"/>
          <w:divBdr>
            <w:top w:val="none" w:sz="0" w:space="0" w:color="auto"/>
            <w:left w:val="none" w:sz="0" w:space="0" w:color="auto"/>
            <w:bottom w:val="none" w:sz="0" w:space="0" w:color="auto"/>
            <w:right w:val="none" w:sz="0" w:space="0" w:color="auto"/>
          </w:divBdr>
          <w:divsChild>
            <w:div w:id="314839682">
              <w:marLeft w:val="0"/>
              <w:marRight w:val="0"/>
              <w:marTop w:val="0"/>
              <w:marBottom w:val="0"/>
              <w:divBdr>
                <w:top w:val="none" w:sz="0" w:space="0" w:color="auto"/>
                <w:left w:val="none" w:sz="0" w:space="0" w:color="auto"/>
                <w:bottom w:val="none" w:sz="0" w:space="0" w:color="auto"/>
                <w:right w:val="none" w:sz="0" w:space="0" w:color="auto"/>
              </w:divBdr>
            </w:div>
            <w:div w:id="360057416">
              <w:marLeft w:val="0"/>
              <w:marRight w:val="0"/>
              <w:marTop w:val="0"/>
              <w:marBottom w:val="0"/>
              <w:divBdr>
                <w:top w:val="none" w:sz="0" w:space="0" w:color="auto"/>
                <w:left w:val="none" w:sz="0" w:space="0" w:color="auto"/>
                <w:bottom w:val="none" w:sz="0" w:space="0" w:color="auto"/>
                <w:right w:val="none" w:sz="0" w:space="0" w:color="auto"/>
              </w:divBdr>
            </w:div>
          </w:divsChild>
        </w:div>
        <w:div w:id="228417509">
          <w:marLeft w:val="0"/>
          <w:marRight w:val="0"/>
          <w:marTop w:val="0"/>
          <w:marBottom w:val="0"/>
          <w:divBdr>
            <w:top w:val="none" w:sz="0" w:space="0" w:color="auto"/>
            <w:left w:val="none" w:sz="0" w:space="0" w:color="auto"/>
            <w:bottom w:val="none" w:sz="0" w:space="0" w:color="auto"/>
            <w:right w:val="none" w:sz="0" w:space="0" w:color="auto"/>
          </w:divBdr>
          <w:divsChild>
            <w:div w:id="1024554600">
              <w:marLeft w:val="0"/>
              <w:marRight w:val="0"/>
              <w:marTop w:val="0"/>
              <w:marBottom w:val="0"/>
              <w:divBdr>
                <w:top w:val="none" w:sz="0" w:space="0" w:color="auto"/>
                <w:left w:val="none" w:sz="0" w:space="0" w:color="auto"/>
                <w:bottom w:val="none" w:sz="0" w:space="0" w:color="auto"/>
                <w:right w:val="none" w:sz="0" w:space="0" w:color="auto"/>
              </w:divBdr>
            </w:div>
            <w:div w:id="5799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5347">
      <w:bodyDiv w:val="1"/>
      <w:marLeft w:val="0"/>
      <w:marRight w:val="0"/>
      <w:marTop w:val="0"/>
      <w:marBottom w:val="0"/>
      <w:divBdr>
        <w:top w:val="none" w:sz="0" w:space="0" w:color="auto"/>
        <w:left w:val="none" w:sz="0" w:space="0" w:color="auto"/>
        <w:bottom w:val="none" w:sz="0" w:space="0" w:color="auto"/>
        <w:right w:val="none" w:sz="0" w:space="0" w:color="auto"/>
      </w:divBdr>
    </w:div>
    <w:div w:id="564341289">
      <w:bodyDiv w:val="1"/>
      <w:marLeft w:val="0"/>
      <w:marRight w:val="0"/>
      <w:marTop w:val="0"/>
      <w:marBottom w:val="0"/>
      <w:divBdr>
        <w:top w:val="none" w:sz="0" w:space="0" w:color="auto"/>
        <w:left w:val="none" w:sz="0" w:space="0" w:color="auto"/>
        <w:bottom w:val="none" w:sz="0" w:space="0" w:color="auto"/>
        <w:right w:val="none" w:sz="0" w:space="0" w:color="auto"/>
      </w:divBdr>
      <w:divsChild>
        <w:div w:id="1420326216">
          <w:marLeft w:val="0"/>
          <w:marRight w:val="0"/>
          <w:marTop w:val="0"/>
          <w:marBottom w:val="0"/>
          <w:divBdr>
            <w:top w:val="none" w:sz="0" w:space="0" w:color="auto"/>
            <w:left w:val="none" w:sz="0" w:space="0" w:color="auto"/>
            <w:bottom w:val="none" w:sz="0" w:space="0" w:color="auto"/>
            <w:right w:val="none" w:sz="0" w:space="0" w:color="auto"/>
          </w:divBdr>
          <w:divsChild>
            <w:div w:id="1306660520">
              <w:marLeft w:val="0"/>
              <w:marRight w:val="0"/>
              <w:marTop w:val="0"/>
              <w:marBottom w:val="0"/>
              <w:divBdr>
                <w:top w:val="none" w:sz="0" w:space="0" w:color="auto"/>
                <w:left w:val="none" w:sz="0" w:space="0" w:color="auto"/>
                <w:bottom w:val="none" w:sz="0" w:space="0" w:color="auto"/>
                <w:right w:val="none" w:sz="0" w:space="0" w:color="auto"/>
              </w:divBdr>
            </w:div>
          </w:divsChild>
        </w:div>
        <w:div w:id="952245244">
          <w:marLeft w:val="0"/>
          <w:marRight w:val="0"/>
          <w:marTop w:val="0"/>
          <w:marBottom w:val="0"/>
          <w:divBdr>
            <w:top w:val="none" w:sz="0" w:space="0" w:color="auto"/>
            <w:left w:val="none" w:sz="0" w:space="0" w:color="auto"/>
            <w:bottom w:val="none" w:sz="0" w:space="0" w:color="auto"/>
            <w:right w:val="none" w:sz="0" w:space="0" w:color="auto"/>
          </w:divBdr>
          <w:divsChild>
            <w:div w:id="1930889124">
              <w:marLeft w:val="0"/>
              <w:marRight w:val="0"/>
              <w:marTop w:val="0"/>
              <w:marBottom w:val="0"/>
              <w:divBdr>
                <w:top w:val="none" w:sz="0" w:space="0" w:color="auto"/>
                <w:left w:val="none" w:sz="0" w:space="0" w:color="auto"/>
                <w:bottom w:val="none" w:sz="0" w:space="0" w:color="auto"/>
                <w:right w:val="none" w:sz="0" w:space="0" w:color="auto"/>
              </w:divBdr>
            </w:div>
            <w:div w:id="629357463">
              <w:marLeft w:val="0"/>
              <w:marRight w:val="0"/>
              <w:marTop w:val="0"/>
              <w:marBottom w:val="0"/>
              <w:divBdr>
                <w:top w:val="none" w:sz="0" w:space="0" w:color="auto"/>
                <w:left w:val="none" w:sz="0" w:space="0" w:color="auto"/>
                <w:bottom w:val="none" w:sz="0" w:space="0" w:color="auto"/>
                <w:right w:val="none" w:sz="0" w:space="0" w:color="auto"/>
              </w:divBdr>
            </w:div>
          </w:divsChild>
        </w:div>
        <w:div w:id="1327124333">
          <w:marLeft w:val="0"/>
          <w:marRight w:val="0"/>
          <w:marTop w:val="0"/>
          <w:marBottom w:val="0"/>
          <w:divBdr>
            <w:top w:val="none" w:sz="0" w:space="0" w:color="auto"/>
            <w:left w:val="none" w:sz="0" w:space="0" w:color="auto"/>
            <w:bottom w:val="none" w:sz="0" w:space="0" w:color="auto"/>
            <w:right w:val="none" w:sz="0" w:space="0" w:color="auto"/>
          </w:divBdr>
          <w:divsChild>
            <w:div w:id="425926388">
              <w:marLeft w:val="0"/>
              <w:marRight w:val="0"/>
              <w:marTop w:val="0"/>
              <w:marBottom w:val="0"/>
              <w:divBdr>
                <w:top w:val="none" w:sz="0" w:space="0" w:color="auto"/>
                <w:left w:val="none" w:sz="0" w:space="0" w:color="auto"/>
                <w:bottom w:val="none" w:sz="0" w:space="0" w:color="auto"/>
                <w:right w:val="none" w:sz="0" w:space="0" w:color="auto"/>
              </w:divBdr>
            </w:div>
            <w:div w:id="1620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664">
      <w:bodyDiv w:val="1"/>
      <w:marLeft w:val="0"/>
      <w:marRight w:val="0"/>
      <w:marTop w:val="0"/>
      <w:marBottom w:val="0"/>
      <w:divBdr>
        <w:top w:val="none" w:sz="0" w:space="0" w:color="auto"/>
        <w:left w:val="none" w:sz="0" w:space="0" w:color="auto"/>
        <w:bottom w:val="none" w:sz="0" w:space="0" w:color="auto"/>
        <w:right w:val="none" w:sz="0" w:space="0" w:color="auto"/>
      </w:divBdr>
      <w:divsChild>
        <w:div w:id="609356436">
          <w:marLeft w:val="0"/>
          <w:marRight w:val="0"/>
          <w:marTop w:val="0"/>
          <w:marBottom w:val="0"/>
          <w:divBdr>
            <w:top w:val="none" w:sz="0" w:space="0" w:color="auto"/>
            <w:left w:val="none" w:sz="0" w:space="0" w:color="auto"/>
            <w:bottom w:val="none" w:sz="0" w:space="0" w:color="auto"/>
            <w:right w:val="none" w:sz="0" w:space="0" w:color="auto"/>
          </w:divBdr>
        </w:div>
        <w:div w:id="1599755424">
          <w:marLeft w:val="0"/>
          <w:marRight w:val="0"/>
          <w:marTop w:val="0"/>
          <w:marBottom w:val="0"/>
          <w:divBdr>
            <w:top w:val="none" w:sz="0" w:space="0" w:color="auto"/>
            <w:left w:val="none" w:sz="0" w:space="0" w:color="auto"/>
            <w:bottom w:val="none" w:sz="0" w:space="0" w:color="auto"/>
            <w:right w:val="none" w:sz="0" w:space="0" w:color="auto"/>
          </w:divBdr>
        </w:div>
        <w:div w:id="457837880">
          <w:marLeft w:val="0"/>
          <w:marRight w:val="0"/>
          <w:marTop w:val="0"/>
          <w:marBottom w:val="0"/>
          <w:divBdr>
            <w:top w:val="none" w:sz="0" w:space="0" w:color="auto"/>
            <w:left w:val="none" w:sz="0" w:space="0" w:color="auto"/>
            <w:bottom w:val="none" w:sz="0" w:space="0" w:color="auto"/>
            <w:right w:val="none" w:sz="0" w:space="0" w:color="auto"/>
          </w:divBdr>
        </w:div>
        <w:div w:id="493499508">
          <w:marLeft w:val="0"/>
          <w:marRight w:val="0"/>
          <w:marTop w:val="0"/>
          <w:marBottom w:val="0"/>
          <w:divBdr>
            <w:top w:val="none" w:sz="0" w:space="0" w:color="auto"/>
            <w:left w:val="none" w:sz="0" w:space="0" w:color="auto"/>
            <w:bottom w:val="none" w:sz="0" w:space="0" w:color="auto"/>
            <w:right w:val="none" w:sz="0" w:space="0" w:color="auto"/>
          </w:divBdr>
        </w:div>
        <w:div w:id="1468232361">
          <w:marLeft w:val="0"/>
          <w:marRight w:val="0"/>
          <w:marTop w:val="0"/>
          <w:marBottom w:val="0"/>
          <w:divBdr>
            <w:top w:val="none" w:sz="0" w:space="0" w:color="auto"/>
            <w:left w:val="none" w:sz="0" w:space="0" w:color="auto"/>
            <w:bottom w:val="none" w:sz="0" w:space="0" w:color="auto"/>
            <w:right w:val="none" w:sz="0" w:space="0" w:color="auto"/>
          </w:divBdr>
        </w:div>
        <w:div w:id="1428233012">
          <w:marLeft w:val="0"/>
          <w:marRight w:val="0"/>
          <w:marTop w:val="0"/>
          <w:marBottom w:val="0"/>
          <w:divBdr>
            <w:top w:val="none" w:sz="0" w:space="0" w:color="auto"/>
            <w:left w:val="none" w:sz="0" w:space="0" w:color="auto"/>
            <w:bottom w:val="none" w:sz="0" w:space="0" w:color="auto"/>
            <w:right w:val="none" w:sz="0" w:space="0" w:color="auto"/>
          </w:divBdr>
        </w:div>
        <w:div w:id="1017658537">
          <w:marLeft w:val="0"/>
          <w:marRight w:val="0"/>
          <w:marTop w:val="0"/>
          <w:marBottom w:val="0"/>
          <w:divBdr>
            <w:top w:val="none" w:sz="0" w:space="0" w:color="auto"/>
            <w:left w:val="none" w:sz="0" w:space="0" w:color="auto"/>
            <w:bottom w:val="none" w:sz="0" w:space="0" w:color="auto"/>
            <w:right w:val="none" w:sz="0" w:space="0" w:color="auto"/>
          </w:divBdr>
        </w:div>
        <w:div w:id="1187403834">
          <w:marLeft w:val="0"/>
          <w:marRight w:val="0"/>
          <w:marTop w:val="0"/>
          <w:marBottom w:val="0"/>
          <w:divBdr>
            <w:top w:val="none" w:sz="0" w:space="0" w:color="auto"/>
            <w:left w:val="none" w:sz="0" w:space="0" w:color="auto"/>
            <w:bottom w:val="none" w:sz="0" w:space="0" w:color="auto"/>
            <w:right w:val="none" w:sz="0" w:space="0" w:color="auto"/>
          </w:divBdr>
        </w:div>
        <w:div w:id="1085497929">
          <w:marLeft w:val="0"/>
          <w:marRight w:val="0"/>
          <w:marTop w:val="0"/>
          <w:marBottom w:val="0"/>
          <w:divBdr>
            <w:top w:val="none" w:sz="0" w:space="0" w:color="auto"/>
            <w:left w:val="none" w:sz="0" w:space="0" w:color="auto"/>
            <w:bottom w:val="none" w:sz="0" w:space="0" w:color="auto"/>
            <w:right w:val="none" w:sz="0" w:space="0" w:color="auto"/>
          </w:divBdr>
        </w:div>
      </w:divsChild>
    </w:div>
    <w:div w:id="770441293">
      <w:bodyDiv w:val="1"/>
      <w:marLeft w:val="0"/>
      <w:marRight w:val="0"/>
      <w:marTop w:val="0"/>
      <w:marBottom w:val="0"/>
      <w:divBdr>
        <w:top w:val="none" w:sz="0" w:space="0" w:color="auto"/>
        <w:left w:val="none" w:sz="0" w:space="0" w:color="auto"/>
        <w:bottom w:val="none" w:sz="0" w:space="0" w:color="auto"/>
        <w:right w:val="none" w:sz="0" w:space="0" w:color="auto"/>
      </w:divBdr>
      <w:divsChild>
        <w:div w:id="2083479972">
          <w:marLeft w:val="0"/>
          <w:marRight w:val="0"/>
          <w:marTop w:val="0"/>
          <w:marBottom w:val="0"/>
          <w:divBdr>
            <w:top w:val="none" w:sz="0" w:space="0" w:color="auto"/>
            <w:left w:val="none" w:sz="0" w:space="0" w:color="auto"/>
            <w:bottom w:val="none" w:sz="0" w:space="0" w:color="auto"/>
            <w:right w:val="none" w:sz="0" w:space="0" w:color="auto"/>
          </w:divBdr>
        </w:div>
        <w:div w:id="2175697">
          <w:marLeft w:val="0"/>
          <w:marRight w:val="0"/>
          <w:marTop w:val="0"/>
          <w:marBottom w:val="0"/>
          <w:divBdr>
            <w:top w:val="none" w:sz="0" w:space="0" w:color="auto"/>
            <w:left w:val="none" w:sz="0" w:space="0" w:color="auto"/>
            <w:bottom w:val="none" w:sz="0" w:space="0" w:color="auto"/>
            <w:right w:val="none" w:sz="0" w:space="0" w:color="auto"/>
          </w:divBdr>
          <w:divsChild>
            <w:div w:id="76826055">
              <w:marLeft w:val="0"/>
              <w:marRight w:val="0"/>
              <w:marTop w:val="0"/>
              <w:marBottom w:val="0"/>
              <w:divBdr>
                <w:top w:val="none" w:sz="0" w:space="0" w:color="auto"/>
                <w:left w:val="none" w:sz="0" w:space="0" w:color="auto"/>
                <w:bottom w:val="none" w:sz="0" w:space="0" w:color="auto"/>
                <w:right w:val="none" w:sz="0" w:space="0" w:color="auto"/>
              </w:divBdr>
            </w:div>
            <w:div w:id="311721652">
              <w:marLeft w:val="0"/>
              <w:marRight w:val="0"/>
              <w:marTop w:val="0"/>
              <w:marBottom w:val="0"/>
              <w:divBdr>
                <w:top w:val="none" w:sz="0" w:space="0" w:color="auto"/>
                <w:left w:val="none" w:sz="0" w:space="0" w:color="auto"/>
                <w:bottom w:val="none" w:sz="0" w:space="0" w:color="auto"/>
                <w:right w:val="none" w:sz="0" w:space="0" w:color="auto"/>
              </w:divBdr>
            </w:div>
          </w:divsChild>
        </w:div>
        <w:div w:id="213393856">
          <w:marLeft w:val="0"/>
          <w:marRight w:val="0"/>
          <w:marTop w:val="0"/>
          <w:marBottom w:val="0"/>
          <w:divBdr>
            <w:top w:val="none" w:sz="0" w:space="0" w:color="auto"/>
            <w:left w:val="none" w:sz="0" w:space="0" w:color="auto"/>
            <w:bottom w:val="none" w:sz="0" w:space="0" w:color="auto"/>
            <w:right w:val="none" w:sz="0" w:space="0" w:color="auto"/>
          </w:divBdr>
          <w:divsChild>
            <w:div w:id="553270745">
              <w:marLeft w:val="0"/>
              <w:marRight w:val="0"/>
              <w:marTop w:val="0"/>
              <w:marBottom w:val="0"/>
              <w:divBdr>
                <w:top w:val="none" w:sz="0" w:space="0" w:color="auto"/>
                <w:left w:val="none" w:sz="0" w:space="0" w:color="auto"/>
                <w:bottom w:val="none" w:sz="0" w:space="0" w:color="auto"/>
                <w:right w:val="none" w:sz="0" w:space="0" w:color="auto"/>
              </w:divBdr>
            </w:div>
            <w:div w:id="1516992844">
              <w:marLeft w:val="0"/>
              <w:marRight w:val="0"/>
              <w:marTop w:val="0"/>
              <w:marBottom w:val="0"/>
              <w:divBdr>
                <w:top w:val="none" w:sz="0" w:space="0" w:color="auto"/>
                <w:left w:val="none" w:sz="0" w:space="0" w:color="auto"/>
                <w:bottom w:val="none" w:sz="0" w:space="0" w:color="auto"/>
                <w:right w:val="none" w:sz="0" w:space="0" w:color="auto"/>
              </w:divBdr>
            </w:div>
          </w:divsChild>
        </w:div>
        <w:div w:id="1150056503">
          <w:marLeft w:val="0"/>
          <w:marRight w:val="0"/>
          <w:marTop w:val="0"/>
          <w:marBottom w:val="0"/>
          <w:divBdr>
            <w:top w:val="none" w:sz="0" w:space="0" w:color="auto"/>
            <w:left w:val="none" w:sz="0" w:space="0" w:color="auto"/>
            <w:bottom w:val="none" w:sz="0" w:space="0" w:color="auto"/>
            <w:right w:val="none" w:sz="0" w:space="0" w:color="auto"/>
          </w:divBdr>
          <w:divsChild>
            <w:div w:id="1351447747">
              <w:marLeft w:val="0"/>
              <w:marRight w:val="0"/>
              <w:marTop w:val="0"/>
              <w:marBottom w:val="0"/>
              <w:divBdr>
                <w:top w:val="none" w:sz="0" w:space="0" w:color="auto"/>
                <w:left w:val="none" w:sz="0" w:space="0" w:color="auto"/>
                <w:bottom w:val="none" w:sz="0" w:space="0" w:color="auto"/>
                <w:right w:val="none" w:sz="0" w:space="0" w:color="auto"/>
              </w:divBdr>
            </w:div>
            <w:div w:id="180752921">
              <w:marLeft w:val="0"/>
              <w:marRight w:val="0"/>
              <w:marTop w:val="0"/>
              <w:marBottom w:val="0"/>
              <w:divBdr>
                <w:top w:val="none" w:sz="0" w:space="0" w:color="auto"/>
                <w:left w:val="none" w:sz="0" w:space="0" w:color="auto"/>
                <w:bottom w:val="none" w:sz="0" w:space="0" w:color="auto"/>
                <w:right w:val="none" w:sz="0" w:space="0" w:color="auto"/>
              </w:divBdr>
            </w:div>
          </w:divsChild>
        </w:div>
        <w:div w:id="677580475">
          <w:marLeft w:val="0"/>
          <w:marRight w:val="0"/>
          <w:marTop w:val="0"/>
          <w:marBottom w:val="0"/>
          <w:divBdr>
            <w:top w:val="none" w:sz="0" w:space="0" w:color="auto"/>
            <w:left w:val="none" w:sz="0" w:space="0" w:color="auto"/>
            <w:bottom w:val="none" w:sz="0" w:space="0" w:color="auto"/>
            <w:right w:val="none" w:sz="0" w:space="0" w:color="auto"/>
          </w:divBdr>
          <w:divsChild>
            <w:div w:id="104542759">
              <w:marLeft w:val="0"/>
              <w:marRight w:val="0"/>
              <w:marTop w:val="0"/>
              <w:marBottom w:val="0"/>
              <w:divBdr>
                <w:top w:val="none" w:sz="0" w:space="0" w:color="auto"/>
                <w:left w:val="none" w:sz="0" w:space="0" w:color="auto"/>
                <w:bottom w:val="none" w:sz="0" w:space="0" w:color="auto"/>
                <w:right w:val="none" w:sz="0" w:space="0" w:color="auto"/>
              </w:divBdr>
            </w:div>
            <w:div w:id="6294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4105">
      <w:bodyDiv w:val="1"/>
      <w:marLeft w:val="0"/>
      <w:marRight w:val="0"/>
      <w:marTop w:val="0"/>
      <w:marBottom w:val="0"/>
      <w:divBdr>
        <w:top w:val="none" w:sz="0" w:space="0" w:color="auto"/>
        <w:left w:val="none" w:sz="0" w:space="0" w:color="auto"/>
        <w:bottom w:val="none" w:sz="0" w:space="0" w:color="auto"/>
        <w:right w:val="none" w:sz="0" w:space="0" w:color="auto"/>
      </w:divBdr>
    </w:div>
    <w:div w:id="949967560">
      <w:bodyDiv w:val="1"/>
      <w:marLeft w:val="0"/>
      <w:marRight w:val="0"/>
      <w:marTop w:val="0"/>
      <w:marBottom w:val="0"/>
      <w:divBdr>
        <w:top w:val="none" w:sz="0" w:space="0" w:color="auto"/>
        <w:left w:val="none" w:sz="0" w:space="0" w:color="auto"/>
        <w:bottom w:val="none" w:sz="0" w:space="0" w:color="auto"/>
        <w:right w:val="none" w:sz="0" w:space="0" w:color="auto"/>
      </w:divBdr>
    </w:div>
    <w:div w:id="1021005877">
      <w:bodyDiv w:val="1"/>
      <w:marLeft w:val="0"/>
      <w:marRight w:val="0"/>
      <w:marTop w:val="0"/>
      <w:marBottom w:val="0"/>
      <w:divBdr>
        <w:top w:val="none" w:sz="0" w:space="0" w:color="auto"/>
        <w:left w:val="none" w:sz="0" w:space="0" w:color="auto"/>
        <w:bottom w:val="none" w:sz="0" w:space="0" w:color="auto"/>
        <w:right w:val="none" w:sz="0" w:space="0" w:color="auto"/>
      </w:divBdr>
    </w:div>
    <w:div w:id="1064379957">
      <w:bodyDiv w:val="1"/>
      <w:marLeft w:val="0"/>
      <w:marRight w:val="0"/>
      <w:marTop w:val="0"/>
      <w:marBottom w:val="0"/>
      <w:divBdr>
        <w:top w:val="none" w:sz="0" w:space="0" w:color="auto"/>
        <w:left w:val="none" w:sz="0" w:space="0" w:color="auto"/>
        <w:bottom w:val="none" w:sz="0" w:space="0" w:color="auto"/>
        <w:right w:val="none" w:sz="0" w:space="0" w:color="auto"/>
      </w:divBdr>
      <w:divsChild>
        <w:div w:id="796879304">
          <w:marLeft w:val="0"/>
          <w:marRight w:val="0"/>
          <w:marTop w:val="0"/>
          <w:marBottom w:val="0"/>
          <w:divBdr>
            <w:top w:val="none" w:sz="0" w:space="0" w:color="auto"/>
            <w:left w:val="none" w:sz="0" w:space="0" w:color="auto"/>
            <w:bottom w:val="none" w:sz="0" w:space="0" w:color="auto"/>
            <w:right w:val="none" w:sz="0" w:space="0" w:color="auto"/>
          </w:divBdr>
        </w:div>
      </w:divsChild>
    </w:div>
    <w:div w:id="1228345175">
      <w:bodyDiv w:val="1"/>
      <w:marLeft w:val="0"/>
      <w:marRight w:val="0"/>
      <w:marTop w:val="0"/>
      <w:marBottom w:val="0"/>
      <w:divBdr>
        <w:top w:val="none" w:sz="0" w:space="0" w:color="auto"/>
        <w:left w:val="none" w:sz="0" w:space="0" w:color="auto"/>
        <w:bottom w:val="none" w:sz="0" w:space="0" w:color="auto"/>
        <w:right w:val="none" w:sz="0" w:space="0" w:color="auto"/>
      </w:divBdr>
      <w:divsChild>
        <w:div w:id="667250447">
          <w:marLeft w:val="0"/>
          <w:marRight w:val="0"/>
          <w:marTop w:val="0"/>
          <w:marBottom w:val="0"/>
          <w:divBdr>
            <w:top w:val="none" w:sz="0" w:space="0" w:color="auto"/>
            <w:left w:val="none" w:sz="0" w:space="0" w:color="auto"/>
            <w:bottom w:val="none" w:sz="0" w:space="0" w:color="auto"/>
            <w:right w:val="none" w:sz="0" w:space="0" w:color="auto"/>
          </w:divBdr>
        </w:div>
      </w:divsChild>
    </w:div>
    <w:div w:id="1251934991">
      <w:bodyDiv w:val="1"/>
      <w:marLeft w:val="0"/>
      <w:marRight w:val="0"/>
      <w:marTop w:val="0"/>
      <w:marBottom w:val="0"/>
      <w:divBdr>
        <w:top w:val="none" w:sz="0" w:space="0" w:color="auto"/>
        <w:left w:val="none" w:sz="0" w:space="0" w:color="auto"/>
        <w:bottom w:val="none" w:sz="0" w:space="0" w:color="auto"/>
        <w:right w:val="none" w:sz="0" w:space="0" w:color="auto"/>
      </w:divBdr>
      <w:divsChild>
        <w:div w:id="2008317379">
          <w:marLeft w:val="0"/>
          <w:marRight w:val="0"/>
          <w:marTop w:val="0"/>
          <w:marBottom w:val="0"/>
          <w:divBdr>
            <w:top w:val="none" w:sz="0" w:space="0" w:color="auto"/>
            <w:left w:val="none" w:sz="0" w:space="0" w:color="auto"/>
            <w:bottom w:val="none" w:sz="0" w:space="0" w:color="auto"/>
            <w:right w:val="none" w:sz="0" w:space="0" w:color="auto"/>
          </w:divBdr>
          <w:divsChild>
            <w:div w:id="1601526179">
              <w:marLeft w:val="0"/>
              <w:marRight w:val="0"/>
              <w:marTop w:val="0"/>
              <w:marBottom w:val="0"/>
              <w:divBdr>
                <w:top w:val="none" w:sz="0" w:space="0" w:color="auto"/>
                <w:left w:val="none" w:sz="0" w:space="0" w:color="auto"/>
                <w:bottom w:val="none" w:sz="0" w:space="0" w:color="auto"/>
                <w:right w:val="none" w:sz="0" w:space="0" w:color="auto"/>
              </w:divBdr>
            </w:div>
          </w:divsChild>
        </w:div>
        <w:div w:id="416682236">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
            <w:div w:id="1836534526">
              <w:marLeft w:val="0"/>
              <w:marRight w:val="0"/>
              <w:marTop w:val="0"/>
              <w:marBottom w:val="0"/>
              <w:divBdr>
                <w:top w:val="none" w:sz="0" w:space="0" w:color="auto"/>
                <w:left w:val="none" w:sz="0" w:space="0" w:color="auto"/>
                <w:bottom w:val="none" w:sz="0" w:space="0" w:color="auto"/>
                <w:right w:val="none" w:sz="0" w:space="0" w:color="auto"/>
              </w:divBdr>
            </w:div>
          </w:divsChild>
        </w:div>
        <w:div w:id="967514895">
          <w:marLeft w:val="0"/>
          <w:marRight w:val="0"/>
          <w:marTop w:val="0"/>
          <w:marBottom w:val="0"/>
          <w:divBdr>
            <w:top w:val="none" w:sz="0" w:space="0" w:color="auto"/>
            <w:left w:val="none" w:sz="0" w:space="0" w:color="auto"/>
            <w:bottom w:val="none" w:sz="0" w:space="0" w:color="auto"/>
            <w:right w:val="none" w:sz="0" w:space="0" w:color="auto"/>
          </w:divBdr>
          <w:divsChild>
            <w:div w:id="374082524">
              <w:marLeft w:val="0"/>
              <w:marRight w:val="0"/>
              <w:marTop w:val="0"/>
              <w:marBottom w:val="0"/>
              <w:divBdr>
                <w:top w:val="none" w:sz="0" w:space="0" w:color="auto"/>
                <w:left w:val="none" w:sz="0" w:space="0" w:color="auto"/>
                <w:bottom w:val="none" w:sz="0" w:space="0" w:color="auto"/>
                <w:right w:val="none" w:sz="0" w:space="0" w:color="auto"/>
              </w:divBdr>
            </w:div>
            <w:div w:id="2028021007">
              <w:marLeft w:val="0"/>
              <w:marRight w:val="0"/>
              <w:marTop w:val="0"/>
              <w:marBottom w:val="0"/>
              <w:divBdr>
                <w:top w:val="none" w:sz="0" w:space="0" w:color="auto"/>
                <w:left w:val="none" w:sz="0" w:space="0" w:color="auto"/>
                <w:bottom w:val="none" w:sz="0" w:space="0" w:color="auto"/>
                <w:right w:val="none" w:sz="0" w:space="0" w:color="auto"/>
              </w:divBdr>
            </w:div>
          </w:divsChild>
        </w:div>
        <w:div w:id="2062361528">
          <w:marLeft w:val="0"/>
          <w:marRight w:val="0"/>
          <w:marTop w:val="0"/>
          <w:marBottom w:val="0"/>
          <w:divBdr>
            <w:top w:val="none" w:sz="0" w:space="0" w:color="auto"/>
            <w:left w:val="none" w:sz="0" w:space="0" w:color="auto"/>
            <w:bottom w:val="none" w:sz="0" w:space="0" w:color="auto"/>
            <w:right w:val="none" w:sz="0" w:space="0" w:color="auto"/>
          </w:divBdr>
          <w:divsChild>
            <w:div w:id="279259874">
              <w:marLeft w:val="0"/>
              <w:marRight w:val="0"/>
              <w:marTop w:val="0"/>
              <w:marBottom w:val="0"/>
              <w:divBdr>
                <w:top w:val="none" w:sz="0" w:space="0" w:color="auto"/>
                <w:left w:val="none" w:sz="0" w:space="0" w:color="auto"/>
                <w:bottom w:val="none" w:sz="0" w:space="0" w:color="auto"/>
                <w:right w:val="none" w:sz="0" w:space="0" w:color="auto"/>
              </w:divBdr>
            </w:div>
            <w:div w:id="1060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7768">
      <w:bodyDiv w:val="1"/>
      <w:marLeft w:val="0"/>
      <w:marRight w:val="0"/>
      <w:marTop w:val="0"/>
      <w:marBottom w:val="0"/>
      <w:divBdr>
        <w:top w:val="none" w:sz="0" w:space="0" w:color="auto"/>
        <w:left w:val="none" w:sz="0" w:space="0" w:color="auto"/>
        <w:bottom w:val="none" w:sz="0" w:space="0" w:color="auto"/>
        <w:right w:val="none" w:sz="0" w:space="0" w:color="auto"/>
      </w:divBdr>
    </w:div>
    <w:div w:id="1550533808">
      <w:bodyDiv w:val="1"/>
      <w:marLeft w:val="0"/>
      <w:marRight w:val="0"/>
      <w:marTop w:val="0"/>
      <w:marBottom w:val="0"/>
      <w:divBdr>
        <w:top w:val="none" w:sz="0" w:space="0" w:color="auto"/>
        <w:left w:val="none" w:sz="0" w:space="0" w:color="auto"/>
        <w:bottom w:val="none" w:sz="0" w:space="0" w:color="auto"/>
        <w:right w:val="none" w:sz="0" w:space="0" w:color="auto"/>
      </w:divBdr>
      <w:divsChild>
        <w:div w:id="27804681">
          <w:marLeft w:val="0"/>
          <w:marRight w:val="0"/>
          <w:marTop w:val="0"/>
          <w:marBottom w:val="0"/>
          <w:divBdr>
            <w:top w:val="none" w:sz="0" w:space="0" w:color="auto"/>
            <w:left w:val="none" w:sz="0" w:space="0" w:color="auto"/>
            <w:bottom w:val="none" w:sz="0" w:space="0" w:color="auto"/>
            <w:right w:val="none" w:sz="0" w:space="0" w:color="auto"/>
          </w:divBdr>
          <w:divsChild>
            <w:div w:id="749038870">
              <w:marLeft w:val="0"/>
              <w:marRight w:val="0"/>
              <w:marTop w:val="0"/>
              <w:marBottom w:val="0"/>
              <w:divBdr>
                <w:top w:val="none" w:sz="0" w:space="0" w:color="auto"/>
                <w:left w:val="none" w:sz="0" w:space="0" w:color="auto"/>
                <w:bottom w:val="none" w:sz="0" w:space="0" w:color="auto"/>
                <w:right w:val="none" w:sz="0" w:space="0" w:color="auto"/>
              </w:divBdr>
            </w:div>
          </w:divsChild>
        </w:div>
        <w:div w:id="374894596">
          <w:marLeft w:val="0"/>
          <w:marRight w:val="0"/>
          <w:marTop w:val="0"/>
          <w:marBottom w:val="0"/>
          <w:divBdr>
            <w:top w:val="none" w:sz="0" w:space="0" w:color="auto"/>
            <w:left w:val="none" w:sz="0" w:space="0" w:color="auto"/>
            <w:bottom w:val="none" w:sz="0" w:space="0" w:color="auto"/>
            <w:right w:val="none" w:sz="0" w:space="0" w:color="auto"/>
          </w:divBdr>
          <w:divsChild>
            <w:div w:id="762993855">
              <w:marLeft w:val="0"/>
              <w:marRight w:val="0"/>
              <w:marTop w:val="0"/>
              <w:marBottom w:val="0"/>
              <w:divBdr>
                <w:top w:val="none" w:sz="0" w:space="0" w:color="auto"/>
                <w:left w:val="none" w:sz="0" w:space="0" w:color="auto"/>
                <w:bottom w:val="none" w:sz="0" w:space="0" w:color="auto"/>
                <w:right w:val="none" w:sz="0" w:space="0" w:color="auto"/>
              </w:divBdr>
            </w:div>
            <w:div w:id="491874315">
              <w:marLeft w:val="0"/>
              <w:marRight w:val="0"/>
              <w:marTop w:val="0"/>
              <w:marBottom w:val="0"/>
              <w:divBdr>
                <w:top w:val="none" w:sz="0" w:space="0" w:color="auto"/>
                <w:left w:val="none" w:sz="0" w:space="0" w:color="auto"/>
                <w:bottom w:val="none" w:sz="0" w:space="0" w:color="auto"/>
                <w:right w:val="none" w:sz="0" w:space="0" w:color="auto"/>
              </w:divBdr>
            </w:div>
          </w:divsChild>
        </w:div>
        <w:div w:id="3289401">
          <w:marLeft w:val="0"/>
          <w:marRight w:val="0"/>
          <w:marTop w:val="0"/>
          <w:marBottom w:val="0"/>
          <w:divBdr>
            <w:top w:val="none" w:sz="0" w:space="0" w:color="auto"/>
            <w:left w:val="none" w:sz="0" w:space="0" w:color="auto"/>
            <w:bottom w:val="none" w:sz="0" w:space="0" w:color="auto"/>
            <w:right w:val="none" w:sz="0" w:space="0" w:color="auto"/>
          </w:divBdr>
          <w:divsChild>
            <w:div w:id="1892233226">
              <w:marLeft w:val="0"/>
              <w:marRight w:val="0"/>
              <w:marTop w:val="0"/>
              <w:marBottom w:val="0"/>
              <w:divBdr>
                <w:top w:val="none" w:sz="0" w:space="0" w:color="auto"/>
                <w:left w:val="none" w:sz="0" w:space="0" w:color="auto"/>
                <w:bottom w:val="none" w:sz="0" w:space="0" w:color="auto"/>
                <w:right w:val="none" w:sz="0" w:space="0" w:color="auto"/>
              </w:divBdr>
            </w:div>
            <w:div w:id="1963687381">
              <w:marLeft w:val="0"/>
              <w:marRight w:val="0"/>
              <w:marTop w:val="0"/>
              <w:marBottom w:val="0"/>
              <w:divBdr>
                <w:top w:val="none" w:sz="0" w:space="0" w:color="auto"/>
                <w:left w:val="none" w:sz="0" w:space="0" w:color="auto"/>
                <w:bottom w:val="none" w:sz="0" w:space="0" w:color="auto"/>
                <w:right w:val="none" w:sz="0" w:space="0" w:color="auto"/>
              </w:divBdr>
            </w:div>
          </w:divsChild>
        </w:div>
        <w:div w:id="266888862">
          <w:marLeft w:val="0"/>
          <w:marRight w:val="0"/>
          <w:marTop w:val="0"/>
          <w:marBottom w:val="0"/>
          <w:divBdr>
            <w:top w:val="none" w:sz="0" w:space="0" w:color="auto"/>
            <w:left w:val="none" w:sz="0" w:space="0" w:color="auto"/>
            <w:bottom w:val="none" w:sz="0" w:space="0" w:color="auto"/>
            <w:right w:val="none" w:sz="0" w:space="0" w:color="auto"/>
          </w:divBdr>
          <w:divsChild>
            <w:div w:id="1642879085">
              <w:marLeft w:val="0"/>
              <w:marRight w:val="0"/>
              <w:marTop w:val="0"/>
              <w:marBottom w:val="0"/>
              <w:divBdr>
                <w:top w:val="none" w:sz="0" w:space="0" w:color="auto"/>
                <w:left w:val="none" w:sz="0" w:space="0" w:color="auto"/>
                <w:bottom w:val="none" w:sz="0" w:space="0" w:color="auto"/>
                <w:right w:val="none" w:sz="0" w:space="0" w:color="auto"/>
              </w:divBdr>
            </w:div>
            <w:div w:id="19328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9D0C-CF7A-406B-A8A1-34BABA2C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4774</Words>
  <Characters>27218</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Švedlárová Gabriela</dc:creator>
  <cp:keywords/>
  <dc:description/>
  <cp:lastModifiedBy>Švedlárová Gabriela</cp:lastModifiedBy>
  <cp:revision>112</cp:revision>
  <cp:lastPrinted>2019-03-07T15:16:00Z</cp:lastPrinted>
  <dcterms:created xsi:type="dcterms:W3CDTF">2019-03-14T08:03:00Z</dcterms:created>
  <dcterms:modified xsi:type="dcterms:W3CDTF">2019-05-29T13:30:00Z</dcterms:modified>
</cp:coreProperties>
</file>