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3D" w:rsidRDefault="00C3283D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CD0DC1">
        <w:rPr>
          <w:b/>
          <w:sz w:val="24"/>
          <w:szCs w:val="24"/>
        </w:rPr>
        <w:t>NÁRODNÁ RADA  SLOVENSKEJ  REPUBLIKY</w:t>
      </w:r>
    </w:p>
    <w:p w:rsidR="00C3283D" w:rsidRPr="00CD0DC1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VI</w:t>
      </w:r>
      <w:r w:rsidR="007861B0">
        <w:rPr>
          <w:sz w:val="24"/>
          <w:szCs w:val="24"/>
        </w:rPr>
        <w:t>I</w:t>
      </w:r>
      <w:r>
        <w:rPr>
          <w:sz w:val="24"/>
          <w:szCs w:val="24"/>
        </w:rPr>
        <w:t>. volebné obdobie</w:t>
      </w:r>
    </w:p>
    <w:p w:rsidR="00C3283D" w:rsidRDefault="00C3283D" w:rsidP="00C3283D">
      <w:pPr>
        <w:pStyle w:val="Zkladntext"/>
        <w:spacing w:line="360" w:lineRule="atLeast"/>
        <w:jc w:val="center"/>
        <w:rPr>
          <w:sz w:val="20"/>
        </w:rPr>
      </w:pPr>
    </w:p>
    <w:p w:rsidR="00C3283D" w:rsidRDefault="00DC69C5" w:rsidP="00C3283D">
      <w:pPr>
        <w:pStyle w:val="Zkladntext"/>
        <w:spacing w:line="480" w:lineRule="atLeast"/>
        <w:jc w:val="center"/>
        <w:rPr>
          <w:sz w:val="20"/>
        </w:rPr>
      </w:pPr>
      <w:r w:rsidRPr="00FE1D94">
        <w:rPr>
          <w:noProof/>
          <w:sz w:val="20"/>
        </w:rPr>
        <w:drawing>
          <wp:inline distT="0" distB="0" distL="0" distR="0">
            <wp:extent cx="734695" cy="903605"/>
            <wp:effectExtent l="0" t="0" r="825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3D" w:rsidRDefault="00C3283D" w:rsidP="00C3283D">
      <w:pPr>
        <w:pStyle w:val="Zkladntext"/>
        <w:spacing w:line="360" w:lineRule="atLeast"/>
        <w:jc w:val="center"/>
        <w:rPr>
          <w:sz w:val="28"/>
        </w:rPr>
      </w:pPr>
    </w:p>
    <w:p w:rsidR="00C3283D" w:rsidRPr="00CD0DC1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 w:rsidRPr="00CD0DC1">
        <w:rPr>
          <w:sz w:val="24"/>
          <w:szCs w:val="24"/>
        </w:rPr>
        <w:t>Návrh</w:t>
      </w:r>
    </w:p>
    <w:p w:rsidR="00C3283D" w:rsidRPr="00CD0DC1" w:rsidRDefault="00C3283D" w:rsidP="00C3283D">
      <w:pPr>
        <w:jc w:val="center"/>
      </w:pPr>
    </w:p>
    <w:p w:rsidR="00C3283D" w:rsidRPr="00CD0DC1" w:rsidRDefault="00C3283D" w:rsidP="00C3283D">
      <w:pPr>
        <w:jc w:val="center"/>
      </w:pPr>
      <w:r w:rsidRPr="00CD0DC1">
        <w:t>Číslo ..........</w:t>
      </w:r>
    </w:p>
    <w:p w:rsidR="00C3283D" w:rsidRPr="00C3283D" w:rsidRDefault="00C3283D" w:rsidP="00C3283D">
      <w:pPr>
        <w:jc w:val="center"/>
      </w:pPr>
    </w:p>
    <w:p w:rsidR="00C3283D" w:rsidRDefault="00C3283D" w:rsidP="00C3283D">
      <w:pPr>
        <w:jc w:val="center"/>
        <w:rPr>
          <w:b/>
          <w:sz w:val="28"/>
        </w:rPr>
      </w:pPr>
      <w:r>
        <w:rPr>
          <w:b/>
          <w:sz w:val="28"/>
        </w:rPr>
        <w:t xml:space="preserve">UZNESENIE </w:t>
      </w:r>
    </w:p>
    <w:p w:rsidR="00C3283D" w:rsidRPr="00CD0DC1" w:rsidRDefault="00C3283D" w:rsidP="00C3283D">
      <w:pPr>
        <w:pStyle w:val="Zkladntext"/>
        <w:spacing w:line="360" w:lineRule="atLeast"/>
        <w:jc w:val="center"/>
        <w:rPr>
          <w:b/>
          <w:sz w:val="28"/>
          <w:szCs w:val="28"/>
        </w:rPr>
      </w:pPr>
      <w:r w:rsidRPr="00CD0DC1">
        <w:rPr>
          <w:b/>
          <w:sz w:val="28"/>
          <w:szCs w:val="28"/>
        </w:rPr>
        <w:t>NÁRODN</w:t>
      </w:r>
      <w:r>
        <w:rPr>
          <w:b/>
          <w:sz w:val="28"/>
          <w:szCs w:val="28"/>
        </w:rPr>
        <w:t>EJ</w:t>
      </w:r>
      <w:r w:rsidRPr="00CD0DC1">
        <w:rPr>
          <w:b/>
          <w:sz w:val="28"/>
          <w:szCs w:val="28"/>
        </w:rPr>
        <w:t xml:space="preserve"> RAD</w:t>
      </w:r>
      <w:r>
        <w:rPr>
          <w:b/>
          <w:sz w:val="28"/>
          <w:szCs w:val="28"/>
        </w:rPr>
        <w:t>Y</w:t>
      </w:r>
      <w:r w:rsidRPr="00CD0DC1">
        <w:rPr>
          <w:b/>
          <w:sz w:val="28"/>
          <w:szCs w:val="28"/>
        </w:rPr>
        <w:t xml:space="preserve"> SLOVENSKEJ REPUBLIKY</w:t>
      </w:r>
    </w:p>
    <w:p w:rsidR="00C3283D" w:rsidRDefault="00C3283D" w:rsidP="00C3283D">
      <w:pPr>
        <w:jc w:val="center"/>
        <w:rPr>
          <w:b/>
        </w:rPr>
      </w:pPr>
    </w:p>
    <w:p w:rsidR="00C3283D" w:rsidRPr="00C860D3" w:rsidRDefault="00C3283D" w:rsidP="00C3283D">
      <w:pPr>
        <w:jc w:val="center"/>
        <w:rPr>
          <w:b/>
        </w:rPr>
      </w:pPr>
      <w:r w:rsidRPr="00C860D3">
        <w:rPr>
          <w:b/>
        </w:rPr>
        <w:t>z ................... 201</w:t>
      </w:r>
      <w:r w:rsidR="00BF6CF9">
        <w:rPr>
          <w:b/>
        </w:rPr>
        <w:t>9</w:t>
      </w:r>
    </w:p>
    <w:p w:rsidR="00C3283D" w:rsidRPr="00C860D3" w:rsidRDefault="00C3283D" w:rsidP="00C3283D">
      <w:pPr>
        <w:jc w:val="center"/>
      </w:pPr>
    </w:p>
    <w:p w:rsidR="00C3283D" w:rsidRPr="00C860D3" w:rsidRDefault="00C3283D" w:rsidP="00C3283D">
      <w:pPr>
        <w:jc w:val="center"/>
        <w:rPr>
          <w:b/>
        </w:rPr>
      </w:pPr>
      <w:r w:rsidRPr="00C860D3">
        <w:rPr>
          <w:b/>
        </w:rPr>
        <w:t>k Návrhu štátneho záverečného účtu SR za rok 201</w:t>
      </w:r>
      <w:r w:rsidR="00BF6CF9">
        <w:rPr>
          <w:b/>
        </w:rPr>
        <w:t>8</w:t>
      </w:r>
    </w:p>
    <w:p w:rsidR="00C3283D" w:rsidRPr="00C860D3" w:rsidRDefault="00C3283D" w:rsidP="00C3283D">
      <w:pPr>
        <w:jc w:val="both"/>
      </w:pPr>
    </w:p>
    <w:p w:rsidR="00C3283D" w:rsidRPr="00C860D3" w:rsidRDefault="00C3283D" w:rsidP="001179A4">
      <w:pPr>
        <w:spacing w:after="120"/>
        <w:jc w:val="both"/>
        <w:rPr>
          <w:b/>
        </w:rPr>
      </w:pPr>
      <w:r w:rsidRPr="00C860D3">
        <w:rPr>
          <w:b/>
        </w:rPr>
        <w:t>Národná rada Slovenskej republiky</w:t>
      </w:r>
    </w:p>
    <w:p w:rsidR="00C3283D" w:rsidRDefault="00C3283D" w:rsidP="001179A4">
      <w:pPr>
        <w:spacing w:after="120"/>
        <w:jc w:val="both"/>
      </w:pPr>
    </w:p>
    <w:p w:rsidR="00C3283D" w:rsidRDefault="00C3283D" w:rsidP="001179A4">
      <w:pPr>
        <w:numPr>
          <w:ilvl w:val="0"/>
          <w:numId w:val="2"/>
        </w:numPr>
        <w:spacing w:after="120"/>
        <w:rPr>
          <w:b/>
          <w:i/>
        </w:rPr>
      </w:pPr>
      <w:r w:rsidRPr="00DA2199">
        <w:rPr>
          <w:b/>
          <w:i/>
        </w:rPr>
        <w:t>schvaľuje</w:t>
      </w:r>
    </w:p>
    <w:p w:rsidR="00C3283D" w:rsidRDefault="00C3283D" w:rsidP="001179A4">
      <w:pPr>
        <w:spacing w:after="120"/>
        <w:ind w:left="420"/>
        <w:jc w:val="both"/>
      </w:pPr>
      <w:r>
        <w:t>A.1. návrh štátneho záverečného účtu Slovenskej republiky za rok 201</w:t>
      </w:r>
      <w:r w:rsidR="00BF6CF9">
        <w:t>8</w:t>
      </w:r>
      <w:r>
        <w:t>, podľa ktorého</w:t>
      </w:r>
    </w:p>
    <w:p w:rsidR="00665AFF" w:rsidRPr="005420E0" w:rsidRDefault="00665AFF" w:rsidP="001179A4">
      <w:pPr>
        <w:spacing w:after="120"/>
        <w:ind w:left="420"/>
        <w:jc w:val="both"/>
      </w:pPr>
      <w:r w:rsidRPr="00B240FE">
        <w:t xml:space="preserve">a) podiel schodku verejnej správy Slovenskej republiky na hrubom domácom produkte v jednotnej metodike platnej pre Európsku úniu (ESA 2010) podľa údajov zverejnených Eurostatom </w:t>
      </w:r>
      <w:r w:rsidRPr="006D4648">
        <w:t>dňa 2</w:t>
      </w:r>
      <w:r w:rsidR="006D4648" w:rsidRPr="006D4648">
        <w:t>3</w:t>
      </w:r>
      <w:r w:rsidRPr="005420E0">
        <w:t>.4.201</w:t>
      </w:r>
      <w:r w:rsidR="005420E0" w:rsidRPr="005420E0">
        <w:t>9</w:t>
      </w:r>
      <w:r w:rsidRPr="005420E0">
        <w:t xml:space="preserve"> dosiahol </w:t>
      </w:r>
      <w:r w:rsidR="005420E0" w:rsidRPr="005420E0">
        <w:t>0</w:t>
      </w:r>
      <w:r w:rsidRPr="005420E0">
        <w:t>,</w:t>
      </w:r>
      <w:r w:rsidR="003261F7">
        <w:t>7</w:t>
      </w:r>
      <w:r w:rsidR="005420E0" w:rsidRPr="005420E0">
        <w:t> </w:t>
      </w:r>
      <w:r w:rsidRPr="005420E0">
        <w:t>%;</w:t>
      </w:r>
    </w:p>
    <w:p w:rsidR="00665AFF" w:rsidRDefault="00665AFF" w:rsidP="001179A4">
      <w:pPr>
        <w:spacing w:after="120"/>
        <w:ind w:left="420"/>
        <w:jc w:val="both"/>
      </w:pPr>
      <w:r w:rsidRPr="005420E0">
        <w:t>b) konsolidovaný dlh verejnej správy podľa údajov v jednotnej metodike platnej pre Európsku úniu (ESA 2010) podľa údajov zverejnených Eurostatom dňa 2</w:t>
      </w:r>
      <w:r w:rsidR="006D4648" w:rsidRPr="005420E0">
        <w:t>3</w:t>
      </w:r>
      <w:r w:rsidRPr="005420E0">
        <w:t>.4.201</w:t>
      </w:r>
      <w:r w:rsidR="005420E0" w:rsidRPr="005420E0">
        <w:t>9</w:t>
      </w:r>
      <w:r w:rsidRPr="005420E0">
        <w:t xml:space="preserve"> dosiahol k 31. decembru 201</w:t>
      </w:r>
      <w:r w:rsidR="00BF6CF9" w:rsidRPr="005420E0">
        <w:t>8</w:t>
      </w:r>
      <w:r w:rsidR="00C63B0A" w:rsidRPr="005420E0">
        <w:t xml:space="preserve"> sumu 4</w:t>
      </w:r>
      <w:r w:rsidR="005420E0" w:rsidRPr="005420E0">
        <w:t>4</w:t>
      </w:r>
      <w:r w:rsidR="00C63B0A" w:rsidRPr="005420E0">
        <w:t> </w:t>
      </w:r>
      <w:r w:rsidR="005420E0" w:rsidRPr="005420E0">
        <w:t>144 mil. eur, čo predstavuje 48</w:t>
      </w:r>
      <w:r w:rsidR="00C63B0A" w:rsidRPr="005420E0">
        <w:t>,9</w:t>
      </w:r>
      <w:r w:rsidRPr="005420E0">
        <w:t xml:space="preserve"> % hrubého domáceho produktu;</w:t>
      </w:r>
    </w:p>
    <w:p w:rsidR="00876E71" w:rsidRDefault="00665AFF" w:rsidP="001179A4">
      <w:pPr>
        <w:spacing w:after="120"/>
        <w:ind w:left="420"/>
        <w:jc w:val="both"/>
      </w:pPr>
      <w:r>
        <w:t xml:space="preserve">c) </w:t>
      </w:r>
      <w:r w:rsidR="00876E71">
        <w:t>príjmy štátneho rozpočtu Slovenskej republiky na hotovo</w:t>
      </w:r>
      <w:r w:rsidR="009277A6">
        <w:t xml:space="preserve">stnej báze dosiahli </w:t>
      </w:r>
      <w:r w:rsidR="009277A6" w:rsidRPr="005420E0">
        <w:t>1</w:t>
      </w:r>
      <w:r w:rsidR="005420E0" w:rsidRPr="005420E0">
        <w:t>5</w:t>
      </w:r>
      <w:r w:rsidR="009277A6" w:rsidRPr="005420E0">
        <w:t> </w:t>
      </w:r>
      <w:r w:rsidR="005420E0" w:rsidRPr="005420E0">
        <w:t>381</w:t>
      </w:r>
      <w:r w:rsidR="009277A6" w:rsidRPr="005420E0">
        <w:t> mil. </w:t>
      </w:r>
      <w:r w:rsidR="00876E71" w:rsidRPr="005420E0">
        <w:t>eur, výdavky 1</w:t>
      </w:r>
      <w:r w:rsidR="005420E0" w:rsidRPr="005420E0">
        <w:t>6</w:t>
      </w:r>
      <w:r w:rsidR="00675A0E" w:rsidRPr="005420E0">
        <w:t> </w:t>
      </w:r>
      <w:r w:rsidR="005420E0" w:rsidRPr="005420E0">
        <w:t>563</w:t>
      </w:r>
      <w:r w:rsidR="00675A0E" w:rsidRPr="005420E0">
        <w:t> </w:t>
      </w:r>
      <w:r w:rsidR="00876E71" w:rsidRPr="005420E0">
        <w:t>mil. eur a</w:t>
      </w:r>
      <w:r w:rsidR="00675A0E" w:rsidRPr="005420E0">
        <w:t xml:space="preserve"> </w:t>
      </w:r>
      <w:r w:rsidR="00876E71" w:rsidRPr="005420E0">
        <w:t xml:space="preserve">schodok </w:t>
      </w:r>
      <w:r w:rsidR="005420E0" w:rsidRPr="005420E0">
        <w:t>1 182</w:t>
      </w:r>
      <w:r w:rsidR="00675A0E" w:rsidRPr="005420E0">
        <w:t> </w:t>
      </w:r>
      <w:r w:rsidR="00876E71" w:rsidRPr="005420E0">
        <w:t>mil. eur</w:t>
      </w:r>
      <w:r w:rsidR="00876E71" w:rsidRPr="006D4648">
        <w:t>.</w:t>
      </w:r>
    </w:p>
    <w:p w:rsidR="001179A4" w:rsidRDefault="001179A4" w:rsidP="001179A4">
      <w:pPr>
        <w:spacing w:after="120"/>
        <w:ind w:left="420"/>
        <w:jc w:val="both"/>
      </w:pPr>
    </w:p>
    <w:p w:rsidR="00C3283D" w:rsidRPr="00DA2199" w:rsidRDefault="00C3283D" w:rsidP="001179A4">
      <w:pPr>
        <w:numPr>
          <w:ilvl w:val="0"/>
          <w:numId w:val="2"/>
        </w:numPr>
        <w:spacing w:after="120"/>
        <w:rPr>
          <w:b/>
          <w:i/>
        </w:rPr>
      </w:pPr>
      <w:r w:rsidRPr="00DA2199">
        <w:rPr>
          <w:b/>
          <w:i/>
        </w:rPr>
        <w:t>berie na vedomie</w:t>
      </w:r>
    </w:p>
    <w:p w:rsidR="00A06442" w:rsidRDefault="00C3283D" w:rsidP="001179A4">
      <w:pPr>
        <w:spacing w:after="120"/>
        <w:ind w:left="426"/>
        <w:jc w:val="both"/>
      </w:pPr>
      <w:r w:rsidRPr="00574203">
        <w:t xml:space="preserve">B.1. </w:t>
      </w:r>
      <w:r w:rsidR="00574203" w:rsidRPr="00574203">
        <w:t>že schodok štátneho rozpočtu vykázaný v štátnom záverečnom účte Slovenskej republiky</w:t>
      </w:r>
      <w:r w:rsidR="00574203" w:rsidRPr="00EF1A1D">
        <w:t xml:space="preserve"> </w:t>
      </w:r>
      <w:r w:rsidR="00574203" w:rsidRPr="00AB004B">
        <w:t>za rok 201</w:t>
      </w:r>
      <w:r w:rsidR="00BF6CF9">
        <w:t>8</w:t>
      </w:r>
      <w:r w:rsidR="00574203" w:rsidRPr="00AB004B">
        <w:t xml:space="preserve"> vo výške </w:t>
      </w:r>
      <w:r w:rsidR="005420E0" w:rsidRPr="00131A67">
        <w:t>1 182 mil. eur</w:t>
      </w:r>
      <w:r w:rsidR="005420E0" w:rsidRPr="00AB004B">
        <w:t xml:space="preserve"> k 31. decembru 201</w:t>
      </w:r>
      <w:r w:rsidR="005420E0">
        <w:t>8</w:t>
      </w:r>
      <w:r w:rsidR="005420E0" w:rsidRPr="00AB004B">
        <w:t xml:space="preserve"> </w:t>
      </w:r>
      <w:r w:rsidR="005420E0" w:rsidRPr="004A7760">
        <w:t xml:space="preserve">bol krytý </w:t>
      </w:r>
      <w:r w:rsidR="005420E0" w:rsidRPr="00CE73C2">
        <w:t>finančnými prostriedkami získanými z predaja štátnych cenných papierov, a to dlhopisov v hodnote 382 </w:t>
      </w:r>
      <w:r w:rsidR="005420E0">
        <w:t>mil</w:t>
      </w:r>
      <w:r w:rsidR="00C005A4">
        <w:t>. eur a štátnych pokladničných poukážok</w:t>
      </w:r>
      <w:r w:rsidR="005420E0" w:rsidRPr="00CE73C2">
        <w:t xml:space="preserve"> v </w:t>
      </w:r>
      <w:r w:rsidR="005420E0" w:rsidRPr="004A7760">
        <w:t>hodnote 800 mil. eur.</w:t>
      </w:r>
    </w:p>
    <w:p w:rsidR="00247468" w:rsidRPr="00B07DEC" w:rsidRDefault="00247468" w:rsidP="001179A4">
      <w:pPr>
        <w:spacing w:after="120"/>
        <w:ind w:left="426"/>
        <w:jc w:val="both"/>
      </w:pPr>
    </w:p>
    <w:sectPr w:rsidR="00247468" w:rsidRPr="00B07DEC" w:rsidSect="00C3283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1E26D5"/>
    <w:multiLevelType w:val="hybridMultilevel"/>
    <w:tmpl w:val="66EA9C4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3D"/>
    <w:rsid w:val="00031BE9"/>
    <w:rsid w:val="00057D28"/>
    <w:rsid w:val="000A39BB"/>
    <w:rsid w:val="000B712F"/>
    <w:rsid w:val="000E5CEE"/>
    <w:rsid w:val="000F0859"/>
    <w:rsid w:val="000F25B8"/>
    <w:rsid w:val="00116F3F"/>
    <w:rsid w:val="001179A4"/>
    <w:rsid w:val="00131A67"/>
    <w:rsid w:val="001913D6"/>
    <w:rsid w:val="001A73BA"/>
    <w:rsid w:val="001B6DD0"/>
    <w:rsid w:val="001E0E44"/>
    <w:rsid w:val="001F02A5"/>
    <w:rsid w:val="001F306B"/>
    <w:rsid w:val="00247468"/>
    <w:rsid w:val="00262E43"/>
    <w:rsid w:val="002630D2"/>
    <w:rsid w:val="002930E7"/>
    <w:rsid w:val="003044DD"/>
    <w:rsid w:val="003261F7"/>
    <w:rsid w:val="0034797B"/>
    <w:rsid w:val="00351124"/>
    <w:rsid w:val="00400000"/>
    <w:rsid w:val="00406420"/>
    <w:rsid w:val="0043412A"/>
    <w:rsid w:val="004A43FA"/>
    <w:rsid w:val="004A7760"/>
    <w:rsid w:val="00533636"/>
    <w:rsid w:val="005420E0"/>
    <w:rsid w:val="0055154D"/>
    <w:rsid w:val="00564654"/>
    <w:rsid w:val="00574203"/>
    <w:rsid w:val="005C6876"/>
    <w:rsid w:val="005E2616"/>
    <w:rsid w:val="006273BA"/>
    <w:rsid w:val="00656C02"/>
    <w:rsid w:val="00665AFF"/>
    <w:rsid w:val="00675A0E"/>
    <w:rsid w:val="006A4A07"/>
    <w:rsid w:val="006D4648"/>
    <w:rsid w:val="006E773A"/>
    <w:rsid w:val="00707886"/>
    <w:rsid w:val="007861B0"/>
    <w:rsid w:val="007A0563"/>
    <w:rsid w:val="00820491"/>
    <w:rsid w:val="008429C0"/>
    <w:rsid w:val="00843A43"/>
    <w:rsid w:val="00876E71"/>
    <w:rsid w:val="008B1986"/>
    <w:rsid w:val="008E36AD"/>
    <w:rsid w:val="008E6D35"/>
    <w:rsid w:val="00905986"/>
    <w:rsid w:val="009277A6"/>
    <w:rsid w:val="00960C5A"/>
    <w:rsid w:val="00971341"/>
    <w:rsid w:val="009800F6"/>
    <w:rsid w:val="009B7EC8"/>
    <w:rsid w:val="009C7D81"/>
    <w:rsid w:val="009F7266"/>
    <w:rsid w:val="00A06442"/>
    <w:rsid w:val="00A8025E"/>
    <w:rsid w:val="00AB004B"/>
    <w:rsid w:val="00AB2083"/>
    <w:rsid w:val="00AB4E2E"/>
    <w:rsid w:val="00B00479"/>
    <w:rsid w:val="00B07DEC"/>
    <w:rsid w:val="00B145E3"/>
    <w:rsid w:val="00B240FE"/>
    <w:rsid w:val="00B32B74"/>
    <w:rsid w:val="00B81AC3"/>
    <w:rsid w:val="00B918A8"/>
    <w:rsid w:val="00B93FFF"/>
    <w:rsid w:val="00BA0AE6"/>
    <w:rsid w:val="00BB6316"/>
    <w:rsid w:val="00BC273D"/>
    <w:rsid w:val="00BF6CF9"/>
    <w:rsid w:val="00C005A4"/>
    <w:rsid w:val="00C235EF"/>
    <w:rsid w:val="00C237F0"/>
    <w:rsid w:val="00C31AB2"/>
    <w:rsid w:val="00C3283D"/>
    <w:rsid w:val="00C34AE8"/>
    <w:rsid w:val="00C52365"/>
    <w:rsid w:val="00C63B0A"/>
    <w:rsid w:val="00C860D3"/>
    <w:rsid w:val="00CD0DC1"/>
    <w:rsid w:val="00CE73C2"/>
    <w:rsid w:val="00CF28BC"/>
    <w:rsid w:val="00D3362A"/>
    <w:rsid w:val="00D65AD4"/>
    <w:rsid w:val="00D91AC8"/>
    <w:rsid w:val="00D97ECA"/>
    <w:rsid w:val="00DA2199"/>
    <w:rsid w:val="00DC69C5"/>
    <w:rsid w:val="00DE22F5"/>
    <w:rsid w:val="00E46063"/>
    <w:rsid w:val="00E71875"/>
    <w:rsid w:val="00EF1A1D"/>
    <w:rsid w:val="00F36C9C"/>
    <w:rsid w:val="00F405ED"/>
    <w:rsid w:val="00FE1D94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A72A8C-5219-49BC-A53A-2F8FB66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442"/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74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247468"/>
    <w:rPr>
      <w:rFonts w:ascii="Cambria" w:hAnsi="Cambria" w:cs="Times New Roman"/>
      <w:b/>
      <w:color w:val="4F81BD"/>
      <w:sz w:val="26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283D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customStyle="1" w:styleId="Zkladntext">
    <w:name w:val="Základní text"/>
    <w:rsid w:val="00C3283D"/>
    <w:pPr>
      <w:widowControl w:val="0"/>
    </w:pPr>
    <w:rPr>
      <w:rFonts w:ascii="Times New Roman" w:hAnsi="Times New Roman" w:cs="Times New Roman"/>
      <w:color w:val="000000"/>
      <w:sz w:val="26"/>
    </w:rPr>
  </w:style>
  <w:style w:type="paragraph" w:styleId="Zkladntext2">
    <w:name w:val="Body Text 2"/>
    <w:basedOn w:val="Normlny"/>
    <w:link w:val="Zkladntext2Char"/>
    <w:uiPriority w:val="99"/>
    <w:unhideWhenUsed/>
    <w:rsid w:val="00C3283D"/>
    <w:pPr>
      <w:spacing w:after="120" w:line="480" w:lineRule="auto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283D"/>
    <w:rPr>
      <w:rFonts w:ascii="Tahoma" w:hAnsi="Tahoma" w:cs="Times New Roman"/>
      <w:sz w:val="16"/>
      <w:lang w:val="x-none" w:eastAsia="sk-SK"/>
    </w:rPr>
  </w:style>
  <w:style w:type="paragraph" w:customStyle="1" w:styleId="CharChar1">
    <w:name w:val="Char Char1"/>
    <w:basedOn w:val="Normlny"/>
    <w:uiPriority w:val="99"/>
    <w:rsid w:val="00B32B74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Odsekzoznamu">
    <w:name w:val="List Paragraph"/>
    <w:basedOn w:val="Normlny"/>
    <w:uiPriority w:val="99"/>
    <w:qFormat/>
    <w:rsid w:val="002474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Suttova Jana</dc:creator>
  <cp:keywords/>
  <dc:description/>
  <cp:lastModifiedBy>Ivanek Peter</cp:lastModifiedBy>
  <cp:revision>2</cp:revision>
  <cp:lastPrinted>2014-04-14T13:35:00Z</cp:lastPrinted>
  <dcterms:created xsi:type="dcterms:W3CDTF">2019-04-29T09:57:00Z</dcterms:created>
  <dcterms:modified xsi:type="dcterms:W3CDTF">2019-04-29T09:57:00Z</dcterms:modified>
</cp:coreProperties>
</file>