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83" w:rsidRPr="00B06C83" w:rsidRDefault="00B06C83" w:rsidP="00B06C83">
      <w:pPr>
        <w:spacing w:after="120" w:line="276" w:lineRule="auto"/>
        <w:ind w:firstLine="708"/>
        <w:jc w:val="center"/>
        <w:rPr>
          <w:b/>
        </w:rPr>
      </w:pPr>
      <w:r w:rsidRPr="00B06C83">
        <w:rPr>
          <w:b/>
        </w:rPr>
        <w:t>Predkladacia správa</w:t>
      </w:r>
    </w:p>
    <w:p w:rsidR="00B06C83" w:rsidRDefault="00B06C83" w:rsidP="00B06C83">
      <w:pPr>
        <w:spacing w:after="120" w:line="276" w:lineRule="auto"/>
        <w:ind w:firstLine="708"/>
        <w:jc w:val="both"/>
      </w:pPr>
    </w:p>
    <w:p w:rsidR="00B06C83" w:rsidRPr="008F52F9" w:rsidRDefault="00B06C83" w:rsidP="00B06C83">
      <w:pPr>
        <w:spacing w:after="120" w:line="276" w:lineRule="auto"/>
        <w:ind w:firstLine="708"/>
        <w:jc w:val="both"/>
      </w:pPr>
      <w:r w:rsidRPr="008F52F9">
        <w:t xml:space="preserve">Výzvy súčasnosti, ktorým dnes v zmenenej bezpečnostnej situácii čelíme, kladú vysoké nároky na ich komplexné zvládanie. Svojím charakterom si vyžadujú spájať úsilie viacerých krajín, žiadna z krajín nemá dnes schopnosť čeliť týmto výzvam osamotene. Z pohľadu Organizácie Severoatlantickej zmluvy, teda aj Slovenskej republiky ako jej plnohodnotného člena, </w:t>
      </w:r>
      <w:r>
        <w:t>sa</w:t>
      </w:r>
      <w:r w:rsidRPr="008F52F9">
        <w:t xml:space="preserve"> kolektívna obrana</w:t>
      </w:r>
      <w:r>
        <w:t xml:space="preserve"> stala</w:t>
      </w:r>
      <w:r w:rsidRPr="008F52F9">
        <w:t xml:space="preserve"> oveľa výraznejšou kľúčovou úlohou ako tomu bolo v minulosti, </w:t>
      </w:r>
      <w:r>
        <w:t xml:space="preserve">a aj naďalej zostáva jednou z jej hlavných </w:t>
      </w:r>
      <w:r>
        <w:rPr>
          <w:color w:val="222222"/>
        </w:rPr>
        <w:t>zodpovedností</w:t>
      </w:r>
      <w:r w:rsidRPr="008F52F9">
        <w:rPr>
          <w:color w:val="222222"/>
        </w:rPr>
        <w:t>.</w:t>
      </w:r>
    </w:p>
    <w:p w:rsidR="00B06C83" w:rsidRDefault="00B06C83" w:rsidP="00B06C83">
      <w:pPr>
        <w:spacing w:after="120" w:line="276" w:lineRule="auto"/>
        <w:ind w:firstLine="708"/>
        <w:jc w:val="both"/>
      </w:pPr>
      <w:r w:rsidRPr="008F52F9">
        <w:t>Základným princípom je pritom predchádzanie konfliktom a vojne, ochrana spojencov, zaistenie slobody rozhodovania a realizácia rozhodnutí, ako aj ochrana hodnôt, na</w:t>
      </w:r>
      <w:r>
        <w:t> </w:t>
      </w:r>
      <w:r w:rsidRPr="008F52F9">
        <w:t xml:space="preserve">ktorých </w:t>
      </w:r>
      <w:r>
        <w:t xml:space="preserve">Aliancia stojí - </w:t>
      </w:r>
      <w:r w:rsidRPr="008F52F9">
        <w:t xml:space="preserve">sloboda jednotlivca, demokracia, ľudské práva a vláda zákona. </w:t>
      </w:r>
      <w:r w:rsidRPr="009F1FC3">
        <w:t>Schopnosť obrany a odstrašenia je podporená náležitými spôsobilosťami, nukleárnymi, konvenčnými, ako aj protiraketovými, ktoré sa vzájomne dopĺňajú.</w:t>
      </w:r>
    </w:p>
    <w:p w:rsidR="00B06C83" w:rsidRDefault="00B06C83" w:rsidP="00B06C83">
      <w:pPr>
        <w:spacing w:after="120" w:line="276" w:lineRule="auto"/>
        <w:ind w:firstLine="708"/>
        <w:jc w:val="both"/>
      </w:pPr>
      <w:r w:rsidRPr="008F52F9">
        <w:t>Za jeden zo základných elementov aliančnej obrannej stratégie sa</w:t>
      </w:r>
      <w:r>
        <w:t xml:space="preserve"> už dlhšiu dobu</w:t>
      </w:r>
      <w:r w:rsidRPr="008F52F9">
        <w:t xml:space="preserve"> považuje odstrašenie. Hlavným nositeľom zmien aliančnej obrany a politiky odstrašenia je Akčný plán pripravenosti (RAP) schválený na summite NATO vo Walese v roku 2014. Jeho cieľom bolo zaistiť pripravenosť NATO reagovať rýchlo a účinne na nové bezpečnostné hrozby z východu, ako aj z juhu. Ide o najvýznamnejšie posilnenie kolektívnej obrany NATO od konca studenej vojny. Na základe RAP bola následne počas summitu NATO vo Varšave v júli 2016 schválená posilnená zostava obrany a odstrašenia, ktorá </w:t>
      </w:r>
      <w:r>
        <w:t>poskytuje</w:t>
      </w:r>
      <w:r w:rsidRPr="008F52F9">
        <w:t xml:space="preserve"> NATO široké spektrum možností na obranu aliančného územia, obyvateľstva, vzdušného priestoru a námorných liniek pred</w:t>
      </w:r>
      <w:r>
        <w:t> </w:t>
      </w:r>
      <w:r w:rsidRPr="008F52F9">
        <w:t xml:space="preserve">akýmkoľvek ohrozením z akéhokoľvek smeru. Medzi kľúčové témy </w:t>
      </w:r>
      <w:r>
        <w:t>samitu</w:t>
      </w:r>
      <w:r w:rsidRPr="008F52F9">
        <w:t xml:space="preserve"> vo Varšave</w:t>
      </w:r>
      <w:r>
        <w:t xml:space="preserve"> a následne aj v Bruseli v roku 2018</w:t>
      </w:r>
      <w:r w:rsidRPr="008F52F9">
        <w:t xml:space="preserve"> patrila téma posilnenia obrany a odstrašenia. Spojenci </w:t>
      </w:r>
      <w:r>
        <w:t>tak mali možnosť doplniť prijatý</w:t>
      </w:r>
      <w:r w:rsidRPr="008F52F9">
        <w:t xml:space="preserve"> balík opatrení na posilnenie kolektívnej obrany, predovšetkým na</w:t>
      </w:r>
      <w:r>
        <w:t> </w:t>
      </w:r>
      <w:r w:rsidRPr="008F52F9">
        <w:t xml:space="preserve">vonkajšej hranici NATO na jej východnom krídle. </w:t>
      </w:r>
      <w:r>
        <w:t>Jedným z najzásadnejších rozhodnutí prijatých ešte vo Varšave</w:t>
      </w:r>
      <w:r w:rsidRPr="008F52F9">
        <w:t xml:space="preserve"> v oblasti posilnenia kolektívnej obrany bolo schválenie posilnenej predsunutej prítomnosti (</w:t>
      </w:r>
      <w:proofErr w:type="spellStart"/>
      <w:r>
        <w:rPr>
          <w:i/>
          <w:iCs/>
        </w:rPr>
        <w:t>enhanced</w:t>
      </w:r>
      <w:proofErr w:type="spellEnd"/>
      <w:r>
        <w:rPr>
          <w:i/>
          <w:iCs/>
        </w:rPr>
        <w:t xml:space="preserve"> Forward </w:t>
      </w:r>
      <w:proofErr w:type="spellStart"/>
      <w:r>
        <w:rPr>
          <w:i/>
          <w:iCs/>
        </w:rPr>
        <w:t>P</w:t>
      </w:r>
      <w:r w:rsidRPr="008F52F9">
        <w:rPr>
          <w:i/>
          <w:iCs/>
        </w:rPr>
        <w:t>resence</w:t>
      </w:r>
      <w:proofErr w:type="spellEnd"/>
      <w:r w:rsidRPr="008F52F9">
        <w:rPr>
          <w:i/>
          <w:iCs/>
        </w:rPr>
        <w:t xml:space="preserve"> – </w:t>
      </w:r>
      <w:r w:rsidR="00580E5C">
        <w:rPr>
          <w:i/>
          <w:iCs/>
        </w:rPr>
        <w:t>ďalej len „</w:t>
      </w:r>
      <w:proofErr w:type="spellStart"/>
      <w:r w:rsidRPr="008F52F9">
        <w:rPr>
          <w:i/>
          <w:iCs/>
        </w:rPr>
        <w:t>eFP</w:t>
      </w:r>
      <w:proofErr w:type="spellEnd"/>
      <w:r w:rsidR="00580E5C">
        <w:rPr>
          <w:i/>
          <w:iCs/>
        </w:rPr>
        <w:t>“</w:t>
      </w:r>
      <w:r w:rsidRPr="008F52F9">
        <w:rPr>
          <w:i/>
          <w:iCs/>
        </w:rPr>
        <w:t xml:space="preserve">) </w:t>
      </w:r>
      <w:r w:rsidRPr="008F52F9">
        <w:t>NATO v Poľsku, Litve, Lotyšsku a</w:t>
      </w:r>
      <w:r>
        <w:t> </w:t>
      </w:r>
      <w:r w:rsidRPr="008F52F9">
        <w:t>Estónsku</w:t>
      </w:r>
      <w:r>
        <w:t xml:space="preserve">. Členské </w:t>
      </w:r>
      <w:r w:rsidR="00580E5C">
        <w:t xml:space="preserve">štáty </w:t>
      </w:r>
      <w:r>
        <w:t xml:space="preserve">NATO rozhodli o </w:t>
      </w:r>
      <w:r w:rsidRPr="008F52F9">
        <w:t>rozmi</w:t>
      </w:r>
      <w:r>
        <w:t>estnení</w:t>
      </w:r>
      <w:r w:rsidRPr="008F52F9">
        <w:t xml:space="preserve"> jednej mnohopráporovej skupiny v každom z uvedených členských štátov. Každú z týchto práporových skupín vedie jedna tzv. rámcová krajina.</w:t>
      </w:r>
      <w:r>
        <w:t xml:space="preserve"> Počas</w:t>
      </w:r>
      <w:r w:rsidRPr="008F52F9">
        <w:t xml:space="preserve"> </w:t>
      </w:r>
      <w:r>
        <w:t>stretnutia hláv štátov a vlád v Bruseli v júli 2018 krajiny postupne oznámili predĺženie a navýšenie kontingentov, ako aj príspevky od ďalších krajín, ktoré v</w:t>
      </w:r>
      <w:r w:rsidR="00580E5C">
        <w:t xml:space="preserve"> štátoch </w:t>
      </w:r>
      <w:r>
        <w:t>Pobalt</w:t>
      </w:r>
      <w:r w:rsidR="00580E5C">
        <w:t>ia</w:t>
      </w:r>
      <w:r>
        <w:t xml:space="preserve"> a</w:t>
      </w:r>
      <w:r w:rsidR="00580E5C">
        <w:t> v </w:t>
      </w:r>
      <w:r>
        <w:t>Poľsk</w:t>
      </w:r>
      <w:r w:rsidR="00580E5C">
        <w:t>ej republike</w:t>
      </w:r>
      <w:r>
        <w:t xml:space="preserve"> začali pôsobiť od roku 2019. </w:t>
      </w:r>
    </w:p>
    <w:p w:rsidR="00B06C83" w:rsidRPr="00330EB2" w:rsidRDefault="00B06C83" w:rsidP="00B06C83">
      <w:pPr>
        <w:spacing w:after="120" w:line="276" w:lineRule="auto"/>
        <w:ind w:firstLine="708"/>
        <w:jc w:val="both"/>
        <w:rPr>
          <w:i/>
          <w:iCs/>
        </w:rPr>
      </w:pPr>
      <w:r>
        <w:t xml:space="preserve">Prezident Slovenskej republiky Andrej </w:t>
      </w:r>
      <w:proofErr w:type="spellStart"/>
      <w:r>
        <w:t>Kiska</w:t>
      </w:r>
      <w:proofErr w:type="spellEnd"/>
      <w:r>
        <w:t xml:space="preserve"> na tomto stretnutí hláv štátov a vlád deklaroval rozhodnutie nepretržite pokračovať v príspevku do </w:t>
      </w:r>
      <w:proofErr w:type="spellStart"/>
      <w:r w:rsidR="00580E5C">
        <w:t>eFP</w:t>
      </w:r>
      <w:proofErr w:type="spellEnd"/>
      <w:r w:rsidRPr="008F52F9">
        <w:t xml:space="preserve"> </w:t>
      </w:r>
      <w:r>
        <w:t>aj po jú</w:t>
      </w:r>
      <w:r w:rsidR="00A54B12">
        <w:t>n</w:t>
      </w:r>
      <w:r>
        <w:t>i 2019. C</w:t>
      </w:r>
      <w:r w:rsidRPr="008F52F9">
        <w:t>ieľom</w:t>
      </w:r>
      <w:r>
        <w:t xml:space="preserve"> je aj naďalej spolu s ostatnými spojencami</w:t>
      </w:r>
      <w:r w:rsidRPr="008F52F9">
        <w:t xml:space="preserve"> demonštrovať </w:t>
      </w:r>
      <w:r>
        <w:t>jednotu</w:t>
      </w:r>
      <w:r w:rsidRPr="008F52F9">
        <w:t xml:space="preserve"> NATO a odhodlanosť podieľať sa na eliminácii prípadných hrozieb</w:t>
      </w:r>
      <w:r>
        <w:t xml:space="preserve"> a zároveň zabezpečiť </w:t>
      </w:r>
      <w:proofErr w:type="spellStart"/>
      <w:r>
        <w:t>interoperabilitu</w:t>
      </w:r>
      <w:proofErr w:type="spellEnd"/>
      <w:r>
        <w:t xml:space="preserve"> a vycvičenosť našich ozbrojených síl. </w:t>
      </w:r>
    </w:p>
    <w:p w:rsidR="006F70F3" w:rsidRDefault="006F70F3" w:rsidP="006F70F3">
      <w:pPr>
        <w:pStyle w:val="Normlnywebov"/>
        <w:spacing w:before="0" w:beforeAutospacing="0" w:after="0" w:afterAutospacing="0"/>
        <w:ind w:firstLine="720"/>
        <w:jc w:val="both"/>
      </w:pPr>
      <w:r>
        <w:t>S predloženým návrhom vyslovila súhlas Bezpečnostná rada Slovenskej republiky a nadväzne po prerokovaní ho schválila vláda Slovenskej republiky na svojej 1</w:t>
      </w:r>
      <w:r>
        <w:t>53</w:t>
      </w:r>
      <w:r>
        <w:t xml:space="preserve">. schôdzi </w:t>
      </w:r>
      <w:r>
        <w:t xml:space="preserve">      </w:t>
      </w:r>
      <w:r>
        <w:t>2</w:t>
      </w:r>
      <w:r>
        <w:t>4. apríla 2019</w:t>
      </w:r>
      <w:r>
        <w:t xml:space="preserve"> uznesením č. </w:t>
      </w:r>
      <w:r>
        <w:t>200/2019</w:t>
      </w:r>
      <w:bookmarkStart w:id="0" w:name="_GoBack"/>
      <w:bookmarkEnd w:id="0"/>
      <w:r>
        <w:t>.</w:t>
      </w:r>
    </w:p>
    <w:p w:rsidR="000F3D51" w:rsidRDefault="000F3D51"/>
    <w:sectPr w:rsidR="000F3D51" w:rsidSect="00416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83"/>
    <w:rsid w:val="000F3D51"/>
    <w:rsid w:val="00477060"/>
    <w:rsid w:val="00580E5C"/>
    <w:rsid w:val="006F70F3"/>
    <w:rsid w:val="00A54B12"/>
    <w:rsid w:val="00B0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E67BF-CEC0-4D95-B19B-C54318F2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6F70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AL-SHAFE`I Lenka</dc:creator>
  <cp:keywords/>
  <dc:description/>
  <cp:lastModifiedBy>FANOVA Jarmila</cp:lastModifiedBy>
  <cp:revision>4</cp:revision>
  <dcterms:created xsi:type="dcterms:W3CDTF">2019-03-22T11:22:00Z</dcterms:created>
  <dcterms:modified xsi:type="dcterms:W3CDTF">2019-04-29T07:21:00Z</dcterms:modified>
</cp:coreProperties>
</file>