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CC557B">
        <w:rPr>
          <w:sz w:val="22"/>
          <w:szCs w:val="22"/>
        </w:rPr>
        <w:t>43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EE536A">
        <w:t>4</w:t>
      </w:r>
      <w:r w:rsidR="00CC557B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CC557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CC557B">
        <w:rPr>
          <w:rFonts w:cs="Arial"/>
          <w:szCs w:val="22"/>
        </w:rPr>
        <w:t xml:space="preserve">Mariana KOTLEBU, Jána KECSKÉSA, Rastislava SCHLOSÁRA a Stanislava DROBNÉHO na vydanie zákona, ktorým sa mení a dopĺňa zákon Slovenskej národnej rady č. 71/1992 Zb. o súdnych poplatkoch a poplatku za výpis z registra trestov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B33B51">
        <w:rPr>
          <w:rFonts w:cs="Arial"/>
          <w:szCs w:val="22"/>
        </w:rPr>
        <w:t>5</w:t>
      </w:r>
      <w:r w:rsidR="00CC557B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CC557B">
        <w:rPr>
          <w:rFonts w:cs="Arial"/>
          <w:szCs w:val="22"/>
        </w:rPr>
        <w:br/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7150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71506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71506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51461"/>
    <w:rsid w:val="00365DBB"/>
    <w:rsid w:val="00370627"/>
    <w:rsid w:val="003C2263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94F93"/>
    <w:rsid w:val="00797980"/>
    <w:rsid w:val="007B2F24"/>
    <w:rsid w:val="007F1090"/>
    <w:rsid w:val="008A0C9B"/>
    <w:rsid w:val="008B1A45"/>
    <w:rsid w:val="00940E7C"/>
    <w:rsid w:val="00992885"/>
    <w:rsid w:val="00A71E5B"/>
    <w:rsid w:val="00A949B6"/>
    <w:rsid w:val="00AA3DED"/>
    <w:rsid w:val="00AB4082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449BA"/>
    <w:rsid w:val="00E66789"/>
    <w:rsid w:val="00E71506"/>
    <w:rsid w:val="00E93847"/>
    <w:rsid w:val="00EE536A"/>
    <w:rsid w:val="00EF4E86"/>
    <w:rsid w:val="00F23B21"/>
    <w:rsid w:val="00F46EEF"/>
    <w:rsid w:val="00F91B80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333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2019-04-25T12:36:00Z</cp:lastPrinted>
  <dcterms:created xsi:type="dcterms:W3CDTF">2019-04-25T08:58:00Z</dcterms:created>
  <dcterms:modified xsi:type="dcterms:W3CDTF">2019-04-25T12:37:00Z</dcterms:modified>
</cp:coreProperties>
</file>