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B7B" w:rsidRPr="00576B7B" w:rsidRDefault="00576B7B" w:rsidP="00576B7B">
      <w:pPr>
        <w:spacing w:after="0"/>
        <w:ind w:firstLine="708"/>
        <w:jc w:val="center"/>
        <w:rPr>
          <w:rFonts w:ascii="Times New Roman" w:hAnsi="Times New Roman"/>
          <w:b/>
          <w:sz w:val="24"/>
          <w:szCs w:val="24"/>
        </w:rPr>
      </w:pPr>
      <w:r w:rsidRPr="00576B7B">
        <w:rPr>
          <w:rFonts w:ascii="Times New Roman" w:hAnsi="Times New Roman"/>
          <w:b/>
          <w:sz w:val="24"/>
          <w:szCs w:val="24"/>
        </w:rPr>
        <w:t>D ô v o d o v á   s p r á v a</w:t>
      </w:r>
    </w:p>
    <w:p w:rsidR="00576B7B" w:rsidRPr="00576B7B" w:rsidRDefault="00576B7B" w:rsidP="00576B7B">
      <w:pPr>
        <w:spacing w:after="0"/>
        <w:ind w:firstLine="708"/>
        <w:jc w:val="both"/>
        <w:rPr>
          <w:rFonts w:ascii="Times New Roman" w:hAnsi="Times New Roman"/>
          <w:sz w:val="24"/>
          <w:szCs w:val="24"/>
        </w:rPr>
      </w:pPr>
      <w:r w:rsidRPr="00576B7B">
        <w:rPr>
          <w:rFonts w:ascii="Times New Roman" w:hAnsi="Times New Roman"/>
          <w:sz w:val="24"/>
          <w:szCs w:val="24"/>
        </w:rPr>
        <w:t xml:space="preserve"> </w:t>
      </w:r>
    </w:p>
    <w:p w:rsidR="00576B7B" w:rsidRPr="00576B7B" w:rsidRDefault="00576B7B" w:rsidP="00576B7B">
      <w:pPr>
        <w:numPr>
          <w:ilvl w:val="0"/>
          <w:numId w:val="2"/>
        </w:numPr>
        <w:spacing w:after="0" w:line="240" w:lineRule="auto"/>
        <w:ind w:hanging="720"/>
        <w:jc w:val="both"/>
        <w:rPr>
          <w:rFonts w:ascii="Times New Roman" w:hAnsi="Times New Roman"/>
          <w:b/>
          <w:sz w:val="24"/>
          <w:szCs w:val="24"/>
        </w:rPr>
      </w:pPr>
      <w:r w:rsidRPr="00576B7B">
        <w:rPr>
          <w:rFonts w:ascii="Times New Roman" w:hAnsi="Times New Roman"/>
          <w:b/>
          <w:sz w:val="24"/>
          <w:szCs w:val="24"/>
        </w:rPr>
        <w:t xml:space="preserve">Všeobecná časť </w:t>
      </w:r>
    </w:p>
    <w:p w:rsidR="00576B7B" w:rsidRPr="00576B7B" w:rsidRDefault="00576B7B" w:rsidP="00576B7B">
      <w:pPr>
        <w:spacing w:after="0"/>
        <w:ind w:firstLine="708"/>
        <w:jc w:val="both"/>
        <w:rPr>
          <w:rFonts w:ascii="Times New Roman" w:hAnsi="Times New Roman"/>
          <w:sz w:val="24"/>
          <w:szCs w:val="24"/>
        </w:rPr>
      </w:pPr>
    </w:p>
    <w:p w:rsidR="00576B7B" w:rsidRPr="00576B7B" w:rsidRDefault="00576B7B" w:rsidP="00576B7B">
      <w:pPr>
        <w:spacing w:after="0"/>
        <w:ind w:firstLine="708"/>
        <w:jc w:val="both"/>
        <w:rPr>
          <w:rFonts w:ascii="Times New Roman" w:hAnsi="Times New Roman"/>
          <w:sz w:val="24"/>
          <w:szCs w:val="24"/>
        </w:rPr>
      </w:pPr>
      <w:r w:rsidRPr="00576B7B">
        <w:rPr>
          <w:rFonts w:ascii="Times New Roman" w:hAnsi="Times New Roman"/>
          <w:sz w:val="24"/>
          <w:szCs w:val="24"/>
        </w:rPr>
        <w:t xml:space="preserve">Návrh zákona, ktorým sa dopĺňa zákon č. 582/2004 Z. z. o miestnych daniach </w:t>
      </w:r>
      <w:r>
        <w:rPr>
          <w:rFonts w:ascii="Times New Roman" w:hAnsi="Times New Roman"/>
          <w:sz w:val="24"/>
          <w:szCs w:val="24"/>
        </w:rPr>
        <w:t xml:space="preserve">              </w:t>
      </w:r>
      <w:r w:rsidR="008E2B76">
        <w:rPr>
          <w:rFonts w:ascii="Times New Roman" w:hAnsi="Times New Roman"/>
          <w:sz w:val="24"/>
          <w:szCs w:val="24"/>
        </w:rPr>
        <w:t xml:space="preserve">                 </w:t>
      </w:r>
      <w:bookmarkStart w:id="0" w:name="_GoBack"/>
      <w:bookmarkEnd w:id="0"/>
      <w:r w:rsidRPr="00576B7B">
        <w:rPr>
          <w:rFonts w:ascii="Times New Roman" w:hAnsi="Times New Roman"/>
          <w:sz w:val="24"/>
          <w:szCs w:val="24"/>
        </w:rPr>
        <w:t xml:space="preserve">a miestnom poplatku za komunálne odpady a drobné stavebné odpady v znení neskorších predpisov predkladá na rokovanie Národnej rady Slovenskej republiky skupina poslancov Národnej rady Slovenskej republiky. </w:t>
      </w:r>
    </w:p>
    <w:p w:rsidR="00576B7B" w:rsidRPr="00576B7B" w:rsidRDefault="00576B7B" w:rsidP="00576B7B">
      <w:pPr>
        <w:spacing w:after="0"/>
        <w:ind w:firstLine="708"/>
        <w:jc w:val="both"/>
        <w:rPr>
          <w:rFonts w:ascii="Times New Roman" w:hAnsi="Times New Roman"/>
          <w:bCs/>
          <w:sz w:val="24"/>
          <w:szCs w:val="24"/>
        </w:rPr>
      </w:pPr>
    </w:p>
    <w:p w:rsidR="00576B7B" w:rsidRPr="00576B7B" w:rsidRDefault="00576B7B" w:rsidP="00576B7B">
      <w:pPr>
        <w:shd w:val="clear" w:color="auto" w:fill="FFFFFF"/>
        <w:spacing w:after="0" w:line="231" w:lineRule="atLeast"/>
        <w:ind w:firstLine="708"/>
        <w:jc w:val="both"/>
        <w:rPr>
          <w:rFonts w:ascii="Times New Roman" w:hAnsi="Times New Roman"/>
          <w:b/>
          <w:bCs/>
          <w:sz w:val="24"/>
          <w:szCs w:val="24"/>
        </w:rPr>
      </w:pPr>
      <w:r w:rsidRPr="00576B7B">
        <w:rPr>
          <w:rFonts w:ascii="Times New Roman" w:hAnsi="Times New Roman"/>
          <w:b/>
          <w:bCs/>
          <w:sz w:val="24"/>
          <w:szCs w:val="24"/>
        </w:rPr>
        <w:t xml:space="preserve">Cieľom predloženého návrhu zákona je uložiť povinnosť obciam všeobecne záväzným nariadením ustanoviť sadzbu zvýšenej miestnej dane alebo zvýšeného miestneho poplatku pre prípady, ak je miestna daň alebo miestny poplatok viazaný na úkon  obce (povolenie a pod.) a tento úkon bol vykonaný v lehote kratšej než umožňuje zákon alebo všeobecne záväzné nariadenie a žiadateľ o vykonanie tohto úkonu v tejto kratšej lehote písomne požiadal. </w:t>
      </w:r>
    </w:p>
    <w:p w:rsidR="00576B7B" w:rsidRPr="00576B7B" w:rsidRDefault="00576B7B" w:rsidP="00576B7B">
      <w:pPr>
        <w:shd w:val="clear" w:color="auto" w:fill="FFFFFF"/>
        <w:spacing w:after="0" w:line="231" w:lineRule="atLeast"/>
        <w:ind w:firstLine="708"/>
        <w:jc w:val="both"/>
        <w:rPr>
          <w:rFonts w:ascii="Times New Roman" w:hAnsi="Times New Roman"/>
          <w:b/>
          <w:bCs/>
          <w:sz w:val="24"/>
          <w:szCs w:val="24"/>
        </w:rPr>
      </w:pPr>
    </w:p>
    <w:p w:rsidR="00576B7B" w:rsidRPr="00576B7B" w:rsidRDefault="00576B7B" w:rsidP="00576B7B">
      <w:pPr>
        <w:spacing w:after="0"/>
        <w:ind w:firstLine="709"/>
        <w:jc w:val="both"/>
        <w:rPr>
          <w:rFonts w:ascii="Times New Roman" w:hAnsi="Times New Roman"/>
          <w:sz w:val="24"/>
          <w:szCs w:val="24"/>
        </w:rPr>
      </w:pPr>
      <w:r w:rsidRPr="00576B7B">
        <w:rPr>
          <w:rFonts w:ascii="Times New Roman" w:hAnsi="Times New Roman"/>
          <w:sz w:val="24"/>
          <w:szCs w:val="24"/>
        </w:rPr>
        <w:t xml:space="preserve">Návrh zákona je v súlade s Ústavou Slovenskej republiky, zákonmi a ďalšími všeobecne záväznými právnymi predpismi, ako aj s medzinárodnými zmluvami a inými medzinárodnými dokumentmi, ktorými je Slovenská republika viazaná, ako aj s právom Európskej únie. </w:t>
      </w:r>
    </w:p>
    <w:p w:rsidR="00576B7B" w:rsidRPr="00576B7B" w:rsidRDefault="00576B7B" w:rsidP="00576B7B">
      <w:pPr>
        <w:spacing w:after="0"/>
        <w:ind w:firstLine="709"/>
        <w:jc w:val="both"/>
        <w:rPr>
          <w:rFonts w:ascii="Times New Roman" w:hAnsi="Times New Roman"/>
          <w:sz w:val="24"/>
          <w:szCs w:val="24"/>
        </w:rPr>
      </w:pPr>
    </w:p>
    <w:p w:rsidR="00576B7B" w:rsidRPr="00576B7B" w:rsidRDefault="00576B7B" w:rsidP="00576B7B">
      <w:pPr>
        <w:spacing w:after="0"/>
        <w:ind w:firstLine="709"/>
        <w:jc w:val="both"/>
        <w:rPr>
          <w:rFonts w:ascii="Times New Roman" w:hAnsi="Times New Roman"/>
          <w:sz w:val="24"/>
          <w:szCs w:val="24"/>
        </w:rPr>
      </w:pPr>
      <w:r w:rsidRPr="00576B7B">
        <w:rPr>
          <w:rFonts w:ascii="Times New Roman" w:hAnsi="Times New Roman"/>
          <w:sz w:val="24"/>
          <w:szCs w:val="24"/>
        </w:rPr>
        <w:t>Návrh zákona nebude mať negatívny vplyv na verejné financie, podnikateľské prostredie, nebude mať sociálny vplyv  ani vplyv na životné prostredie a informatizáciu spoločnosti.</w:t>
      </w:r>
    </w:p>
    <w:p w:rsidR="00576B7B" w:rsidRPr="00576B7B" w:rsidRDefault="00576B7B" w:rsidP="00576B7B">
      <w:pPr>
        <w:spacing w:after="0"/>
        <w:ind w:firstLine="709"/>
        <w:jc w:val="both"/>
        <w:rPr>
          <w:rFonts w:ascii="Times New Roman" w:hAnsi="Times New Roman"/>
          <w:sz w:val="24"/>
          <w:szCs w:val="24"/>
        </w:rPr>
      </w:pPr>
    </w:p>
    <w:p w:rsidR="00576B7B" w:rsidRDefault="00576B7B" w:rsidP="00576B7B">
      <w:pPr>
        <w:spacing w:after="0"/>
        <w:ind w:firstLine="709"/>
        <w:jc w:val="both"/>
        <w:rPr>
          <w:rFonts w:ascii="Times New Roman" w:hAnsi="Times New Roman"/>
          <w:sz w:val="24"/>
          <w:szCs w:val="24"/>
        </w:rPr>
      </w:pPr>
    </w:p>
    <w:p w:rsidR="00576B7B" w:rsidRDefault="00576B7B" w:rsidP="00576B7B">
      <w:pPr>
        <w:spacing w:after="0"/>
        <w:ind w:firstLine="709"/>
        <w:jc w:val="both"/>
        <w:rPr>
          <w:rFonts w:ascii="Times New Roman" w:hAnsi="Times New Roman"/>
          <w:sz w:val="24"/>
          <w:szCs w:val="24"/>
        </w:rPr>
      </w:pPr>
    </w:p>
    <w:p w:rsidR="00576B7B" w:rsidRDefault="00576B7B" w:rsidP="00576B7B">
      <w:pPr>
        <w:spacing w:after="0"/>
        <w:ind w:firstLine="709"/>
        <w:jc w:val="both"/>
        <w:rPr>
          <w:rFonts w:ascii="Times New Roman" w:hAnsi="Times New Roman"/>
          <w:sz w:val="24"/>
          <w:szCs w:val="24"/>
        </w:rPr>
      </w:pPr>
    </w:p>
    <w:p w:rsidR="00576B7B" w:rsidRDefault="00576B7B" w:rsidP="00576B7B">
      <w:pPr>
        <w:spacing w:after="0"/>
        <w:ind w:firstLine="709"/>
        <w:jc w:val="both"/>
        <w:rPr>
          <w:rFonts w:ascii="Times New Roman" w:hAnsi="Times New Roman"/>
          <w:sz w:val="24"/>
          <w:szCs w:val="24"/>
        </w:rPr>
      </w:pPr>
    </w:p>
    <w:p w:rsidR="00576B7B" w:rsidRDefault="00576B7B" w:rsidP="00576B7B">
      <w:pPr>
        <w:spacing w:after="0"/>
        <w:ind w:firstLine="709"/>
        <w:jc w:val="both"/>
        <w:rPr>
          <w:rFonts w:ascii="Times New Roman" w:hAnsi="Times New Roman"/>
          <w:sz w:val="24"/>
          <w:szCs w:val="24"/>
        </w:rPr>
      </w:pPr>
    </w:p>
    <w:p w:rsidR="00576B7B" w:rsidRDefault="00576B7B" w:rsidP="00576B7B">
      <w:pPr>
        <w:spacing w:after="0"/>
        <w:ind w:firstLine="709"/>
        <w:jc w:val="both"/>
        <w:rPr>
          <w:rFonts w:ascii="Times New Roman" w:hAnsi="Times New Roman"/>
          <w:sz w:val="24"/>
          <w:szCs w:val="24"/>
        </w:rPr>
      </w:pPr>
    </w:p>
    <w:p w:rsidR="00576B7B" w:rsidRDefault="00576B7B" w:rsidP="00576B7B">
      <w:pPr>
        <w:spacing w:after="0"/>
        <w:ind w:firstLine="709"/>
        <w:jc w:val="both"/>
        <w:rPr>
          <w:rFonts w:ascii="Times New Roman" w:hAnsi="Times New Roman"/>
          <w:sz w:val="24"/>
          <w:szCs w:val="24"/>
        </w:rPr>
      </w:pPr>
    </w:p>
    <w:p w:rsidR="00576B7B" w:rsidRDefault="00576B7B" w:rsidP="00576B7B">
      <w:pPr>
        <w:spacing w:after="0"/>
        <w:ind w:firstLine="709"/>
        <w:jc w:val="both"/>
        <w:rPr>
          <w:rFonts w:ascii="Times New Roman" w:hAnsi="Times New Roman"/>
          <w:sz w:val="24"/>
          <w:szCs w:val="24"/>
        </w:rPr>
      </w:pPr>
    </w:p>
    <w:p w:rsidR="00576B7B" w:rsidRDefault="00576B7B" w:rsidP="00576B7B">
      <w:pPr>
        <w:spacing w:after="0"/>
        <w:ind w:firstLine="709"/>
        <w:jc w:val="both"/>
        <w:rPr>
          <w:rFonts w:ascii="Times New Roman" w:hAnsi="Times New Roman"/>
          <w:sz w:val="24"/>
          <w:szCs w:val="24"/>
        </w:rPr>
      </w:pPr>
    </w:p>
    <w:p w:rsidR="00576B7B" w:rsidRDefault="00576B7B" w:rsidP="00576B7B">
      <w:pPr>
        <w:spacing w:after="0"/>
        <w:ind w:firstLine="709"/>
        <w:jc w:val="both"/>
        <w:rPr>
          <w:rFonts w:ascii="Times New Roman" w:hAnsi="Times New Roman"/>
          <w:sz w:val="24"/>
          <w:szCs w:val="24"/>
        </w:rPr>
      </w:pPr>
    </w:p>
    <w:p w:rsidR="00576B7B" w:rsidRDefault="00576B7B" w:rsidP="00576B7B">
      <w:pPr>
        <w:spacing w:after="0"/>
        <w:ind w:firstLine="709"/>
        <w:jc w:val="both"/>
        <w:rPr>
          <w:rFonts w:ascii="Times New Roman" w:hAnsi="Times New Roman"/>
          <w:sz w:val="24"/>
          <w:szCs w:val="24"/>
        </w:rPr>
      </w:pPr>
    </w:p>
    <w:p w:rsidR="00576B7B" w:rsidRDefault="00576B7B" w:rsidP="00576B7B">
      <w:pPr>
        <w:spacing w:after="0"/>
        <w:ind w:firstLine="709"/>
        <w:jc w:val="both"/>
        <w:rPr>
          <w:rFonts w:ascii="Times New Roman" w:hAnsi="Times New Roman"/>
          <w:sz w:val="24"/>
          <w:szCs w:val="24"/>
        </w:rPr>
      </w:pPr>
    </w:p>
    <w:p w:rsidR="00576B7B" w:rsidRDefault="00576B7B" w:rsidP="00576B7B">
      <w:pPr>
        <w:spacing w:after="0"/>
        <w:ind w:firstLine="709"/>
        <w:jc w:val="both"/>
        <w:rPr>
          <w:rFonts w:ascii="Times New Roman" w:hAnsi="Times New Roman"/>
          <w:sz w:val="24"/>
          <w:szCs w:val="24"/>
        </w:rPr>
      </w:pPr>
    </w:p>
    <w:p w:rsidR="00576B7B" w:rsidRDefault="00576B7B" w:rsidP="00576B7B">
      <w:pPr>
        <w:spacing w:after="0"/>
        <w:ind w:firstLine="709"/>
        <w:jc w:val="both"/>
        <w:rPr>
          <w:rFonts w:ascii="Times New Roman" w:hAnsi="Times New Roman"/>
          <w:sz w:val="24"/>
          <w:szCs w:val="24"/>
        </w:rPr>
      </w:pPr>
    </w:p>
    <w:p w:rsidR="00576B7B" w:rsidRDefault="00576B7B" w:rsidP="00576B7B">
      <w:pPr>
        <w:spacing w:after="0"/>
        <w:ind w:firstLine="709"/>
        <w:jc w:val="both"/>
        <w:rPr>
          <w:rFonts w:ascii="Times New Roman" w:hAnsi="Times New Roman"/>
          <w:sz w:val="24"/>
          <w:szCs w:val="24"/>
        </w:rPr>
      </w:pPr>
    </w:p>
    <w:p w:rsidR="00576B7B" w:rsidRDefault="00576B7B" w:rsidP="00576B7B">
      <w:pPr>
        <w:spacing w:after="0"/>
        <w:ind w:firstLine="709"/>
        <w:jc w:val="both"/>
        <w:rPr>
          <w:rFonts w:ascii="Times New Roman" w:hAnsi="Times New Roman"/>
          <w:sz w:val="24"/>
          <w:szCs w:val="24"/>
        </w:rPr>
      </w:pPr>
    </w:p>
    <w:p w:rsidR="00576B7B" w:rsidRDefault="00576B7B" w:rsidP="00576B7B">
      <w:pPr>
        <w:spacing w:after="0"/>
        <w:ind w:firstLine="709"/>
        <w:jc w:val="both"/>
        <w:rPr>
          <w:rFonts w:ascii="Times New Roman" w:hAnsi="Times New Roman"/>
          <w:sz w:val="24"/>
          <w:szCs w:val="24"/>
        </w:rPr>
      </w:pPr>
    </w:p>
    <w:p w:rsidR="00576B7B" w:rsidRDefault="00576B7B" w:rsidP="00576B7B">
      <w:pPr>
        <w:spacing w:after="0"/>
        <w:ind w:firstLine="709"/>
        <w:jc w:val="both"/>
        <w:rPr>
          <w:rFonts w:ascii="Times New Roman" w:hAnsi="Times New Roman"/>
          <w:sz w:val="24"/>
          <w:szCs w:val="24"/>
        </w:rPr>
      </w:pPr>
    </w:p>
    <w:p w:rsidR="00576B7B" w:rsidRDefault="00576B7B" w:rsidP="00576B7B">
      <w:pPr>
        <w:spacing w:after="0"/>
        <w:ind w:firstLine="709"/>
        <w:jc w:val="both"/>
        <w:rPr>
          <w:rFonts w:ascii="Times New Roman" w:hAnsi="Times New Roman"/>
          <w:sz w:val="24"/>
          <w:szCs w:val="24"/>
        </w:rPr>
      </w:pPr>
    </w:p>
    <w:p w:rsidR="00576B7B" w:rsidRDefault="00576B7B" w:rsidP="00576B7B">
      <w:pPr>
        <w:spacing w:after="0"/>
        <w:ind w:firstLine="709"/>
        <w:jc w:val="both"/>
        <w:rPr>
          <w:rFonts w:ascii="Times New Roman" w:hAnsi="Times New Roman"/>
          <w:sz w:val="24"/>
          <w:szCs w:val="24"/>
        </w:rPr>
      </w:pPr>
    </w:p>
    <w:p w:rsidR="00576B7B" w:rsidRPr="00576B7B" w:rsidRDefault="00576B7B" w:rsidP="00576B7B">
      <w:pPr>
        <w:spacing w:after="0"/>
        <w:ind w:firstLine="709"/>
        <w:jc w:val="both"/>
        <w:rPr>
          <w:rFonts w:ascii="Times New Roman" w:hAnsi="Times New Roman"/>
          <w:sz w:val="24"/>
          <w:szCs w:val="24"/>
        </w:rPr>
      </w:pPr>
    </w:p>
    <w:p w:rsidR="00576B7B" w:rsidRPr="00576B7B" w:rsidRDefault="00576B7B" w:rsidP="00576B7B">
      <w:pPr>
        <w:numPr>
          <w:ilvl w:val="0"/>
          <w:numId w:val="2"/>
        </w:numPr>
        <w:spacing w:after="0" w:line="240" w:lineRule="auto"/>
        <w:ind w:hanging="720"/>
        <w:jc w:val="both"/>
        <w:rPr>
          <w:rFonts w:ascii="Times New Roman" w:hAnsi="Times New Roman"/>
          <w:b/>
          <w:sz w:val="24"/>
          <w:szCs w:val="24"/>
        </w:rPr>
      </w:pPr>
      <w:r w:rsidRPr="00576B7B">
        <w:rPr>
          <w:rFonts w:ascii="Times New Roman" w:hAnsi="Times New Roman"/>
          <w:sz w:val="24"/>
          <w:szCs w:val="24"/>
        </w:rPr>
        <w:lastRenderedPageBreak/>
        <w:t xml:space="preserve"> </w:t>
      </w:r>
      <w:r w:rsidRPr="00576B7B">
        <w:rPr>
          <w:rFonts w:ascii="Times New Roman" w:hAnsi="Times New Roman"/>
          <w:b/>
          <w:sz w:val="24"/>
          <w:szCs w:val="24"/>
        </w:rPr>
        <w:t xml:space="preserve">Osobitná časť </w:t>
      </w:r>
    </w:p>
    <w:p w:rsidR="00576B7B" w:rsidRPr="00576B7B" w:rsidRDefault="00576B7B" w:rsidP="00576B7B">
      <w:pPr>
        <w:spacing w:after="0"/>
        <w:ind w:firstLine="708"/>
        <w:rPr>
          <w:rFonts w:ascii="Times New Roman" w:hAnsi="Times New Roman"/>
          <w:sz w:val="24"/>
          <w:szCs w:val="24"/>
        </w:rPr>
      </w:pPr>
    </w:p>
    <w:p w:rsidR="00576B7B" w:rsidRPr="00576B7B" w:rsidRDefault="00576B7B" w:rsidP="00576B7B">
      <w:pPr>
        <w:spacing w:after="0"/>
        <w:ind w:firstLine="708"/>
        <w:rPr>
          <w:rFonts w:ascii="Times New Roman" w:hAnsi="Times New Roman"/>
          <w:b/>
          <w:sz w:val="24"/>
          <w:szCs w:val="24"/>
        </w:rPr>
      </w:pPr>
      <w:r w:rsidRPr="00576B7B">
        <w:rPr>
          <w:rFonts w:ascii="Times New Roman" w:hAnsi="Times New Roman"/>
          <w:b/>
          <w:sz w:val="24"/>
          <w:szCs w:val="24"/>
        </w:rPr>
        <w:t>K čl. I</w:t>
      </w:r>
    </w:p>
    <w:p w:rsidR="00576B7B" w:rsidRPr="00576B7B" w:rsidRDefault="00576B7B" w:rsidP="00576B7B">
      <w:pPr>
        <w:spacing w:after="0"/>
        <w:rPr>
          <w:rFonts w:ascii="Times New Roman" w:hAnsi="Times New Roman"/>
          <w:sz w:val="24"/>
          <w:szCs w:val="24"/>
        </w:rPr>
      </w:pPr>
    </w:p>
    <w:p w:rsidR="00576B7B" w:rsidRPr="00576B7B" w:rsidRDefault="00576B7B" w:rsidP="00576B7B">
      <w:pPr>
        <w:spacing w:after="0"/>
        <w:ind w:firstLine="708"/>
        <w:jc w:val="both"/>
        <w:rPr>
          <w:rFonts w:ascii="Times New Roman" w:hAnsi="Times New Roman"/>
          <w:b/>
          <w:sz w:val="24"/>
          <w:szCs w:val="24"/>
        </w:rPr>
      </w:pPr>
      <w:r w:rsidRPr="00576B7B">
        <w:rPr>
          <w:rFonts w:ascii="Times New Roman" w:hAnsi="Times New Roman"/>
          <w:b/>
          <w:sz w:val="24"/>
          <w:szCs w:val="24"/>
        </w:rPr>
        <w:t>K bodu 1</w:t>
      </w:r>
    </w:p>
    <w:p w:rsidR="00576B7B" w:rsidRPr="00576B7B" w:rsidRDefault="00576B7B" w:rsidP="00576B7B">
      <w:pPr>
        <w:spacing w:after="0"/>
        <w:ind w:firstLine="708"/>
        <w:jc w:val="both"/>
        <w:rPr>
          <w:rFonts w:ascii="Times New Roman" w:hAnsi="Times New Roman"/>
          <w:b/>
          <w:sz w:val="24"/>
          <w:szCs w:val="24"/>
        </w:rPr>
      </w:pPr>
    </w:p>
    <w:p w:rsidR="00576B7B" w:rsidRPr="00576B7B" w:rsidRDefault="00576B7B" w:rsidP="00576B7B">
      <w:pPr>
        <w:spacing w:after="0"/>
        <w:ind w:firstLine="708"/>
        <w:jc w:val="both"/>
        <w:rPr>
          <w:rFonts w:ascii="Times New Roman" w:hAnsi="Times New Roman"/>
          <w:sz w:val="24"/>
          <w:szCs w:val="24"/>
        </w:rPr>
      </w:pPr>
      <w:r w:rsidRPr="00576B7B">
        <w:rPr>
          <w:rFonts w:ascii="Times New Roman" w:hAnsi="Times New Roman"/>
          <w:sz w:val="24"/>
          <w:szCs w:val="24"/>
        </w:rPr>
        <w:t xml:space="preserve">Navrhovaným ustanovením sa zavádza pre obce povinnosť všeobecne záväzným nariadením ustanoviť, že </w:t>
      </w:r>
      <w:r w:rsidRPr="00576B7B">
        <w:rPr>
          <w:rFonts w:ascii="Times New Roman" w:hAnsi="Times New Roman"/>
          <w:bCs/>
          <w:sz w:val="24"/>
          <w:szCs w:val="24"/>
        </w:rPr>
        <w:t>miestna daň alebo miestny  poplatok podľa tohto zákona sa vyrubí v sume vo výške najviac dvojnásobku sumy ustanovenej týmto zákonom, ak je miestna daň alebo miestny poplatok viazaný na úkon  obce  a tento úkon bol vykonaný v lehote kratšej než umožňuje zákon alebo všeobecne záväzné nariadenie a žiadateľ o vykonanie tohto úkonu v tejto kratšej lehote písomne požiadal.</w:t>
      </w:r>
    </w:p>
    <w:p w:rsidR="00576B7B" w:rsidRPr="00576B7B" w:rsidRDefault="00576B7B" w:rsidP="00576B7B">
      <w:pPr>
        <w:spacing w:after="0"/>
        <w:jc w:val="both"/>
        <w:rPr>
          <w:rFonts w:ascii="Times New Roman" w:hAnsi="Times New Roman"/>
          <w:sz w:val="24"/>
          <w:szCs w:val="24"/>
        </w:rPr>
      </w:pPr>
    </w:p>
    <w:p w:rsidR="00576B7B" w:rsidRPr="00576B7B" w:rsidRDefault="00576B7B" w:rsidP="00576B7B">
      <w:pPr>
        <w:spacing w:after="0"/>
        <w:ind w:left="708"/>
        <w:rPr>
          <w:rFonts w:ascii="Times New Roman" w:hAnsi="Times New Roman"/>
          <w:b/>
          <w:sz w:val="24"/>
          <w:szCs w:val="24"/>
        </w:rPr>
      </w:pPr>
      <w:r w:rsidRPr="00576B7B">
        <w:rPr>
          <w:rFonts w:ascii="Times New Roman" w:hAnsi="Times New Roman"/>
          <w:b/>
          <w:sz w:val="24"/>
          <w:szCs w:val="24"/>
        </w:rPr>
        <w:t>K čl. II</w:t>
      </w:r>
    </w:p>
    <w:p w:rsidR="00576B7B" w:rsidRPr="00576B7B" w:rsidRDefault="00576B7B" w:rsidP="00576B7B">
      <w:pPr>
        <w:spacing w:after="0"/>
        <w:ind w:firstLine="708"/>
        <w:rPr>
          <w:rFonts w:ascii="Times New Roman" w:hAnsi="Times New Roman"/>
          <w:b/>
          <w:sz w:val="24"/>
          <w:szCs w:val="24"/>
        </w:rPr>
      </w:pPr>
    </w:p>
    <w:p w:rsidR="00576B7B" w:rsidRPr="00576B7B" w:rsidRDefault="00576B7B" w:rsidP="00576B7B">
      <w:pPr>
        <w:spacing w:after="0"/>
        <w:ind w:firstLine="708"/>
        <w:rPr>
          <w:rFonts w:ascii="Times New Roman" w:hAnsi="Times New Roman"/>
          <w:sz w:val="24"/>
          <w:szCs w:val="24"/>
        </w:rPr>
      </w:pPr>
      <w:r w:rsidRPr="00576B7B">
        <w:rPr>
          <w:rFonts w:ascii="Times New Roman" w:hAnsi="Times New Roman"/>
          <w:sz w:val="24"/>
          <w:szCs w:val="24"/>
        </w:rPr>
        <w:t xml:space="preserve">Účinnosť predkladanej novely sa navrhuje od 1. augusta 2019. </w:t>
      </w:r>
    </w:p>
    <w:p w:rsidR="00576B7B" w:rsidRPr="00576B7B" w:rsidRDefault="00576B7B" w:rsidP="00576B7B">
      <w:pPr>
        <w:spacing w:after="0"/>
        <w:ind w:firstLine="708"/>
        <w:rPr>
          <w:rFonts w:ascii="Times New Roman" w:hAnsi="Times New Roman"/>
          <w:sz w:val="24"/>
          <w:szCs w:val="24"/>
        </w:rPr>
      </w:pPr>
    </w:p>
    <w:p w:rsidR="00576B7B" w:rsidRPr="00576B7B" w:rsidRDefault="00576B7B" w:rsidP="00576B7B">
      <w:pPr>
        <w:spacing w:after="0"/>
        <w:ind w:firstLine="708"/>
        <w:rPr>
          <w:rFonts w:ascii="Times New Roman" w:hAnsi="Times New Roman"/>
          <w:sz w:val="24"/>
          <w:szCs w:val="24"/>
        </w:rPr>
      </w:pPr>
    </w:p>
    <w:p w:rsidR="00576B7B" w:rsidRPr="00576B7B" w:rsidRDefault="00576B7B" w:rsidP="00576B7B">
      <w:pPr>
        <w:spacing w:after="0"/>
        <w:ind w:firstLine="708"/>
        <w:rPr>
          <w:rFonts w:ascii="Times New Roman" w:hAnsi="Times New Roman"/>
          <w:sz w:val="24"/>
          <w:szCs w:val="24"/>
        </w:rPr>
      </w:pPr>
    </w:p>
    <w:p w:rsidR="00576B7B" w:rsidRPr="00576B7B" w:rsidRDefault="00576B7B" w:rsidP="00576B7B">
      <w:pPr>
        <w:spacing w:after="0"/>
        <w:rPr>
          <w:rFonts w:ascii="Times New Roman" w:hAnsi="Times New Roman"/>
          <w:sz w:val="24"/>
          <w:szCs w:val="24"/>
        </w:rPr>
      </w:pPr>
    </w:p>
    <w:p w:rsidR="00576B7B" w:rsidRPr="00576B7B" w:rsidRDefault="00576B7B" w:rsidP="00576B7B">
      <w:pPr>
        <w:spacing w:after="0"/>
        <w:rPr>
          <w:rFonts w:ascii="Times New Roman" w:hAnsi="Times New Roman"/>
          <w:sz w:val="24"/>
          <w:szCs w:val="24"/>
        </w:rPr>
      </w:pPr>
    </w:p>
    <w:p w:rsidR="00576B7B" w:rsidRPr="00576B7B" w:rsidRDefault="00576B7B" w:rsidP="00576B7B">
      <w:pPr>
        <w:spacing w:after="0"/>
        <w:rPr>
          <w:rFonts w:ascii="Times New Roman" w:hAnsi="Times New Roman"/>
          <w:sz w:val="24"/>
          <w:szCs w:val="24"/>
        </w:rPr>
      </w:pPr>
    </w:p>
    <w:p w:rsidR="00576B7B" w:rsidRPr="00576B7B" w:rsidRDefault="00576B7B" w:rsidP="00576B7B">
      <w:pPr>
        <w:spacing w:after="0"/>
        <w:rPr>
          <w:sz w:val="24"/>
          <w:szCs w:val="24"/>
        </w:rPr>
      </w:pPr>
    </w:p>
    <w:p w:rsidR="00207304" w:rsidRPr="00576B7B" w:rsidRDefault="00207304" w:rsidP="00576B7B">
      <w:pPr>
        <w:spacing w:after="0"/>
        <w:rPr>
          <w:sz w:val="24"/>
          <w:szCs w:val="24"/>
        </w:rPr>
      </w:pPr>
    </w:p>
    <w:sectPr w:rsidR="00207304" w:rsidRPr="00576B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7723F"/>
    <w:multiLevelType w:val="hybridMultilevel"/>
    <w:tmpl w:val="CEB0BBF6"/>
    <w:lvl w:ilvl="0" w:tplc="339E89DC">
      <w:start w:val="1"/>
      <w:numFmt w:val="upperLetter"/>
      <w:lvlText w:val="%1."/>
      <w:lvlJc w:val="left"/>
      <w:pPr>
        <w:ind w:left="720" w:hanging="360"/>
      </w:pPr>
      <w:rPr>
        <w:rFonts w:cs="Times New Roman" w:hint="default"/>
        <w:rtl w:val="0"/>
        <w:cs w:val="0"/>
      </w:rPr>
    </w:lvl>
    <w:lvl w:ilvl="1" w:tplc="23C0C5C2">
      <w:start w:val="1"/>
      <w:numFmt w:val="lowerLetter"/>
      <w:lvlText w:val="%2."/>
      <w:lvlJc w:val="left"/>
      <w:pPr>
        <w:ind w:left="1440" w:hanging="360"/>
      </w:pPr>
      <w:rPr>
        <w:rFonts w:cs="Times New Roman"/>
        <w:rtl w:val="0"/>
        <w:cs w:val="0"/>
      </w:rPr>
    </w:lvl>
    <w:lvl w:ilvl="2" w:tplc="322AC528">
      <w:start w:val="1"/>
      <w:numFmt w:val="lowerRoman"/>
      <w:lvlText w:val="%3."/>
      <w:lvlJc w:val="right"/>
      <w:pPr>
        <w:ind w:left="2160" w:hanging="180"/>
      </w:pPr>
      <w:rPr>
        <w:rFonts w:cs="Times New Roman"/>
        <w:rtl w:val="0"/>
        <w:cs w:val="0"/>
      </w:rPr>
    </w:lvl>
    <w:lvl w:ilvl="3" w:tplc="49B4F058">
      <w:start w:val="1"/>
      <w:numFmt w:val="decimal"/>
      <w:lvlText w:val="%4."/>
      <w:lvlJc w:val="left"/>
      <w:pPr>
        <w:ind w:left="2880" w:hanging="360"/>
      </w:pPr>
      <w:rPr>
        <w:rFonts w:cs="Times New Roman"/>
        <w:rtl w:val="0"/>
        <w:cs w:val="0"/>
      </w:rPr>
    </w:lvl>
    <w:lvl w:ilvl="4" w:tplc="215AE9AC">
      <w:start w:val="1"/>
      <w:numFmt w:val="lowerLetter"/>
      <w:lvlText w:val="%5."/>
      <w:lvlJc w:val="left"/>
      <w:pPr>
        <w:ind w:left="3600" w:hanging="360"/>
      </w:pPr>
      <w:rPr>
        <w:rFonts w:cs="Times New Roman"/>
        <w:rtl w:val="0"/>
        <w:cs w:val="0"/>
      </w:rPr>
    </w:lvl>
    <w:lvl w:ilvl="5" w:tplc="15F0FA2C">
      <w:start w:val="1"/>
      <w:numFmt w:val="lowerRoman"/>
      <w:lvlText w:val="%6."/>
      <w:lvlJc w:val="right"/>
      <w:pPr>
        <w:ind w:left="4320" w:hanging="180"/>
      </w:pPr>
      <w:rPr>
        <w:rFonts w:cs="Times New Roman"/>
        <w:rtl w:val="0"/>
        <w:cs w:val="0"/>
      </w:rPr>
    </w:lvl>
    <w:lvl w:ilvl="6" w:tplc="2686260C">
      <w:start w:val="1"/>
      <w:numFmt w:val="decimal"/>
      <w:lvlText w:val="%7."/>
      <w:lvlJc w:val="left"/>
      <w:pPr>
        <w:ind w:left="5040" w:hanging="360"/>
      </w:pPr>
      <w:rPr>
        <w:rFonts w:cs="Times New Roman"/>
        <w:rtl w:val="0"/>
        <w:cs w:val="0"/>
      </w:rPr>
    </w:lvl>
    <w:lvl w:ilvl="7" w:tplc="F7C83592">
      <w:start w:val="1"/>
      <w:numFmt w:val="lowerLetter"/>
      <w:lvlText w:val="%8."/>
      <w:lvlJc w:val="left"/>
      <w:pPr>
        <w:ind w:left="5760" w:hanging="360"/>
      </w:pPr>
      <w:rPr>
        <w:rFonts w:cs="Times New Roman"/>
        <w:rtl w:val="0"/>
        <w:cs w:val="0"/>
      </w:rPr>
    </w:lvl>
    <w:lvl w:ilvl="8" w:tplc="86029276">
      <w:start w:val="1"/>
      <w:numFmt w:val="lowerRoman"/>
      <w:lvlText w:val="%9."/>
      <w:lvlJc w:val="right"/>
      <w:pPr>
        <w:ind w:left="6480" w:hanging="180"/>
      </w:pPr>
      <w:rPr>
        <w:rFonts w:cs="Times New Roman"/>
        <w:rtl w:val="0"/>
        <w:cs w:val="0"/>
      </w:rPr>
    </w:lvl>
  </w:abstractNum>
  <w:abstractNum w:abstractNumId="1" w15:restartNumberingAfterBreak="0">
    <w:nsid w:val="61F12904"/>
    <w:multiLevelType w:val="hybridMultilevel"/>
    <w:tmpl w:val="3EF47390"/>
    <w:lvl w:ilvl="0" w:tplc="C87CD0EA">
      <w:start w:val="1"/>
      <w:numFmt w:val="upp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B2"/>
    <w:rsid w:val="00083145"/>
    <w:rsid w:val="001740B9"/>
    <w:rsid w:val="001E684C"/>
    <w:rsid w:val="00207304"/>
    <w:rsid w:val="00264772"/>
    <w:rsid w:val="002B4290"/>
    <w:rsid w:val="004439B2"/>
    <w:rsid w:val="00443BF2"/>
    <w:rsid w:val="00493727"/>
    <w:rsid w:val="005527B4"/>
    <w:rsid w:val="00576B7B"/>
    <w:rsid w:val="005E2159"/>
    <w:rsid w:val="00601006"/>
    <w:rsid w:val="00650230"/>
    <w:rsid w:val="00724726"/>
    <w:rsid w:val="0074364E"/>
    <w:rsid w:val="00817518"/>
    <w:rsid w:val="008D3C9F"/>
    <w:rsid w:val="008E2B76"/>
    <w:rsid w:val="00A43788"/>
    <w:rsid w:val="00AA525C"/>
    <w:rsid w:val="00C243BE"/>
    <w:rsid w:val="00C3441D"/>
    <w:rsid w:val="00D01D38"/>
    <w:rsid w:val="00F04708"/>
    <w:rsid w:val="00F301EB"/>
    <w:rsid w:val="00F777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FEC317"/>
  <w14:defaultImageDpi w14:val="0"/>
  <w15:docId w15:val="{0DE52018-3EAD-4010-B5D0-84EB17E8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439B2"/>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itulok">
    <w:name w:val="titulok"/>
    <w:basedOn w:val="Normlny"/>
    <w:rsid w:val="004439B2"/>
    <w:pPr>
      <w:spacing w:before="100" w:beforeAutospacing="1" w:after="100" w:afterAutospacing="1" w:line="240" w:lineRule="auto"/>
      <w:jc w:val="center"/>
    </w:pPr>
    <w:rPr>
      <w:rFonts w:ascii="Arial" w:hAnsi="Arial" w:cs="Arial"/>
      <w:b/>
      <w:bCs/>
      <w:color w:val="00706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274</Words>
  <Characters>1565</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klubSaS</dc:creator>
  <cp:keywords/>
  <dc:description/>
  <cp:lastModifiedBy>Veronika Pitoňáková</cp:lastModifiedBy>
  <cp:revision>19</cp:revision>
  <cp:lastPrinted>2013-10-30T11:16:00Z</cp:lastPrinted>
  <dcterms:created xsi:type="dcterms:W3CDTF">2018-10-25T21:11:00Z</dcterms:created>
  <dcterms:modified xsi:type="dcterms:W3CDTF">2019-04-24T11:15:00Z</dcterms:modified>
</cp:coreProperties>
</file>