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63" w:rsidRPr="00D47027" w:rsidRDefault="006A2464" w:rsidP="006A2464">
      <w:pPr>
        <w:jc w:val="center"/>
        <w:rPr>
          <w:b/>
          <w:sz w:val="24"/>
          <w:szCs w:val="24"/>
        </w:rPr>
      </w:pPr>
      <w:r w:rsidRPr="00D47027">
        <w:rPr>
          <w:b/>
          <w:sz w:val="24"/>
          <w:szCs w:val="24"/>
        </w:rPr>
        <w:t>INFORMÁCIA K NOVELE ŠKOLSKÉHO ZÁKONA</w:t>
      </w:r>
    </w:p>
    <w:p w:rsidR="006A2464" w:rsidRPr="00D47027" w:rsidRDefault="006A2464" w:rsidP="006A2464">
      <w:pPr>
        <w:jc w:val="center"/>
        <w:rPr>
          <w:b/>
          <w:sz w:val="24"/>
          <w:szCs w:val="24"/>
        </w:rPr>
      </w:pPr>
    </w:p>
    <w:p w:rsidR="006A2464" w:rsidRPr="00D47027" w:rsidRDefault="006A2464" w:rsidP="00971944">
      <w:pPr>
        <w:spacing w:after="12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47027">
        <w:rPr>
          <w:rFonts w:ascii="Times New Roman" w:hAnsi="Times New Roman"/>
          <w:sz w:val="24"/>
          <w:szCs w:val="24"/>
        </w:rPr>
        <w:t xml:space="preserve">Cieľom návrhu </w:t>
      </w:r>
      <w:r w:rsidR="00EF06ED" w:rsidRPr="00D47027">
        <w:rPr>
          <w:rFonts w:ascii="Times New Roman" w:hAnsi="Times New Roman"/>
          <w:sz w:val="24"/>
          <w:szCs w:val="24"/>
        </w:rPr>
        <w:t xml:space="preserve">novely </w:t>
      </w:r>
      <w:r w:rsidRPr="00D47027">
        <w:rPr>
          <w:rFonts w:ascii="Times New Roman" w:hAnsi="Times New Roman"/>
          <w:sz w:val="24"/>
          <w:szCs w:val="24"/>
        </w:rPr>
        <w:t xml:space="preserve">zákona je zavedenie povinného </w:t>
      </w:r>
      <w:proofErr w:type="spellStart"/>
      <w:r w:rsidRPr="00D47027">
        <w:rPr>
          <w:rFonts w:ascii="Times New Roman" w:hAnsi="Times New Roman"/>
          <w:sz w:val="24"/>
          <w:szCs w:val="24"/>
        </w:rPr>
        <w:t>predprimárneho</w:t>
      </w:r>
      <w:proofErr w:type="spellEnd"/>
      <w:r w:rsidRPr="00D47027">
        <w:rPr>
          <w:rFonts w:ascii="Times New Roman" w:hAnsi="Times New Roman"/>
          <w:sz w:val="24"/>
          <w:szCs w:val="24"/>
        </w:rPr>
        <w:t xml:space="preserve"> vzdelávania v materskej škole, ako súčasť plnenia povinnej školskej dochádzky pre päťročné deti v materskej škole. Touto právnou úpravou sa povinná školská dochádzka predlžuje zo súčasných</w:t>
      </w:r>
      <w:r w:rsidR="00D47027">
        <w:rPr>
          <w:rFonts w:ascii="Times New Roman" w:hAnsi="Times New Roman"/>
          <w:sz w:val="24"/>
          <w:szCs w:val="24"/>
        </w:rPr>
        <w:t xml:space="preserve"> desať rokov na jedenásť rokov. </w:t>
      </w:r>
      <w:r w:rsidR="00EF06ED" w:rsidRPr="00D47027">
        <w:rPr>
          <w:rFonts w:ascii="Times New Roman" w:hAnsi="Times New Roman"/>
          <w:sz w:val="24"/>
          <w:szCs w:val="24"/>
        </w:rPr>
        <w:t xml:space="preserve">Povinné </w:t>
      </w:r>
      <w:proofErr w:type="spellStart"/>
      <w:r w:rsidR="00EF06ED" w:rsidRPr="00D47027">
        <w:rPr>
          <w:rFonts w:ascii="Times New Roman" w:hAnsi="Times New Roman"/>
          <w:sz w:val="24"/>
          <w:szCs w:val="24"/>
        </w:rPr>
        <w:t>predprimárne</w:t>
      </w:r>
      <w:proofErr w:type="spellEnd"/>
      <w:r w:rsidR="00EF06ED" w:rsidRPr="00D47027">
        <w:rPr>
          <w:rFonts w:ascii="Times New Roman" w:hAnsi="Times New Roman"/>
          <w:sz w:val="24"/>
          <w:szCs w:val="24"/>
        </w:rPr>
        <w:t xml:space="preserve"> vzdelávanie </w:t>
      </w:r>
      <w:r w:rsidRPr="00D47027">
        <w:rPr>
          <w:rFonts w:ascii="Times New Roman" w:hAnsi="Times New Roman"/>
          <w:sz w:val="24"/>
          <w:szCs w:val="24"/>
        </w:rPr>
        <w:t xml:space="preserve">v materskej škole bude trvať jeden školský rok. V prípade, že po jednom roku povinného </w:t>
      </w:r>
      <w:proofErr w:type="spellStart"/>
      <w:r w:rsidRPr="00D47027">
        <w:rPr>
          <w:rFonts w:ascii="Times New Roman" w:hAnsi="Times New Roman"/>
          <w:sz w:val="24"/>
          <w:szCs w:val="24"/>
        </w:rPr>
        <w:t>predprimárneho</w:t>
      </w:r>
      <w:proofErr w:type="spellEnd"/>
      <w:r w:rsidRPr="00D47027">
        <w:rPr>
          <w:rFonts w:ascii="Times New Roman" w:hAnsi="Times New Roman"/>
          <w:sz w:val="24"/>
          <w:szCs w:val="24"/>
        </w:rPr>
        <w:t xml:space="preserve"> vzdelávania dieťa nebude spôsobilé pokračovať v plnení povinnej školskej dochádzky v základnej škole, bude na základe rozhodnutia riaditeľa materskej školy opakovať </w:t>
      </w:r>
      <w:proofErr w:type="spellStart"/>
      <w:r w:rsidRPr="00D47027">
        <w:rPr>
          <w:rFonts w:ascii="Times New Roman" w:hAnsi="Times New Roman"/>
          <w:sz w:val="24"/>
          <w:szCs w:val="24"/>
        </w:rPr>
        <w:t>predprimárne</w:t>
      </w:r>
      <w:proofErr w:type="spellEnd"/>
      <w:r w:rsidRPr="00D47027">
        <w:rPr>
          <w:rFonts w:ascii="Times New Roman" w:hAnsi="Times New Roman"/>
          <w:sz w:val="24"/>
          <w:szCs w:val="24"/>
        </w:rPr>
        <w:t xml:space="preserve"> vzdelávanie v materskej škole. </w:t>
      </w:r>
      <w:r w:rsidR="00EF06ED" w:rsidRPr="00D47027">
        <w:rPr>
          <w:rFonts w:ascii="Times New Roman" w:hAnsi="Times New Roman"/>
          <w:sz w:val="24"/>
          <w:szCs w:val="24"/>
        </w:rPr>
        <w:t xml:space="preserve">V nadväznosti na zavedenie povinného </w:t>
      </w:r>
      <w:proofErr w:type="spellStart"/>
      <w:r w:rsidR="00EF06ED" w:rsidRPr="00D47027">
        <w:rPr>
          <w:rFonts w:ascii="Times New Roman" w:hAnsi="Times New Roman"/>
          <w:sz w:val="24"/>
          <w:szCs w:val="24"/>
        </w:rPr>
        <w:t>predprimárneho</w:t>
      </w:r>
      <w:proofErr w:type="spellEnd"/>
      <w:r w:rsidR="00EF06ED" w:rsidRPr="00D47027">
        <w:rPr>
          <w:rFonts w:ascii="Times New Roman" w:hAnsi="Times New Roman"/>
          <w:sz w:val="24"/>
          <w:szCs w:val="24"/>
        </w:rPr>
        <w:t xml:space="preserve"> vzdelávania, ako súčasti plnenia povinnej školskej dochádzky sa r</w:t>
      </w:r>
      <w:r w:rsidRPr="00D47027">
        <w:rPr>
          <w:rFonts w:ascii="Times New Roman" w:hAnsi="Times New Roman"/>
          <w:sz w:val="24"/>
          <w:szCs w:val="24"/>
        </w:rPr>
        <w:t>uší „odklad začiatku plnenia</w:t>
      </w:r>
      <w:r w:rsidR="00971944">
        <w:rPr>
          <w:rFonts w:ascii="Times New Roman" w:hAnsi="Times New Roman"/>
          <w:sz w:val="24"/>
          <w:szCs w:val="24"/>
        </w:rPr>
        <w:t xml:space="preserve"> povinnej školskej dochádzky“ a</w:t>
      </w:r>
      <w:r w:rsidRPr="00D47027">
        <w:rPr>
          <w:rFonts w:ascii="Times New Roman" w:hAnsi="Times New Roman"/>
          <w:sz w:val="24"/>
          <w:szCs w:val="24"/>
        </w:rPr>
        <w:t xml:space="preserve"> „dodatočný odklad plnenia povinnej školskej dochádzky“. Zároveň sa ruší možnosť zriaďovať nultý ročník a prípravný ročník. Upravuje sa názov dokladu o získanom stupni vzdelania v </w:t>
      </w:r>
      <w:proofErr w:type="spellStart"/>
      <w:r w:rsidRPr="00D47027">
        <w:rPr>
          <w:rFonts w:ascii="Times New Roman" w:hAnsi="Times New Roman"/>
          <w:sz w:val="24"/>
          <w:szCs w:val="24"/>
        </w:rPr>
        <w:t>predprimárnom</w:t>
      </w:r>
      <w:proofErr w:type="spellEnd"/>
      <w:r w:rsidRPr="00D47027">
        <w:rPr>
          <w:rFonts w:ascii="Times New Roman" w:hAnsi="Times New Roman"/>
          <w:sz w:val="24"/>
          <w:szCs w:val="24"/>
        </w:rPr>
        <w:t xml:space="preserve"> vzdelávaní.</w:t>
      </w:r>
    </w:p>
    <w:p w:rsidR="006A2464" w:rsidRPr="00D47027" w:rsidRDefault="006A2464" w:rsidP="00971944">
      <w:pPr>
        <w:spacing w:after="12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47027">
        <w:rPr>
          <w:rFonts w:ascii="Times New Roman" w:hAnsi="Times New Roman"/>
          <w:sz w:val="24"/>
          <w:szCs w:val="24"/>
        </w:rPr>
        <w:t xml:space="preserve"> Ustanovuje sa povinnosť zákonnému zástupcovi dieťaťa prihlásiť dieťa na plnenie povinnej školskej dochádzky v materskej škole a na pokračovanie plnenia povinnej školskej dochádzky v základnej škole. Zákonný zástupca bude mať možnosť požiadať o individuálne </w:t>
      </w:r>
      <w:proofErr w:type="spellStart"/>
      <w:r w:rsidRPr="00D47027">
        <w:rPr>
          <w:rFonts w:ascii="Times New Roman" w:hAnsi="Times New Roman"/>
          <w:sz w:val="24"/>
          <w:szCs w:val="24"/>
        </w:rPr>
        <w:t>predprimárne</w:t>
      </w:r>
      <w:proofErr w:type="spellEnd"/>
      <w:r w:rsidRPr="00D47027">
        <w:rPr>
          <w:rFonts w:ascii="Times New Roman" w:hAnsi="Times New Roman"/>
          <w:sz w:val="24"/>
          <w:szCs w:val="24"/>
        </w:rPr>
        <w:t xml:space="preserve"> vzdelávanie dieťaťa za podmienok ustanovených zákonom. U</w:t>
      </w:r>
      <w:r w:rsidR="00EF06ED" w:rsidRPr="00D47027">
        <w:rPr>
          <w:rFonts w:ascii="Times New Roman" w:hAnsi="Times New Roman"/>
          <w:sz w:val="24"/>
          <w:szCs w:val="24"/>
        </w:rPr>
        <w:t>pravuje</w:t>
      </w:r>
      <w:r w:rsidRPr="00D47027">
        <w:rPr>
          <w:rFonts w:ascii="Times New Roman" w:hAnsi="Times New Roman"/>
          <w:sz w:val="24"/>
          <w:szCs w:val="24"/>
        </w:rPr>
        <w:t xml:space="preserve"> sa </w:t>
      </w:r>
      <w:r w:rsidR="00EF06ED" w:rsidRPr="00D47027">
        <w:rPr>
          <w:rFonts w:ascii="Times New Roman" w:hAnsi="Times New Roman"/>
          <w:sz w:val="24"/>
          <w:szCs w:val="24"/>
        </w:rPr>
        <w:t xml:space="preserve">problematika úhrady </w:t>
      </w:r>
      <w:r w:rsidRPr="00D47027">
        <w:rPr>
          <w:rFonts w:ascii="Times New Roman" w:hAnsi="Times New Roman"/>
          <w:sz w:val="24"/>
          <w:szCs w:val="24"/>
        </w:rPr>
        <w:t xml:space="preserve">mesačného príspevku zákonného zástupcu dieťaťa za pobyt v materskej škole zriadenej obcou, táto výška príspevku bude jednotná pre všetky deti. Ustanovuje sa mechanizmus prijímania detí na </w:t>
      </w:r>
      <w:proofErr w:type="spellStart"/>
      <w:r w:rsidRPr="00D47027">
        <w:rPr>
          <w:rFonts w:ascii="Times New Roman" w:hAnsi="Times New Roman"/>
          <w:sz w:val="24"/>
          <w:szCs w:val="24"/>
        </w:rPr>
        <w:t>predprimárne</w:t>
      </w:r>
      <w:proofErr w:type="spellEnd"/>
      <w:r w:rsidRPr="00D47027">
        <w:rPr>
          <w:rFonts w:ascii="Times New Roman" w:hAnsi="Times New Roman"/>
          <w:sz w:val="24"/>
          <w:szCs w:val="24"/>
        </w:rPr>
        <w:t xml:space="preserve"> vzdelávanie, ako aj veková hranica ich prijatia.</w:t>
      </w:r>
    </w:p>
    <w:p w:rsidR="006A2464" w:rsidRDefault="006A2464" w:rsidP="00971944">
      <w:pPr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47027">
        <w:rPr>
          <w:rFonts w:ascii="Times New Roman" w:hAnsi="Times New Roman"/>
          <w:sz w:val="24"/>
          <w:szCs w:val="24"/>
        </w:rPr>
        <w:t xml:space="preserve">V nadväznosti na úpravy súvisiace so zavedením povinného </w:t>
      </w:r>
      <w:proofErr w:type="spellStart"/>
      <w:r w:rsidRPr="00D47027">
        <w:rPr>
          <w:rFonts w:ascii="Times New Roman" w:hAnsi="Times New Roman"/>
          <w:sz w:val="24"/>
          <w:szCs w:val="24"/>
        </w:rPr>
        <w:t>predprimárneho</w:t>
      </w:r>
      <w:proofErr w:type="spellEnd"/>
      <w:r w:rsidRPr="00D47027">
        <w:rPr>
          <w:rFonts w:ascii="Times New Roman" w:hAnsi="Times New Roman"/>
          <w:sz w:val="24"/>
          <w:szCs w:val="24"/>
        </w:rPr>
        <w:t xml:space="preserve"> vzdelávania detí v materskej škole, </w:t>
      </w:r>
      <w:r w:rsidR="00EF06ED" w:rsidRPr="00D47027">
        <w:rPr>
          <w:rFonts w:ascii="Times New Roman" w:hAnsi="Times New Roman"/>
          <w:sz w:val="24"/>
          <w:szCs w:val="24"/>
        </w:rPr>
        <w:t xml:space="preserve">ako súčasti plnenia povinnej školskej dochádzky </w:t>
      </w:r>
      <w:r w:rsidRPr="00D47027">
        <w:rPr>
          <w:rFonts w:ascii="Times New Roman" w:hAnsi="Times New Roman"/>
          <w:sz w:val="24"/>
          <w:szCs w:val="24"/>
        </w:rPr>
        <w:t>sa upravujú príslušné ustanovenia zákona č.</w:t>
      </w:r>
      <w:r w:rsidR="00EF06ED" w:rsidRPr="00D47027">
        <w:rPr>
          <w:rFonts w:ascii="Times New Roman" w:hAnsi="Times New Roman"/>
          <w:sz w:val="24"/>
          <w:szCs w:val="24"/>
        </w:rPr>
        <w:t> </w:t>
      </w:r>
      <w:r w:rsidRPr="00D47027">
        <w:rPr>
          <w:rFonts w:ascii="Times New Roman" w:hAnsi="Times New Roman"/>
          <w:sz w:val="24"/>
          <w:szCs w:val="24"/>
        </w:rPr>
        <w:t>596/2003 Z. z. V tejto súvislosti sa taktiež v zákone č.</w:t>
      </w:r>
      <w:r w:rsidR="00EF06ED" w:rsidRPr="00D47027">
        <w:rPr>
          <w:rFonts w:ascii="Times New Roman" w:hAnsi="Times New Roman"/>
          <w:sz w:val="24"/>
          <w:szCs w:val="24"/>
        </w:rPr>
        <w:t> </w:t>
      </w:r>
      <w:r w:rsidRPr="00D47027">
        <w:rPr>
          <w:rFonts w:ascii="Times New Roman" w:hAnsi="Times New Roman"/>
          <w:sz w:val="24"/>
          <w:szCs w:val="24"/>
        </w:rPr>
        <w:t>597/2003 Z. z.</w:t>
      </w:r>
      <w:r w:rsidR="00971944">
        <w:rPr>
          <w:rFonts w:ascii="Times New Roman" w:hAnsi="Times New Roman"/>
          <w:sz w:val="24"/>
          <w:szCs w:val="24"/>
        </w:rPr>
        <w:t xml:space="preserve"> upravuje samostatne príspevok</w:t>
      </w:r>
      <w:r w:rsidRPr="00D47027">
        <w:rPr>
          <w:rFonts w:ascii="Times New Roman" w:hAnsi="Times New Roman"/>
          <w:sz w:val="24"/>
          <w:szCs w:val="24"/>
        </w:rPr>
        <w:t xml:space="preserve"> na výchovu a vzdelávanie detí materských škôl </w:t>
      </w:r>
      <w:r w:rsidR="00971944">
        <w:rPr>
          <w:rFonts w:ascii="Times New Roman" w:hAnsi="Times New Roman"/>
          <w:sz w:val="24"/>
          <w:szCs w:val="24"/>
        </w:rPr>
        <w:t xml:space="preserve">na účely povinnej školskej dochádzky </w:t>
      </w:r>
      <w:r w:rsidRPr="00D47027">
        <w:rPr>
          <w:rFonts w:ascii="Times New Roman" w:hAnsi="Times New Roman"/>
          <w:sz w:val="24"/>
          <w:szCs w:val="24"/>
        </w:rPr>
        <w:t xml:space="preserve">vzhľadom na zmeny Štátneho vzdelávacieho programu pre </w:t>
      </w:r>
      <w:proofErr w:type="spellStart"/>
      <w:r w:rsidRPr="00D47027">
        <w:rPr>
          <w:rFonts w:ascii="Times New Roman" w:hAnsi="Times New Roman"/>
          <w:sz w:val="24"/>
          <w:szCs w:val="24"/>
        </w:rPr>
        <w:t>predprimárne</w:t>
      </w:r>
      <w:proofErr w:type="spellEnd"/>
      <w:r w:rsidRPr="00D47027">
        <w:rPr>
          <w:rFonts w:ascii="Times New Roman" w:hAnsi="Times New Roman"/>
          <w:sz w:val="24"/>
          <w:szCs w:val="24"/>
        </w:rPr>
        <w:t xml:space="preserve"> vzdelávanie v materskej škole</w:t>
      </w:r>
      <w:r w:rsidR="00EF06ED" w:rsidRPr="00D47027">
        <w:rPr>
          <w:rFonts w:ascii="Times New Roman" w:hAnsi="Times New Roman"/>
          <w:sz w:val="24"/>
          <w:szCs w:val="24"/>
        </w:rPr>
        <w:t>,</w:t>
      </w:r>
      <w:r w:rsidRPr="00D47027">
        <w:rPr>
          <w:rFonts w:ascii="Times New Roman" w:hAnsi="Times New Roman"/>
          <w:sz w:val="24"/>
          <w:szCs w:val="24"/>
        </w:rPr>
        <w:t xml:space="preserve"> ako i vzhľadom na zvýšené nároky v oblasti personálneho a materiálno-technického zabezpečenia povinného </w:t>
      </w:r>
      <w:proofErr w:type="spellStart"/>
      <w:r w:rsidRPr="00D47027">
        <w:rPr>
          <w:rFonts w:ascii="Times New Roman" w:hAnsi="Times New Roman"/>
          <w:sz w:val="24"/>
          <w:szCs w:val="24"/>
        </w:rPr>
        <w:t>predprimárneho</w:t>
      </w:r>
      <w:proofErr w:type="spellEnd"/>
      <w:r w:rsidRPr="00D47027">
        <w:rPr>
          <w:rFonts w:ascii="Times New Roman" w:hAnsi="Times New Roman"/>
          <w:sz w:val="24"/>
          <w:szCs w:val="24"/>
        </w:rPr>
        <w:t xml:space="preserve"> vzdelávania</w:t>
      </w:r>
      <w:r w:rsidR="00EF06ED" w:rsidRPr="00D47027">
        <w:rPr>
          <w:rFonts w:ascii="Times New Roman" w:hAnsi="Times New Roman"/>
          <w:sz w:val="24"/>
          <w:szCs w:val="24"/>
        </w:rPr>
        <w:t>.</w:t>
      </w:r>
    </w:p>
    <w:p w:rsidR="00052EDC" w:rsidRPr="00971944" w:rsidRDefault="00052EDC" w:rsidP="00971944">
      <w:pPr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zabezpečenie návrhu zákona nie sú v rozpočte zabezpečené finančné prostriedky. </w:t>
      </w:r>
      <w:bookmarkStart w:id="0" w:name="_GoBack"/>
      <w:bookmarkEnd w:id="0"/>
    </w:p>
    <w:sectPr w:rsidR="00052EDC" w:rsidRPr="00971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64"/>
    <w:rsid w:val="00052EDC"/>
    <w:rsid w:val="006A2464"/>
    <w:rsid w:val="00971944"/>
    <w:rsid w:val="00D47027"/>
    <w:rsid w:val="00E04A63"/>
    <w:rsid w:val="00E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6838"/>
  <w15:docId w15:val="{B2BD204B-E472-43E3-B3C2-A44EF7FD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47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Tokárová Zuzana</dc:creator>
  <cp:lastModifiedBy>Gilányi Marek</cp:lastModifiedBy>
  <cp:revision>4</cp:revision>
  <cp:lastPrinted>2019-04-15T12:46:00Z</cp:lastPrinted>
  <dcterms:created xsi:type="dcterms:W3CDTF">2019-04-15T12:35:00Z</dcterms:created>
  <dcterms:modified xsi:type="dcterms:W3CDTF">2019-04-15T14:05:00Z</dcterms:modified>
</cp:coreProperties>
</file>