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B42" w:rsidRPr="00F65C23" w:rsidRDefault="00194B42" w:rsidP="00194B42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65C23">
        <w:rPr>
          <w:rFonts w:ascii="Times New Roman" w:hAnsi="Times New Roman"/>
          <w:b/>
          <w:sz w:val="24"/>
          <w:szCs w:val="24"/>
        </w:rPr>
        <w:t>D ô v o d o v á   s p r á v a</w:t>
      </w:r>
    </w:p>
    <w:p w:rsidR="00194B42" w:rsidRPr="00F65C23" w:rsidRDefault="00194B42" w:rsidP="00194B42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F65C23">
        <w:rPr>
          <w:rFonts w:ascii="Times New Roman" w:hAnsi="Times New Roman"/>
          <w:b/>
          <w:sz w:val="24"/>
          <w:szCs w:val="24"/>
        </w:rPr>
        <w:t xml:space="preserve">Všeobecná časť </w:t>
      </w:r>
    </w:p>
    <w:p w:rsidR="00194B42" w:rsidRPr="002A0DB8" w:rsidRDefault="00194B42" w:rsidP="00194B42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A0DB8">
        <w:rPr>
          <w:rFonts w:ascii="Times New Roman" w:hAnsi="Times New Roman"/>
          <w:sz w:val="24"/>
          <w:szCs w:val="24"/>
        </w:rPr>
        <w:t>Návrh zákona, ktorým sa mení a dopĺňa zákon Národnej rady Slovenskej republiky č. 145/1995 Z. z. o správnych poplatkoch v znení neskorších predpisov</w:t>
      </w:r>
      <w:r w:rsidRPr="002A0DB8">
        <w:rPr>
          <w:rFonts w:ascii="Times New Roman" w:hAnsi="Times New Roman"/>
          <w:b/>
          <w:sz w:val="24"/>
          <w:szCs w:val="24"/>
        </w:rPr>
        <w:t xml:space="preserve"> </w:t>
      </w:r>
      <w:r w:rsidRPr="002A0DB8">
        <w:rPr>
          <w:rFonts w:ascii="Times New Roman" w:hAnsi="Times New Roman"/>
          <w:sz w:val="24"/>
          <w:szCs w:val="24"/>
        </w:rPr>
        <w:t>predkladá na rokovanie Národnej rady Slovenskej republiky skupina poslancov Národnej rady Slovenskej republiky.</w:t>
      </w:r>
    </w:p>
    <w:p w:rsidR="00194B42" w:rsidRPr="002A0DB8" w:rsidRDefault="00194B42" w:rsidP="00194B42">
      <w:pPr>
        <w:shd w:val="clear" w:color="auto" w:fill="FFFFFF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A0DB8">
        <w:rPr>
          <w:rFonts w:ascii="Times New Roman" w:hAnsi="Times New Roman"/>
          <w:b/>
          <w:bCs/>
          <w:sz w:val="24"/>
          <w:szCs w:val="24"/>
        </w:rPr>
        <w:t xml:space="preserve">Cieľom predloženého návrhu zákona je umožniť poplatníkovi správnych poplatkov uhradiť zvýšený správny poplatok a ako protihodnotu získať zrýchlené rozhodnutie v jeho veci. </w:t>
      </w:r>
      <w:r>
        <w:rPr>
          <w:rFonts w:ascii="Times New Roman" w:hAnsi="Times New Roman"/>
          <w:b/>
          <w:bCs/>
          <w:sz w:val="24"/>
          <w:szCs w:val="24"/>
        </w:rPr>
        <w:t xml:space="preserve">Predložený návrh má významný protikorupčný charakter, pretože umožňuje získať rýchle rozhodnutie orgánu verejnej správy za legálny zvýšený poplatok a eliminujú sa tým prípadné úvahy poskytovať tieto prostriedky niekomu formou úplatku. </w:t>
      </w:r>
    </w:p>
    <w:p w:rsidR="00194B42" w:rsidRPr="002A0DB8" w:rsidRDefault="00194B42" w:rsidP="00194B42">
      <w:pPr>
        <w:shd w:val="clear" w:color="auto" w:fill="FFFFFF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A0DB8">
        <w:rPr>
          <w:rFonts w:ascii="Times New Roman" w:hAnsi="Times New Roman"/>
          <w:b/>
          <w:bCs/>
          <w:sz w:val="24"/>
          <w:szCs w:val="24"/>
        </w:rPr>
        <w:t>Možnosť uhradiť zvýšený správny poplatok sa týka:</w:t>
      </w:r>
    </w:p>
    <w:p w:rsidR="00194B42" w:rsidRPr="002A0DB8" w:rsidRDefault="00194B42" w:rsidP="00194B42">
      <w:pPr>
        <w:pStyle w:val="Odsekzoznamu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A0DB8">
        <w:rPr>
          <w:rFonts w:ascii="Times New Roman" w:hAnsi="Times New Roman"/>
          <w:b/>
          <w:bCs/>
          <w:sz w:val="24"/>
          <w:szCs w:val="24"/>
        </w:rPr>
        <w:t>Poplatku za z</w:t>
      </w:r>
      <w:r w:rsidRPr="002A0DB8">
        <w:rPr>
          <w:rFonts w:ascii="Times New Roman" w:hAnsi="Times New Roman"/>
          <w:b/>
          <w:sz w:val="24"/>
          <w:szCs w:val="24"/>
        </w:rPr>
        <w:t>ápis do zoznamu podnikateľov vedených Úradom pre verejné obstarávanie</w:t>
      </w:r>
      <w:r w:rsidRPr="002A0D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0DB8">
        <w:rPr>
          <w:rFonts w:ascii="Times New Roman" w:hAnsi="Times New Roman"/>
          <w:bCs/>
          <w:sz w:val="24"/>
          <w:szCs w:val="24"/>
        </w:rPr>
        <w:t xml:space="preserve">(súčasná štandardná lehota je 15 dní pri poplatku 66 eur, návrhom sa navrhuje možnosť požiadať o zrýchlený zápis do 5 pracovných dní za poplatok </w:t>
      </w:r>
      <w:r>
        <w:rPr>
          <w:rFonts w:ascii="Times New Roman" w:hAnsi="Times New Roman"/>
          <w:bCs/>
          <w:sz w:val="24"/>
          <w:szCs w:val="24"/>
        </w:rPr>
        <w:t xml:space="preserve">132 </w:t>
      </w:r>
      <w:r w:rsidRPr="002A0DB8">
        <w:rPr>
          <w:rFonts w:ascii="Times New Roman" w:hAnsi="Times New Roman"/>
          <w:bCs/>
          <w:sz w:val="24"/>
          <w:szCs w:val="24"/>
        </w:rPr>
        <w:t xml:space="preserve">eur alebo do 1 pracovného dňa za </w:t>
      </w:r>
      <w:r>
        <w:rPr>
          <w:rFonts w:ascii="Times New Roman" w:hAnsi="Times New Roman"/>
          <w:bCs/>
          <w:sz w:val="24"/>
          <w:szCs w:val="24"/>
        </w:rPr>
        <w:t xml:space="preserve">264 </w:t>
      </w:r>
      <w:r w:rsidRPr="002A0DB8">
        <w:rPr>
          <w:rFonts w:ascii="Times New Roman" w:hAnsi="Times New Roman"/>
          <w:bCs/>
          <w:sz w:val="24"/>
          <w:szCs w:val="24"/>
        </w:rPr>
        <w:t xml:space="preserve">eur.) Na rovnakom princípe (2-násobok sadzby pri 5 dňoch a 4-násobok sadzby pri jednom dni) sa navrhuje riešiť aj zápis zmeny údajov </w:t>
      </w:r>
      <w:r w:rsidRPr="002A0DB8">
        <w:rPr>
          <w:rFonts w:ascii="Times New Roman" w:hAnsi="Times New Roman"/>
          <w:sz w:val="24"/>
          <w:szCs w:val="24"/>
        </w:rPr>
        <w:t>zoznamu podnikateľov vedených Úradom pre verejné obstarávanie.</w:t>
      </w:r>
    </w:p>
    <w:p w:rsidR="00194B42" w:rsidRPr="002A0DB8" w:rsidRDefault="00194B42" w:rsidP="00194B42">
      <w:pPr>
        <w:pStyle w:val="Odsekzoznamu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A0DB8">
        <w:rPr>
          <w:rFonts w:ascii="Times New Roman" w:hAnsi="Times New Roman"/>
          <w:b/>
          <w:sz w:val="24"/>
          <w:szCs w:val="24"/>
        </w:rPr>
        <w:t>Poplatku za povolenie vkladu vlastníckeho práva do katastra nehnuteľností</w:t>
      </w:r>
      <w:r w:rsidRPr="002A0DB8">
        <w:rPr>
          <w:rFonts w:ascii="Times New Roman" w:hAnsi="Times New Roman"/>
          <w:sz w:val="24"/>
          <w:szCs w:val="24"/>
        </w:rPr>
        <w:t xml:space="preserve"> </w:t>
      </w:r>
      <w:r w:rsidRPr="002A0DB8">
        <w:rPr>
          <w:rFonts w:ascii="Times New Roman" w:hAnsi="Times New Roman"/>
          <w:bCs/>
          <w:sz w:val="24"/>
          <w:szCs w:val="24"/>
        </w:rPr>
        <w:t xml:space="preserve">(súčasná štandardná lehota je 30 dní pri poplatku 66 eur, návrhom sa navrhuje možnosť požiadať o zrýchlený zápis do 5 pracovných dní za poplatok </w:t>
      </w:r>
      <w:r>
        <w:rPr>
          <w:rFonts w:ascii="Times New Roman" w:hAnsi="Times New Roman"/>
          <w:bCs/>
          <w:sz w:val="24"/>
          <w:szCs w:val="24"/>
        </w:rPr>
        <w:t xml:space="preserve">132 </w:t>
      </w:r>
      <w:r w:rsidRPr="002A0DB8">
        <w:rPr>
          <w:rFonts w:ascii="Times New Roman" w:hAnsi="Times New Roman"/>
          <w:bCs/>
          <w:sz w:val="24"/>
          <w:szCs w:val="24"/>
        </w:rPr>
        <w:t xml:space="preserve">eur alebo do 1 pracovného dňa za </w:t>
      </w:r>
      <w:r>
        <w:rPr>
          <w:rFonts w:ascii="Times New Roman" w:hAnsi="Times New Roman"/>
          <w:bCs/>
          <w:sz w:val="24"/>
          <w:szCs w:val="24"/>
        </w:rPr>
        <w:t xml:space="preserve">264 </w:t>
      </w:r>
      <w:r w:rsidRPr="002A0DB8">
        <w:rPr>
          <w:rFonts w:ascii="Times New Roman" w:hAnsi="Times New Roman"/>
          <w:bCs/>
          <w:sz w:val="24"/>
          <w:szCs w:val="24"/>
        </w:rPr>
        <w:t>eur, pričom návrh na vklad podaný elektronicky je spoplatňovaný v polovičnej sadzbe, tak ako dnes.)</w:t>
      </w:r>
    </w:p>
    <w:p w:rsidR="00194B42" w:rsidRPr="002A0DB8" w:rsidRDefault="00194B42" w:rsidP="00194B42">
      <w:pPr>
        <w:pStyle w:val="Odsekzoznamu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A0DB8">
        <w:rPr>
          <w:rFonts w:ascii="Times New Roman" w:hAnsi="Times New Roman"/>
          <w:b/>
          <w:sz w:val="24"/>
          <w:szCs w:val="24"/>
          <w:shd w:val="clear" w:color="auto" w:fill="FFFFFF"/>
        </w:rPr>
        <w:t>Vydanie osvedčenia o zápise samostatne hospodáriaceho roľníka do evidencie</w:t>
      </w:r>
      <w:r w:rsidRPr="002A0DB8">
        <w:rPr>
          <w:rFonts w:ascii="Times New Roman" w:hAnsi="Times New Roman"/>
          <w:sz w:val="24"/>
          <w:szCs w:val="24"/>
          <w:shd w:val="clear" w:color="auto" w:fill="FFFFFF"/>
        </w:rPr>
        <w:t xml:space="preserve">; navrhuje sa lehota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 </w:t>
      </w:r>
      <w:r w:rsidRPr="002A0DB8">
        <w:rPr>
          <w:rFonts w:ascii="Times New Roman" w:hAnsi="Times New Roman"/>
          <w:sz w:val="24"/>
          <w:szCs w:val="24"/>
          <w:shd w:val="clear" w:color="auto" w:fill="FFFFFF"/>
        </w:rPr>
        <w:t>pracovn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ého dňa </w:t>
      </w:r>
      <w:r w:rsidRPr="002A0DB8">
        <w:rPr>
          <w:rFonts w:ascii="Times New Roman" w:hAnsi="Times New Roman"/>
          <w:sz w:val="24"/>
          <w:szCs w:val="24"/>
          <w:shd w:val="clear" w:color="auto" w:fill="FFFFFF"/>
        </w:rPr>
        <w:t xml:space="preserve">od ohlásenia za dvojnásobný poplatok 13 eur (súčasná výška daného poplatku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je </w:t>
      </w:r>
      <w:r w:rsidRPr="002A0DB8">
        <w:rPr>
          <w:rFonts w:ascii="Times New Roman" w:hAnsi="Times New Roman"/>
          <w:sz w:val="24"/>
          <w:szCs w:val="24"/>
          <w:shd w:val="clear" w:color="auto" w:fill="FFFFFF"/>
        </w:rPr>
        <w:t>6,50 eur).</w:t>
      </w:r>
    </w:p>
    <w:p w:rsidR="00194B42" w:rsidRPr="002A0DB8" w:rsidRDefault="00194B42" w:rsidP="00194B4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A0DB8">
        <w:rPr>
          <w:rFonts w:ascii="Times New Roman" w:hAnsi="Times New Roman"/>
          <w:sz w:val="24"/>
          <w:szCs w:val="24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194B42" w:rsidRPr="002A0DB8" w:rsidRDefault="00194B42" w:rsidP="00194B4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A0DB8">
        <w:rPr>
          <w:rFonts w:ascii="Times New Roman" w:hAnsi="Times New Roman"/>
          <w:sz w:val="24"/>
          <w:szCs w:val="24"/>
        </w:rPr>
        <w:t>Návrh zákona nebude mať vplyv na verejné financie, podnikateľské prostredie, nebude mať sociálny vplyv  ani vplyv na životné prostredie a informatizáciu spoločnosti.</w:t>
      </w:r>
    </w:p>
    <w:p w:rsidR="00194B42" w:rsidRPr="002A0DB8" w:rsidRDefault="00194B42" w:rsidP="00194B4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4B42" w:rsidRPr="002A0DB8" w:rsidRDefault="00194B42" w:rsidP="00194B4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4B42" w:rsidRPr="002A0DB8" w:rsidRDefault="00194B42" w:rsidP="00194B4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4B42" w:rsidRPr="002A0DB8" w:rsidRDefault="00194B42" w:rsidP="00194B4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4B42" w:rsidRPr="002A0DB8" w:rsidRDefault="00194B42" w:rsidP="00194B4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4B42" w:rsidRPr="00F65C23" w:rsidRDefault="00194B42" w:rsidP="00194B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65C23">
        <w:rPr>
          <w:rFonts w:ascii="Times New Roman" w:hAnsi="Times New Roman"/>
          <w:b/>
          <w:bCs/>
          <w:sz w:val="24"/>
          <w:szCs w:val="24"/>
        </w:rPr>
        <w:lastRenderedPageBreak/>
        <w:t>B.</w:t>
      </w:r>
      <w:r w:rsidRPr="00F65C23">
        <w:rPr>
          <w:rFonts w:ascii="Times New Roman" w:hAnsi="Times New Roman"/>
          <w:sz w:val="24"/>
          <w:szCs w:val="24"/>
        </w:rPr>
        <w:t>      </w:t>
      </w:r>
      <w:r w:rsidRPr="00F65C23">
        <w:rPr>
          <w:rFonts w:ascii="Times New Roman" w:hAnsi="Times New Roman"/>
          <w:b/>
          <w:bCs/>
          <w:sz w:val="24"/>
          <w:szCs w:val="24"/>
        </w:rPr>
        <w:t>Osobitná časť</w:t>
      </w:r>
    </w:p>
    <w:p w:rsidR="00194B42" w:rsidRPr="00F65C23" w:rsidRDefault="00194B42" w:rsidP="00194B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65C23">
        <w:rPr>
          <w:rFonts w:ascii="Times New Roman" w:hAnsi="Times New Roman"/>
          <w:sz w:val="24"/>
          <w:szCs w:val="24"/>
        </w:rPr>
        <w:t> </w:t>
      </w:r>
      <w:r w:rsidRPr="00F65C23">
        <w:rPr>
          <w:rFonts w:ascii="Times New Roman" w:hAnsi="Times New Roman"/>
          <w:b/>
          <w:bCs/>
          <w:sz w:val="24"/>
          <w:szCs w:val="24"/>
        </w:rPr>
        <w:t>K čl. I</w:t>
      </w:r>
    </w:p>
    <w:p w:rsidR="00194B42" w:rsidRPr="00F65C23" w:rsidRDefault="00194B42" w:rsidP="00194B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65C23">
        <w:rPr>
          <w:rFonts w:ascii="Times New Roman" w:hAnsi="Times New Roman"/>
          <w:b/>
          <w:bCs/>
          <w:sz w:val="24"/>
          <w:szCs w:val="24"/>
        </w:rPr>
        <w:t xml:space="preserve"> K bodu 1 </w:t>
      </w:r>
    </w:p>
    <w:p w:rsidR="00194B42" w:rsidRPr="00F65C23" w:rsidRDefault="00194B42" w:rsidP="00194B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65C23">
        <w:rPr>
          <w:rFonts w:ascii="Times New Roman" w:hAnsi="Times New Roman"/>
          <w:b/>
          <w:bCs/>
          <w:sz w:val="24"/>
          <w:szCs w:val="24"/>
        </w:rPr>
        <w:t> </w:t>
      </w:r>
      <w:r w:rsidRPr="00197EB4">
        <w:rPr>
          <w:rFonts w:ascii="Times New Roman" w:hAnsi="Times New Roman"/>
          <w:sz w:val="24"/>
          <w:szCs w:val="24"/>
        </w:rPr>
        <w:t>Navrhuje sa zavedenie možnosti požiadať o zrýchlený zápis do zoznamu podnikateľov vedeného Úradom pre verejné obstarávanie do 5 pracovných dní odo dňa doručenia kompletnej žiadosti o zápis vrátane všetkých príloh za správny poplatok 132 eur, resp. zrýchlený zápis už do 1 pracovného dňa odo dňa doručenia kompletnej žiadosti za správny poplatok 264 eur.</w:t>
      </w:r>
    </w:p>
    <w:p w:rsidR="00194B42" w:rsidRPr="00F65C23" w:rsidRDefault="00194B42" w:rsidP="00194B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65C23">
        <w:rPr>
          <w:rFonts w:ascii="Times New Roman" w:hAnsi="Times New Roman"/>
          <w:b/>
          <w:bCs/>
          <w:sz w:val="24"/>
          <w:szCs w:val="24"/>
        </w:rPr>
        <w:t>K bodu 2</w:t>
      </w:r>
    </w:p>
    <w:p w:rsidR="00194B42" w:rsidRPr="00F65C23" w:rsidRDefault="00194B42" w:rsidP="00194B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924F5">
        <w:rPr>
          <w:rFonts w:ascii="Times New Roman" w:hAnsi="Times New Roman"/>
          <w:sz w:val="24"/>
          <w:szCs w:val="24"/>
        </w:rPr>
        <w:t xml:space="preserve">Navrhuje sa zavedenie možnosti požiadať o zrýchlený zápis </w:t>
      </w:r>
      <w:r w:rsidRPr="00A050D7">
        <w:rPr>
          <w:rFonts w:ascii="Times New Roman" w:hAnsi="Times New Roman"/>
          <w:sz w:val="24"/>
          <w:szCs w:val="24"/>
        </w:rPr>
        <w:t>zmeny</w:t>
      </w:r>
      <w:r w:rsidRPr="00A924F5">
        <w:rPr>
          <w:rFonts w:ascii="Times New Roman" w:hAnsi="Times New Roman"/>
          <w:sz w:val="24"/>
          <w:szCs w:val="24"/>
        </w:rPr>
        <w:t xml:space="preserve"> do zoznamu podnikateľov vedeného Úradom pre verejné obstarávanie do 5 pracovných dní odo dňa doručenia kompletnej žiadosti o zápis vrátane všetkých príloh za správny poplatok 33 eur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97EB4">
        <w:rPr>
          <w:rFonts w:ascii="Times New Roman" w:hAnsi="Times New Roman"/>
          <w:sz w:val="24"/>
          <w:szCs w:val="24"/>
        </w:rPr>
        <w:t xml:space="preserve">resp. zrýchlený zápis už do 1 pracovného dňa odo dňa doručenia kompletnej žiadosti za správny poplatok </w:t>
      </w:r>
      <w:r>
        <w:rPr>
          <w:rFonts w:ascii="Times New Roman" w:hAnsi="Times New Roman"/>
          <w:sz w:val="24"/>
          <w:szCs w:val="24"/>
        </w:rPr>
        <w:t>66</w:t>
      </w:r>
      <w:r w:rsidRPr="00197EB4">
        <w:rPr>
          <w:rFonts w:ascii="Times New Roman" w:hAnsi="Times New Roman"/>
          <w:sz w:val="24"/>
          <w:szCs w:val="24"/>
        </w:rPr>
        <w:t xml:space="preserve"> eur.</w:t>
      </w:r>
    </w:p>
    <w:p w:rsidR="00194B42" w:rsidRPr="00F65C23" w:rsidRDefault="00194B42" w:rsidP="00194B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65C23">
        <w:rPr>
          <w:rFonts w:ascii="Times New Roman" w:hAnsi="Times New Roman"/>
          <w:b/>
          <w:bCs/>
          <w:sz w:val="24"/>
          <w:szCs w:val="24"/>
        </w:rPr>
        <w:t>K bod</w:t>
      </w:r>
      <w:r>
        <w:rPr>
          <w:rFonts w:ascii="Times New Roman" w:hAnsi="Times New Roman"/>
          <w:b/>
          <w:bCs/>
          <w:sz w:val="24"/>
          <w:szCs w:val="24"/>
        </w:rPr>
        <w:t>om</w:t>
      </w:r>
      <w:r w:rsidRPr="00F65C23">
        <w:rPr>
          <w:rFonts w:ascii="Times New Roman" w:hAnsi="Times New Roman"/>
          <w:b/>
          <w:bCs/>
          <w:sz w:val="24"/>
          <w:szCs w:val="24"/>
        </w:rPr>
        <w:t xml:space="preserve"> 3</w:t>
      </w:r>
      <w:r>
        <w:rPr>
          <w:rFonts w:ascii="Times New Roman" w:hAnsi="Times New Roman"/>
          <w:b/>
          <w:bCs/>
          <w:sz w:val="24"/>
          <w:szCs w:val="24"/>
        </w:rPr>
        <w:t xml:space="preserve"> a 4</w:t>
      </w:r>
    </w:p>
    <w:p w:rsidR="00194B42" w:rsidRPr="00F65C23" w:rsidRDefault="00194B42" w:rsidP="00194B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65C23">
        <w:rPr>
          <w:rFonts w:ascii="Times New Roman" w:hAnsi="Times New Roman"/>
          <w:sz w:val="24"/>
          <w:szCs w:val="24"/>
        </w:rPr>
        <w:t xml:space="preserve">Navrhuje sa zavedenie </w:t>
      </w:r>
      <w:r w:rsidRPr="00A815FA">
        <w:rPr>
          <w:rFonts w:ascii="Times New Roman" w:hAnsi="Times New Roman"/>
          <w:sz w:val="24"/>
          <w:szCs w:val="24"/>
        </w:rPr>
        <w:t>možnosti požiadať o zrýchlený vklad vlastníckeho</w:t>
      </w:r>
      <w:r>
        <w:rPr>
          <w:rFonts w:ascii="Times New Roman" w:hAnsi="Times New Roman"/>
          <w:sz w:val="24"/>
          <w:szCs w:val="24"/>
        </w:rPr>
        <w:t xml:space="preserve"> práva</w:t>
      </w:r>
      <w:r w:rsidRPr="00F65C23">
        <w:rPr>
          <w:rFonts w:ascii="Times New Roman" w:hAnsi="Times New Roman"/>
          <w:sz w:val="24"/>
          <w:szCs w:val="24"/>
        </w:rPr>
        <w:t xml:space="preserve"> do katastra nehnuteľnosti do </w:t>
      </w:r>
      <w:r>
        <w:rPr>
          <w:rFonts w:ascii="Times New Roman" w:hAnsi="Times New Roman"/>
          <w:sz w:val="24"/>
          <w:szCs w:val="24"/>
        </w:rPr>
        <w:t xml:space="preserve">5 pracovných dní </w:t>
      </w:r>
      <w:r w:rsidRPr="00F65C23">
        <w:rPr>
          <w:rFonts w:ascii="Times New Roman" w:hAnsi="Times New Roman"/>
          <w:sz w:val="24"/>
          <w:szCs w:val="24"/>
        </w:rPr>
        <w:t>odo dňa doručenia návrhu na vklad za správny poplatok 132 eur</w:t>
      </w:r>
      <w:r>
        <w:rPr>
          <w:rFonts w:ascii="Times New Roman" w:hAnsi="Times New Roman"/>
          <w:sz w:val="24"/>
          <w:szCs w:val="24"/>
        </w:rPr>
        <w:t xml:space="preserve">, resp. </w:t>
      </w:r>
      <w:r w:rsidRPr="00A815FA">
        <w:rPr>
          <w:rFonts w:ascii="Times New Roman" w:hAnsi="Times New Roman"/>
          <w:sz w:val="24"/>
          <w:szCs w:val="24"/>
        </w:rPr>
        <w:t>o zrýchlený vklad vlastníckeho</w:t>
      </w:r>
      <w:r>
        <w:rPr>
          <w:rFonts w:ascii="Times New Roman" w:hAnsi="Times New Roman"/>
          <w:sz w:val="24"/>
          <w:szCs w:val="24"/>
        </w:rPr>
        <w:t xml:space="preserve"> práva</w:t>
      </w:r>
      <w:r w:rsidRPr="00F65C23">
        <w:rPr>
          <w:rFonts w:ascii="Times New Roman" w:hAnsi="Times New Roman"/>
          <w:sz w:val="24"/>
          <w:szCs w:val="24"/>
        </w:rPr>
        <w:t xml:space="preserve"> do katastra nehnuteľnosti do </w:t>
      </w:r>
      <w:r>
        <w:rPr>
          <w:rFonts w:ascii="Times New Roman" w:hAnsi="Times New Roman"/>
          <w:sz w:val="24"/>
          <w:szCs w:val="24"/>
        </w:rPr>
        <w:t xml:space="preserve">1 pracovného dňa </w:t>
      </w:r>
      <w:r w:rsidRPr="00F65C23">
        <w:rPr>
          <w:rFonts w:ascii="Times New Roman" w:hAnsi="Times New Roman"/>
          <w:sz w:val="24"/>
          <w:szCs w:val="24"/>
        </w:rPr>
        <w:t>odo dňa doručenia návrhu za správny poplatok 264 eur.</w:t>
      </w:r>
      <w:r>
        <w:rPr>
          <w:rFonts w:ascii="Times New Roman" w:hAnsi="Times New Roman"/>
          <w:sz w:val="24"/>
          <w:szCs w:val="24"/>
        </w:rPr>
        <w:t xml:space="preserve"> Polovičná výška poplatku sa navrhuje pri návrhu na vklad podanom elektronicky.</w:t>
      </w:r>
    </w:p>
    <w:p w:rsidR="00194B42" w:rsidRPr="000C0C39" w:rsidRDefault="00194B42" w:rsidP="00194B4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C0C39">
        <w:rPr>
          <w:rFonts w:ascii="Times New Roman" w:hAnsi="Times New Roman"/>
          <w:b/>
          <w:sz w:val="24"/>
          <w:szCs w:val="24"/>
        </w:rPr>
        <w:t>K bodu 5</w:t>
      </w:r>
    </w:p>
    <w:p w:rsidR="00194B42" w:rsidRPr="00F65C23" w:rsidRDefault="00194B42" w:rsidP="00194B4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nové znenie častí „Splnomocnenie“ a „Poznámka“, pričom z časti „Splnomocnenie sa vypúšťajú nadbytočné ustanovenia o poplatku za zrýchlený vklad (keďže sú predloženým návrhom zadefinované iným spôsobom a na inom mieste). Zároveň sa niektoré ustanovenia presúvajú z časti „Splnomocnenie“ do časti „Poznámka“.</w:t>
      </w:r>
    </w:p>
    <w:p w:rsidR="00194B42" w:rsidRPr="002E2CF2" w:rsidRDefault="00194B42" w:rsidP="00194B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E2CF2">
        <w:rPr>
          <w:rFonts w:ascii="Times New Roman" w:hAnsi="Times New Roman"/>
          <w:b/>
          <w:bCs/>
          <w:sz w:val="24"/>
          <w:szCs w:val="24"/>
        </w:rPr>
        <w:t>K bodu 6</w:t>
      </w:r>
    </w:p>
    <w:p w:rsidR="00194B42" w:rsidRDefault="00194B42" w:rsidP="00194B42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2E2CF2">
        <w:rPr>
          <w:rFonts w:ascii="Times New Roman" w:hAnsi="Times New Roman"/>
          <w:sz w:val="24"/>
          <w:szCs w:val="24"/>
        </w:rPr>
        <w:t xml:space="preserve">Navrhuje sa, aby </w:t>
      </w:r>
      <w:r w:rsidRPr="002E2CF2">
        <w:rPr>
          <w:rFonts w:ascii="Times New Roman" w:hAnsi="Times New Roman"/>
          <w:shd w:val="clear" w:color="auto" w:fill="FFFFFF"/>
        </w:rPr>
        <w:t xml:space="preserve">osvedčenie </w:t>
      </w:r>
      <w:r w:rsidRPr="00291110">
        <w:rPr>
          <w:rFonts w:ascii="Times New Roman" w:hAnsi="Times New Roman"/>
          <w:shd w:val="clear" w:color="auto" w:fill="FFFFFF"/>
        </w:rPr>
        <w:t xml:space="preserve">o zápise samostatne hospodáriaceho roľníka do evidencie </w:t>
      </w:r>
      <w:r>
        <w:rPr>
          <w:rFonts w:ascii="Times New Roman" w:hAnsi="Times New Roman"/>
          <w:shd w:val="clear" w:color="auto" w:fill="FFFFFF"/>
        </w:rPr>
        <w:t>bolo vydané v deň ohlásenia (za zvýšený poplatok 13 eur).</w:t>
      </w:r>
    </w:p>
    <w:p w:rsidR="00194B42" w:rsidRDefault="00194B42" w:rsidP="00194B42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 čl. II</w:t>
      </w:r>
    </w:p>
    <w:p w:rsidR="00194B42" w:rsidRPr="00A050D7" w:rsidRDefault="00194B42" w:rsidP="00194B42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050D7">
        <w:rPr>
          <w:rFonts w:ascii="Times New Roman" w:hAnsi="Times New Roman"/>
          <w:bCs/>
          <w:sz w:val="24"/>
          <w:szCs w:val="24"/>
        </w:rPr>
        <w:t>Navrhuje sa aktualizácia ustanovenia a</w:t>
      </w:r>
      <w:r>
        <w:rPr>
          <w:rFonts w:ascii="Times New Roman" w:hAnsi="Times New Roman"/>
          <w:bCs/>
          <w:sz w:val="24"/>
          <w:szCs w:val="24"/>
        </w:rPr>
        <w:t> </w:t>
      </w:r>
      <w:r w:rsidRPr="00A050D7">
        <w:rPr>
          <w:rFonts w:ascii="Times New Roman" w:hAnsi="Times New Roman"/>
          <w:bCs/>
          <w:sz w:val="24"/>
          <w:szCs w:val="24"/>
        </w:rPr>
        <w:t>zároveň</w:t>
      </w:r>
      <w:r>
        <w:rPr>
          <w:rFonts w:ascii="Times New Roman" w:hAnsi="Times New Roman"/>
          <w:bCs/>
          <w:sz w:val="24"/>
          <w:szCs w:val="24"/>
        </w:rPr>
        <w:t xml:space="preserve"> sa ustanovuje v súlade s účelom zákona, že </w:t>
      </w:r>
      <w:r w:rsidRPr="00291110">
        <w:rPr>
          <w:rFonts w:ascii="Times New Roman" w:hAnsi="Times New Roman"/>
          <w:bCs/>
          <w:color w:val="000000"/>
          <w:shd w:val="clear" w:color="auto" w:fill="FFFFFF"/>
        </w:rPr>
        <w:t>ak</w:t>
      </w:r>
      <w:r>
        <w:rPr>
          <w:rFonts w:ascii="Times New Roman" w:hAnsi="Times New Roman"/>
          <w:bCs/>
          <w:color w:val="000000"/>
          <w:shd w:val="clear" w:color="auto" w:fill="FFFFFF"/>
        </w:rPr>
        <w:t xml:space="preserve"> žiadateľ</w:t>
      </w:r>
      <w:r w:rsidRPr="00291110">
        <w:rPr>
          <w:rFonts w:ascii="Times New Roman" w:hAnsi="Times New Roman"/>
          <w:bCs/>
          <w:color w:val="000000"/>
          <w:shd w:val="clear" w:color="auto" w:fill="FFFFFF"/>
        </w:rPr>
        <w:t xml:space="preserve"> uhradil správny poplatok </w:t>
      </w:r>
      <w:r>
        <w:rPr>
          <w:rFonts w:ascii="Times New Roman" w:hAnsi="Times New Roman"/>
          <w:bCs/>
          <w:color w:val="000000"/>
          <w:shd w:val="clear" w:color="auto" w:fill="FFFFFF"/>
        </w:rPr>
        <w:t xml:space="preserve">za zápis do evidencie samostatne hospodáriaceho roľníka </w:t>
      </w:r>
      <w:r w:rsidRPr="00291110">
        <w:rPr>
          <w:rFonts w:ascii="Times New Roman" w:hAnsi="Times New Roman"/>
          <w:bCs/>
          <w:color w:val="000000"/>
          <w:shd w:val="clear" w:color="auto" w:fill="FFFFFF"/>
        </w:rPr>
        <w:t>podľa osobitného predpisu vo zvýšenej sadzbe</w:t>
      </w:r>
      <w:r>
        <w:rPr>
          <w:rFonts w:ascii="Times New Roman" w:hAnsi="Times New Roman"/>
          <w:bCs/>
          <w:color w:val="000000"/>
          <w:shd w:val="clear" w:color="auto" w:fill="FFFFFF"/>
        </w:rPr>
        <w:t>, osvedčenie sa vydá príslušný orgán v deň ohlásenia.</w:t>
      </w:r>
    </w:p>
    <w:p w:rsidR="00194B42" w:rsidRPr="00F65C23" w:rsidRDefault="00194B42" w:rsidP="00194B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65C23">
        <w:rPr>
          <w:rFonts w:ascii="Times New Roman" w:hAnsi="Times New Roman"/>
          <w:b/>
          <w:bCs/>
          <w:sz w:val="24"/>
          <w:szCs w:val="24"/>
        </w:rPr>
        <w:t>K čl. II</w:t>
      </w:r>
      <w:r>
        <w:rPr>
          <w:rFonts w:ascii="Times New Roman" w:hAnsi="Times New Roman"/>
          <w:b/>
          <w:bCs/>
          <w:sz w:val="24"/>
          <w:szCs w:val="24"/>
        </w:rPr>
        <w:t>I</w:t>
      </w:r>
    </w:p>
    <w:p w:rsidR="00194B42" w:rsidRPr="00F65C23" w:rsidRDefault="00194B42" w:rsidP="00194B4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 w:rsidRPr="00F65C23">
        <w:rPr>
          <w:rFonts w:ascii="Times New Roman" w:hAnsi="Times New Roman"/>
          <w:b/>
          <w:bCs/>
          <w:sz w:val="24"/>
          <w:szCs w:val="24"/>
        </w:rPr>
        <w:t> bodu 1</w:t>
      </w:r>
    </w:p>
    <w:p w:rsidR="00194B42" w:rsidRPr="00F65C23" w:rsidRDefault="00194B42" w:rsidP="00194B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65C23">
        <w:rPr>
          <w:rFonts w:ascii="Times New Roman" w:hAnsi="Times New Roman"/>
          <w:sz w:val="24"/>
          <w:szCs w:val="24"/>
        </w:rPr>
        <w:lastRenderedPageBreak/>
        <w:t>Navrhuje sa zmena pôvodnej 15 dňovej lehoty na rozhodnutie o návrhu na začatie konania o povolení vkladu práva k nehnuteľnosti do katastra nehnuteľnosti na</w:t>
      </w:r>
      <w:r>
        <w:rPr>
          <w:rFonts w:ascii="Times New Roman" w:hAnsi="Times New Roman"/>
          <w:sz w:val="24"/>
          <w:szCs w:val="24"/>
        </w:rPr>
        <w:t xml:space="preserve"> 5 pracovných dní alebo do</w:t>
      </w:r>
      <w:r w:rsidRPr="00F65C23">
        <w:rPr>
          <w:rFonts w:ascii="Times New Roman" w:hAnsi="Times New Roman"/>
          <w:sz w:val="24"/>
          <w:szCs w:val="24"/>
        </w:rPr>
        <w:t> 24 hodín odo dňa doručenia návrhu na vklad.</w:t>
      </w:r>
    </w:p>
    <w:p w:rsidR="00194B42" w:rsidRPr="00F65C23" w:rsidRDefault="00194B42" w:rsidP="00194B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65C23">
        <w:rPr>
          <w:rFonts w:ascii="Times New Roman" w:hAnsi="Times New Roman"/>
          <w:b/>
          <w:bCs/>
          <w:sz w:val="24"/>
          <w:szCs w:val="24"/>
        </w:rPr>
        <w:t>K bodu 2</w:t>
      </w:r>
    </w:p>
    <w:p w:rsidR="00194B42" w:rsidRPr="00F65C23" w:rsidRDefault="00194B42" w:rsidP="00194B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65C23">
        <w:rPr>
          <w:rFonts w:ascii="Times New Roman" w:hAnsi="Times New Roman"/>
          <w:sz w:val="24"/>
          <w:szCs w:val="24"/>
        </w:rPr>
        <w:t>Navrhuje sa vypustiť veta, ktorá umožňuje Okresnému úradu rozhodnúť v štandardnej lehote napriek skutočnosti, že navrhovateľ žiadal o urýchlené konanie. Pokiaľ bol návrh podaný kompletný a správny poplatok bol riadne a včasne uhradený, Okresný úrad je povinný rozhodnúť v skrátenej lehote.</w:t>
      </w:r>
    </w:p>
    <w:p w:rsidR="00194B42" w:rsidRPr="00F65C23" w:rsidRDefault="00194B42" w:rsidP="00194B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65C23">
        <w:rPr>
          <w:rFonts w:ascii="Times New Roman" w:hAnsi="Times New Roman"/>
          <w:b/>
          <w:bCs/>
          <w:sz w:val="24"/>
          <w:szCs w:val="24"/>
        </w:rPr>
        <w:t>K čl. I</w:t>
      </w:r>
      <w:r>
        <w:rPr>
          <w:rFonts w:ascii="Times New Roman" w:hAnsi="Times New Roman"/>
          <w:b/>
          <w:bCs/>
          <w:sz w:val="24"/>
          <w:szCs w:val="24"/>
        </w:rPr>
        <w:t>V</w:t>
      </w:r>
    </w:p>
    <w:p w:rsidR="00194B42" w:rsidRPr="00F65C23" w:rsidRDefault="00194B42" w:rsidP="00194B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65C23">
        <w:rPr>
          <w:rFonts w:ascii="Times New Roman" w:hAnsi="Times New Roman"/>
          <w:sz w:val="24"/>
          <w:szCs w:val="24"/>
        </w:rPr>
        <w:t>Navrhuje sa zavedenie spoplatnenej možnosti voľby zrýchleného zápisu do zoznamu podnikateľov vedeného Úradom pre verejné obstarávanie už do 24 hodín odo dňa doručenia kompletnej žiadosti o zápis vrátane všetkých príloh.</w:t>
      </w:r>
    </w:p>
    <w:p w:rsidR="00194B42" w:rsidRPr="00F65C23" w:rsidRDefault="00194B42" w:rsidP="00194B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65C23">
        <w:rPr>
          <w:rFonts w:ascii="Times New Roman" w:hAnsi="Times New Roman"/>
          <w:b/>
          <w:bCs/>
          <w:sz w:val="24"/>
          <w:szCs w:val="24"/>
        </w:rPr>
        <w:t>K čl. V</w:t>
      </w:r>
    </w:p>
    <w:p w:rsidR="00194B42" w:rsidRPr="00F65C23" w:rsidRDefault="00194B42" w:rsidP="00194B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65C23">
        <w:rPr>
          <w:rFonts w:ascii="Times New Roman" w:hAnsi="Times New Roman"/>
          <w:sz w:val="24"/>
          <w:szCs w:val="24"/>
        </w:rPr>
        <w:t>Účinnosť predkladanej novely sa navrhuje od </w:t>
      </w:r>
      <w:r w:rsidRPr="00F65C23">
        <w:rPr>
          <w:rFonts w:ascii="Times New Roman" w:hAnsi="Times New Roman"/>
          <w:bCs/>
          <w:sz w:val="24"/>
          <w:szCs w:val="24"/>
        </w:rPr>
        <w:t>1. augusta  2019</w:t>
      </w:r>
      <w:r w:rsidRPr="00F65C23">
        <w:rPr>
          <w:rFonts w:ascii="Times New Roman" w:hAnsi="Times New Roman"/>
          <w:sz w:val="24"/>
          <w:szCs w:val="24"/>
        </w:rPr>
        <w:t xml:space="preserve">.  </w:t>
      </w:r>
    </w:p>
    <w:p w:rsidR="00F65C23" w:rsidRPr="00194B42" w:rsidRDefault="00F65C23" w:rsidP="00194B42">
      <w:bookmarkStart w:id="0" w:name="_GoBack"/>
      <w:bookmarkEnd w:id="0"/>
      <w:r w:rsidRPr="00194B42">
        <w:t xml:space="preserve"> </w:t>
      </w:r>
    </w:p>
    <w:sectPr w:rsidR="00F65C23" w:rsidRPr="00194B42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57FA"/>
    <w:multiLevelType w:val="hybridMultilevel"/>
    <w:tmpl w:val="23583F6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7723F"/>
    <w:multiLevelType w:val="hybridMultilevel"/>
    <w:tmpl w:val="CEB0BBF6"/>
    <w:lvl w:ilvl="0" w:tplc="F8B0029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F8E242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3E2B20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3A0F95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23EE99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534016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B8E418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0D826F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40A586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61F12904"/>
    <w:multiLevelType w:val="hybridMultilevel"/>
    <w:tmpl w:val="3EF47390"/>
    <w:lvl w:ilvl="0" w:tplc="C87CD0EA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6C9D0403"/>
    <w:multiLevelType w:val="hybridMultilevel"/>
    <w:tmpl w:val="16A0781E"/>
    <w:lvl w:ilvl="0" w:tplc="8E2E0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B2"/>
    <w:rsid w:val="00001DCB"/>
    <w:rsid w:val="00083145"/>
    <w:rsid w:val="000C0C39"/>
    <w:rsid w:val="0012130A"/>
    <w:rsid w:val="001740B9"/>
    <w:rsid w:val="00194B42"/>
    <w:rsid w:val="00197EB4"/>
    <w:rsid w:val="001E684C"/>
    <w:rsid w:val="00207304"/>
    <w:rsid w:val="00264772"/>
    <w:rsid w:val="002754C1"/>
    <w:rsid w:val="002A0DB8"/>
    <w:rsid w:val="002B4290"/>
    <w:rsid w:val="002E2CF2"/>
    <w:rsid w:val="0032451C"/>
    <w:rsid w:val="00375FC8"/>
    <w:rsid w:val="004079A1"/>
    <w:rsid w:val="004439B2"/>
    <w:rsid w:val="00443BF2"/>
    <w:rsid w:val="00493727"/>
    <w:rsid w:val="005527B4"/>
    <w:rsid w:val="00557A12"/>
    <w:rsid w:val="005A54A4"/>
    <w:rsid w:val="005E2159"/>
    <w:rsid w:val="00601006"/>
    <w:rsid w:val="00650230"/>
    <w:rsid w:val="00724726"/>
    <w:rsid w:val="0074364E"/>
    <w:rsid w:val="007578C9"/>
    <w:rsid w:val="007F5368"/>
    <w:rsid w:val="00817518"/>
    <w:rsid w:val="008B0DCE"/>
    <w:rsid w:val="008D3C9F"/>
    <w:rsid w:val="00A214C2"/>
    <w:rsid w:val="00A43788"/>
    <w:rsid w:val="00A815FA"/>
    <w:rsid w:val="00A81FE2"/>
    <w:rsid w:val="00A924F5"/>
    <w:rsid w:val="00AA525C"/>
    <w:rsid w:val="00BD3D6C"/>
    <w:rsid w:val="00C243BE"/>
    <w:rsid w:val="00C3441D"/>
    <w:rsid w:val="00CB6EB2"/>
    <w:rsid w:val="00D01D38"/>
    <w:rsid w:val="00D03888"/>
    <w:rsid w:val="00D44E7A"/>
    <w:rsid w:val="00D61071"/>
    <w:rsid w:val="00DF6EB3"/>
    <w:rsid w:val="00F04708"/>
    <w:rsid w:val="00F301EB"/>
    <w:rsid w:val="00F65C23"/>
    <w:rsid w:val="00F77767"/>
    <w:rsid w:val="00FA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E52018-3EAD-4010-B5D0-84EB17E8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39B2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itulok">
    <w:name w:val="titulok"/>
    <w:basedOn w:val="Normlny"/>
    <w:rsid w:val="004439B2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65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klubSaS</dc:creator>
  <cp:keywords/>
  <dc:description/>
  <cp:lastModifiedBy>Veronika Pitoňáková</cp:lastModifiedBy>
  <cp:revision>98</cp:revision>
  <cp:lastPrinted>2013-10-30T11:16:00Z</cp:lastPrinted>
  <dcterms:created xsi:type="dcterms:W3CDTF">2018-10-25T21:11:00Z</dcterms:created>
  <dcterms:modified xsi:type="dcterms:W3CDTF">2019-04-24T10:13:00Z</dcterms:modified>
</cp:coreProperties>
</file>