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F46" w:rsidRPr="000D2AA3" w:rsidRDefault="00E07F46" w:rsidP="00E07F46">
      <w:pPr>
        <w:pStyle w:val="Nzov"/>
        <w:rPr>
          <w:rFonts w:ascii="Times New Roman" w:hAnsi="Times New Roman"/>
        </w:rPr>
      </w:pPr>
      <w:bookmarkStart w:id="0" w:name="_GoBack"/>
      <w:bookmarkEnd w:id="0"/>
      <w:r w:rsidRPr="000D2AA3">
        <w:rPr>
          <w:rFonts w:ascii="Times New Roman" w:hAnsi="Times New Roman"/>
          <w:caps/>
        </w:rPr>
        <w:t>Vláda</w:t>
      </w:r>
      <w:r w:rsidRPr="000D2AA3">
        <w:rPr>
          <w:rFonts w:ascii="Times New Roman" w:hAnsi="Times New Roman"/>
        </w:rPr>
        <w:t xml:space="preserve">  </w:t>
      </w:r>
      <w:r w:rsidRPr="000D2AA3">
        <w:rPr>
          <w:rFonts w:ascii="Times New Roman" w:hAnsi="Times New Roman"/>
          <w:caps/>
        </w:rPr>
        <w:t>Slovenskej</w:t>
      </w:r>
      <w:r w:rsidRPr="000D2AA3">
        <w:rPr>
          <w:rFonts w:ascii="Times New Roman" w:hAnsi="Times New Roman"/>
        </w:rPr>
        <w:t xml:space="preserve"> </w:t>
      </w:r>
      <w:r w:rsidRPr="000D2AA3">
        <w:rPr>
          <w:rFonts w:ascii="Times New Roman" w:hAnsi="Times New Roman"/>
          <w:caps/>
        </w:rPr>
        <w:t xml:space="preserve"> republiky</w:t>
      </w:r>
      <w:r w:rsidRPr="000D2AA3">
        <w:rPr>
          <w:rFonts w:ascii="Times New Roman" w:hAnsi="Times New Roman"/>
        </w:rPr>
        <w:t xml:space="preserve"> </w:t>
      </w:r>
    </w:p>
    <w:p w:rsidR="00E07F46" w:rsidRDefault="00E07F46" w:rsidP="00E07F46">
      <w:pPr>
        <w:jc w:val="center"/>
        <w:rPr>
          <w:sz w:val="24"/>
          <w:szCs w:val="24"/>
        </w:rPr>
      </w:pPr>
    </w:p>
    <w:p w:rsidR="00695814" w:rsidRPr="008D6A83" w:rsidRDefault="00695814" w:rsidP="00695814">
      <w:pPr>
        <w:pStyle w:val="Nadpis5"/>
        <w:jc w:val="both"/>
        <w:rPr>
          <w:rFonts w:ascii="Times New Roman" w:hAnsi="Times New Roman"/>
          <w:b w:val="0"/>
          <w:bCs w:val="0"/>
          <w:i w:val="0"/>
          <w:sz w:val="24"/>
          <w:szCs w:val="24"/>
        </w:rPr>
      </w:pPr>
      <w:r w:rsidRPr="000D2AA3">
        <w:rPr>
          <w:rFonts w:ascii="Times New Roman" w:hAnsi="Times New Roman"/>
          <w:b w:val="0"/>
          <w:bCs w:val="0"/>
          <w:i w:val="0"/>
          <w:sz w:val="24"/>
          <w:szCs w:val="24"/>
        </w:rPr>
        <w:t>Materiál na rokovan</w:t>
      </w:r>
      <w:r w:rsidR="006B4083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ie </w:t>
      </w:r>
      <w:r w:rsidR="006B4083">
        <w:rPr>
          <w:rFonts w:ascii="Times New Roman" w:hAnsi="Times New Roman"/>
          <w:b w:val="0"/>
          <w:bCs w:val="0"/>
          <w:i w:val="0"/>
          <w:sz w:val="24"/>
          <w:szCs w:val="24"/>
        </w:rPr>
        <w:tab/>
      </w:r>
      <w:r w:rsidR="006B4083">
        <w:rPr>
          <w:rFonts w:ascii="Times New Roman" w:hAnsi="Times New Roman"/>
          <w:b w:val="0"/>
          <w:bCs w:val="0"/>
          <w:i w:val="0"/>
          <w:sz w:val="24"/>
          <w:szCs w:val="24"/>
        </w:rPr>
        <w:tab/>
      </w:r>
      <w:r w:rsidR="006B4083">
        <w:rPr>
          <w:rFonts w:ascii="Times New Roman" w:hAnsi="Times New Roman"/>
          <w:b w:val="0"/>
          <w:bCs w:val="0"/>
          <w:i w:val="0"/>
          <w:sz w:val="24"/>
          <w:szCs w:val="24"/>
        </w:rPr>
        <w:tab/>
      </w:r>
      <w:r w:rsidR="006B4083">
        <w:rPr>
          <w:rFonts w:ascii="Times New Roman" w:hAnsi="Times New Roman"/>
          <w:b w:val="0"/>
          <w:bCs w:val="0"/>
          <w:i w:val="0"/>
          <w:sz w:val="24"/>
          <w:szCs w:val="24"/>
        </w:rPr>
        <w:tab/>
        <w:t xml:space="preserve"> </w:t>
      </w:r>
      <w:r w:rsidR="006B4083">
        <w:rPr>
          <w:rFonts w:ascii="Times New Roman" w:hAnsi="Times New Roman"/>
          <w:b w:val="0"/>
          <w:bCs w:val="0"/>
          <w:i w:val="0"/>
          <w:sz w:val="24"/>
          <w:szCs w:val="24"/>
        </w:rPr>
        <w:tab/>
        <w:t xml:space="preserve">               </w:t>
      </w:r>
      <w:r w:rsidR="006B4083" w:rsidRPr="008D6A83">
        <w:rPr>
          <w:rFonts w:ascii="Times New Roman" w:hAnsi="Times New Roman"/>
          <w:b w:val="0"/>
          <w:bCs w:val="0"/>
          <w:i w:val="0"/>
          <w:sz w:val="24"/>
          <w:szCs w:val="24"/>
        </w:rPr>
        <w:t>Číslo:</w:t>
      </w:r>
      <w:r w:rsidR="006B4083" w:rsidRPr="008D6A83">
        <w:rPr>
          <w:rFonts w:ascii="Times New Roman" w:hAnsi="Times New Roman"/>
          <w:b w:val="0"/>
          <w:bCs w:val="0"/>
          <w:i w:val="0"/>
          <w:sz w:val="24"/>
          <w:szCs w:val="24"/>
          <w:lang w:eastAsia="x-none"/>
        </w:rPr>
        <w:t xml:space="preserve">  </w:t>
      </w:r>
      <w:r w:rsidR="00EE5DF8" w:rsidRPr="00EE5DF8">
        <w:rPr>
          <w:rFonts w:ascii="Times New Roman" w:hAnsi="Times New Roman"/>
          <w:b w:val="0"/>
          <w:bCs w:val="0"/>
          <w:i w:val="0"/>
          <w:sz w:val="24"/>
          <w:szCs w:val="24"/>
        </w:rPr>
        <w:t>UV-10549/2019</w:t>
      </w:r>
    </w:p>
    <w:p w:rsidR="00695814" w:rsidRPr="008D6A83" w:rsidRDefault="00695814" w:rsidP="00695814">
      <w:pPr>
        <w:pStyle w:val="Nadpis5"/>
        <w:jc w:val="both"/>
        <w:rPr>
          <w:rFonts w:ascii="Times New Roman" w:hAnsi="Times New Roman"/>
          <w:b w:val="0"/>
          <w:bCs w:val="0"/>
          <w:i w:val="0"/>
          <w:sz w:val="24"/>
          <w:szCs w:val="24"/>
        </w:rPr>
      </w:pPr>
      <w:r w:rsidRPr="008D6A83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Národnej rady Slovenskej republiky </w:t>
      </w:r>
    </w:p>
    <w:p w:rsidR="00695814" w:rsidRPr="008D6A83" w:rsidRDefault="00695814" w:rsidP="00695814">
      <w:pPr>
        <w:jc w:val="center"/>
        <w:rPr>
          <w:sz w:val="24"/>
          <w:szCs w:val="24"/>
        </w:rPr>
      </w:pPr>
    </w:p>
    <w:p w:rsidR="00823D0F" w:rsidRPr="008D6A83" w:rsidRDefault="00823D0F" w:rsidP="00695814">
      <w:pPr>
        <w:jc w:val="center"/>
        <w:rPr>
          <w:sz w:val="24"/>
          <w:szCs w:val="24"/>
        </w:rPr>
      </w:pPr>
    </w:p>
    <w:p w:rsidR="00823D0F" w:rsidRDefault="00823D0F" w:rsidP="00695814">
      <w:pPr>
        <w:jc w:val="center"/>
        <w:rPr>
          <w:sz w:val="24"/>
          <w:szCs w:val="24"/>
        </w:rPr>
      </w:pPr>
    </w:p>
    <w:p w:rsidR="00984F49" w:rsidRDefault="00984F49" w:rsidP="00695814">
      <w:pPr>
        <w:jc w:val="center"/>
        <w:rPr>
          <w:sz w:val="24"/>
          <w:szCs w:val="24"/>
        </w:rPr>
      </w:pPr>
    </w:p>
    <w:p w:rsidR="00984F49" w:rsidRPr="008D6A83" w:rsidRDefault="00984F49" w:rsidP="00695814">
      <w:pPr>
        <w:jc w:val="center"/>
        <w:rPr>
          <w:sz w:val="24"/>
          <w:szCs w:val="24"/>
        </w:rPr>
      </w:pPr>
    </w:p>
    <w:p w:rsidR="00823D0F" w:rsidRPr="008D6A83" w:rsidRDefault="00823D0F" w:rsidP="00695814">
      <w:pPr>
        <w:jc w:val="center"/>
        <w:rPr>
          <w:sz w:val="24"/>
          <w:szCs w:val="24"/>
        </w:rPr>
      </w:pPr>
    </w:p>
    <w:p w:rsidR="00823D0F" w:rsidRPr="008D6A83" w:rsidRDefault="00823D0F" w:rsidP="00695814">
      <w:pPr>
        <w:jc w:val="center"/>
        <w:rPr>
          <w:sz w:val="24"/>
          <w:szCs w:val="24"/>
        </w:rPr>
      </w:pPr>
    </w:p>
    <w:p w:rsidR="00823D0F" w:rsidRPr="008D6A83" w:rsidRDefault="00823D0F" w:rsidP="00695814">
      <w:pPr>
        <w:jc w:val="center"/>
        <w:rPr>
          <w:sz w:val="24"/>
          <w:szCs w:val="24"/>
        </w:rPr>
      </w:pPr>
    </w:p>
    <w:p w:rsidR="00823D0F" w:rsidRPr="008D6A83" w:rsidRDefault="00823D0F" w:rsidP="00695814">
      <w:pPr>
        <w:jc w:val="center"/>
        <w:rPr>
          <w:sz w:val="24"/>
          <w:szCs w:val="24"/>
        </w:rPr>
      </w:pPr>
    </w:p>
    <w:p w:rsidR="00695814" w:rsidRPr="00912ED2" w:rsidRDefault="00730276" w:rsidP="00695814">
      <w:pPr>
        <w:jc w:val="center"/>
        <w:rPr>
          <w:b/>
          <w:bCs/>
          <w:sz w:val="32"/>
          <w:szCs w:val="24"/>
        </w:rPr>
      </w:pPr>
      <w:r>
        <w:rPr>
          <w:b/>
          <w:sz w:val="24"/>
        </w:rPr>
        <w:t>14</w:t>
      </w:r>
      <w:r w:rsidR="00912ED2" w:rsidRPr="00912ED2">
        <w:rPr>
          <w:b/>
          <w:sz w:val="24"/>
        </w:rPr>
        <w:t xml:space="preserve">46 </w:t>
      </w:r>
    </w:p>
    <w:p w:rsidR="00695814" w:rsidRDefault="00695814" w:rsidP="00695814">
      <w:pPr>
        <w:jc w:val="center"/>
        <w:rPr>
          <w:sz w:val="24"/>
          <w:szCs w:val="24"/>
        </w:rPr>
      </w:pPr>
    </w:p>
    <w:p w:rsidR="00695814" w:rsidRDefault="00695814" w:rsidP="00695814">
      <w:pPr>
        <w:jc w:val="center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>Vládny návrh</w:t>
      </w:r>
    </w:p>
    <w:p w:rsidR="00695814" w:rsidRDefault="00695814" w:rsidP="00695814">
      <w:pPr>
        <w:jc w:val="center"/>
        <w:rPr>
          <w:sz w:val="24"/>
          <w:szCs w:val="24"/>
        </w:rPr>
      </w:pPr>
    </w:p>
    <w:p w:rsidR="00695814" w:rsidRDefault="000C17A6" w:rsidP="0069581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</w:t>
      </w:r>
      <w:r w:rsidR="00695814">
        <w:rPr>
          <w:b/>
          <w:bCs/>
          <w:sz w:val="24"/>
          <w:szCs w:val="24"/>
        </w:rPr>
        <w:t>ákon</w:t>
      </w:r>
      <w:r w:rsidR="00EE5DF8">
        <w:rPr>
          <w:b/>
          <w:bCs/>
          <w:sz w:val="24"/>
          <w:szCs w:val="24"/>
        </w:rPr>
        <w:t>,</w:t>
      </w:r>
    </w:p>
    <w:p w:rsidR="00695814" w:rsidRDefault="00695814" w:rsidP="00695814">
      <w:pPr>
        <w:jc w:val="center"/>
        <w:rPr>
          <w:b/>
          <w:bCs/>
          <w:sz w:val="24"/>
          <w:szCs w:val="24"/>
        </w:rPr>
      </w:pPr>
    </w:p>
    <w:p w:rsidR="00BC02E6" w:rsidRPr="00422EEA" w:rsidRDefault="00BC02E6" w:rsidP="00BC02E6">
      <w:pPr>
        <w:jc w:val="center"/>
        <w:rPr>
          <w:b/>
          <w:bCs/>
          <w:sz w:val="24"/>
          <w:szCs w:val="24"/>
        </w:rPr>
      </w:pPr>
    </w:p>
    <w:p w:rsidR="000C17A6" w:rsidRDefault="00EE5DF8" w:rsidP="00084ECF">
      <w:pPr>
        <w:pStyle w:val="Zkladntext"/>
        <w:pBdr>
          <w:bottom w:val="single" w:sz="6" w:space="1" w:color="auto"/>
        </w:pBdr>
        <w:rPr>
          <w:b/>
          <w:sz w:val="24"/>
          <w:szCs w:val="24"/>
        </w:rPr>
      </w:pPr>
      <w:r w:rsidRPr="00874400">
        <w:rPr>
          <w:b/>
          <w:bCs/>
          <w:sz w:val="24"/>
          <w:szCs w:val="24"/>
        </w:rPr>
        <w:t>ktorým sa</w:t>
      </w:r>
      <w:r>
        <w:rPr>
          <w:b/>
          <w:bCs/>
          <w:sz w:val="24"/>
          <w:szCs w:val="24"/>
        </w:rPr>
        <w:t xml:space="preserve"> mení a</w:t>
      </w:r>
      <w:r w:rsidRPr="00874400">
        <w:rPr>
          <w:b/>
          <w:bCs/>
          <w:sz w:val="24"/>
          <w:szCs w:val="24"/>
        </w:rPr>
        <w:t xml:space="preserve"> dopĺňa zákon č. 315/2016 Z. z. o registri partnerov verejného sektora a o zmene </w:t>
      </w:r>
      <w:r>
        <w:rPr>
          <w:b/>
          <w:bCs/>
          <w:sz w:val="24"/>
          <w:szCs w:val="24"/>
        </w:rPr>
        <w:t>a o doplnení niektorých zákonov v znení zákona č. 38/2017 Z. z. a ktorým sa menia a dopĺňajú niektoré zákony</w:t>
      </w:r>
    </w:p>
    <w:p w:rsidR="002513DC" w:rsidRPr="00BC02E6" w:rsidRDefault="002513DC" w:rsidP="00410EA4">
      <w:pPr>
        <w:pStyle w:val="Zkladntext"/>
        <w:pBdr>
          <w:bottom w:val="single" w:sz="6" w:space="1" w:color="auto"/>
        </w:pBdr>
      </w:pPr>
    </w:p>
    <w:p w:rsidR="00695814" w:rsidRDefault="00695814" w:rsidP="00695814">
      <w:pPr>
        <w:spacing w:line="360" w:lineRule="auto"/>
        <w:jc w:val="both"/>
        <w:rPr>
          <w:b/>
          <w:bCs/>
          <w:sz w:val="24"/>
          <w:szCs w:val="24"/>
          <w:u w:val="single"/>
        </w:rPr>
      </w:pPr>
    </w:p>
    <w:p w:rsidR="00823D0F" w:rsidRDefault="00823D0F" w:rsidP="00695814">
      <w:pPr>
        <w:spacing w:line="360" w:lineRule="auto"/>
        <w:jc w:val="both"/>
        <w:rPr>
          <w:b/>
          <w:bCs/>
          <w:sz w:val="24"/>
          <w:szCs w:val="24"/>
          <w:u w:val="single"/>
        </w:rPr>
      </w:pPr>
    </w:p>
    <w:p w:rsidR="00695814" w:rsidRDefault="00695814" w:rsidP="00695814">
      <w:pPr>
        <w:spacing w:line="360" w:lineRule="auto"/>
        <w:ind w:firstLine="5103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Návrh uznesenia:</w:t>
      </w:r>
    </w:p>
    <w:p w:rsidR="00695814" w:rsidRPr="0086517B" w:rsidRDefault="00695814" w:rsidP="00695814">
      <w:pPr>
        <w:pStyle w:val="Nadpis1"/>
        <w:spacing w:line="240" w:lineRule="auto"/>
        <w:rPr>
          <w:sz w:val="22"/>
          <w:szCs w:val="22"/>
        </w:rPr>
      </w:pPr>
      <w:r w:rsidRPr="0086517B">
        <w:rPr>
          <w:sz w:val="22"/>
          <w:szCs w:val="22"/>
        </w:rPr>
        <w:t>Národná rada Slovenskej republiky</w:t>
      </w:r>
    </w:p>
    <w:p w:rsidR="00695814" w:rsidRPr="0029163D" w:rsidRDefault="00695814" w:rsidP="00695814">
      <w:pPr>
        <w:ind w:left="5103"/>
        <w:jc w:val="both"/>
        <w:rPr>
          <w:b/>
          <w:bCs/>
          <w:spacing w:val="30"/>
          <w:sz w:val="22"/>
          <w:szCs w:val="22"/>
        </w:rPr>
      </w:pPr>
      <w:r w:rsidRPr="0029163D">
        <w:rPr>
          <w:b/>
          <w:bCs/>
          <w:spacing w:val="30"/>
          <w:sz w:val="22"/>
          <w:szCs w:val="22"/>
        </w:rPr>
        <w:t>schvaľuje</w:t>
      </w:r>
    </w:p>
    <w:p w:rsidR="00BA3108" w:rsidRDefault="00695814" w:rsidP="003F6BE5">
      <w:pPr>
        <w:ind w:left="5103"/>
        <w:jc w:val="both"/>
        <w:rPr>
          <w:sz w:val="22"/>
          <w:szCs w:val="22"/>
        </w:rPr>
      </w:pPr>
      <w:r w:rsidRPr="005002E3">
        <w:rPr>
          <w:sz w:val="22"/>
          <w:szCs w:val="22"/>
        </w:rPr>
        <w:t>vládny návrh zákona</w:t>
      </w:r>
      <w:r w:rsidR="00EE5DF8">
        <w:rPr>
          <w:sz w:val="22"/>
          <w:szCs w:val="22"/>
        </w:rPr>
        <w:t>,</w:t>
      </w:r>
      <w:r w:rsidR="00984F49">
        <w:rPr>
          <w:sz w:val="22"/>
          <w:szCs w:val="22"/>
        </w:rPr>
        <w:t xml:space="preserve"> </w:t>
      </w:r>
      <w:r w:rsidR="00EE5DF8" w:rsidRPr="00EE5DF8">
        <w:rPr>
          <w:bCs/>
          <w:sz w:val="22"/>
          <w:szCs w:val="22"/>
          <w:lang w:eastAsia="cs-CZ"/>
        </w:rPr>
        <w:t>ktorým sa mení a dopĺňa zákon č. 315/2016 Z. z. o registri partnerov verejného sektora a o zmene a o doplnení niektorých zákonov v znení zákona č. 38/2017 Z. z. a ktorým sa menia a dopĺňajú niektoré zákony</w:t>
      </w:r>
      <w:r w:rsidR="00984F49">
        <w:t xml:space="preserve"> </w:t>
      </w:r>
    </w:p>
    <w:p w:rsidR="00B32897" w:rsidRDefault="00B32897" w:rsidP="00695814">
      <w:pPr>
        <w:spacing w:line="360" w:lineRule="auto"/>
        <w:jc w:val="both"/>
        <w:rPr>
          <w:b/>
          <w:bCs/>
          <w:sz w:val="24"/>
          <w:szCs w:val="24"/>
          <w:u w:val="single"/>
        </w:rPr>
      </w:pPr>
    </w:p>
    <w:p w:rsidR="00823D0F" w:rsidRDefault="00823D0F" w:rsidP="00695814">
      <w:pPr>
        <w:spacing w:line="360" w:lineRule="auto"/>
        <w:jc w:val="both"/>
        <w:rPr>
          <w:b/>
          <w:bCs/>
          <w:sz w:val="24"/>
          <w:szCs w:val="24"/>
          <w:u w:val="single"/>
        </w:rPr>
      </w:pPr>
    </w:p>
    <w:p w:rsidR="00984F49" w:rsidRDefault="00984F49" w:rsidP="00695814">
      <w:pPr>
        <w:spacing w:line="360" w:lineRule="auto"/>
        <w:jc w:val="both"/>
        <w:rPr>
          <w:b/>
          <w:bCs/>
          <w:sz w:val="24"/>
          <w:szCs w:val="24"/>
          <w:u w:val="single"/>
        </w:rPr>
      </w:pPr>
    </w:p>
    <w:p w:rsidR="00984F49" w:rsidRDefault="00984F49" w:rsidP="00695814">
      <w:pPr>
        <w:spacing w:line="360" w:lineRule="auto"/>
        <w:jc w:val="both"/>
        <w:rPr>
          <w:b/>
          <w:bCs/>
          <w:sz w:val="24"/>
          <w:szCs w:val="24"/>
          <w:u w:val="single"/>
        </w:rPr>
      </w:pPr>
    </w:p>
    <w:p w:rsidR="00695814" w:rsidRDefault="00695814" w:rsidP="00695814">
      <w:pPr>
        <w:spacing w:line="360" w:lineRule="auto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Predkladá:</w:t>
      </w:r>
    </w:p>
    <w:p w:rsidR="00695814" w:rsidRPr="001E27A0" w:rsidRDefault="00084ECF" w:rsidP="00695814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Peter Pellegrini</w:t>
      </w:r>
      <w:r w:rsidR="00EA0B44">
        <w:rPr>
          <w:b/>
          <w:bCs/>
          <w:sz w:val="24"/>
          <w:szCs w:val="24"/>
        </w:rPr>
        <w:t xml:space="preserve"> </w:t>
      </w:r>
    </w:p>
    <w:p w:rsidR="00695814" w:rsidRDefault="00695814" w:rsidP="00695814">
      <w:pPr>
        <w:jc w:val="both"/>
        <w:rPr>
          <w:sz w:val="24"/>
          <w:szCs w:val="24"/>
        </w:rPr>
      </w:pPr>
      <w:r>
        <w:rPr>
          <w:sz w:val="24"/>
          <w:szCs w:val="24"/>
        </w:rPr>
        <w:t>predseda vlády</w:t>
      </w:r>
    </w:p>
    <w:p w:rsidR="00823D0F" w:rsidRDefault="00695814" w:rsidP="00EE5DF8">
      <w:pPr>
        <w:jc w:val="both"/>
        <w:rPr>
          <w:sz w:val="24"/>
          <w:szCs w:val="24"/>
        </w:rPr>
      </w:pPr>
      <w:r>
        <w:rPr>
          <w:sz w:val="24"/>
          <w:szCs w:val="24"/>
        </w:rPr>
        <w:t>Slovenskej republiky</w:t>
      </w:r>
    </w:p>
    <w:p w:rsidR="00EE5DF8" w:rsidRDefault="00EE5DF8" w:rsidP="00EE5DF8">
      <w:pPr>
        <w:jc w:val="both"/>
        <w:rPr>
          <w:sz w:val="24"/>
          <w:szCs w:val="24"/>
        </w:rPr>
      </w:pPr>
    </w:p>
    <w:p w:rsidR="00EE5DF8" w:rsidRDefault="00EE5DF8" w:rsidP="00EE5DF8">
      <w:pPr>
        <w:jc w:val="both"/>
        <w:rPr>
          <w:sz w:val="24"/>
          <w:szCs w:val="24"/>
        </w:rPr>
      </w:pPr>
    </w:p>
    <w:p w:rsidR="00E07F46" w:rsidRPr="00E07F46" w:rsidRDefault="00695814" w:rsidP="0069581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Bratislava </w:t>
      </w:r>
      <w:r w:rsidR="00984F49">
        <w:rPr>
          <w:sz w:val="24"/>
          <w:szCs w:val="24"/>
        </w:rPr>
        <w:t>apríl</w:t>
      </w:r>
      <w:r w:rsidR="00410EA4">
        <w:rPr>
          <w:sz w:val="24"/>
          <w:szCs w:val="24"/>
        </w:rPr>
        <w:t xml:space="preserve"> </w:t>
      </w:r>
      <w:r w:rsidR="00984F49">
        <w:rPr>
          <w:sz w:val="24"/>
          <w:szCs w:val="24"/>
        </w:rPr>
        <w:t>2019</w:t>
      </w:r>
    </w:p>
    <w:sectPr w:rsidR="00E07F46" w:rsidRPr="00E07F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F46"/>
    <w:rsid w:val="00053505"/>
    <w:rsid w:val="00065B90"/>
    <w:rsid w:val="000829D0"/>
    <w:rsid w:val="00084ECF"/>
    <w:rsid w:val="00086EB1"/>
    <w:rsid w:val="00093E7D"/>
    <w:rsid w:val="000C17A6"/>
    <w:rsid w:val="000D2AA3"/>
    <w:rsid w:val="00153A02"/>
    <w:rsid w:val="001544AC"/>
    <w:rsid w:val="00172147"/>
    <w:rsid w:val="001E27A0"/>
    <w:rsid w:val="00220731"/>
    <w:rsid w:val="002513DC"/>
    <w:rsid w:val="0029163D"/>
    <w:rsid w:val="002E0B62"/>
    <w:rsid w:val="003113EC"/>
    <w:rsid w:val="00320E51"/>
    <w:rsid w:val="00345C79"/>
    <w:rsid w:val="003777D7"/>
    <w:rsid w:val="00396A22"/>
    <w:rsid w:val="003F6BE5"/>
    <w:rsid w:val="004012CA"/>
    <w:rsid w:val="00410EA4"/>
    <w:rsid w:val="00422EEA"/>
    <w:rsid w:val="00434401"/>
    <w:rsid w:val="004A0C03"/>
    <w:rsid w:val="004E4F77"/>
    <w:rsid w:val="004F3A6D"/>
    <w:rsid w:val="004F43BF"/>
    <w:rsid w:val="005002E3"/>
    <w:rsid w:val="005209C2"/>
    <w:rsid w:val="00523440"/>
    <w:rsid w:val="00547AE4"/>
    <w:rsid w:val="005709FF"/>
    <w:rsid w:val="005C73B1"/>
    <w:rsid w:val="005D64EB"/>
    <w:rsid w:val="005E2270"/>
    <w:rsid w:val="00622037"/>
    <w:rsid w:val="00623A59"/>
    <w:rsid w:val="006462AD"/>
    <w:rsid w:val="00660C85"/>
    <w:rsid w:val="00695814"/>
    <w:rsid w:val="006B4083"/>
    <w:rsid w:val="006E61A1"/>
    <w:rsid w:val="007039A0"/>
    <w:rsid w:val="00730276"/>
    <w:rsid w:val="0078191D"/>
    <w:rsid w:val="007B2DC0"/>
    <w:rsid w:val="007C0002"/>
    <w:rsid w:val="007C488C"/>
    <w:rsid w:val="007C67F7"/>
    <w:rsid w:val="007D5A47"/>
    <w:rsid w:val="00823D0F"/>
    <w:rsid w:val="0086517B"/>
    <w:rsid w:val="00874400"/>
    <w:rsid w:val="008D6A83"/>
    <w:rsid w:val="00912ED2"/>
    <w:rsid w:val="00955C03"/>
    <w:rsid w:val="00960568"/>
    <w:rsid w:val="00980A2D"/>
    <w:rsid w:val="00984F49"/>
    <w:rsid w:val="00996C34"/>
    <w:rsid w:val="009A50C7"/>
    <w:rsid w:val="00A55CFF"/>
    <w:rsid w:val="00A91114"/>
    <w:rsid w:val="00A96464"/>
    <w:rsid w:val="00AC7DC6"/>
    <w:rsid w:val="00B32897"/>
    <w:rsid w:val="00B74E8D"/>
    <w:rsid w:val="00B85A72"/>
    <w:rsid w:val="00B93E4E"/>
    <w:rsid w:val="00BA3108"/>
    <w:rsid w:val="00BC02E6"/>
    <w:rsid w:val="00C10978"/>
    <w:rsid w:val="00CB53A0"/>
    <w:rsid w:val="00CD00ED"/>
    <w:rsid w:val="00CF613B"/>
    <w:rsid w:val="00D02A48"/>
    <w:rsid w:val="00D134F0"/>
    <w:rsid w:val="00D77C29"/>
    <w:rsid w:val="00E07F46"/>
    <w:rsid w:val="00E17DA6"/>
    <w:rsid w:val="00E333F0"/>
    <w:rsid w:val="00E835C5"/>
    <w:rsid w:val="00EA0B44"/>
    <w:rsid w:val="00EE5DF8"/>
    <w:rsid w:val="00EF0F8D"/>
    <w:rsid w:val="00F0449A"/>
    <w:rsid w:val="00F13D5C"/>
    <w:rsid w:val="00F462AC"/>
    <w:rsid w:val="00FC7322"/>
    <w:rsid w:val="00FD2DC2"/>
    <w:rsid w:val="00FE5541"/>
    <w:rsid w:val="00FE5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B6D2CC7-428E-41FE-879D-D6BE77028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07F46"/>
    <w:pPr>
      <w:autoSpaceDE w:val="0"/>
      <w:autoSpaceDN w:val="0"/>
    </w:pPr>
  </w:style>
  <w:style w:type="paragraph" w:styleId="Nadpis1">
    <w:name w:val="heading 1"/>
    <w:basedOn w:val="Normlny"/>
    <w:next w:val="Normlny"/>
    <w:link w:val="Nadpis1Char"/>
    <w:uiPriority w:val="99"/>
    <w:qFormat/>
    <w:rsid w:val="00E07F46"/>
    <w:pPr>
      <w:keepNext/>
      <w:spacing w:line="360" w:lineRule="auto"/>
      <w:ind w:firstLine="5103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locked/>
    <w:rsid w:val="00BC02E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07F46"/>
    <w:pPr>
      <w:keepNext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BC02E6"/>
    <w:rPr>
      <w:rFonts w:ascii="Cambria" w:hAnsi="Cambria" w:cs="Times New Roman"/>
      <w:b/>
      <w:bCs/>
      <w:sz w:val="26"/>
      <w:szCs w:val="26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Pr>
      <w:rFonts w:ascii="Calibri" w:hAnsi="Calibri" w:cs="Times New Roman"/>
      <w:b/>
      <w:i/>
      <w:sz w:val="26"/>
    </w:rPr>
  </w:style>
  <w:style w:type="paragraph" w:styleId="Zkladntext">
    <w:name w:val="Body Text"/>
    <w:basedOn w:val="Normlny"/>
    <w:link w:val="ZkladntextChar"/>
    <w:uiPriority w:val="99"/>
    <w:rsid w:val="00E07F46"/>
    <w:pPr>
      <w:jc w:val="center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0"/>
    </w:rPr>
  </w:style>
  <w:style w:type="paragraph" w:styleId="Nzov">
    <w:name w:val="Title"/>
    <w:basedOn w:val="Normlny"/>
    <w:link w:val="NzovChar"/>
    <w:uiPriority w:val="99"/>
    <w:qFormat/>
    <w:rsid w:val="00E07F46"/>
    <w:pPr>
      <w:pBdr>
        <w:bottom w:val="single" w:sz="12" w:space="1" w:color="auto"/>
      </w:pBd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hAnsi="Cambria" w:cs="Times New Roman"/>
      <w:b/>
      <w:kern w:val="28"/>
      <w:sz w:val="32"/>
    </w:rPr>
  </w:style>
  <w:style w:type="character" w:styleId="Hypertextovprepojenie">
    <w:name w:val="Hyperlink"/>
    <w:basedOn w:val="Predvolenpsmoodseku"/>
    <w:uiPriority w:val="99"/>
    <w:unhideWhenUsed/>
    <w:rsid w:val="00F462AC"/>
    <w:rPr>
      <w:rFonts w:cs="Times New Roman"/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6EB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86EB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rsid w:val="009A50C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9A50C7"/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9A50C7"/>
    <w:rPr>
      <w:rFonts w:cs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9A50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9A50C7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441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VLÁDA  SLOVENSKEJ  REPUBLIKY</vt:lpstr>
    </vt:vector>
  </TitlesOfParts>
  <Company>MS SR</Company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VLÁDA  SLOVENSKEJ  REPUBLIKY</dc:title>
  <dc:subject/>
  <dc:creator>juraj.palus</dc:creator>
  <cp:keywords/>
  <dc:description/>
  <cp:lastModifiedBy>KARDOŠOVÁ Dominika</cp:lastModifiedBy>
  <cp:revision>2</cp:revision>
  <cp:lastPrinted>2019-04-23T08:43:00Z</cp:lastPrinted>
  <dcterms:created xsi:type="dcterms:W3CDTF">2019-04-24T07:13:00Z</dcterms:created>
  <dcterms:modified xsi:type="dcterms:W3CDTF">2019-04-24T07:13:00Z</dcterms:modified>
</cp:coreProperties>
</file>