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3FC" w:rsidRPr="00605E1E" w:rsidRDefault="00E013FC" w:rsidP="00E013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05E1E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E013FC" w:rsidRPr="00605E1E" w:rsidRDefault="00E013FC" w:rsidP="00E013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5E1E">
        <w:rPr>
          <w:rFonts w:ascii="Times New Roman" w:hAnsi="Times New Roman"/>
          <w:b/>
          <w:sz w:val="24"/>
          <w:szCs w:val="24"/>
        </w:rPr>
        <w:t>VII. volebné obdobie</w:t>
      </w:r>
    </w:p>
    <w:p w:rsidR="00E013FC" w:rsidRPr="00605E1E" w:rsidRDefault="00E013FC" w:rsidP="00E013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5E1E">
        <w:rPr>
          <w:rFonts w:ascii="Times New Roman" w:hAnsi="Times New Roman"/>
          <w:b/>
          <w:sz w:val="24"/>
          <w:szCs w:val="24"/>
        </w:rPr>
        <w:softHyphen/>
      </w:r>
      <w:r w:rsidRPr="00605E1E">
        <w:rPr>
          <w:rFonts w:ascii="Times New Roman" w:hAnsi="Times New Roman"/>
          <w:b/>
          <w:sz w:val="24"/>
          <w:szCs w:val="24"/>
        </w:rPr>
        <w:softHyphen/>
      </w:r>
      <w:r w:rsidRPr="00605E1E">
        <w:rPr>
          <w:rFonts w:ascii="Times New Roman" w:hAnsi="Times New Roman"/>
          <w:b/>
          <w:sz w:val="24"/>
          <w:szCs w:val="24"/>
        </w:rPr>
        <w:softHyphen/>
      </w:r>
      <w:r w:rsidRPr="00605E1E">
        <w:rPr>
          <w:rFonts w:ascii="Times New Roman" w:hAnsi="Times New Roman"/>
          <w:b/>
          <w:sz w:val="24"/>
          <w:szCs w:val="24"/>
        </w:rPr>
        <w:softHyphen/>
      </w:r>
      <w:r w:rsidRPr="00605E1E">
        <w:rPr>
          <w:rFonts w:ascii="Times New Roman" w:hAnsi="Times New Roman"/>
          <w:b/>
          <w:sz w:val="24"/>
          <w:szCs w:val="24"/>
        </w:rPr>
        <w:softHyphen/>
      </w:r>
      <w:r w:rsidRPr="00605E1E">
        <w:rPr>
          <w:rFonts w:ascii="Times New Roman" w:hAnsi="Times New Roman"/>
          <w:b/>
          <w:sz w:val="24"/>
          <w:szCs w:val="24"/>
        </w:rPr>
        <w:softHyphen/>
      </w:r>
      <w:r w:rsidRPr="00605E1E">
        <w:rPr>
          <w:rFonts w:ascii="Times New Roman" w:hAnsi="Times New Roman"/>
          <w:b/>
          <w:sz w:val="24"/>
          <w:szCs w:val="24"/>
        </w:rPr>
        <w:softHyphen/>
      </w:r>
      <w:r w:rsidRPr="00605E1E">
        <w:rPr>
          <w:rFonts w:ascii="Times New Roman" w:hAnsi="Times New Roman"/>
          <w:b/>
          <w:sz w:val="24"/>
          <w:szCs w:val="24"/>
        </w:rPr>
        <w:softHyphen/>
      </w:r>
      <w:r w:rsidRPr="00605E1E">
        <w:rPr>
          <w:rFonts w:ascii="Times New Roman" w:hAnsi="Times New Roman"/>
          <w:b/>
          <w:sz w:val="24"/>
          <w:szCs w:val="24"/>
        </w:rPr>
        <w:softHyphen/>
      </w:r>
      <w:r w:rsidRPr="00605E1E">
        <w:rPr>
          <w:rFonts w:ascii="Times New Roman" w:hAnsi="Times New Roman"/>
          <w:b/>
          <w:sz w:val="24"/>
          <w:szCs w:val="24"/>
        </w:rPr>
        <w:softHyphen/>
      </w:r>
      <w:r w:rsidRPr="00605E1E">
        <w:rPr>
          <w:rFonts w:ascii="Times New Roman" w:hAnsi="Times New Roman"/>
          <w:b/>
          <w:sz w:val="24"/>
          <w:szCs w:val="24"/>
        </w:rPr>
        <w:softHyphen/>
      </w:r>
      <w:r w:rsidRPr="00605E1E">
        <w:rPr>
          <w:rFonts w:ascii="Times New Roman" w:hAnsi="Times New Roman"/>
          <w:b/>
          <w:sz w:val="24"/>
          <w:szCs w:val="24"/>
        </w:rPr>
        <w:softHyphen/>
      </w:r>
      <w:r w:rsidRPr="00605E1E">
        <w:rPr>
          <w:rFonts w:ascii="Times New Roman" w:hAnsi="Times New Roman"/>
          <w:b/>
          <w:sz w:val="24"/>
          <w:szCs w:val="24"/>
        </w:rPr>
        <w:softHyphen/>
      </w:r>
      <w:r w:rsidRPr="00605E1E">
        <w:rPr>
          <w:rFonts w:ascii="Times New Roman" w:hAnsi="Times New Roman"/>
          <w:b/>
          <w:sz w:val="24"/>
          <w:szCs w:val="24"/>
        </w:rPr>
        <w:softHyphen/>
        <w:t>____________________________________________________________________________</w:t>
      </w:r>
    </w:p>
    <w:p w:rsidR="00E013FC" w:rsidRPr="00605E1E" w:rsidRDefault="00E013FC" w:rsidP="00E013F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E013FC" w:rsidRPr="00605E1E" w:rsidRDefault="00E013FC" w:rsidP="00E013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013FC" w:rsidRPr="00605E1E" w:rsidRDefault="00E013FC" w:rsidP="00E013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5E1E">
        <w:rPr>
          <w:rFonts w:ascii="Times New Roman" w:hAnsi="Times New Roman"/>
          <w:b/>
          <w:sz w:val="24"/>
          <w:szCs w:val="24"/>
        </w:rPr>
        <w:t xml:space="preserve">Návrh </w:t>
      </w:r>
    </w:p>
    <w:p w:rsidR="00E013FC" w:rsidRPr="00605E1E" w:rsidRDefault="00E013FC" w:rsidP="00E013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013FC" w:rsidRPr="00605E1E" w:rsidRDefault="00E013FC" w:rsidP="00E013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013FC" w:rsidRPr="00605E1E" w:rsidRDefault="00E013FC" w:rsidP="00E013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5E1E">
        <w:rPr>
          <w:rFonts w:ascii="Times New Roman" w:hAnsi="Times New Roman"/>
          <w:b/>
          <w:sz w:val="24"/>
          <w:szCs w:val="24"/>
        </w:rPr>
        <w:t>Zákon</w:t>
      </w:r>
    </w:p>
    <w:p w:rsidR="00E013FC" w:rsidRPr="00605E1E" w:rsidRDefault="00E013FC" w:rsidP="00E013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013FC" w:rsidRPr="00605E1E" w:rsidRDefault="00E013FC" w:rsidP="00E013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013FC" w:rsidRPr="00605E1E" w:rsidRDefault="00E013FC" w:rsidP="00E013F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05E1E">
        <w:rPr>
          <w:rFonts w:ascii="Times New Roman" w:hAnsi="Times New Roman"/>
          <w:sz w:val="24"/>
          <w:szCs w:val="24"/>
        </w:rPr>
        <w:t>z ..................... 2019,</w:t>
      </w:r>
    </w:p>
    <w:p w:rsidR="00E013FC" w:rsidRPr="00605E1E" w:rsidRDefault="00E013FC" w:rsidP="00E013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013FC" w:rsidRPr="00605E1E" w:rsidRDefault="00E013FC" w:rsidP="00E013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013FC" w:rsidRPr="00605E1E" w:rsidRDefault="00E013FC" w:rsidP="00E013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5E1E">
        <w:rPr>
          <w:rFonts w:ascii="Times New Roman" w:hAnsi="Times New Roman"/>
          <w:b/>
          <w:sz w:val="24"/>
          <w:szCs w:val="24"/>
        </w:rPr>
        <w:t>ktorým s</w:t>
      </w:r>
      <w:r w:rsidR="00EB7A2B" w:rsidRPr="00605E1E">
        <w:rPr>
          <w:rFonts w:ascii="Times New Roman" w:hAnsi="Times New Roman"/>
          <w:b/>
          <w:sz w:val="24"/>
          <w:szCs w:val="24"/>
        </w:rPr>
        <w:t>a mení a dopĺňa</w:t>
      </w:r>
      <w:r w:rsidRPr="00605E1E">
        <w:rPr>
          <w:rFonts w:ascii="Times New Roman" w:hAnsi="Times New Roman"/>
          <w:b/>
          <w:sz w:val="24"/>
          <w:szCs w:val="24"/>
        </w:rPr>
        <w:t xml:space="preserve"> zákon č. 461/2003 Z. z. o sociálnom poistení v znení neskorších predpisov</w:t>
      </w:r>
    </w:p>
    <w:p w:rsidR="00E013FC" w:rsidRPr="00605E1E" w:rsidRDefault="00E013FC" w:rsidP="00E013F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013FC" w:rsidRPr="00605E1E" w:rsidRDefault="00E013FC" w:rsidP="00E013F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05E1E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E013FC" w:rsidRPr="00605E1E" w:rsidRDefault="00E013FC" w:rsidP="00E013F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013FC" w:rsidRPr="00605E1E" w:rsidRDefault="00E013FC" w:rsidP="00E013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5E1E">
        <w:rPr>
          <w:rFonts w:ascii="Times New Roman" w:hAnsi="Times New Roman"/>
          <w:b/>
          <w:sz w:val="24"/>
          <w:szCs w:val="24"/>
        </w:rPr>
        <w:t>Čl. I</w:t>
      </w:r>
    </w:p>
    <w:p w:rsidR="00E013FC" w:rsidRPr="00605E1E" w:rsidRDefault="00E013FC" w:rsidP="00E013F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013FC" w:rsidRPr="00605E1E" w:rsidRDefault="00E013FC" w:rsidP="00971C2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605E1E">
        <w:rPr>
          <w:rFonts w:ascii="Times New Roman" w:hAnsi="Times New Roman"/>
          <w:sz w:val="24"/>
          <w:szCs w:val="24"/>
          <w:lang w:eastAsia="sk-SK"/>
        </w:rPr>
        <w:t xml:space="preserve">Zákon č. 461/2003 Z. z. o sociálnom poistení v znení zákona č. 551/2003 Z. z., zákona </w:t>
      </w:r>
      <w:r w:rsidR="00971C27" w:rsidRPr="00605E1E">
        <w:rPr>
          <w:rFonts w:ascii="Times New Roman" w:hAnsi="Times New Roman"/>
          <w:sz w:val="24"/>
          <w:szCs w:val="24"/>
          <w:lang w:eastAsia="sk-SK"/>
        </w:rPr>
        <w:t xml:space="preserve">                   </w:t>
      </w:r>
      <w:r w:rsidRPr="00605E1E">
        <w:rPr>
          <w:rFonts w:ascii="Times New Roman" w:hAnsi="Times New Roman"/>
          <w:sz w:val="24"/>
          <w:szCs w:val="24"/>
          <w:lang w:eastAsia="sk-SK"/>
        </w:rPr>
        <w:t xml:space="preserve">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</w:t>
      </w:r>
      <w:r w:rsidR="00971C27" w:rsidRPr="00605E1E">
        <w:rPr>
          <w:rFonts w:ascii="Times New Roman" w:hAnsi="Times New Roman"/>
          <w:sz w:val="24"/>
          <w:szCs w:val="24"/>
          <w:lang w:eastAsia="sk-SK"/>
        </w:rPr>
        <w:t xml:space="preserve">                                        </w:t>
      </w:r>
      <w:r w:rsidRPr="00605E1E">
        <w:rPr>
          <w:rFonts w:ascii="Times New Roman" w:hAnsi="Times New Roman"/>
          <w:sz w:val="24"/>
          <w:szCs w:val="24"/>
          <w:lang w:eastAsia="sk-SK"/>
        </w:rPr>
        <w:t xml:space="preserve">č. 351/2005 Z. z., zákona č. 534/2005 Z. z., zákona č. 584/2005 Z. z., zákona č. 310/2006 Z. z., nálezu Ústavného súdu Slovenskej republiky č. 460/2006 Z. z., zákona č. 529/2006 Z. z., uznesenia Ústavného súdu Slovenskej republiky č. 566/2006 Z. z., zákona č. 592/2006 Z. z., zákona </w:t>
      </w:r>
      <w:r w:rsidR="00971C27" w:rsidRPr="00605E1E">
        <w:rPr>
          <w:rFonts w:ascii="Times New Roman" w:hAnsi="Times New Roman"/>
          <w:sz w:val="24"/>
          <w:szCs w:val="24"/>
          <w:lang w:eastAsia="sk-SK"/>
        </w:rPr>
        <w:t xml:space="preserve">                          </w:t>
      </w:r>
      <w:r w:rsidRPr="00605E1E">
        <w:rPr>
          <w:rFonts w:ascii="Times New Roman" w:hAnsi="Times New Roman"/>
          <w:sz w:val="24"/>
          <w:szCs w:val="24"/>
          <w:lang w:eastAsia="sk-SK"/>
        </w:rPr>
        <w:t xml:space="preserve">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</w:t>
      </w:r>
      <w:r w:rsidR="00971C27" w:rsidRPr="00605E1E">
        <w:rPr>
          <w:rFonts w:ascii="Times New Roman" w:hAnsi="Times New Roman"/>
          <w:sz w:val="24"/>
          <w:szCs w:val="24"/>
          <w:lang w:eastAsia="sk-SK"/>
        </w:rPr>
        <w:t xml:space="preserve">                                       </w:t>
      </w:r>
      <w:r w:rsidRPr="00605E1E">
        <w:rPr>
          <w:rFonts w:ascii="Times New Roman" w:hAnsi="Times New Roman"/>
          <w:sz w:val="24"/>
          <w:szCs w:val="24"/>
          <w:lang w:eastAsia="sk-SK"/>
        </w:rPr>
        <w:t xml:space="preserve">č. 571/2009 Z. z., zákona č. 572/2009 Z. z., zákona č. 52/2010 Z. z., zákona č. 151/2010 Z. z., zákona č. 403/2010 Z. z., zákona č. 543/2010 Z. z., zákona č. 125/2011 Z. z., zákona </w:t>
      </w:r>
      <w:r w:rsidR="00971C27" w:rsidRPr="00605E1E">
        <w:rPr>
          <w:rFonts w:ascii="Times New Roman" w:hAnsi="Times New Roman"/>
          <w:sz w:val="24"/>
          <w:szCs w:val="24"/>
          <w:lang w:eastAsia="sk-SK"/>
        </w:rPr>
        <w:t xml:space="preserve">                                     </w:t>
      </w:r>
      <w:r w:rsidRPr="00605E1E">
        <w:rPr>
          <w:rFonts w:ascii="Times New Roman" w:hAnsi="Times New Roman"/>
          <w:sz w:val="24"/>
          <w:szCs w:val="24"/>
          <w:lang w:eastAsia="sk-SK"/>
        </w:rPr>
        <w:t xml:space="preserve">č. 223/2011 Z. z., zákona č. 250/2011 Z. z., zákona č. 334/2011 Z. z., zákona č. 348/2011 Z. z., zákona č. 521/2011 Z. z., zákona č. 69/2012 Z. z., zákona č. 252/2012 Z. z., zákona </w:t>
      </w:r>
      <w:r w:rsidR="00971C27" w:rsidRPr="00605E1E">
        <w:rPr>
          <w:rFonts w:ascii="Times New Roman" w:hAnsi="Times New Roman"/>
          <w:sz w:val="24"/>
          <w:szCs w:val="24"/>
          <w:lang w:eastAsia="sk-SK"/>
        </w:rPr>
        <w:t xml:space="preserve">                                          </w:t>
      </w:r>
      <w:r w:rsidRPr="00605E1E">
        <w:rPr>
          <w:rFonts w:ascii="Times New Roman" w:hAnsi="Times New Roman"/>
          <w:sz w:val="24"/>
          <w:szCs w:val="24"/>
          <w:lang w:eastAsia="sk-SK"/>
        </w:rPr>
        <w:t xml:space="preserve">č. 413/2012 Z. z., zákona č. 96/2013 Z. z., zákona č. 338/2013 Z. z., zákona č. 352/2013 Z. z., zákona č. 183/2014 Z. z., zákona č. 195/2014 Z. z., zákona č. 204/2014 Z. z., zákona </w:t>
      </w:r>
      <w:r w:rsidR="00971C27" w:rsidRPr="00605E1E">
        <w:rPr>
          <w:rFonts w:ascii="Times New Roman" w:hAnsi="Times New Roman"/>
          <w:sz w:val="24"/>
          <w:szCs w:val="24"/>
          <w:lang w:eastAsia="sk-SK"/>
        </w:rPr>
        <w:t xml:space="preserve">                                       </w:t>
      </w:r>
      <w:r w:rsidRPr="00605E1E">
        <w:rPr>
          <w:rFonts w:ascii="Times New Roman" w:hAnsi="Times New Roman"/>
          <w:sz w:val="24"/>
          <w:szCs w:val="24"/>
          <w:lang w:eastAsia="sk-SK"/>
        </w:rPr>
        <w:t>č. 240/2014 Z. z., zákona</w:t>
      </w:r>
      <w:r w:rsidR="00971C27" w:rsidRPr="00605E1E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05E1E">
        <w:rPr>
          <w:rFonts w:ascii="Times New Roman" w:hAnsi="Times New Roman"/>
          <w:sz w:val="24"/>
          <w:szCs w:val="24"/>
          <w:lang w:eastAsia="sk-SK"/>
        </w:rPr>
        <w:t xml:space="preserve">č. 298/2014 Z. z., zákona č. 25/2015 Z. z., zákona č. 32/2015 Z. z., zákona č. 61/2015 Z. z., zákona č. 77/2015 Z. z., zákona č. 87/2015 Z. z., zákona </w:t>
      </w:r>
      <w:r w:rsidR="00971C27" w:rsidRPr="00605E1E">
        <w:rPr>
          <w:rFonts w:ascii="Times New Roman" w:hAnsi="Times New Roman"/>
          <w:sz w:val="24"/>
          <w:szCs w:val="24"/>
          <w:lang w:eastAsia="sk-SK"/>
        </w:rPr>
        <w:t xml:space="preserve">                                                </w:t>
      </w:r>
      <w:r w:rsidRPr="00605E1E">
        <w:rPr>
          <w:rFonts w:ascii="Times New Roman" w:hAnsi="Times New Roman"/>
          <w:sz w:val="24"/>
          <w:szCs w:val="24"/>
          <w:lang w:eastAsia="sk-SK"/>
        </w:rPr>
        <w:t xml:space="preserve">č. 112/2015 Z. z., zákona č. 140/2015 Z. z., zákona č. 176/2015 Z. z., zákona č. 336/2015 Z. z., </w:t>
      </w:r>
      <w:r w:rsidRPr="00605E1E">
        <w:rPr>
          <w:rFonts w:ascii="Times New Roman" w:hAnsi="Times New Roman"/>
          <w:sz w:val="24"/>
          <w:szCs w:val="24"/>
          <w:lang w:eastAsia="sk-SK"/>
        </w:rPr>
        <w:lastRenderedPageBreak/>
        <w:t xml:space="preserve">zákona č. 378/2015 Z. z., zákona č. 407/2015 Z. z., zákona č. 440/2015 Z. z., zákona </w:t>
      </w:r>
      <w:r w:rsidR="00971C27" w:rsidRPr="00605E1E">
        <w:rPr>
          <w:rFonts w:ascii="Times New Roman" w:hAnsi="Times New Roman"/>
          <w:sz w:val="24"/>
          <w:szCs w:val="24"/>
          <w:lang w:eastAsia="sk-SK"/>
        </w:rPr>
        <w:t xml:space="preserve">                                       </w:t>
      </w:r>
      <w:r w:rsidRPr="00605E1E">
        <w:rPr>
          <w:rFonts w:ascii="Times New Roman" w:hAnsi="Times New Roman"/>
          <w:sz w:val="24"/>
          <w:szCs w:val="24"/>
          <w:lang w:eastAsia="sk-SK"/>
        </w:rPr>
        <w:t>č. 125/2016 Z. z., zákona č. 285/2016 Z. z., zákona</w:t>
      </w:r>
      <w:r w:rsidR="00971C27" w:rsidRPr="00605E1E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05E1E">
        <w:rPr>
          <w:rFonts w:ascii="Times New Roman" w:hAnsi="Times New Roman"/>
          <w:sz w:val="24"/>
          <w:szCs w:val="24"/>
          <w:lang w:eastAsia="sk-SK"/>
        </w:rPr>
        <w:t xml:space="preserve">č. 310/2016 Z. z., zákona č. 355/2016 Z. z., zákona č. 2/2017 Z. z., zákona č. 85/2017 Z. z., zákona č. 184/2017 Z. z., zákona </w:t>
      </w:r>
      <w:r w:rsidR="00971C27" w:rsidRPr="00605E1E">
        <w:rPr>
          <w:rFonts w:ascii="Times New Roman" w:hAnsi="Times New Roman"/>
          <w:sz w:val="24"/>
          <w:szCs w:val="24"/>
          <w:lang w:eastAsia="sk-SK"/>
        </w:rPr>
        <w:t xml:space="preserve">                                              </w:t>
      </w:r>
      <w:r w:rsidRPr="00605E1E">
        <w:rPr>
          <w:rFonts w:ascii="Times New Roman" w:hAnsi="Times New Roman"/>
          <w:sz w:val="24"/>
          <w:szCs w:val="24"/>
          <w:lang w:eastAsia="sk-SK"/>
        </w:rPr>
        <w:t xml:space="preserve">č. 264/2017 Z. z., zákona č. 266/2017 Z. z. a zákona č. 279/2017 Z. z., zákona č. 63/2018 Z. z., zákona č. 87/2018 Z. z., zákona č. 177/2018 Z. z., zákona č. 191/2018 Z. z., zákona </w:t>
      </w:r>
      <w:r w:rsidR="00971C27" w:rsidRPr="00605E1E">
        <w:rPr>
          <w:rFonts w:ascii="Times New Roman" w:hAnsi="Times New Roman"/>
          <w:sz w:val="24"/>
          <w:szCs w:val="24"/>
          <w:lang w:eastAsia="sk-SK"/>
        </w:rPr>
        <w:t xml:space="preserve">                                         </w:t>
      </w:r>
      <w:r w:rsidRPr="00605E1E">
        <w:rPr>
          <w:rFonts w:ascii="Times New Roman" w:hAnsi="Times New Roman"/>
          <w:sz w:val="24"/>
          <w:szCs w:val="24"/>
          <w:lang w:eastAsia="sk-SK"/>
        </w:rPr>
        <w:t>č. 282/2018 Z. z., zákona č. 314/2018 Z. z., zákona  č. 317/2018 Z. z., zákona</w:t>
      </w:r>
      <w:r w:rsidR="00971C27" w:rsidRPr="00605E1E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05E1E">
        <w:rPr>
          <w:rFonts w:ascii="Times New Roman" w:hAnsi="Times New Roman"/>
          <w:sz w:val="24"/>
          <w:szCs w:val="24"/>
          <w:lang w:eastAsia="sk-SK"/>
        </w:rPr>
        <w:t>č. 366/2018 Z. z., zákona č. 368/2018 Z. z., zákona č. 35/2019 Z. z. a zákona č. 83/2019 Z. z</w:t>
      </w:r>
      <w:r w:rsidR="00971C27" w:rsidRPr="00605E1E">
        <w:rPr>
          <w:rFonts w:ascii="Times New Roman" w:hAnsi="Times New Roman"/>
          <w:sz w:val="24"/>
          <w:szCs w:val="24"/>
          <w:lang w:eastAsia="sk-SK"/>
        </w:rPr>
        <w:t>. sa mení a dopĺňa</w:t>
      </w:r>
      <w:r w:rsidRPr="00605E1E">
        <w:rPr>
          <w:rFonts w:ascii="Times New Roman" w:hAnsi="Times New Roman"/>
          <w:sz w:val="24"/>
          <w:szCs w:val="24"/>
          <w:lang w:eastAsia="sk-SK"/>
        </w:rPr>
        <w:t xml:space="preserve"> takto:</w:t>
      </w:r>
    </w:p>
    <w:p w:rsidR="00E013FC" w:rsidRPr="00605E1E" w:rsidRDefault="00E013FC" w:rsidP="00E013FC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013FC" w:rsidRPr="00605E1E" w:rsidRDefault="00E013FC" w:rsidP="00971C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05E1E">
        <w:rPr>
          <w:rFonts w:ascii="Times New Roman" w:hAnsi="Times New Roman"/>
          <w:sz w:val="24"/>
          <w:szCs w:val="24"/>
        </w:rPr>
        <w:t xml:space="preserve">V § 4 odsek 5 znie: </w:t>
      </w:r>
    </w:p>
    <w:p w:rsidR="00971C27" w:rsidRPr="00605E1E" w:rsidRDefault="00971C27" w:rsidP="00971C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013FC" w:rsidRPr="00605E1E" w:rsidRDefault="00E013FC" w:rsidP="00971C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05E1E">
        <w:rPr>
          <w:rFonts w:ascii="Times New Roman" w:hAnsi="Times New Roman"/>
          <w:sz w:val="24"/>
          <w:szCs w:val="24"/>
        </w:rPr>
        <w:t xml:space="preserve">„(5) Maximálna suma mesačného príjmu a maximálna suma priemerného mesačného príjmu podľa § 3 ods. 1 písm. a) a ods. 2 a 3 fyzickej osoby v právnom vzťahu na základe dohody o brigádnickej práci študentov z dohody určenej podľa § 227a je výška </w:t>
      </w:r>
      <w:r w:rsidR="006B7E21" w:rsidRPr="00605E1E">
        <w:rPr>
          <w:rFonts w:ascii="Times New Roman" w:hAnsi="Times New Roman"/>
          <w:sz w:val="24"/>
          <w:szCs w:val="24"/>
          <w:shd w:val="clear" w:color="auto" w:fill="FFFFFF"/>
        </w:rPr>
        <w:t>minimálnej mzdy zamestnanca odmeňovaného mesačnou mzdou podľa osobitného predpisu</w:t>
      </w:r>
      <w:r w:rsidRPr="00605E1E">
        <w:rPr>
          <w:rFonts w:ascii="Times New Roman" w:hAnsi="Times New Roman"/>
          <w:sz w:val="24"/>
          <w:szCs w:val="24"/>
          <w:vertAlign w:val="superscript"/>
        </w:rPr>
        <w:t>7c</w:t>
      </w:r>
      <w:r w:rsidRPr="00605E1E">
        <w:rPr>
          <w:rFonts w:ascii="Times New Roman" w:hAnsi="Times New Roman"/>
          <w:sz w:val="24"/>
          <w:szCs w:val="24"/>
        </w:rPr>
        <w:t>). Maximálna suma mesačného príjmu a maximálna suma priemerného mesačného príjmu podľa § 3 ods. 1 písm. a) a ods. 2 a 3 fyzickej osoby v právnom vzťahu na základe dohody o vykonaní práce alebo dohody o pracovnej činnosti, ktorá je uvedená v  odseku 1 písm. b), z dohody určenej podľa § 227a, je 200 eur.“.</w:t>
      </w:r>
    </w:p>
    <w:p w:rsidR="00E013FC" w:rsidRPr="00605E1E" w:rsidRDefault="00E013FC" w:rsidP="00E013FC">
      <w:pPr>
        <w:pStyle w:val="Odsekzoznamu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013FC" w:rsidRPr="00605E1E" w:rsidRDefault="00E013FC" w:rsidP="00971C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05E1E">
        <w:rPr>
          <w:rFonts w:ascii="Times New Roman" w:hAnsi="Times New Roman"/>
          <w:sz w:val="24"/>
          <w:szCs w:val="24"/>
        </w:rPr>
        <w:t>Poznámka pod čiarou k</w:t>
      </w:r>
      <w:r w:rsidR="00971C27" w:rsidRPr="00605E1E">
        <w:rPr>
          <w:rFonts w:ascii="Times New Roman" w:hAnsi="Times New Roman"/>
          <w:sz w:val="24"/>
          <w:szCs w:val="24"/>
        </w:rPr>
        <w:t> </w:t>
      </w:r>
      <w:r w:rsidRPr="00605E1E">
        <w:rPr>
          <w:rFonts w:ascii="Times New Roman" w:hAnsi="Times New Roman"/>
          <w:sz w:val="24"/>
          <w:szCs w:val="24"/>
        </w:rPr>
        <w:t>odkazu</w:t>
      </w:r>
      <w:r w:rsidR="00971C27" w:rsidRPr="00605E1E">
        <w:rPr>
          <w:rFonts w:ascii="Times New Roman" w:hAnsi="Times New Roman"/>
          <w:sz w:val="24"/>
          <w:szCs w:val="24"/>
        </w:rPr>
        <w:t xml:space="preserve"> 7c</w:t>
      </w:r>
      <w:r w:rsidRPr="00605E1E">
        <w:rPr>
          <w:rFonts w:ascii="Times New Roman" w:hAnsi="Times New Roman"/>
          <w:sz w:val="24"/>
          <w:szCs w:val="24"/>
        </w:rPr>
        <w:t xml:space="preserve"> znie:</w:t>
      </w:r>
    </w:p>
    <w:p w:rsidR="00E013FC" w:rsidRPr="00605E1E" w:rsidRDefault="00E013FC" w:rsidP="00971C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05E1E">
        <w:rPr>
          <w:rFonts w:ascii="Times New Roman" w:hAnsi="Times New Roman"/>
          <w:sz w:val="24"/>
          <w:szCs w:val="24"/>
        </w:rPr>
        <w:t>„</w:t>
      </w:r>
      <w:r w:rsidR="00971C27" w:rsidRPr="00605E1E">
        <w:rPr>
          <w:rFonts w:ascii="Times New Roman" w:hAnsi="Times New Roman"/>
          <w:sz w:val="24"/>
          <w:szCs w:val="24"/>
          <w:vertAlign w:val="superscript"/>
        </w:rPr>
        <w:t>7c</w:t>
      </w:r>
      <w:r w:rsidR="00971C27" w:rsidRPr="00605E1E">
        <w:rPr>
          <w:rFonts w:ascii="Times New Roman" w:hAnsi="Times New Roman"/>
          <w:sz w:val="24"/>
          <w:szCs w:val="24"/>
        </w:rPr>
        <w:t>)</w:t>
      </w:r>
      <w:r w:rsidRPr="00605E1E">
        <w:rPr>
          <w:rFonts w:ascii="Times New Roman" w:hAnsi="Times New Roman"/>
          <w:sz w:val="24"/>
          <w:szCs w:val="24"/>
        </w:rPr>
        <w:t xml:space="preserve"> § 2 ods. 1  zákona č. 663/2007 Z. z. o minimálnej mzde v znení neskorších predpisov.“.</w:t>
      </w:r>
    </w:p>
    <w:p w:rsidR="006B7E21" w:rsidRPr="00605E1E" w:rsidRDefault="006B7E21" w:rsidP="00971C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013FC" w:rsidRPr="00605E1E" w:rsidRDefault="00E013FC" w:rsidP="00E013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5E1E">
        <w:rPr>
          <w:rFonts w:ascii="Times New Roman" w:hAnsi="Times New Roman"/>
          <w:b/>
          <w:sz w:val="24"/>
          <w:szCs w:val="24"/>
        </w:rPr>
        <w:t>Čl. II</w:t>
      </w:r>
    </w:p>
    <w:p w:rsidR="00E013FC" w:rsidRPr="00605E1E" w:rsidRDefault="00E013FC" w:rsidP="00E013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013FC" w:rsidRPr="00605E1E" w:rsidRDefault="00E013FC" w:rsidP="00605E1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605E1E">
        <w:rPr>
          <w:rFonts w:ascii="Times New Roman" w:hAnsi="Times New Roman"/>
          <w:sz w:val="24"/>
          <w:szCs w:val="24"/>
        </w:rPr>
        <w:t>Tento zákon nadobúda účinnosť 1. augusta 2019.</w:t>
      </w:r>
    </w:p>
    <w:p w:rsidR="00E013FC" w:rsidRPr="00605E1E" w:rsidRDefault="00E013FC" w:rsidP="00E013FC">
      <w:pPr>
        <w:spacing w:after="0"/>
        <w:rPr>
          <w:rFonts w:ascii="Times New Roman" w:hAnsi="Times New Roman"/>
          <w:sz w:val="24"/>
          <w:szCs w:val="24"/>
        </w:rPr>
      </w:pPr>
    </w:p>
    <w:p w:rsidR="00E013FC" w:rsidRPr="00605E1E" w:rsidRDefault="00E013FC" w:rsidP="00E013FC">
      <w:bookmarkStart w:id="0" w:name="_GoBack"/>
      <w:bookmarkEnd w:id="0"/>
    </w:p>
    <w:p w:rsidR="000D72BE" w:rsidRPr="00605E1E" w:rsidRDefault="000D72BE" w:rsidP="00F32CCC"/>
    <w:sectPr w:rsidR="000D72BE" w:rsidRPr="00605E1E" w:rsidSect="00CF2EF5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147F4"/>
    <w:multiLevelType w:val="hybridMultilevel"/>
    <w:tmpl w:val="4BA67164"/>
    <w:lvl w:ilvl="0" w:tplc="F20AEC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2712F1"/>
    <w:multiLevelType w:val="hybridMultilevel"/>
    <w:tmpl w:val="4ED6B79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2527BE"/>
    <w:multiLevelType w:val="hybridMultilevel"/>
    <w:tmpl w:val="951E231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DD"/>
    <w:rsid w:val="00067B19"/>
    <w:rsid w:val="00087DFF"/>
    <w:rsid w:val="000D72BE"/>
    <w:rsid w:val="000E3E89"/>
    <w:rsid w:val="001C6929"/>
    <w:rsid w:val="002A5F17"/>
    <w:rsid w:val="002C256B"/>
    <w:rsid w:val="00312907"/>
    <w:rsid w:val="004E5772"/>
    <w:rsid w:val="005206B9"/>
    <w:rsid w:val="00605E1E"/>
    <w:rsid w:val="006A2E6A"/>
    <w:rsid w:val="006B7E21"/>
    <w:rsid w:val="0080214F"/>
    <w:rsid w:val="009275F3"/>
    <w:rsid w:val="00931509"/>
    <w:rsid w:val="00943B88"/>
    <w:rsid w:val="00967A91"/>
    <w:rsid w:val="00971C27"/>
    <w:rsid w:val="009F7656"/>
    <w:rsid w:val="00A3142C"/>
    <w:rsid w:val="00A35036"/>
    <w:rsid w:val="00A5105A"/>
    <w:rsid w:val="00B205D0"/>
    <w:rsid w:val="00BE2431"/>
    <w:rsid w:val="00BF4A91"/>
    <w:rsid w:val="00C41B5D"/>
    <w:rsid w:val="00CE4DDD"/>
    <w:rsid w:val="00CE577C"/>
    <w:rsid w:val="00D7343C"/>
    <w:rsid w:val="00DA1D5F"/>
    <w:rsid w:val="00DA75F3"/>
    <w:rsid w:val="00E013FC"/>
    <w:rsid w:val="00E07042"/>
    <w:rsid w:val="00E5792F"/>
    <w:rsid w:val="00E77BBC"/>
    <w:rsid w:val="00EB7A2B"/>
    <w:rsid w:val="00F3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5B8F9"/>
  <w14:defaultImageDpi w14:val="0"/>
  <w15:docId w15:val="{0DE52018-3EAD-4010-B5D0-84EB17E8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E4DDD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E4D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itulok">
    <w:name w:val="titulok"/>
    <w:basedOn w:val="Normlny"/>
    <w:rsid w:val="00CE4DDD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CE4DDD"/>
    <w:rPr>
      <w:rFonts w:ascii="Cambria" w:hAnsi="Cambria" w:cs="Times New Roman"/>
      <w:b/>
      <w:bCs/>
      <w:i/>
      <w:iC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067B1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31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82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 Pitoňáková</cp:lastModifiedBy>
  <cp:revision>12</cp:revision>
  <cp:lastPrinted>2019-04-23T12:28:00Z</cp:lastPrinted>
  <dcterms:created xsi:type="dcterms:W3CDTF">2018-10-25T21:10:00Z</dcterms:created>
  <dcterms:modified xsi:type="dcterms:W3CDTF">2019-04-23T12:29:00Z</dcterms:modified>
</cp:coreProperties>
</file>