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E9A" w:rsidRPr="00B85F22" w:rsidRDefault="00FF0E9A" w:rsidP="00B85F22">
      <w:pPr>
        <w:autoSpaceDE w:val="0"/>
        <w:autoSpaceDN w:val="0"/>
        <w:adjustRightInd w:val="0"/>
        <w:spacing w:after="0"/>
        <w:ind w:left="567" w:right="340" w:hanging="567"/>
        <w:jc w:val="center"/>
        <w:rPr>
          <w:rFonts w:ascii="Times New Roman" w:hAnsi="Times New Roman"/>
          <w:b/>
          <w:bCs/>
          <w:spacing w:val="20"/>
          <w:kern w:val="1"/>
          <w:sz w:val="24"/>
          <w:szCs w:val="24"/>
        </w:rPr>
      </w:pPr>
      <w:r w:rsidRPr="00B85F22">
        <w:rPr>
          <w:rFonts w:ascii="Times New Roman" w:hAnsi="Times New Roman"/>
          <w:b/>
          <w:bCs/>
          <w:spacing w:val="20"/>
          <w:kern w:val="1"/>
          <w:sz w:val="24"/>
          <w:szCs w:val="24"/>
        </w:rPr>
        <w:t>NÁRODNÁ RADA SLOVENSKEJ REPUBLIKY</w:t>
      </w:r>
    </w:p>
    <w:p w:rsidR="00FF0E9A" w:rsidRPr="00B85F22" w:rsidRDefault="00FF0E9A" w:rsidP="00B85F22">
      <w:pPr>
        <w:autoSpaceDE w:val="0"/>
        <w:autoSpaceDN w:val="0"/>
        <w:adjustRightInd w:val="0"/>
        <w:spacing w:after="0"/>
        <w:ind w:left="567" w:right="340" w:hanging="567"/>
        <w:jc w:val="center"/>
        <w:rPr>
          <w:rFonts w:ascii="Times New Roman" w:hAnsi="Times New Roman"/>
          <w:b/>
          <w:spacing w:val="20"/>
          <w:kern w:val="1"/>
          <w:sz w:val="24"/>
          <w:szCs w:val="24"/>
        </w:rPr>
      </w:pPr>
      <w:r w:rsidRPr="00B85F22">
        <w:rPr>
          <w:rFonts w:ascii="Times New Roman" w:hAnsi="Times New Roman"/>
          <w:b/>
          <w:spacing w:val="20"/>
          <w:kern w:val="1"/>
          <w:sz w:val="24"/>
          <w:szCs w:val="24"/>
        </w:rPr>
        <w:t>VII. volebné obdobie</w:t>
      </w:r>
    </w:p>
    <w:p w:rsidR="00FF0E9A" w:rsidRPr="00B85F22" w:rsidRDefault="00FF0E9A" w:rsidP="00FF0E9A">
      <w:pPr>
        <w:autoSpaceDE w:val="0"/>
        <w:autoSpaceDN w:val="0"/>
        <w:adjustRightInd w:val="0"/>
        <w:ind w:left="567" w:right="340" w:hanging="567"/>
        <w:jc w:val="center"/>
        <w:rPr>
          <w:rFonts w:ascii="Times New Roman" w:hAnsi="Times New Roman"/>
          <w:spacing w:val="20"/>
          <w:kern w:val="1"/>
          <w:sz w:val="24"/>
          <w:szCs w:val="24"/>
        </w:rPr>
      </w:pPr>
      <w:r w:rsidRPr="00B85F22">
        <w:rPr>
          <w:rFonts w:ascii="Times New Roman" w:hAnsi="Times New Roman"/>
          <w:spacing w:val="20"/>
          <w:kern w:val="1"/>
          <w:sz w:val="24"/>
          <w:szCs w:val="24"/>
        </w:rPr>
        <w:t>_______________________________________________________________</w:t>
      </w:r>
    </w:p>
    <w:p w:rsidR="00FF0E9A" w:rsidRPr="00B85F22" w:rsidRDefault="00FF0E9A" w:rsidP="00FF0E9A">
      <w:pPr>
        <w:autoSpaceDE w:val="0"/>
        <w:autoSpaceDN w:val="0"/>
        <w:adjustRightInd w:val="0"/>
        <w:ind w:left="567" w:right="340" w:hanging="567"/>
        <w:jc w:val="center"/>
        <w:rPr>
          <w:rFonts w:ascii="Times New Roman" w:hAnsi="Times New Roman"/>
          <w:b/>
          <w:bCs/>
          <w:spacing w:val="30"/>
          <w:kern w:val="1"/>
          <w:sz w:val="24"/>
          <w:szCs w:val="24"/>
        </w:rPr>
      </w:pPr>
    </w:p>
    <w:p w:rsidR="00FF0E9A" w:rsidRPr="00B85F22" w:rsidRDefault="00FF0E9A" w:rsidP="00B85F22">
      <w:pPr>
        <w:autoSpaceDE w:val="0"/>
        <w:autoSpaceDN w:val="0"/>
        <w:adjustRightInd w:val="0"/>
        <w:spacing w:after="0"/>
        <w:ind w:left="567" w:right="340" w:hanging="567"/>
        <w:jc w:val="center"/>
        <w:rPr>
          <w:rFonts w:ascii="Times New Roman" w:hAnsi="Times New Roman"/>
          <w:b/>
          <w:bCs/>
          <w:spacing w:val="30"/>
          <w:kern w:val="1"/>
          <w:sz w:val="24"/>
          <w:szCs w:val="24"/>
        </w:rPr>
      </w:pPr>
    </w:p>
    <w:p w:rsidR="00FF0E9A" w:rsidRPr="00B85F22" w:rsidRDefault="00FF0E9A" w:rsidP="00B85F22">
      <w:pPr>
        <w:autoSpaceDE w:val="0"/>
        <w:autoSpaceDN w:val="0"/>
        <w:adjustRightInd w:val="0"/>
        <w:spacing w:after="0"/>
        <w:ind w:left="567" w:right="340" w:hanging="567"/>
        <w:jc w:val="center"/>
        <w:rPr>
          <w:rFonts w:ascii="Times New Roman" w:hAnsi="Times New Roman"/>
          <w:bCs/>
          <w:i/>
          <w:spacing w:val="30"/>
          <w:kern w:val="1"/>
          <w:sz w:val="24"/>
          <w:szCs w:val="24"/>
        </w:rPr>
      </w:pPr>
      <w:r w:rsidRPr="00B85F22">
        <w:rPr>
          <w:rFonts w:ascii="Times New Roman" w:hAnsi="Times New Roman"/>
          <w:bCs/>
          <w:i/>
          <w:spacing w:val="30"/>
          <w:kern w:val="1"/>
          <w:sz w:val="24"/>
          <w:szCs w:val="24"/>
        </w:rPr>
        <w:t xml:space="preserve">Návrh </w:t>
      </w:r>
    </w:p>
    <w:p w:rsidR="00FF0E9A" w:rsidRPr="00B85F22" w:rsidRDefault="00FF0E9A" w:rsidP="00B85F22">
      <w:pPr>
        <w:autoSpaceDE w:val="0"/>
        <w:autoSpaceDN w:val="0"/>
        <w:adjustRightInd w:val="0"/>
        <w:spacing w:after="0"/>
        <w:ind w:left="567" w:right="340" w:hanging="567"/>
        <w:jc w:val="center"/>
        <w:rPr>
          <w:rFonts w:ascii="Times New Roman" w:hAnsi="Times New Roman"/>
          <w:b/>
          <w:bCs/>
          <w:spacing w:val="30"/>
          <w:kern w:val="1"/>
          <w:sz w:val="24"/>
          <w:szCs w:val="24"/>
        </w:rPr>
      </w:pPr>
    </w:p>
    <w:p w:rsidR="00FF0E9A" w:rsidRPr="00B85F22" w:rsidRDefault="00FF0E9A" w:rsidP="00B85F22">
      <w:pPr>
        <w:autoSpaceDE w:val="0"/>
        <w:autoSpaceDN w:val="0"/>
        <w:adjustRightInd w:val="0"/>
        <w:spacing w:after="0"/>
        <w:ind w:left="567" w:right="340" w:hanging="567"/>
        <w:jc w:val="center"/>
        <w:rPr>
          <w:rFonts w:ascii="Times New Roman" w:hAnsi="Times New Roman"/>
          <w:b/>
          <w:bCs/>
          <w:spacing w:val="30"/>
          <w:kern w:val="1"/>
          <w:sz w:val="24"/>
          <w:szCs w:val="24"/>
        </w:rPr>
      </w:pPr>
      <w:r w:rsidRPr="00B85F22">
        <w:rPr>
          <w:rFonts w:ascii="Times New Roman" w:hAnsi="Times New Roman"/>
          <w:b/>
          <w:bCs/>
          <w:spacing w:val="30"/>
          <w:kern w:val="1"/>
          <w:sz w:val="24"/>
          <w:szCs w:val="24"/>
        </w:rPr>
        <w:t>Zákon</w:t>
      </w:r>
    </w:p>
    <w:p w:rsidR="00FF0E9A" w:rsidRPr="00B85F22" w:rsidRDefault="00FF0E9A" w:rsidP="00B85F22">
      <w:pPr>
        <w:autoSpaceDE w:val="0"/>
        <w:autoSpaceDN w:val="0"/>
        <w:adjustRightInd w:val="0"/>
        <w:spacing w:after="0"/>
        <w:ind w:left="567" w:right="340" w:hanging="567"/>
        <w:jc w:val="center"/>
        <w:rPr>
          <w:rFonts w:ascii="Times New Roman" w:hAnsi="Times New Roman"/>
          <w:b/>
          <w:bCs/>
          <w:spacing w:val="30"/>
          <w:kern w:val="1"/>
          <w:sz w:val="24"/>
          <w:szCs w:val="24"/>
        </w:rPr>
      </w:pPr>
    </w:p>
    <w:p w:rsidR="00FF0E9A" w:rsidRPr="00B85F22" w:rsidRDefault="00FF0E9A" w:rsidP="00B85F22">
      <w:pPr>
        <w:autoSpaceDE w:val="0"/>
        <w:autoSpaceDN w:val="0"/>
        <w:adjustRightInd w:val="0"/>
        <w:spacing w:after="0"/>
        <w:ind w:left="567" w:right="340" w:hanging="567"/>
        <w:jc w:val="center"/>
        <w:rPr>
          <w:rFonts w:ascii="Times New Roman" w:hAnsi="Times New Roman"/>
          <w:kern w:val="1"/>
          <w:sz w:val="24"/>
          <w:szCs w:val="24"/>
        </w:rPr>
      </w:pPr>
      <w:r w:rsidRPr="00B85F22">
        <w:rPr>
          <w:rFonts w:ascii="Times New Roman" w:hAnsi="Times New Roman"/>
          <w:kern w:val="1"/>
          <w:sz w:val="24"/>
          <w:szCs w:val="24"/>
        </w:rPr>
        <w:t>z .............. 2019,</w:t>
      </w:r>
    </w:p>
    <w:p w:rsidR="00FF0E9A" w:rsidRPr="00B85F22" w:rsidRDefault="00FF0E9A" w:rsidP="00B85F22">
      <w:pPr>
        <w:autoSpaceDE w:val="0"/>
        <w:autoSpaceDN w:val="0"/>
        <w:adjustRightInd w:val="0"/>
        <w:spacing w:after="0"/>
        <w:ind w:left="567" w:right="340" w:hanging="567"/>
        <w:jc w:val="center"/>
        <w:rPr>
          <w:rFonts w:ascii="Times New Roman" w:hAnsi="Times New Roman"/>
          <w:kern w:val="1"/>
          <w:sz w:val="24"/>
          <w:szCs w:val="24"/>
        </w:rPr>
      </w:pPr>
    </w:p>
    <w:p w:rsidR="00FF0E9A" w:rsidRPr="00347490" w:rsidRDefault="00FF0E9A" w:rsidP="00FF0E9A">
      <w:pPr>
        <w:autoSpaceDE w:val="0"/>
        <w:autoSpaceDN w:val="0"/>
        <w:adjustRightInd w:val="0"/>
        <w:ind w:left="567" w:right="340" w:hanging="567"/>
        <w:jc w:val="center"/>
        <w:rPr>
          <w:rFonts w:ascii="Times New Roman" w:hAnsi="Times New Roman"/>
          <w:b/>
          <w:bCs/>
          <w:kern w:val="1"/>
          <w:sz w:val="24"/>
          <w:szCs w:val="24"/>
        </w:rPr>
      </w:pPr>
      <w:r w:rsidRPr="00347490">
        <w:rPr>
          <w:rFonts w:ascii="Times New Roman" w:hAnsi="Times New Roman"/>
          <w:b/>
          <w:bCs/>
          <w:kern w:val="1"/>
          <w:sz w:val="24"/>
          <w:szCs w:val="24"/>
        </w:rPr>
        <w:t xml:space="preserve">ktorým sa mení a dopĺňa zákon </w:t>
      </w:r>
      <w:r w:rsidR="00347490" w:rsidRPr="00347490">
        <w:rPr>
          <w:rFonts w:ascii="Times New Roman" w:hAnsi="Times New Roman"/>
          <w:b/>
          <w:sz w:val="24"/>
          <w:szCs w:val="24"/>
          <w:shd w:val="clear" w:color="auto" w:fill="FFFFFF"/>
        </w:rPr>
        <w:t>č. 180/1995 Zb. o niektorých opatreniach na usporiadanie vlastníctva k pozemkom</w:t>
      </w:r>
      <w:r w:rsidR="00347490" w:rsidRPr="00347490">
        <w:rPr>
          <w:rFonts w:ascii="Times New Roman" w:hAnsi="Times New Roman"/>
          <w:b/>
          <w:bCs/>
          <w:kern w:val="1"/>
          <w:sz w:val="24"/>
          <w:szCs w:val="24"/>
        </w:rPr>
        <w:t xml:space="preserve"> </w:t>
      </w:r>
      <w:r w:rsidRPr="00347490">
        <w:rPr>
          <w:rFonts w:ascii="Times New Roman" w:hAnsi="Times New Roman"/>
          <w:b/>
          <w:bCs/>
          <w:kern w:val="1"/>
          <w:sz w:val="24"/>
          <w:szCs w:val="24"/>
        </w:rPr>
        <w:t>v znení neskorších predpisov</w:t>
      </w:r>
    </w:p>
    <w:p w:rsidR="00751ACD" w:rsidRDefault="00751ACD" w:rsidP="00FF0E9A">
      <w:pPr>
        <w:autoSpaceDE w:val="0"/>
        <w:autoSpaceDN w:val="0"/>
        <w:adjustRightInd w:val="0"/>
        <w:ind w:left="567" w:right="340" w:firstLine="141"/>
        <w:jc w:val="both"/>
        <w:rPr>
          <w:rFonts w:ascii="Times New Roman" w:hAnsi="Times New Roman"/>
          <w:kern w:val="1"/>
          <w:sz w:val="24"/>
          <w:szCs w:val="24"/>
        </w:rPr>
      </w:pPr>
    </w:p>
    <w:p w:rsidR="00FF0E9A" w:rsidRPr="00B85F22" w:rsidRDefault="00FF0E9A" w:rsidP="00FF0E9A">
      <w:pPr>
        <w:autoSpaceDE w:val="0"/>
        <w:autoSpaceDN w:val="0"/>
        <w:adjustRightInd w:val="0"/>
        <w:ind w:left="567" w:right="340" w:firstLine="141"/>
        <w:jc w:val="both"/>
        <w:rPr>
          <w:rFonts w:ascii="Times New Roman" w:hAnsi="Times New Roman"/>
          <w:kern w:val="1"/>
          <w:sz w:val="24"/>
          <w:szCs w:val="24"/>
        </w:rPr>
      </w:pPr>
      <w:r w:rsidRPr="00B85F22">
        <w:rPr>
          <w:rFonts w:ascii="Times New Roman" w:hAnsi="Times New Roman"/>
          <w:kern w:val="1"/>
          <w:sz w:val="24"/>
          <w:szCs w:val="24"/>
        </w:rPr>
        <w:t xml:space="preserve">Národná rada Slovenskej republiky sa uzniesla na tomto zákone: </w:t>
      </w:r>
    </w:p>
    <w:p w:rsidR="00FF0E9A" w:rsidRPr="00B85F22" w:rsidRDefault="00FF0E9A" w:rsidP="00FF0E9A">
      <w:pPr>
        <w:autoSpaceDE w:val="0"/>
        <w:autoSpaceDN w:val="0"/>
        <w:adjustRightInd w:val="0"/>
        <w:ind w:left="567" w:right="340"/>
        <w:rPr>
          <w:rFonts w:ascii="Times New Roman" w:hAnsi="Times New Roman"/>
          <w:b/>
          <w:bCs/>
          <w:kern w:val="1"/>
          <w:sz w:val="24"/>
          <w:szCs w:val="24"/>
        </w:rPr>
      </w:pPr>
      <w:r w:rsidRPr="00B85F22">
        <w:rPr>
          <w:rFonts w:ascii="Times New Roman" w:hAnsi="Times New Roman"/>
          <w:b/>
          <w:bCs/>
          <w:kern w:val="1"/>
          <w:sz w:val="24"/>
          <w:szCs w:val="24"/>
        </w:rPr>
        <w:t xml:space="preserve">                                                             Čl. I</w:t>
      </w:r>
    </w:p>
    <w:p w:rsidR="00B85F22" w:rsidRDefault="00347490" w:rsidP="00751ACD">
      <w:pPr>
        <w:autoSpaceDE w:val="0"/>
        <w:autoSpaceDN w:val="0"/>
        <w:adjustRightInd w:val="0"/>
        <w:spacing w:line="240" w:lineRule="auto"/>
        <w:ind w:right="340"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Z</w:t>
      </w:r>
      <w:r w:rsidR="00B85F22" w:rsidRPr="00B85F22">
        <w:rPr>
          <w:rFonts w:ascii="Times New Roman" w:hAnsi="Times New Roman"/>
          <w:sz w:val="24"/>
          <w:szCs w:val="24"/>
          <w:shd w:val="clear" w:color="auto" w:fill="FFFFFF"/>
        </w:rPr>
        <w:t xml:space="preserve">ákon Národnej rady Slovenskej republiky č. 180/1995 Zb. o niektorých opatreniach na usporiadanie vlastníctva k pozemkom v znení nálezu Ústavného súdu Slovenskej republiky </w:t>
      </w:r>
      <w:r w:rsidR="00B85F22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</w:t>
      </w:r>
      <w:r w:rsidR="00B85F22" w:rsidRPr="00B85F22">
        <w:rPr>
          <w:rFonts w:ascii="Times New Roman" w:hAnsi="Times New Roman"/>
          <w:sz w:val="24"/>
          <w:szCs w:val="24"/>
          <w:shd w:val="clear" w:color="auto" w:fill="FFFFFF"/>
        </w:rPr>
        <w:t xml:space="preserve">č. 131/1996 Z. z., zákona č. 80/1998 Z. z., zákona č. 219/2000 Z. z., zákona č. 193/2001 Z. z., zákona č. 419/2002 Z. z., zákona č. 503/2003 Z. z., zákona č. 549/2004 Z. z., nálezu Ústavného súdu Slovenskej republiky č. 537/2006 Z. z., zákona č. 396/2009 Z. z., zákona </w:t>
      </w:r>
      <w:r w:rsidR="00B85F22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</w:t>
      </w:r>
      <w:r w:rsidR="00B85F22" w:rsidRPr="00B85F22">
        <w:rPr>
          <w:rFonts w:ascii="Times New Roman" w:hAnsi="Times New Roman"/>
          <w:sz w:val="24"/>
          <w:szCs w:val="24"/>
          <w:shd w:val="clear" w:color="auto" w:fill="FFFFFF"/>
        </w:rPr>
        <w:t xml:space="preserve">č. 139/2010 Z. z., zákona č. 241/2012 Z. z., zákona č. 57/2013 Z. z., zákona č. 180/2013 Z. z., zákona č. 34/2014 Z. z., zákona č. 115/2014 Z. z., zákona č. 24/2015 Z. z., zákona </w:t>
      </w:r>
      <w:r w:rsidR="00B85F22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</w:t>
      </w:r>
      <w:r w:rsidR="00B85F22" w:rsidRPr="00B85F22">
        <w:rPr>
          <w:rFonts w:ascii="Times New Roman" w:hAnsi="Times New Roman"/>
          <w:sz w:val="24"/>
          <w:szCs w:val="24"/>
          <w:shd w:val="clear" w:color="auto" w:fill="FFFFFF"/>
        </w:rPr>
        <w:t>č. 122/2015 Z. z., zákona č. 125/2016 Z. z.</w:t>
      </w:r>
      <w:r w:rsidR="00F6398B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B85F22" w:rsidRPr="00B85F22">
        <w:rPr>
          <w:rFonts w:ascii="Times New Roman" w:hAnsi="Times New Roman"/>
          <w:sz w:val="24"/>
          <w:szCs w:val="24"/>
          <w:shd w:val="clear" w:color="auto" w:fill="FFFFFF"/>
        </w:rPr>
        <w:t xml:space="preserve"> zákona č. 153/2017 Z. z.</w:t>
      </w:r>
      <w:r w:rsidR="00F6398B">
        <w:rPr>
          <w:rFonts w:ascii="Times New Roman" w:hAnsi="Times New Roman"/>
          <w:sz w:val="24"/>
          <w:szCs w:val="24"/>
          <w:shd w:val="clear" w:color="auto" w:fill="FFFFFF"/>
        </w:rPr>
        <w:t>, a zákona                                          č. 110/2018 Z. z.</w:t>
      </w:r>
      <w:r w:rsidR="00B85F22" w:rsidRPr="00B85F22">
        <w:rPr>
          <w:rFonts w:ascii="Times New Roman" w:hAnsi="Times New Roman"/>
          <w:sz w:val="24"/>
          <w:szCs w:val="24"/>
          <w:shd w:val="clear" w:color="auto" w:fill="FFFFFF"/>
        </w:rPr>
        <w:t xml:space="preserve"> sa dopĺňa takto:</w:t>
      </w:r>
    </w:p>
    <w:p w:rsidR="00B73869" w:rsidRPr="00B73869" w:rsidRDefault="00B73869" w:rsidP="00751ACD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line="240" w:lineRule="auto"/>
        <w:ind w:right="3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73869">
        <w:rPr>
          <w:rFonts w:ascii="Times New Roman" w:hAnsi="Times New Roman"/>
          <w:sz w:val="24"/>
          <w:szCs w:val="24"/>
          <w:shd w:val="clear" w:color="auto" w:fill="FFFFFF"/>
        </w:rPr>
        <w:t xml:space="preserve">Za § 23 sa vkladá § 23a, ktorý znie: </w:t>
      </w:r>
    </w:p>
    <w:p w:rsidR="009D28DC" w:rsidRPr="00B73869" w:rsidRDefault="00B73869" w:rsidP="00751ACD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3869">
        <w:rPr>
          <w:rFonts w:ascii="Times New Roman" w:hAnsi="Times New Roman"/>
          <w:b/>
          <w:sz w:val="24"/>
          <w:szCs w:val="24"/>
        </w:rPr>
        <w:t>„</w:t>
      </w:r>
      <w:r w:rsidR="009D28DC" w:rsidRPr="00B73869">
        <w:rPr>
          <w:rFonts w:ascii="Times New Roman" w:hAnsi="Times New Roman"/>
          <w:b/>
          <w:sz w:val="24"/>
          <w:szCs w:val="24"/>
        </w:rPr>
        <w:t>§ 23a</w:t>
      </w:r>
    </w:p>
    <w:p w:rsidR="009D28DC" w:rsidRPr="00B73869" w:rsidRDefault="009D28DC" w:rsidP="00751ACD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3869">
        <w:rPr>
          <w:rFonts w:ascii="Times New Roman" w:hAnsi="Times New Roman"/>
          <w:sz w:val="24"/>
          <w:szCs w:val="24"/>
        </w:rPr>
        <w:t>(</w:t>
      </w:r>
      <w:r w:rsidR="008568B7" w:rsidRPr="00B73869">
        <w:rPr>
          <w:rFonts w:ascii="Times New Roman" w:hAnsi="Times New Roman"/>
          <w:sz w:val="24"/>
          <w:szCs w:val="24"/>
        </w:rPr>
        <w:t>1</w:t>
      </w:r>
      <w:r w:rsidRPr="00B73869">
        <w:rPr>
          <w:rFonts w:ascii="Times New Roman" w:hAnsi="Times New Roman"/>
          <w:sz w:val="24"/>
          <w:szCs w:val="24"/>
        </w:rPr>
        <w:t>) Ak je právny úkon v rozpore s podmienkami ustanovenými v § 22 a 23, štát je oprávnený podať návrh na určenie jeho neplatnosti. Pri podaní návrhu a v konaní pred súdom zastupuje štát prokurátor.</w:t>
      </w:r>
    </w:p>
    <w:p w:rsidR="009D28DC" w:rsidRPr="00B73869" w:rsidRDefault="009D28DC" w:rsidP="00751ACD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3869">
        <w:rPr>
          <w:rFonts w:ascii="Times New Roman" w:hAnsi="Times New Roman"/>
          <w:sz w:val="24"/>
          <w:szCs w:val="24"/>
        </w:rPr>
        <w:t>(</w:t>
      </w:r>
      <w:r w:rsidR="008568B7" w:rsidRPr="00B73869">
        <w:rPr>
          <w:rFonts w:ascii="Times New Roman" w:hAnsi="Times New Roman"/>
          <w:sz w:val="24"/>
          <w:szCs w:val="24"/>
        </w:rPr>
        <w:t>2</w:t>
      </w:r>
      <w:r w:rsidRPr="00B73869">
        <w:rPr>
          <w:rFonts w:ascii="Times New Roman" w:hAnsi="Times New Roman"/>
          <w:sz w:val="24"/>
          <w:szCs w:val="24"/>
        </w:rPr>
        <w:t>) Podľa § 22 a 23 sa nepostupuje, ak</w:t>
      </w:r>
    </w:p>
    <w:p w:rsidR="009D28DC" w:rsidRPr="00B73869" w:rsidRDefault="009D28DC" w:rsidP="00751ACD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3869">
        <w:rPr>
          <w:rFonts w:ascii="Times New Roman" w:hAnsi="Times New Roman"/>
          <w:sz w:val="24"/>
          <w:szCs w:val="24"/>
        </w:rPr>
        <w:t>a)  sa pozemok uvedený v § 21 ods. 1 rozdeľuje na účely výstavby alebo na iné účely, na ktoré by ho bolo možné vyvlastniť,</w:t>
      </w:r>
      <w:r w:rsidR="002A3E2E" w:rsidRPr="00F6398B">
        <w:rPr>
          <w:rFonts w:ascii="Times New Roman" w:hAnsi="Times New Roman"/>
          <w:sz w:val="24"/>
          <w:szCs w:val="24"/>
          <w:vertAlign w:val="superscript"/>
        </w:rPr>
        <w:t>39</w:t>
      </w:r>
      <w:r w:rsidR="00F6398B">
        <w:rPr>
          <w:rFonts w:ascii="Times New Roman" w:hAnsi="Times New Roman"/>
          <w:sz w:val="24"/>
          <w:szCs w:val="24"/>
        </w:rPr>
        <w:t>)</w:t>
      </w:r>
      <w:r w:rsidRPr="00B73869">
        <w:rPr>
          <w:rFonts w:ascii="Times New Roman" w:hAnsi="Times New Roman"/>
          <w:sz w:val="24"/>
          <w:szCs w:val="24"/>
        </w:rPr>
        <w:t> alebo sa pozemok rozdeľuje podľa projektu pozemkových úprav,</w:t>
      </w:r>
      <w:r w:rsidR="00F6398B" w:rsidRPr="00F6398B">
        <w:rPr>
          <w:rFonts w:ascii="Times New Roman" w:hAnsi="Times New Roman"/>
          <w:sz w:val="24"/>
          <w:szCs w:val="24"/>
          <w:vertAlign w:val="superscript"/>
        </w:rPr>
        <w:t>56</w:t>
      </w:r>
      <w:r w:rsidR="00F6398B">
        <w:rPr>
          <w:rFonts w:ascii="Times New Roman" w:hAnsi="Times New Roman"/>
          <w:sz w:val="24"/>
          <w:szCs w:val="24"/>
        </w:rPr>
        <w:t>)</w:t>
      </w:r>
      <w:r w:rsidR="00F6398B" w:rsidRPr="00B73869">
        <w:rPr>
          <w:rFonts w:ascii="Times New Roman" w:hAnsi="Times New Roman"/>
          <w:sz w:val="24"/>
          <w:szCs w:val="24"/>
        </w:rPr>
        <w:t xml:space="preserve"> </w:t>
      </w:r>
    </w:p>
    <w:p w:rsidR="009D28DC" w:rsidRPr="00B73869" w:rsidRDefault="00B73869" w:rsidP="00751ACD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3869">
        <w:rPr>
          <w:rFonts w:ascii="Times New Roman" w:hAnsi="Times New Roman"/>
          <w:sz w:val="24"/>
          <w:szCs w:val="24"/>
        </w:rPr>
        <w:t>b</w:t>
      </w:r>
      <w:r w:rsidR="009D28DC" w:rsidRPr="00B73869">
        <w:rPr>
          <w:rFonts w:ascii="Times New Roman" w:hAnsi="Times New Roman"/>
          <w:sz w:val="24"/>
          <w:szCs w:val="24"/>
        </w:rPr>
        <w:t>)  sa odčleňuje časť pozemku od pozemku, ktorý je uvedený v § 1 ods. 1, a táto časť sa pričleňuje k susednému pozemku, pričom sa nevytvára samostatný nový pozemok,</w:t>
      </w:r>
    </w:p>
    <w:p w:rsidR="009D28DC" w:rsidRPr="00B73869" w:rsidRDefault="00B73869" w:rsidP="00751ACD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3869">
        <w:rPr>
          <w:rFonts w:ascii="Times New Roman" w:hAnsi="Times New Roman"/>
          <w:sz w:val="24"/>
          <w:szCs w:val="24"/>
        </w:rPr>
        <w:lastRenderedPageBreak/>
        <w:t>c</w:t>
      </w:r>
      <w:r w:rsidR="009D28DC" w:rsidRPr="00B73869">
        <w:rPr>
          <w:rFonts w:ascii="Times New Roman" w:hAnsi="Times New Roman"/>
          <w:sz w:val="24"/>
          <w:szCs w:val="24"/>
        </w:rPr>
        <w:t>)  ide o pozemok, na ktorom sa majú zriadiť záhrady v území určenom územným plánom obce na záhradkárske a rekreačné účely.</w:t>
      </w:r>
      <w:r w:rsidRPr="00B73869">
        <w:rPr>
          <w:rFonts w:ascii="Times New Roman" w:hAnsi="Times New Roman"/>
          <w:sz w:val="24"/>
          <w:szCs w:val="24"/>
        </w:rPr>
        <w:t>“.</w:t>
      </w:r>
    </w:p>
    <w:p w:rsidR="00B73869" w:rsidRPr="00B73869" w:rsidRDefault="00B73869" w:rsidP="00751ACD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3869">
        <w:rPr>
          <w:rFonts w:ascii="Times New Roman" w:hAnsi="Times New Roman"/>
          <w:sz w:val="24"/>
          <w:szCs w:val="24"/>
        </w:rPr>
        <w:t>§ 24 znie:</w:t>
      </w:r>
    </w:p>
    <w:p w:rsidR="00B73869" w:rsidRPr="00B73869" w:rsidRDefault="00B73869" w:rsidP="00751ACD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3869">
        <w:rPr>
          <w:rFonts w:ascii="Times New Roman" w:hAnsi="Times New Roman"/>
          <w:b/>
          <w:sz w:val="24"/>
          <w:szCs w:val="24"/>
        </w:rPr>
        <w:t>„§ 24</w:t>
      </w:r>
    </w:p>
    <w:p w:rsidR="00347490" w:rsidRPr="00B73869" w:rsidRDefault="008568B7" w:rsidP="00751ACD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3869">
        <w:rPr>
          <w:rFonts w:ascii="Times New Roman" w:hAnsi="Times New Roman"/>
          <w:sz w:val="24"/>
          <w:szCs w:val="24"/>
        </w:rPr>
        <w:t xml:space="preserve">(1) </w:t>
      </w:r>
      <w:r w:rsidR="00347490" w:rsidRPr="00B73869">
        <w:rPr>
          <w:rFonts w:ascii="Times New Roman" w:hAnsi="Times New Roman"/>
          <w:sz w:val="24"/>
          <w:szCs w:val="24"/>
        </w:rPr>
        <w:t>Ak majú na základe právneho úkon</w:t>
      </w:r>
      <w:r w:rsidR="00F6398B">
        <w:rPr>
          <w:rFonts w:ascii="Times New Roman" w:hAnsi="Times New Roman"/>
          <w:sz w:val="24"/>
          <w:szCs w:val="24"/>
        </w:rPr>
        <w:t>u</w:t>
      </w:r>
      <w:r w:rsidR="00F6398B" w:rsidRPr="00F6398B">
        <w:rPr>
          <w:rFonts w:ascii="Times New Roman" w:hAnsi="Times New Roman"/>
          <w:sz w:val="24"/>
          <w:szCs w:val="24"/>
          <w:vertAlign w:val="superscript"/>
        </w:rPr>
        <w:t>48</w:t>
      </w:r>
      <w:r w:rsidR="00F6398B">
        <w:rPr>
          <w:rFonts w:ascii="Times New Roman" w:hAnsi="Times New Roman"/>
          <w:sz w:val="24"/>
          <w:szCs w:val="24"/>
        </w:rPr>
        <w:t>)</w:t>
      </w:r>
      <w:r w:rsidR="00347490" w:rsidRPr="00B73869">
        <w:rPr>
          <w:rFonts w:ascii="Times New Roman" w:hAnsi="Times New Roman"/>
          <w:sz w:val="24"/>
          <w:szCs w:val="24"/>
        </w:rPr>
        <w:t xml:space="preserve"> alebo rozhodnutia súdu o </w:t>
      </w:r>
      <w:proofErr w:type="spellStart"/>
      <w:r w:rsidR="00347490" w:rsidRPr="00B73869">
        <w:rPr>
          <w:rFonts w:ascii="Times New Roman" w:hAnsi="Times New Roman"/>
          <w:sz w:val="24"/>
          <w:szCs w:val="24"/>
        </w:rPr>
        <w:t>vyporiadaní</w:t>
      </w:r>
      <w:proofErr w:type="spellEnd"/>
      <w:r w:rsidR="00347490" w:rsidRPr="00B73869">
        <w:rPr>
          <w:rFonts w:ascii="Times New Roman" w:hAnsi="Times New Roman"/>
          <w:sz w:val="24"/>
          <w:szCs w:val="24"/>
        </w:rPr>
        <w:t xml:space="preserve"> spoluvlastníctva</w:t>
      </w:r>
      <w:r w:rsidR="00F6398B" w:rsidRPr="00F6398B">
        <w:rPr>
          <w:rFonts w:ascii="Times New Roman" w:hAnsi="Times New Roman"/>
          <w:sz w:val="24"/>
          <w:szCs w:val="24"/>
          <w:vertAlign w:val="superscript"/>
        </w:rPr>
        <w:t>49</w:t>
      </w:r>
      <w:r w:rsidR="00F6398B">
        <w:rPr>
          <w:rFonts w:ascii="Times New Roman" w:hAnsi="Times New Roman"/>
          <w:sz w:val="24"/>
          <w:szCs w:val="24"/>
        </w:rPr>
        <w:t>)</w:t>
      </w:r>
      <w:r w:rsidR="00F6398B" w:rsidRPr="00B73869">
        <w:rPr>
          <w:rFonts w:ascii="Times New Roman" w:hAnsi="Times New Roman"/>
          <w:sz w:val="24"/>
          <w:szCs w:val="24"/>
        </w:rPr>
        <w:t xml:space="preserve"> </w:t>
      </w:r>
      <w:r w:rsidR="00347490" w:rsidRPr="00B73869">
        <w:rPr>
          <w:rFonts w:ascii="Times New Roman" w:hAnsi="Times New Roman"/>
          <w:sz w:val="24"/>
          <w:szCs w:val="24"/>
        </w:rPr>
        <w:t>alebo rozhodnutia o</w:t>
      </w:r>
      <w:r w:rsidR="00F6398B">
        <w:rPr>
          <w:rFonts w:ascii="Times New Roman" w:hAnsi="Times New Roman"/>
          <w:sz w:val="24"/>
          <w:szCs w:val="24"/>
        </w:rPr>
        <w:t> </w:t>
      </w:r>
      <w:r w:rsidR="00347490" w:rsidRPr="00B73869">
        <w:rPr>
          <w:rFonts w:ascii="Times New Roman" w:hAnsi="Times New Roman"/>
          <w:sz w:val="24"/>
          <w:szCs w:val="24"/>
        </w:rPr>
        <w:t>dedičstv</w:t>
      </w:r>
      <w:r w:rsidR="00F6398B">
        <w:rPr>
          <w:rFonts w:ascii="Times New Roman" w:hAnsi="Times New Roman"/>
          <w:sz w:val="24"/>
          <w:szCs w:val="24"/>
        </w:rPr>
        <w:t>e</w:t>
      </w:r>
      <w:r w:rsidR="00F6398B" w:rsidRPr="00F6398B">
        <w:rPr>
          <w:rFonts w:ascii="Times New Roman" w:hAnsi="Times New Roman"/>
          <w:sz w:val="24"/>
          <w:szCs w:val="24"/>
          <w:vertAlign w:val="superscript"/>
        </w:rPr>
        <w:t>50</w:t>
      </w:r>
      <w:r w:rsidR="00F6398B">
        <w:rPr>
          <w:rFonts w:ascii="Times New Roman" w:hAnsi="Times New Roman"/>
          <w:sz w:val="24"/>
          <w:szCs w:val="24"/>
        </w:rPr>
        <w:t>)</w:t>
      </w:r>
      <w:r w:rsidR="00347490" w:rsidRPr="00B73869">
        <w:rPr>
          <w:rFonts w:ascii="Times New Roman" w:hAnsi="Times New Roman"/>
          <w:sz w:val="24"/>
          <w:szCs w:val="24"/>
        </w:rPr>
        <w:t xml:space="preserve"> vzniknúť k jestvujúcim pozemkom uvedeným </w:t>
      </w:r>
      <w:r w:rsidR="009D28DC" w:rsidRPr="00B73869">
        <w:rPr>
          <w:rFonts w:ascii="Times New Roman" w:hAnsi="Times New Roman"/>
          <w:sz w:val="24"/>
          <w:szCs w:val="24"/>
        </w:rPr>
        <w:t xml:space="preserve">v § 21 ods. 1 </w:t>
      </w:r>
      <w:r w:rsidR="00347490" w:rsidRPr="00B73869">
        <w:rPr>
          <w:rFonts w:ascii="Times New Roman" w:hAnsi="Times New Roman"/>
          <w:sz w:val="24"/>
          <w:szCs w:val="24"/>
        </w:rPr>
        <w:t>spoluvlastnícke podiely</w:t>
      </w:r>
      <w:r w:rsidR="00347490" w:rsidRPr="00F6398B">
        <w:rPr>
          <w:rFonts w:ascii="Times New Roman" w:hAnsi="Times New Roman"/>
          <w:sz w:val="24"/>
          <w:szCs w:val="24"/>
        </w:rPr>
        <w:t xml:space="preserve">, </w:t>
      </w:r>
      <w:r w:rsidR="00963A84" w:rsidRPr="00F6398B">
        <w:rPr>
          <w:rFonts w:ascii="Times New Roman" w:hAnsi="Times New Roman"/>
          <w:sz w:val="24"/>
          <w:szCs w:val="24"/>
        </w:rPr>
        <w:t xml:space="preserve">na </w:t>
      </w:r>
      <w:r w:rsidR="00751ACD">
        <w:rPr>
          <w:rFonts w:ascii="Times New Roman" w:hAnsi="Times New Roman"/>
          <w:sz w:val="24"/>
          <w:szCs w:val="24"/>
        </w:rPr>
        <w:t>novo</w:t>
      </w:r>
      <w:r w:rsidR="00963A84" w:rsidRPr="00F6398B">
        <w:rPr>
          <w:rFonts w:ascii="Times New Roman" w:hAnsi="Times New Roman"/>
          <w:sz w:val="24"/>
          <w:szCs w:val="24"/>
        </w:rPr>
        <w:t>vzniknutý spoluvlastnícky podiel nesmie pripadať výmera menšia ako 10 000 m2 ak ide o poľnohospodársky pozemok alebo menší ako 50 000 m2 ak ide o lesný pozemok.</w:t>
      </w:r>
      <w:r w:rsidR="00347490" w:rsidRPr="00F6398B">
        <w:rPr>
          <w:rFonts w:ascii="Times New Roman" w:hAnsi="Times New Roman"/>
          <w:sz w:val="24"/>
          <w:szCs w:val="24"/>
        </w:rPr>
        <w:t xml:space="preserve"> To neplatí, ak sa podiel</w:t>
      </w:r>
      <w:r w:rsidR="00347490" w:rsidRPr="00B73869">
        <w:rPr>
          <w:rFonts w:ascii="Times New Roman" w:hAnsi="Times New Roman"/>
          <w:sz w:val="24"/>
          <w:szCs w:val="24"/>
        </w:rPr>
        <w:t xml:space="preserve"> na pozemku spoluvlastníka zvyšuje iným podielom alebo časťou podielu na tom istom pozemku a vlastníctvo prevádzaného podielu alebo podielu, ktorý bol predmetom prechodu vlastníckeho práva zanikne.</w:t>
      </w:r>
    </w:p>
    <w:p w:rsidR="008568B7" w:rsidRPr="00B73869" w:rsidRDefault="008568B7" w:rsidP="00751ACD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3869">
        <w:rPr>
          <w:rFonts w:ascii="Times New Roman" w:hAnsi="Times New Roman"/>
          <w:sz w:val="24"/>
          <w:szCs w:val="24"/>
        </w:rPr>
        <w:t>(2) Podľa odseku 1 sa nepostupuje, ak ide o bezplatný prevod alebo prechod pozemkov podľa osobitného predpisu</w:t>
      </w:r>
      <w:r w:rsidR="00F6398B">
        <w:rPr>
          <w:rFonts w:ascii="Times New Roman" w:hAnsi="Times New Roman"/>
          <w:sz w:val="24"/>
          <w:szCs w:val="24"/>
        </w:rPr>
        <w:t>,</w:t>
      </w:r>
      <w:r w:rsidR="00F6398B" w:rsidRPr="00F6398B">
        <w:rPr>
          <w:rFonts w:ascii="Times New Roman" w:hAnsi="Times New Roman"/>
          <w:sz w:val="24"/>
          <w:szCs w:val="24"/>
          <w:vertAlign w:val="superscript"/>
        </w:rPr>
        <w:t>14</w:t>
      </w:r>
      <w:r w:rsidR="00F6398B">
        <w:rPr>
          <w:rFonts w:ascii="Times New Roman" w:hAnsi="Times New Roman"/>
          <w:sz w:val="24"/>
          <w:szCs w:val="24"/>
        </w:rPr>
        <w:t>)</w:t>
      </w:r>
      <w:r w:rsidR="00F6398B" w:rsidRPr="00B73869">
        <w:rPr>
          <w:rFonts w:ascii="Times New Roman" w:hAnsi="Times New Roman"/>
          <w:sz w:val="24"/>
          <w:szCs w:val="24"/>
        </w:rPr>
        <w:t xml:space="preserve"> </w:t>
      </w:r>
    </w:p>
    <w:p w:rsidR="00347490" w:rsidRDefault="00347490" w:rsidP="00751ACD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3869">
        <w:rPr>
          <w:rFonts w:ascii="Times New Roman" w:hAnsi="Times New Roman"/>
          <w:sz w:val="24"/>
          <w:szCs w:val="24"/>
        </w:rPr>
        <w:t>(</w:t>
      </w:r>
      <w:r w:rsidR="00B73869">
        <w:rPr>
          <w:rFonts w:ascii="Times New Roman" w:hAnsi="Times New Roman"/>
          <w:sz w:val="24"/>
          <w:szCs w:val="24"/>
        </w:rPr>
        <w:t>3</w:t>
      </w:r>
      <w:r w:rsidRPr="00B73869">
        <w:rPr>
          <w:rFonts w:ascii="Times New Roman" w:hAnsi="Times New Roman"/>
          <w:sz w:val="24"/>
          <w:szCs w:val="24"/>
        </w:rPr>
        <w:t>)</w:t>
      </w:r>
      <w:r w:rsidR="00963A84" w:rsidRPr="00B73869">
        <w:rPr>
          <w:rFonts w:ascii="Times New Roman" w:hAnsi="Times New Roman"/>
          <w:sz w:val="24"/>
          <w:szCs w:val="24"/>
        </w:rPr>
        <w:t xml:space="preserve"> </w:t>
      </w:r>
      <w:r w:rsidRPr="00B73869">
        <w:rPr>
          <w:rFonts w:ascii="Times New Roman" w:hAnsi="Times New Roman"/>
          <w:sz w:val="24"/>
          <w:szCs w:val="24"/>
        </w:rPr>
        <w:t xml:space="preserve">Ak na základe právneho úkonu vznikol spoluvlastnícky podiel, ktorý je v rozpore </w:t>
      </w:r>
      <w:r w:rsidR="00751ACD"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B73869">
        <w:rPr>
          <w:rFonts w:ascii="Times New Roman" w:hAnsi="Times New Roman"/>
          <w:sz w:val="24"/>
          <w:szCs w:val="24"/>
        </w:rPr>
        <w:t xml:space="preserve">s </w:t>
      </w:r>
      <w:r w:rsidRPr="009B1315">
        <w:rPr>
          <w:rFonts w:ascii="Times New Roman" w:hAnsi="Times New Roman"/>
          <w:sz w:val="24"/>
          <w:szCs w:val="24"/>
        </w:rPr>
        <w:t>podmienkami ustanovenými v</w:t>
      </w:r>
      <w:r w:rsidR="00963A84" w:rsidRPr="009B1315">
        <w:rPr>
          <w:rFonts w:ascii="Times New Roman" w:hAnsi="Times New Roman"/>
          <w:sz w:val="24"/>
          <w:szCs w:val="24"/>
        </w:rPr>
        <w:t> odseku 1</w:t>
      </w:r>
      <w:r w:rsidRPr="009B1315">
        <w:rPr>
          <w:rFonts w:ascii="Times New Roman" w:hAnsi="Times New Roman"/>
          <w:sz w:val="24"/>
          <w:szCs w:val="24"/>
        </w:rPr>
        <w:t xml:space="preserve">, štát je oprávnený podať návrh na určenie jeho neplatnosti. </w:t>
      </w:r>
      <w:r w:rsidR="009B1315" w:rsidRPr="009B1315">
        <w:rPr>
          <w:rFonts w:ascii="Times New Roman" w:hAnsi="Times New Roman"/>
          <w:sz w:val="24"/>
          <w:szCs w:val="24"/>
        </w:rPr>
        <w:t xml:space="preserve">Pri podaní návrhu a </w:t>
      </w:r>
      <w:r w:rsidRPr="009B1315">
        <w:rPr>
          <w:rFonts w:ascii="Times New Roman" w:hAnsi="Times New Roman"/>
          <w:sz w:val="24"/>
          <w:szCs w:val="24"/>
        </w:rPr>
        <w:t>v konaní pred</w:t>
      </w:r>
      <w:r w:rsidRPr="00B73869">
        <w:rPr>
          <w:rFonts w:ascii="Times New Roman" w:hAnsi="Times New Roman"/>
          <w:sz w:val="24"/>
          <w:szCs w:val="24"/>
        </w:rPr>
        <w:t xml:space="preserve"> súdom zastupuje štát prokurátor.</w:t>
      </w:r>
      <w:r w:rsidR="00751ACD">
        <w:rPr>
          <w:rFonts w:ascii="Times New Roman" w:hAnsi="Times New Roman"/>
          <w:sz w:val="24"/>
          <w:szCs w:val="24"/>
        </w:rPr>
        <w:t>“.</w:t>
      </w:r>
    </w:p>
    <w:p w:rsidR="00B961BF" w:rsidRDefault="00751ACD" w:rsidP="00751ACD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9B1315">
        <w:rPr>
          <w:rFonts w:ascii="Times New Roman" w:hAnsi="Times New Roman"/>
          <w:sz w:val="24"/>
          <w:szCs w:val="24"/>
        </w:rPr>
        <w:t xml:space="preserve">3. </w:t>
      </w:r>
      <w:r w:rsidR="00B961BF">
        <w:rPr>
          <w:rFonts w:ascii="Times New Roman" w:hAnsi="Times New Roman"/>
          <w:sz w:val="24"/>
          <w:szCs w:val="24"/>
        </w:rPr>
        <w:t>Z § 29d sa vkladá § 29e, ktorý vrátane nadpisu znie:</w:t>
      </w:r>
    </w:p>
    <w:p w:rsidR="00B961BF" w:rsidRPr="00B961BF" w:rsidRDefault="00B961BF" w:rsidP="00751AC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61BF">
        <w:rPr>
          <w:rFonts w:ascii="Times New Roman" w:hAnsi="Times New Roman"/>
          <w:sz w:val="24"/>
          <w:szCs w:val="24"/>
        </w:rPr>
        <w:t>„</w:t>
      </w:r>
      <w:r w:rsidRPr="00B961BF">
        <w:rPr>
          <w:rFonts w:ascii="Times New Roman" w:hAnsi="Times New Roman"/>
          <w:b/>
          <w:sz w:val="24"/>
          <w:szCs w:val="24"/>
        </w:rPr>
        <w:t>§ 29e</w:t>
      </w:r>
    </w:p>
    <w:p w:rsidR="00B961BF" w:rsidRDefault="00B961BF" w:rsidP="00751AC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9B131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Prechodné ustanovenia k úprave účinnej od 1. augusta 2019</w:t>
      </w:r>
    </w:p>
    <w:p w:rsidR="00751ACD" w:rsidRPr="009B1315" w:rsidRDefault="00751ACD" w:rsidP="00751AC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76C1B" w:rsidRPr="009B1315" w:rsidRDefault="00276C1B" w:rsidP="00751ACD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76C1B">
        <w:rPr>
          <w:rFonts w:ascii="Times New Roman" w:hAnsi="Times New Roman"/>
          <w:sz w:val="24"/>
          <w:szCs w:val="24"/>
        </w:rPr>
        <w:t xml:space="preserve">Ak bol pred </w:t>
      </w:r>
      <w:r w:rsidR="00B961BF" w:rsidRPr="009B1315">
        <w:rPr>
          <w:rFonts w:ascii="Times New Roman" w:hAnsi="Times New Roman"/>
          <w:sz w:val="24"/>
          <w:szCs w:val="24"/>
        </w:rPr>
        <w:t xml:space="preserve">1. augustom </w:t>
      </w:r>
      <w:r w:rsidRPr="00276C1B">
        <w:rPr>
          <w:rFonts w:ascii="Times New Roman" w:hAnsi="Times New Roman"/>
          <w:sz w:val="24"/>
          <w:szCs w:val="24"/>
        </w:rPr>
        <w:t xml:space="preserve">2019 okresnému úradu doručený návrh na vklad práv </w:t>
      </w:r>
      <w:r w:rsidR="00751ACD">
        <w:rPr>
          <w:rFonts w:ascii="Times New Roman" w:hAnsi="Times New Roman"/>
          <w:sz w:val="24"/>
          <w:szCs w:val="24"/>
        </w:rPr>
        <w:t xml:space="preserve">                              </w:t>
      </w:r>
      <w:r w:rsidRPr="00276C1B">
        <w:rPr>
          <w:rFonts w:ascii="Times New Roman" w:hAnsi="Times New Roman"/>
          <w:sz w:val="24"/>
          <w:szCs w:val="24"/>
        </w:rPr>
        <w:t>k nehnuteľnostiam do katastra alebo návrh na záznam práv k nehnuteľnostiam do katastra podľa osobitného predpisu</w:t>
      </w:r>
      <w:r w:rsidR="00B961BF" w:rsidRPr="00751ACD">
        <w:rPr>
          <w:rFonts w:ascii="Times New Roman" w:hAnsi="Times New Roman"/>
          <w:sz w:val="24"/>
          <w:szCs w:val="24"/>
          <w:vertAlign w:val="superscript"/>
        </w:rPr>
        <w:t>50a</w:t>
      </w:r>
      <w:r w:rsidRPr="00276C1B">
        <w:rPr>
          <w:rFonts w:ascii="Times New Roman" w:hAnsi="Times New Roman"/>
          <w:sz w:val="24"/>
          <w:szCs w:val="24"/>
        </w:rPr>
        <w:t xml:space="preserve">), vzťahuje sa na tieto návrhy právna úprava účinná do </w:t>
      </w:r>
      <w:r w:rsidR="009B1315" w:rsidRPr="009B1315">
        <w:rPr>
          <w:rFonts w:ascii="Times New Roman" w:hAnsi="Times New Roman"/>
          <w:sz w:val="24"/>
          <w:szCs w:val="24"/>
        </w:rPr>
        <w:t xml:space="preserve">31. júla </w:t>
      </w:r>
      <w:r w:rsidRPr="00276C1B">
        <w:rPr>
          <w:rFonts w:ascii="Times New Roman" w:hAnsi="Times New Roman"/>
          <w:sz w:val="24"/>
          <w:szCs w:val="24"/>
        </w:rPr>
        <w:t>2019. Na konanie o dedičstve začaté pred</w:t>
      </w:r>
      <w:r w:rsidR="009B1315" w:rsidRPr="009B1315">
        <w:rPr>
          <w:rFonts w:ascii="Times New Roman" w:hAnsi="Times New Roman"/>
          <w:sz w:val="24"/>
          <w:szCs w:val="24"/>
        </w:rPr>
        <w:t xml:space="preserve"> 1. augustom 2019 </w:t>
      </w:r>
      <w:r w:rsidRPr="00276C1B">
        <w:rPr>
          <w:rFonts w:ascii="Times New Roman" w:hAnsi="Times New Roman"/>
          <w:sz w:val="24"/>
          <w:szCs w:val="24"/>
        </w:rPr>
        <w:t xml:space="preserve">sa vzťahuje právna úprava účinná </w:t>
      </w:r>
      <w:r w:rsidR="009B1315" w:rsidRPr="00276C1B">
        <w:rPr>
          <w:rFonts w:ascii="Times New Roman" w:hAnsi="Times New Roman"/>
          <w:sz w:val="24"/>
          <w:szCs w:val="24"/>
        </w:rPr>
        <w:t xml:space="preserve">do </w:t>
      </w:r>
      <w:r w:rsidR="00751ACD">
        <w:rPr>
          <w:rFonts w:ascii="Times New Roman" w:hAnsi="Times New Roman"/>
          <w:sz w:val="24"/>
          <w:szCs w:val="24"/>
        </w:rPr>
        <w:t xml:space="preserve">                       </w:t>
      </w:r>
      <w:r w:rsidR="009B1315" w:rsidRPr="009B1315">
        <w:rPr>
          <w:rFonts w:ascii="Times New Roman" w:hAnsi="Times New Roman"/>
          <w:sz w:val="24"/>
          <w:szCs w:val="24"/>
        </w:rPr>
        <w:t xml:space="preserve">31. júla </w:t>
      </w:r>
      <w:r w:rsidR="009B1315" w:rsidRPr="00276C1B">
        <w:rPr>
          <w:rFonts w:ascii="Times New Roman" w:hAnsi="Times New Roman"/>
          <w:sz w:val="24"/>
          <w:szCs w:val="24"/>
        </w:rPr>
        <w:t>2019</w:t>
      </w:r>
      <w:r w:rsidRPr="00276C1B">
        <w:rPr>
          <w:rFonts w:ascii="Times New Roman" w:hAnsi="Times New Roman"/>
          <w:sz w:val="24"/>
          <w:szCs w:val="24"/>
        </w:rPr>
        <w:t>.</w:t>
      </w:r>
      <w:r w:rsidR="009B1315">
        <w:rPr>
          <w:rFonts w:ascii="Times New Roman" w:hAnsi="Times New Roman"/>
          <w:sz w:val="24"/>
          <w:szCs w:val="24"/>
        </w:rPr>
        <w:t>“.</w:t>
      </w:r>
    </w:p>
    <w:p w:rsidR="00B961BF" w:rsidRPr="00751ACD" w:rsidRDefault="00B961BF" w:rsidP="00751ACD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  <w:lang w:eastAsia="sk-SK"/>
        </w:rPr>
      </w:pPr>
      <w:r w:rsidRPr="00751ACD">
        <w:rPr>
          <w:rFonts w:ascii="Times New Roman" w:hAnsi="Times New Roman"/>
          <w:sz w:val="24"/>
          <w:szCs w:val="24"/>
          <w:lang w:eastAsia="sk-SK"/>
        </w:rPr>
        <w:t xml:space="preserve">Poznámka </w:t>
      </w:r>
      <w:r w:rsidR="002D4AA3">
        <w:rPr>
          <w:rFonts w:ascii="Times New Roman" w:hAnsi="Times New Roman"/>
          <w:sz w:val="24"/>
          <w:szCs w:val="24"/>
          <w:lang w:eastAsia="sk-SK"/>
        </w:rPr>
        <w:t xml:space="preserve">pod čiarou </w:t>
      </w:r>
      <w:bookmarkStart w:id="0" w:name="_GoBack"/>
      <w:bookmarkEnd w:id="0"/>
      <w:r w:rsidRPr="00751ACD">
        <w:rPr>
          <w:rFonts w:ascii="Times New Roman" w:hAnsi="Times New Roman"/>
          <w:sz w:val="24"/>
          <w:szCs w:val="24"/>
          <w:lang w:eastAsia="sk-SK"/>
        </w:rPr>
        <w:t>k odkazu 50a znie:</w:t>
      </w:r>
    </w:p>
    <w:p w:rsidR="00B961BF" w:rsidRPr="00276C1B" w:rsidRDefault="00B961BF" w:rsidP="00751ACD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  <w:lang w:eastAsia="sk-SK"/>
        </w:rPr>
      </w:pPr>
      <w:r w:rsidRPr="00751ACD">
        <w:rPr>
          <w:rFonts w:ascii="Times New Roman" w:hAnsi="Times New Roman"/>
          <w:sz w:val="24"/>
          <w:szCs w:val="24"/>
          <w:lang w:eastAsia="sk-SK"/>
        </w:rPr>
        <w:t xml:space="preserve">„50a) Zákon Národnej rady Slovenskej republiky č. 162/1995 Z. z. </w:t>
      </w:r>
      <w:r w:rsidR="009B1315" w:rsidRPr="00751ACD">
        <w:rPr>
          <w:rFonts w:ascii="Times New Roman" w:hAnsi="Times New Roman"/>
          <w:sz w:val="24"/>
          <w:szCs w:val="24"/>
          <w:lang w:eastAsia="sk-SK"/>
        </w:rPr>
        <w:t>v znení neskorších predpisov.“.</w:t>
      </w:r>
    </w:p>
    <w:p w:rsidR="00FF0E9A" w:rsidRDefault="00FF0E9A" w:rsidP="00751ACD">
      <w:pPr>
        <w:pStyle w:val="Odsekzoznamu"/>
        <w:spacing w:line="240" w:lineRule="auto"/>
        <w:ind w:left="0" w:right="340" w:firstLine="696"/>
        <w:rPr>
          <w:rFonts w:ascii="Times New Roman" w:hAnsi="Times New Roman"/>
          <w:b/>
          <w:bCs/>
          <w:kern w:val="1"/>
          <w:sz w:val="24"/>
          <w:szCs w:val="24"/>
        </w:rPr>
      </w:pPr>
      <w:r w:rsidRPr="00B85F22">
        <w:rPr>
          <w:rFonts w:ascii="Times New Roman" w:hAnsi="Times New Roman"/>
          <w:b/>
          <w:bCs/>
          <w:kern w:val="1"/>
          <w:sz w:val="24"/>
          <w:szCs w:val="24"/>
        </w:rPr>
        <w:t xml:space="preserve">                                                            Čl. II</w:t>
      </w:r>
    </w:p>
    <w:p w:rsidR="00751ACD" w:rsidRPr="00B85F22" w:rsidRDefault="00751ACD" w:rsidP="00751ACD">
      <w:pPr>
        <w:pStyle w:val="Odsekzoznamu"/>
        <w:spacing w:line="240" w:lineRule="auto"/>
        <w:ind w:left="0" w:right="340" w:firstLine="696"/>
        <w:rPr>
          <w:rFonts w:ascii="Times New Roman" w:hAnsi="Times New Roman"/>
          <w:b/>
          <w:bCs/>
          <w:kern w:val="1"/>
          <w:sz w:val="24"/>
          <w:szCs w:val="24"/>
        </w:rPr>
      </w:pPr>
    </w:p>
    <w:p w:rsidR="00FF0E9A" w:rsidRPr="00B85F22" w:rsidRDefault="00FF0E9A" w:rsidP="00751ACD">
      <w:pPr>
        <w:pStyle w:val="Odsekzoznamu"/>
        <w:spacing w:line="240" w:lineRule="auto"/>
        <w:ind w:left="0" w:right="340" w:firstLine="696"/>
        <w:jc w:val="both"/>
        <w:rPr>
          <w:rFonts w:ascii="Times New Roman" w:hAnsi="Times New Roman"/>
          <w:kern w:val="1"/>
          <w:sz w:val="24"/>
          <w:szCs w:val="24"/>
        </w:rPr>
      </w:pPr>
      <w:r w:rsidRPr="00B85F22">
        <w:rPr>
          <w:rFonts w:ascii="Times New Roman" w:hAnsi="Times New Roman"/>
          <w:kern w:val="1"/>
          <w:sz w:val="24"/>
          <w:szCs w:val="24"/>
        </w:rPr>
        <w:t>Tento zákon nadobúda účinnosť 1. augusta 2019.</w:t>
      </w:r>
    </w:p>
    <w:p w:rsidR="00FF0E9A" w:rsidRPr="00B85F22" w:rsidRDefault="00FF0E9A" w:rsidP="00751ACD">
      <w:pPr>
        <w:autoSpaceDE w:val="0"/>
        <w:autoSpaceDN w:val="0"/>
        <w:adjustRightInd w:val="0"/>
        <w:spacing w:line="240" w:lineRule="auto"/>
        <w:ind w:right="340"/>
        <w:jc w:val="both"/>
        <w:rPr>
          <w:rFonts w:ascii="Times New Roman" w:hAnsi="Times New Roman"/>
          <w:kern w:val="1"/>
          <w:sz w:val="24"/>
          <w:szCs w:val="24"/>
        </w:rPr>
      </w:pPr>
    </w:p>
    <w:p w:rsidR="000D72BE" w:rsidRPr="00B85F22" w:rsidRDefault="000D72BE" w:rsidP="00751ACD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0D72BE" w:rsidRPr="00B85F22" w:rsidSect="003E3EA6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147F4"/>
    <w:multiLevelType w:val="hybridMultilevel"/>
    <w:tmpl w:val="4BA67164"/>
    <w:lvl w:ilvl="0" w:tplc="F20AEC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12712F1"/>
    <w:multiLevelType w:val="hybridMultilevel"/>
    <w:tmpl w:val="4ED6B79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0A1FF7"/>
    <w:multiLevelType w:val="hybridMultilevel"/>
    <w:tmpl w:val="7674D9D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42527BE"/>
    <w:multiLevelType w:val="hybridMultilevel"/>
    <w:tmpl w:val="951E231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C6F2EFF"/>
    <w:multiLevelType w:val="hybridMultilevel"/>
    <w:tmpl w:val="78C8FA1C"/>
    <w:lvl w:ilvl="0" w:tplc="300C99FA">
      <w:start w:val="1"/>
      <w:numFmt w:val="decimal"/>
      <w:lvlText w:val="(%1)"/>
      <w:lvlJc w:val="left"/>
      <w:pPr>
        <w:ind w:left="855" w:hanging="49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B7C9A"/>
    <w:multiLevelType w:val="hybridMultilevel"/>
    <w:tmpl w:val="681092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9815DF"/>
    <w:multiLevelType w:val="hybridMultilevel"/>
    <w:tmpl w:val="814005B8"/>
    <w:lvl w:ilvl="0" w:tplc="27D2E8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DD"/>
    <w:rsid w:val="00067B19"/>
    <w:rsid w:val="00087DFF"/>
    <w:rsid w:val="000D72BE"/>
    <w:rsid w:val="000E3E89"/>
    <w:rsid w:val="001C6929"/>
    <w:rsid w:val="00232191"/>
    <w:rsid w:val="00276C1B"/>
    <w:rsid w:val="002A3E2E"/>
    <w:rsid w:val="002A5F17"/>
    <w:rsid w:val="002C256B"/>
    <w:rsid w:val="002D4AA3"/>
    <w:rsid w:val="00312907"/>
    <w:rsid w:val="00347490"/>
    <w:rsid w:val="004E5772"/>
    <w:rsid w:val="005206B9"/>
    <w:rsid w:val="006A2E6A"/>
    <w:rsid w:val="00751ACD"/>
    <w:rsid w:val="0080214F"/>
    <w:rsid w:val="008568B7"/>
    <w:rsid w:val="00895F88"/>
    <w:rsid w:val="009275F3"/>
    <w:rsid w:val="00931509"/>
    <w:rsid w:val="00943B88"/>
    <w:rsid w:val="00963A84"/>
    <w:rsid w:val="00967A91"/>
    <w:rsid w:val="009B1315"/>
    <w:rsid w:val="009D28DC"/>
    <w:rsid w:val="009F7656"/>
    <w:rsid w:val="00A3142C"/>
    <w:rsid w:val="00A35036"/>
    <w:rsid w:val="00A5105A"/>
    <w:rsid w:val="00B205D0"/>
    <w:rsid w:val="00B73869"/>
    <w:rsid w:val="00B85F22"/>
    <w:rsid w:val="00B961BF"/>
    <w:rsid w:val="00BE2431"/>
    <w:rsid w:val="00BF4A91"/>
    <w:rsid w:val="00C41B5D"/>
    <w:rsid w:val="00CE4DDD"/>
    <w:rsid w:val="00CE577C"/>
    <w:rsid w:val="00D422CE"/>
    <w:rsid w:val="00D7343C"/>
    <w:rsid w:val="00DA1D5F"/>
    <w:rsid w:val="00DA75F3"/>
    <w:rsid w:val="00E07042"/>
    <w:rsid w:val="00E77BBC"/>
    <w:rsid w:val="00F32CCC"/>
    <w:rsid w:val="00F6398B"/>
    <w:rsid w:val="00FF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5111FE"/>
  <w14:defaultImageDpi w14:val="0"/>
  <w15:docId w15:val="{0DE52018-3EAD-4010-B5D0-84EB17E8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E4DDD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E4DD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itulok">
    <w:name w:val="titulok"/>
    <w:basedOn w:val="Normlny"/>
    <w:rsid w:val="00CE4DDD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CE4DDD"/>
    <w:rPr>
      <w:rFonts w:ascii="Cambria" w:hAnsi="Cambria" w:cs="Times New Roman"/>
      <w:b/>
      <w:bCs/>
      <w:i/>
      <w:iCs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067B19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A31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82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9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461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34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08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68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8761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989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23170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593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3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119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1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88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87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152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Veronika Pitoňáková</cp:lastModifiedBy>
  <cp:revision>16</cp:revision>
  <cp:lastPrinted>2013-10-30T11:15:00Z</cp:lastPrinted>
  <dcterms:created xsi:type="dcterms:W3CDTF">2018-10-25T21:10:00Z</dcterms:created>
  <dcterms:modified xsi:type="dcterms:W3CDTF">2019-04-23T11:31:00Z</dcterms:modified>
</cp:coreProperties>
</file>