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C06" w:rsidRDefault="00E27C06" w:rsidP="00E27C06">
      <w:pPr>
        <w:spacing w:after="0" w:line="240" w:lineRule="auto"/>
        <w:jc w:val="both"/>
        <w:rPr>
          <w:rFonts w:ascii="Times New Roman" w:hAnsi="Times New Roman"/>
          <w:b/>
          <w:spacing w:val="30"/>
          <w:sz w:val="28"/>
          <w:szCs w:val="28"/>
        </w:rPr>
      </w:pPr>
      <w:r>
        <w:rPr>
          <w:rFonts w:ascii="Times New Roman" w:hAnsi="Times New Roman"/>
          <w:b/>
          <w:spacing w:val="30"/>
          <w:sz w:val="28"/>
          <w:szCs w:val="28"/>
        </w:rPr>
        <w:t>N á r o d n á   r a d a   S l o v e n s k e j   r e p u b l i k y</w:t>
      </w:r>
    </w:p>
    <w:p w:rsidR="00E27C06" w:rsidRDefault="00E27C06" w:rsidP="00E27C06">
      <w:pPr>
        <w:spacing w:after="0" w:line="240" w:lineRule="auto"/>
        <w:jc w:val="both"/>
        <w:rPr>
          <w:rFonts w:ascii="Times New Roman" w:hAnsi="Times New Roman"/>
          <w:b/>
          <w:spacing w:val="30"/>
          <w:sz w:val="28"/>
          <w:szCs w:val="28"/>
        </w:rPr>
      </w:pPr>
    </w:p>
    <w:p w:rsidR="00E27C06" w:rsidRDefault="00E27C06" w:rsidP="00E27C06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/>
          <w:b/>
          <w:spacing w:val="30"/>
          <w:sz w:val="28"/>
          <w:szCs w:val="28"/>
        </w:rPr>
      </w:pPr>
      <w:r>
        <w:rPr>
          <w:rFonts w:ascii="Times New Roman" w:hAnsi="Times New Roman"/>
          <w:b/>
          <w:spacing w:val="30"/>
          <w:sz w:val="28"/>
          <w:szCs w:val="28"/>
        </w:rPr>
        <w:t>VII. volebné obdobie</w:t>
      </w:r>
    </w:p>
    <w:p w:rsidR="00E27C06" w:rsidRPr="00A45A69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8"/>
          <w:szCs w:val="28"/>
        </w:rPr>
      </w:pPr>
    </w:p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E27C06" w:rsidRPr="00CE1158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E27C06" w:rsidRPr="00CE1158" w:rsidRDefault="00E27C06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4"/>
          <w:szCs w:val="24"/>
        </w:rPr>
      </w:pPr>
    </w:p>
    <w:p w:rsidR="00E27C06" w:rsidRPr="00A45A69" w:rsidRDefault="00681B8C" w:rsidP="00E27C06">
      <w:pPr>
        <w:spacing w:after="0" w:line="240" w:lineRule="auto"/>
        <w:jc w:val="center"/>
        <w:rPr>
          <w:rFonts w:ascii="Times New Roman" w:hAnsi="Times New Roman"/>
          <w:b/>
          <w:spacing w:val="30"/>
          <w:sz w:val="28"/>
          <w:szCs w:val="28"/>
        </w:rPr>
      </w:pPr>
      <w:r>
        <w:rPr>
          <w:rFonts w:ascii="Times New Roman" w:hAnsi="Times New Roman"/>
          <w:b/>
          <w:spacing w:val="30"/>
          <w:sz w:val="28"/>
          <w:szCs w:val="28"/>
        </w:rPr>
        <w:t>Návrh</w:t>
      </w:r>
    </w:p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E27C06" w:rsidRPr="00CE1158" w:rsidRDefault="00E27C06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E27C06" w:rsidRDefault="00E27C06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  <w:r w:rsidRPr="00CE1158">
        <w:rPr>
          <w:rFonts w:ascii="Times New Roman" w:hAnsi="Times New Roman"/>
          <w:b/>
          <w:caps/>
          <w:spacing w:val="30"/>
          <w:sz w:val="24"/>
          <w:szCs w:val="24"/>
        </w:rPr>
        <w:t>Ú S T A V N Ý  zákon</w:t>
      </w:r>
    </w:p>
    <w:p w:rsidR="00E27C06" w:rsidRPr="00CE1158" w:rsidRDefault="00E27C06" w:rsidP="00E27C06">
      <w:pPr>
        <w:spacing w:after="0" w:line="240" w:lineRule="auto"/>
        <w:jc w:val="center"/>
        <w:rPr>
          <w:rFonts w:ascii="Times New Roman" w:hAnsi="Times New Roman"/>
          <w:b/>
          <w:caps/>
          <w:spacing w:val="30"/>
          <w:sz w:val="24"/>
          <w:szCs w:val="24"/>
        </w:rPr>
      </w:pPr>
    </w:p>
    <w:p w:rsidR="00E27C06" w:rsidRPr="00CE1158" w:rsidRDefault="00E27C06" w:rsidP="00E27C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1158">
        <w:rPr>
          <w:rFonts w:ascii="Times New Roman" w:hAnsi="Times New Roman"/>
          <w:sz w:val="24"/>
          <w:szCs w:val="24"/>
        </w:rPr>
        <w:t>z ...................201</w:t>
      </w:r>
      <w:r w:rsidR="00E51B14">
        <w:rPr>
          <w:rFonts w:ascii="Times New Roman" w:hAnsi="Times New Roman"/>
          <w:sz w:val="24"/>
          <w:szCs w:val="24"/>
        </w:rPr>
        <w:t>9</w:t>
      </w:r>
      <w:r w:rsidRPr="00CE1158">
        <w:rPr>
          <w:rFonts w:ascii="Times New Roman" w:hAnsi="Times New Roman"/>
          <w:sz w:val="24"/>
          <w:szCs w:val="24"/>
        </w:rPr>
        <w:t>,</w:t>
      </w:r>
    </w:p>
    <w:p w:rsidR="00E27C06" w:rsidRPr="00CE1158" w:rsidRDefault="00E27C06" w:rsidP="00E27C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3D48" w:rsidRPr="00A45A69" w:rsidRDefault="00681B8C" w:rsidP="00843D4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ktorým sa mení </w:t>
      </w:r>
      <w:bookmarkStart w:id="0" w:name="_GoBack"/>
      <w:bookmarkEnd w:id="0"/>
      <w:r w:rsidR="00E27C06" w:rsidRPr="00A45A69">
        <w:rPr>
          <w:rFonts w:ascii="Times New Roman" w:hAnsi="Times New Roman"/>
          <w:b/>
          <w:sz w:val="24"/>
          <w:szCs w:val="24"/>
        </w:rPr>
        <w:t>ústavný zákon č. 357/2004 Z.</w:t>
      </w:r>
      <w:r w:rsidR="00C0383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z. o </w:t>
      </w:r>
      <w:r w:rsidR="00E27C06" w:rsidRPr="00A45A69">
        <w:rPr>
          <w:rFonts w:ascii="Times New Roman" w:hAnsi="Times New Roman"/>
          <w:b/>
          <w:sz w:val="24"/>
          <w:szCs w:val="24"/>
        </w:rPr>
        <w:t>ochrane verejného záujmu pri výkone f</w:t>
      </w:r>
      <w:r>
        <w:rPr>
          <w:rFonts w:ascii="Times New Roman" w:hAnsi="Times New Roman"/>
          <w:b/>
          <w:sz w:val="24"/>
          <w:szCs w:val="24"/>
        </w:rPr>
        <w:t xml:space="preserve">unkcií verejných funkcionárov v </w:t>
      </w:r>
      <w:r w:rsidR="00E27C06" w:rsidRPr="00A45A69">
        <w:rPr>
          <w:rFonts w:ascii="Times New Roman" w:hAnsi="Times New Roman"/>
          <w:b/>
          <w:sz w:val="24"/>
          <w:szCs w:val="24"/>
        </w:rPr>
        <w:t xml:space="preserve">znení </w:t>
      </w:r>
      <w:r w:rsidR="00843D48">
        <w:rPr>
          <w:rFonts w:ascii="Times New Roman" w:hAnsi="Times New Roman"/>
          <w:b/>
          <w:sz w:val="24"/>
          <w:szCs w:val="24"/>
        </w:rPr>
        <w:t xml:space="preserve">neskorších predpisov </w:t>
      </w:r>
    </w:p>
    <w:p w:rsidR="00E27C06" w:rsidRPr="00CE1158" w:rsidRDefault="00E27C06" w:rsidP="00E27C0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7C06" w:rsidRPr="00CE1158" w:rsidRDefault="00E27C06" w:rsidP="00E27C0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1158">
        <w:rPr>
          <w:rFonts w:ascii="Times New Roman" w:hAnsi="Times New Roman"/>
          <w:sz w:val="24"/>
          <w:szCs w:val="24"/>
        </w:rPr>
        <w:t>Národná rada Slovenskej republiky sa uzniesla na tomto ústavnom zákone:</w:t>
      </w:r>
    </w:p>
    <w:p w:rsidR="00E27C06" w:rsidRPr="00CE1158" w:rsidRDefault="00E27C06" w:rsidP="00E27C0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27C06" w:rsidRPr="00CE1158" w:rsidRDefault="00E27C06" w:rsidP="00E27C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1158">
        <w:rPr>
          <w:rFonts w:ascii="Times New Roman" w:hAnsi="Times New Roman"/>
          <w:sz w:val="24"/>
          <w:szCs w:val="24"/>
        </w:rPr>
        <w:t>Čl. I</w:t>
      </w:r>
    </w:p>
    <w:p w:rsidR="00E27C06" w:rsidRPr="00CE1158" w:rsidRDefault="00E27C06" w:rsidP="00E27C0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43D48" w:rsidRDefault="00843D48" w:rsidP="00681B8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1158">
        <w:rPr>
          <w:rFonts w:ascii="Times New Roman" w:hAnsi="Times New Roman"/>
          <w:sz w:val="24"/>
          <w:szCs w:val="24"/>
        </w:rPr>
        <w:t>Ústavný zákon č. 357/2004 Z.</w:t>
      </w:r>
      <w:r w:rsidR="00681B8C">
        <w:rPr>
          <w:rFonts w:ascii="Times New Roman" w:hAnsi="Times New Roman"/>
          <w:sz w:val="24"/>
          <w:szCs w:val="24"/>
        </w:rPr>
        <w:t xml:space="preserve"> </w:t>
      </w:r>
      <w:r w:rsidRPr="00CE1158">
        <w:rPr>
          <w:rFonts w:ascii="Times New Roman" w:hAnsi="Times New Roman"/>
          <w:sz w:val="24"/>
          <w:szCs w:val="24"/>
        </w:rPr>
        <w:t>z</w:t>
      </w:r>
      <w:r w:rsidR="00681B8C">
        <w:rPr>
          <w:rFonts w:ascii="Times New Roman" w:hAnsi="Times New Roman"/>
          <w:sz w:val="24"/>
          <w:szCs w:val="24"/>
        </w:rPr>
        <w:t xml:space="preserve">. o </w:t>
      </w:r>
      <w:r w:rsidRPr="00CE1158">
        <w:rPr>
          <w:rFonts w:ascii="Times New Roman" w:hAnsi="Times New Roman"/>
          <w:sz w:val="24"/>
          <w:szCs w:val="24"/>
        </w:rPr>
        <w:t>ochrane verejného záujmu pri výkone f</w:t>
      </w:r>
      <w:r w:rsidR="00681B8C">
        <w:rPr>
          <w:rFonts w:ascii="Times New Roman" w:hAnsi="Times New Roman"/>
          <w:sz w:val="24"/>
          <w:szCs w:val="24"/>
        </w:rPr>
        <w:t xml:space="preserve">unkcií verejných funkcionárov v </w:t>
      </w:r>
      <w:r w:rsidRPr="00CE1158">
        <w:rPr>
          <w:rFonts w:ascii="Times New Roman" w:hAnsi="Times New Roman"/>
          <w:sz w:val="24"/>
          <w:szCs w:val="24"/>
        </w:rPr>
        <w:t xml:space="preserve">znení ústavného zákona č. 545/2005 Z. z. </w:t>
      </w:r>
      <w:r w:rsidR="00681B8C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ústavného zákona č.</w:t>
      </w:r>
      <w:r w:rsidR="00681B8C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66/2019 Z.</w:t>
      </w:r>
      <w:r w:rsidR="00C038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z. </w:t>
      </w:r>
      <w:r w:rsidRPr="00CE1158">
        <w:rPr>
          <w:rFonts w:ascii="Times New Roman" w:hAnsi="Times New Roman"/>
          <w:sz w:val="24"/>
          <w:szCs w:val="24"/>
        </w:rPr>
        <w:t>sa mení takto:</w:t>
      </w:r>
    </w:p>
    <w:p w:rsidR="00843D48" w:rsidRPr="00CE1158" w:rsidRDefault="00843D48" w:rsidP="00843D4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3D48" w:rsidRDefault="00681B8C" w:rsidP="00843D48">
      <w:pPr>
        <w:pStyle w:val="Odsekzoznamu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 </w:t>
      </w:r>
      <w:r w:rsidR="00843D48" w:rsidRPr="00E51B14">
        <w:rPr>
          <w:rFonts w:ascii="Times New Roman" w:hAnsi="Times New Roman"/>
          <w:sz w:val="24"/>
          <w:szCs w:val="24"/>
        </w:rPr>
        <w:t>čl. 2 ods. 1 písm</w:t>
      </w:r>
      <w:r w:rsidR="00843D48">
        <w:rPr>
          <w:rFonts w:ascii="Times New Roman" w:hAnsi="Times New Roman"/>
          <w:sz w:val="24"/>
          <w:szCs w:val="24"/>
        </w:rPr>
        <w:t>eno</w:t>
      </w:r>
      <w:r w:rsidR="00843D48" w:rsidRPr="00E51B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3D48" w:rsidRPr="00E51B14">
        <w:rPr>
          <w:rFonts w:ascii="Times New Roman" w:hAnsi="Times New Roman"/>
          <w:sz w:val="24"/>
          <w:szCs w:val="24"/>
        </w:rPr>
        <w:t>zp</w:t>
      </w:r>
      <w:proofErr w:type="spellEnd"/>
      <w:r w:rsidR="00843D4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znie:</w:t>
      </w:r>
    </w:p>
    <w:p w:rsidR="00843D48" w:rsidRDefault="00843D48" w:rsidP="00843D48">
      <w:pPr>
        <w:pStyle w:val="Odsekzoznamu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zp</w:t>
      </w:r>
      <w:proofErr w:type="spellEnd"/>
      <w:r>
        <w:rPr>
          <w:rFonts w:ascii="Times New Roman" w:hAnsi="Times New Roman"/>
          <w:sz w:val="24"/>
          <w:szCs w:val="24"/>
        </w:rPr>
        <w:t>) verejných funkc</w:t>
      </w:r>
      <w:r w:rsidR="00681B8C">
        <w:rPr>
          <w:rFonts w:ascii="Times New Roman" w:hAnsi="Times New Roman"/>
          <w:sz w:val="24"/>
          <w:szCs w:val="24"/>
        </w:rPr>
        <w:t xml:space="preserve">ionárov, ktoré nie sú uvedené v </w:t>
      </w:r>
      <w:r>
        <w:rPr>
          <w:rFonts w:ascii="Times New Roman" w:hAnsi="Times New Roman"/>
          <w:sz w:val="24"/>
          <w:szCs w:val="24"/>
        </w:rPr>
        <w:t>písmenách a) až zo), ak tak ustanoví zákon.“.</w:t>
      </w:r>
    </w:p>
    <w:p w:rsidR="00843D48" w:rsidRDefault="00843D48" w:rsidP="00843D48">
      <w:pPr>
        <w:pStyle w:val="Odsekzoznamu"/>
        <w:jc w:val="both"/>
        <w:rPr>
          <w:rFonts w:ascii="Times New Roman" w:hAnsi="Times New Roman"/>
          <w:sz w:val="24"/>
          <w:szCs w:val="24"/>
        </w:rPr>
      </w:pPr>
    </w:p>
    <w:p w:rsidR="00843D48" w:rsidRDefault="00681B8C" w:rsidP="00843D48">
      <w:pPr>
        <w:pStyle w:val="Odsekzoznamu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 </w:t>
      </w:r>
      <w:r w:rsidR="00843D48" w:rsidRPr="00E51B14">
        <w:rPr>
          <w:rFonts w:ascii="Times New Roman" w:hAnsi="Times New Roman"/>
          <w:sz w:val="24"/>
          <w:szCs w:val="24"/>
        </w:rPr>
        <w:t xml:space="preserve">čl. 2 ods. </w:t>
      </w:r>
      <w:r w:rsidR="00843D48">
        <w:rPr>
          <w:rFonts w:ascii="Times New Roman" w:hAnsi="Times New Roman"/>
          <w:sz w:val="24"/>
          <w:szCs w:val="24"/>
        </w:rPr>
        <w:t>4 sa slová „</w:t>
      </w:r>
      <w:r w:rsidR="00843D48" w:rsidRPr="00C6306C">
        <w:rPr>
          <w:rFonts w:ascii="Times New Roman" w:hAnsi="Times New Roman"/>
          <w:sz w:val="24"/>
          <w:szCs w:val="24"/>
        </w:rPr>
        <w:t xml:space="preserve">čl. 2 ods. 1 písm. </w:t>
      </w:r>
      <w:proofErr w:type="spellStart"/>
      <w:r w:rsidR="00843D48" w:rsidRPr="00C6306C">
        <w:rPr>
          <w:rFonts w:ascii="Times New Roman" w:hAnsi="Times New Roman"/>
          <w:sz w:val="24"/>
          <w:szCs w:val="24"/>
        </w:rPr>
        <w:t>zc</w:t>
      </w:r>
      <w:proofErr w:type="spellEnd"/>
      <w:r w:rsidR="00843D48" w:rsidRPr="00C6306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843D48" w:rsidRPr="00C6306C">
        <w:rPr>
          <w:rFonts w:ascii="Times New Roman" w:hAnsi="Times New Roman"/>
          <w:sz w:val="24"/>
          <w:szCs w:val="24"/>
        </w:rPr>
        <w:t>zd</w:t>
      </w:r>
      <w:proofErr w:type="spellEnd"/>
      <w:r w:rsidR="00843D48" w:rsidRPr="00C6306C">
        <w:rPr>
          <w:rFonts w:ascii="Times New Roman" w:hAnsi="Times New Roman"/>
          <w:sz w:val="24"/>
          <w:szCs w:val="24"/>
        </w:rPr>
        <w:t xml:space="preserve">) a </w:t>
      </w:r>
      <w:proofErr w:type="spellStart"/>
      <w:r w:rsidR="00843D48" w:rsidRPr="00C6306C">
        <w:rPr>
          <w:rFonts w:ascii="Times New Roman" w:hAnsi="Times New Roman"/>
          <w:sz w:val="24"/>
          <w:szCs w:val="24"/>
        </w:rPr>
        <w:t>zp</w:t>
      </w:r>
      <w:proofErr w:type="spellEnd"/>
      <w:r w:rsidR="00843D48" w:rsidRPr="00C6306C">
        <w:rPr>
          <w:rFonts w:ascii="Times New Roman" w:hAnsi="Times New Roman"/>
          <w:sz w:val="24"/>
          <w:szCs w:val="24"/>
        </w:rPr>
        <w:t>)</w:t>
      </w:r>
      <w:r w:rsidR="00843D48">
        <w:rPr>
          <w:rFonts w:ascii="Times New Roman" w:hAnsi="Times New Roman"/>
          <w:sz w:val="24"/>
          <w:szCs w:val="24"/>
        </w:rPr>
        <w:t>“ nahrádzajú slovami „</w:t>
      </w:r>
      <w:r w:rsidR="00843D48" w:rsidRPr="00C6306C">
        <w:rPr>
          <w:rFonts w:ascii="Times New Roman" w:hAnsi="Times New Roman"/>
          <w:sz w:val="24"/>
          <w:szCs w:val="24"/>
        </w:rPr>
        <w:t xml:space="preserve">čl. 2 ods. 1 písm. </w:t>
      </w:r>
      <w:proofErr w:type="spellStart"/>
      <w:r w:rsidR="00843D48" w:rsidRPr="00C6306C">
        <w:rPr>
          <w:rFonts w:ascii="Times New Roman" w:hAnsi="Times New Roman"/>
          <w:sz w:val="24"/>
          <w:szCs w:val="24"/>
        </w:rPr>
        <w:t>zc</w:t>
      </w:r>
      <w:proofErr w:type="spellEnd"/>
      <w:r w:rsidR="00843D48" w:rsidRPr="00C6306C">
        <w:rPr>
          <w:rFonts w:ascii="Times New Roman" w:hAnsi="Times New Roman"/>
          <w:sz w:val="24"/>
          <w:szCs w:val="24"/>
        </w:rPr>
        <w:t>)</w:t>
      </w:r>
      <w:r w:rsidR="00843D48">
        <w:rPr>
          <w:rFonts w:ascii="Times New Roman" w:hAnsi="Times New Roman"/>
          <w:sz w:val="24"/>
          <w:szCs w:val="24"/>
        </w:rPr>
        <w:t xml:space="preserve"> a</w:t>
      </w:r>
      <w:r w:rsidR="00843D48" w:rsidRPr="00C630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3D48" w:rsidRPr="00C6306C">
        <w:rPr>
          <w:rFonts w:ascii="Times New Roman" w:hAnsi="Times New Roman"/>
          <w:sz w:val="24"/>
          <w:szCs w:val="24"/>
        </w:rPr>
        <w:t>zd</w:t>
      </w:r>
      <w:proofErr w:type="spellEnd"/>
      <w:r w:rsidR="00843D48" w:rsidRPr="00C6306C">
        <w:rPr>
          <w:rFonts w:ascii="Times New Roman" w:hAnsi="Times New Roman"/>
          <w:sz w:val="24"/>
          <w:szCs w:val="24"/>
        </w:rPr>
        <w:t>)</w:t>
      </w:r>
      <w:r w:rsidR="00843D48">
        <w:rPr>
          <w:rFonts w:ascii="Times New Roman" w:hAnsi="Times New Roman"/>
          <w:sz w:val="24"/>
          <w:szCs w:val="24"/>
        </w:rPr>
        <w:t xml:space="preserve">“. </w:t>
      </w:r>
    </w:p>
    <w:p w:rsidR="006D07FD" w:rsidRDefault="006D07FD" w:rsidP="00E27C06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843D48" w:rsidRDefault="00843D48" w:rsidP="00E27C06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843D48" w:rsidRDefault="00843D48" w:rsidP="00E27C06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843D48" w:rsidRDefault="00843D48" w:rsidP="00E27C06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843D48" w:rsidRDefault="00843D48" w:rsidP="00E27C06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843D48" w:rsidRDefault="00843D48" w:rsidP="00E27C06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0B1AAD" w:rsidRDefault="000B1AAD" w:rsidP="000B1AAD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Príloha č. 1 znie: </w:t>
      </w:r>
    </w:p>
    <w:p w:rsidR="000B1AAD" w:rsidRDefault="000B1AAD" w:rsidP="000B1AAD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9F44B8" w:rsidRDefault="009F44B8" w:rsidP="009F44B8">
      <w:pPr>
        <w:pStyle w:val="Odsekzoznamu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„Príloha č. 1 </w:t>
      </w:r>
    </w:p>
    <w:p w:rsidR="009F44B8" w:rsidRDefault="009F44B8" w:rsidP="009F44B8">
      <w:pPr>
        <w:pStyle w:val="Odsekzoznamu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 ústavnému zákon</w:t>
      </w:r>
      <w:r w:rsidR="0076123F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č. 357/2004 Z.</w:t>
      </w:r>
      <w:r w:rsidR="00C038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z. </w:t>
      </w:r>
    </w:p>
    <w:p w:rsidR="00C03836" w:rsidRDefault="00C03836" w:rsidP="00C03836">
      <w:pPr>
        <w:pStyle w:val="Odsekzoznamu"/>
        <w:jc w:val="right"/>
        <w:rPr>
          <w:rFonts w:ascii="Times New Roman" w:hAnsi="Times New Roman" w:cs="Times New Roman"/>
          <w:b/>
          <w:sz w:val="24"/>
          <w:szCs w:val="24"/>
        </w:rPr>
        <w:sectPr w:rsidR="00C03836" w:rsidSect="00C03836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Times New Roman" w:hAnsi="Times New Roman"/>
          <w:sz w:val="24"/>
          <w:szCs w:val="24"/>
        </w:rPr>
        <w:t>v znení ústavného zákona č. .../2019 Z. z.</w:t>
      </w:r>
      <w:r w:rsidR="007612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</w:p>
    <w:p w:rsidR="00C03836" w:rsidRDefault="00681B8C" w:rsidP="00681B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-1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-2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ge-3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-4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-5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-6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-7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ge-8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-9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ge-10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ge-11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ge-12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ge-13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ge-14-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36" w:rsidRDefault="00C03836" w:rsidP="00C03836">
      <w:pPr>
        <w:spacing w:after="0"/>
        <w:rPr>
          <w:rFonts w:ascii="Times New Roman" w:hAnsi="Times New Roman" w:cs="Times New Roman"/>
          <w:sz w:val="24"/>
          <w:szCs w:val="24"/>
        </w:rPr>
        <w:sectPr w:rsidR="00C03836">
          <w:pgSz w:w="11906" w:h="16838"/>
          <w:pgMar w:top="0" w:right="0" w:bottom="0" w:left="0" w:header="709" w:footer="709" w:gutter="0"/>
          <w:cols w:space="708"/>
        </w:sectPr>
      </w:pPr>
    </w:p>
    <w:p w:rsidR="00C03836" w:rsidRDefault="00C03836" w:rsidP="00C03836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Príloha č. 2 znie: </w:t>
      </w:r>
    </w:p>
    <w:p w:rsidR="00C03836" w:rsidRDefault="00C03836" w:rsidP="00C03836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C03836" w:rsidRDefault="00C03836" w:rsidP="00C03836">
      <w:pPr>
        <w:pStyle w:val="Odsekzoznamu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„Príloha č. 2 </w:t>
      </w:r>
    </w:p>
    <w:p w:rsidR="00C03836" w:rsidRDefault="00C03836" w:rsidP="00C03836">
      <w:pPr>
        <w:pStyle w:val="Odsekzoznamu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 ústavnému zákonu č. 357/2004 Z. z. </w:t>
      </w:r>
    </w:p>
    <w:p w:rsidR="00C03836" w:rsidRDefault="00C03836" w:rsidP="00C03836">
      <w:pPr>
        <w:pStyle w:val="Odsekzoznamu"/>
        <w:jc w:val="right"/>
        <w:rPr>
          <w:rFonts w:ascii="Times New Roman" w:hAnsi="Times New Roman" w:cs="Times New Roman"/>
          <w:b/>
          <w:sz w:val="24"/>
          <w:szCs w:val="24"/>
        </w:rPr>
        <w:sectPr w:rsidR="00C03836" w:rsidSect="00C03836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Times New Roman" w:hAnsi="Times New Roman"/>
          <w:sz w:val="24"/>
          <w:szCs w:val="24"/>
        </w:rPr>
        <w:t xml:space="preserve">v znení ústavného zákona č. .../2019 Z. z. </w:t>
      </w:r>
      <w:r>
        <w:rPr>
          <w:rFonts w:ascii="Times New Roman" w:hAnsi="Times New Roman"/>
          <w:sz w:val="24"/>
          <w:szCs w:val="24"/>
        </w:rPr>
        <w:br/>
      </w:r>
    </w:p>
    <w:p w:rsidR="006D07FD" w:rsidRDefault="00681B8C" w:rsidP="00681B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age-1-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ge-2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age-3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ge-4-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ge-5-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age-6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ge-7-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78795"/>
            <wp:effectExtent l="0" t="0" r="254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age-8-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1F" w:rsidRDefault="00A2771F" w:rsidP="000B1AAD">
      <w:pPr>
        <w:jc w:val="center"/>
        <w:rPr>
          <w:rFonts w:ascii="Times New Roman" w:hAnsi="Times New Roman" w:cs="Times New Roman"/>
          <w:sz w:val="24"/>
          <w:szCs w:val="24"/>
        </w:rPr>
        <w:sectPr w:rsidR="00A2771F" w:rsidSect="00C03836">
          <w:type w:val="continuous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0B1AAD" w:rsidRDefault="000B1AAD" w:rsidP="000B1A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Čl. II</w:t>
      </w:r>
    </w:p>
    <w:p w:rsidR="000B1AAD" w:rsidRPr="009D1139" w:rsidRDefault="000B1AAD" w:rsidP="000B1A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308">
        <w:rPr>
          <w:rFonts w:ascii="Times New Roman" w:hAnsi="Times New Roman" w:cs="Times New Roman"/>
          <w:sz w:val="24"/>
          <w:szCs w:val="24"/>
        </w:rPr>
        <w:t>Tento ústavný zákon nadobúda ú</w:t>
      </w:r>
      <w:r>
        <w:rPr>
          <w:rFonts w:ascii="Times New Roman" w:hAnsi="Times New Roman" w:cs="Times New Roman"/>
          <w:sz w:val="24"/>
          <w:szCs w:val="24"/>
        </w:rPr>
        <w:t>činnosť 1. januára 2020.</w:t>
      </w:r>
    </w:p>
    <w:sectPr w:rsidR="000B1AAD" w:rsidRPr="009D1139" w:rsidSect="00A2771F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82B0E"/>
    <w:multiLevelType w:val="hybridMultilevel"/>
    <w:tmpl w:val="7D20D84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E410094"/>
    <w:multiLevelType w:val="hybridMultilevel"/>
    <w:tmpl w:val="7D20D84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06"/>
    <w:rsid w:val="00071F7D"/>
    <w:rsid w:val="000A6E00"/>
    <w:rsid w:val="000B1AAD"/>
    <w:rsid w:val="00156EA6"/>
    <w:rsid w:val="00166DB7"/>
    <w:rsid w:val="00182D5B"/>
    <w:rsid w:val="003260A0"/>
    <w:rsid w:val="004D3AD9"/>
    <w:rsid w:val="00681B8C"/>
    <w:rsid w:val="006D07FD"/>
    <w:rsid w:val="0076123F"/>
    <w:rsid w:val="00796F0D"/>
    <w:rsid w:val="007F4E39"/>
    <w:rsid w:val="00843D48"/>
    <w:rsid w:val="00972D0E"/>
    <w:rsid w:val="009D1139"/>
    <w:rsid w:val="009F44B8"/>
    <w:rsid w:val="00A2771F"/>
    <w:rsid w:val="00A45A69"/>
    <w:rsid w:val="00A65DA2"/>
    <w:rsid w:val="00AD08C1"/>
    <w:rsid w:val="00AF0DB7"/>
    <w:rsid w:val="00B43B96"/>
    <w:rsid w:val="00B46078"/>
    <w:rsid w:val="00B83902"/>
    <w:rsid w:val="00B92ACB"/>
    <w:rsid w:val="00BB3308"/>
    <w:rsid w:val="00C03836"/>
    <w:rsid w:val="00C6306C"/>
    <w:rsid w:val="00CE1158"/>
    <w:rsid w:val="00CE2C81"/>
    <w:rsid w:val="00DB36F1"/>
    <w:rsid w:val="00E27C06"/>
    <w:rsid w:val="00E51B14"/>
    <w:rsid w:val="00E93F25"/>
    <w:rsid w:val="00F34B49"/>
    <w:rsid w:val="00FA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92D69E5-A4E7-4884-96F0-19786EBF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sk-SK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27C06"/>
    <w:pPr>
      <w:spacing w:after="200" w:line="276" w:lineRule="auto"/>
    </w:pPr>
    <w:rPr>
      <w:rFonts w:eastAsiaTheme="minorEastAsia" w:cs="Arial"/>
      <w:lang w:eastAsia="sk-SK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27C06"/>
    <w:pPr>
      <w:ind w:left="720"/>
      <w:contextualSpacing/>
    </w:pPr>
  </w:style>
  <w:style w:type="paragraph" w:customStyle="1" w:styleId="Default">
    <w:name w:val="Default"/>
    <w:rsid w:val="00E27C0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A6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A6E00"/>
    <w:rPr>
      <w:rFonts w:ascii="Segoe UI" w:eastAsiaTheme="minorEastAsia" w:hAnsi="Segoe UI" w:cs="Segoe UI"/>
      <w:sz w:val="18"/>
      <w:szCs w:val="18"/>
      <w:lang w:val="x-none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26</Pages>
  <Words>219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NRSR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Vika, Alexander</dc:creator>
  <cp:keywords/>
  <dc:description/>
  <cp:lastModifiedBy>Maronová, Renáta, Mgr.</cp:lastModifiedBy>
  <cp:revision>6</cp:revision>
  <cp:lastPrinted>2019-04-18T10:51:00Z</cp:lastPrinted>
  <dcterms:created xsi:type="dcterms:W3CDTF">2019-04-18T07:58:00Z</dcterms:created>
  <dcterms:modified xsi:type="dcterms:W3CDTF">2019-04-18T10:55:00Z</dcterms:modified>
</cp:coreProperties>
</file>