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78C8" w:rsidRPr="0018673F" w:rsidRDefault="006A5C70" w:rsidP="000978C8">
      <w:pPr>
        <w:spacing w:after="0" w:line="240" w:lineRule="auto"/>
        <w:jc w:val="center"/>
        <w:rPr>
          <w:rFonts w:ascii="Times New Roman" w:hAnsi="Times New Roman"/>
          <w:b/>
          <w:bCs/>
          <w:caps/>
          <w:spacing w:val="30"/>
          <w:sz w:val="24"/>
          <w:szCs w:val="24"/>
        </w:rPr>
      </w:pPr>
      <w:r w:rsidRPr="0018673F">
        <w:rPr>
          <w:rFonts w:ascii="Times New Roman" w:hAnsi="Times New Roman"/>
          <w:b/>
          <w:bCs/>
          <w:caps/>
          <w:spacing w:val="30"/>
          <w:sz w:val="24"/>
          <w:szCs w:val="24"/>
        </w:rPr>
        <w:t>Doložka zlučiteľnosti</w:t>
      </w:r>
    </w:p>
    <w:p w:rsidR="000978C8" w:rsidRPr="0018673F" w:rsidRDefault="006A5C70" w:rsidP="000978C8">
      <w:pPr>
        <w:spacing w:after="0" w:line="240" w:lineRule="auto"/>
        <w:jc w:val="center"/>
        <w:rPr>
          <w:rFonts w:ascii="Times New Roman" w:hAnsi="Times New Roman" w:cs="Verdana"/>
          <w:b/>
          <w:bCs/>
          <w:sz w:val="24"/>
          <w:szCs w:val="24"/>
        </w:rPr>
      </w:pPr>
      <w:r w:rsidRPr="0018673F">
        <w:rPr>
          <w:rFonts w:ascii="Times New Roman" w:hAnsi="Times New Roman"/>
          <w:b/>
          <w:bCs/>
          <w:sz w:val="24"/>
          <w:szCs w:val="24"/>
        </w:rPr>
        <w:t>právneho predpisu s právom Európskej únie</w:t>
      </w:r>
      <w:r w:rsidRPr="0018673F">
        <w:rPr>
          <w:rFonts w:ascii="Times New Roman" w:hAnsi="Times New Roman" w:cs="Verdana"/>
          <w:b/>
          <w:bCs/>
          <w:sz w:val="24"/>
          <w:szCs w:val="24"/>
        </w:rPr>
        <w:t> </w:t>
      </w:r>
    </w:p>
    <w:p w:rsidR="000978C8" w:rsidRPr="0018673F" w:rsidRDefault="000978C8" w:rsidP="000978C8">
      <w:pPr>
        <w:spacing w:after="0" w:line="240" w:lineRule="auto"/>
        <w:rPr>
          <w:rFonts w:ascii="Times New Roman" w:hAnsi="Times New Roman" w:cs="Verdana"/>
          <w:sz w:val="24"/>
          <w:szCs w:val="24"/>
        </w:rPr>
      </w:pPr>
    </w:p>
    <w:p w:rsidR="000978C8" w:rsidRPr="0018673F" w:rsidRDefault="000978C8" w:rsidP="000978C8">
      <w:pPr>
        <w:spacing w:after="0" w:line="240" w:lineRule="auto"/>
        <w:rPr>
          <w:rFonts w:ascii="Times New Roman" w:hAnsi="Times New Roman" w:cs="Verdana"/>
          <w:sz w:val="24"/>
          <w:szCs w:val="24"/>
        </w:rPr>
      </w:pPr>
    </w:p>
    <w:p w:rsidR="000978C8" w:rsidRPr="0018673F" w:rsidRDefault="006A5C70" w:rsidP="000978C8">
      <w:pPr>
        <w:spacing w:after="0" w:line="240" w:lineRule="auto"/>
        <w:ind w:left="360" w:hanging="360"/>
        <w:rPr>
          <w:rFonts w:ascii="Times New Roman" w:hAnsi="Times New Roman" w:cs="Verdana"/>
          <w:b/>
          <w:bCs/>
          <w:sz w:val="24"/>
          <w:szCs w:val="24"/>
        </w:rPr>
      </w:pPr>
      <w:r w:rsidRPr="0018673F">
        <w:rPr>
          <w:rFonts w:ascii="Times New Roman" w:hAnsi="Times New Roman"/>
          <w:b/>
          <w:bCs/>
          <w:sz w:val="24"/>
          <w:szCs w:val="24"/>
        </w:rPr>
        <w:t>1.</w:t>
      </w:r>
      <w:r w:rsidRPr="0018673F">
        <w:rPr>
          <w:rFonts w:ascii="Times New Roman" w:hAnsi="Times New Roman"/>
          <w:b/>
          <w:bCs/>
          <w:sz w:val="24"/>
          <w:szCs w:val="24"/>
        </w:rPr>
        <w:tab/>
        <w:t>Predkladateľ právneho predpisu:</w:t>
      </w:r>
      <w:r w:rsidRPr="0018673F">
        <w:rPr>
          <w:rFonts w:ascii="Times New Roman" w:hAnsi="Times New Roman"/>
          <w:sz w:val="24"/>
          <w:szCs w:val="24"/>
        </w:rPr>
        <w:t xml:space="preserve"> poslanci Národnej rady Slovenskej republiky </w:t>
      </w:r>
    </w:p>
    <w:p w:rsidR="000978C8" w:rsidRPr="0018673F" w:rsidRDefault="006A5C70" w:rsidP="000978C8">
      <w:pPr>
        <w:tabs>
          <w:tab w:val="left" w:pos="36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18673F">
        <w:rPr>
          <w:rFonts w:ascii="Times New Roman" w:hAnsi="Times New Roman"/>
          <w:sz w:val="24"/>
          <w:szCs w:val="24"/>
        </w:rPr>
        <w:t xml:space="preserve"> </w:t>
      </w:r>
    </w:p>
    <w:p w:rsidR="000978C8" w:rsidRPr="0018673F" w:rsidRDefault="006A5C70" w:rsidP="000978C8">
      <w:pPr>
        <w:spacing w:after="0" w:line="240" w:lineRule="auto"/>
        <w:ind w:left="360" w:hanging="360"/>
        <w:jc w:val="both"/>
        <w:rPr>
          <w:rFonts w:ascii="Times New Roman" w:hAnsi="Times New Roman"/>
          <w:bCs/>
          <w:sz w:val="24"/>
          <w:szCs w:val="24"/>
        </w:rPr>
      </w:pPr>
      <w:r w:rsidRPr="0018673F">
        <w:rPr>
          <w:rFonts w:ascii="Times New Roman" w:hAnsi="Times New Roman"/>
          <w:b/>
          <w:bCs/>
          <w:sz w:val="24"/>
          <w:szCs w:val="24"/>
        </w:rPr>
        <w:t>2.</w:t>
      </w:r>
      <w:r w:rsidRPr="0018673F">
        <w:rPr>
          <w:rFonts w:ascii="Times New Roman" w:hAnsi="Times New Roman"/>
          <w:b/>
          <w:bCs/>
          <w:sz w:val="24"/>
          <w:szCs w:val="24"/>
        </w:rPr>
        <w:tab/>
        <w:t>Názov návrhu právneho predpisu:</w:t>
      </w:r>
      <w:r w:rsidRPr="0018673F">
        <w:rPr>
          <w:rFonts w:ascii="Times New Roman" w:hAnsi="Times New Roman"/>
          <w:sz w:val="24"/>
          <w:szCs w:val="24"/>
        </w:rPr>
        <w:t xml:space="preserve"> </w:t>
      </w:r>
      <w:r w:rsidR="00E97067" w:rsidRPr="0018673F">
        <w:rPr>
          <w:rFonts w:ascii="Times New Roman" w:hAnsi="Times New Roman"/>
          <w:bCs/>
          <w:sz w:val="24"/>
          <w:szCs w:val="24"/>
        </w:rPr>
        <w:t xml:space="preserve">Návrh </w:t>
      </w:r>
      <w:r w:rsidR="00882B53" w:rsidRPr="0018673F">
        <w:rPr>
          <w:rFonts w:ascii="Times New Roman" w:hAnsi="Times New Roman"/>
          <w:sz w:val="24"/>
          <w:szCs w:val="24"/>
        </w:rPr>
        <w:t>zákona, ktorým sa mení a dopĺňa zákon                 č. 461/2003 Z. z. o sociálnom poistení v znení neskorších predpisov</w:t>
      </w:r>
      <w:r w:rsidR="00882B53" w:rsidRPr="0018673F">
        <w:rPr>
          <w:rFonts w:ascii="Times New Roman" w:hAnsi="Times New Roman"/>
          <w:bCs/>
          <w:sz w:val="24"/>
          <w:szCs w:val="24"/>
        </w:rPr>
        <w:t xml:space="preserve"> </w:t>
      </w:r>
    </w:p>
    <w:p w:rsidR="000978C8" w:rsidRPr="0018673F" w:rsidRDefault="000978C8" w:rsidP="000978C8">
      <w:pPr>
        <w:spacing w:after="0" w:line="240" w:lineRule="auto"/>
        <w:rPr>
          <w:rFonts w:ascii="Times New Roman" w:hAnsi="Times New Roman" w:cs="Verdana"/>
          <w:sz w:val="24"/>
          <w:szCs w:val="24"/>
        </w:rPr>
      </w:pPr>
    </w:p>
    <w:p w:rsidR="000978C8" w:rsidRPr="0018673F" w:rsidRDefault="006A5C70" w:rsidP="000978C8">
      <w:pPr>
        <w:spacing w:after="0" w:line="240" w:lineRule="auto"/>
        <w:ind w:left="360" w:hanging="360"/>
        <w:rPr>
          <w:rFonts w:ascii="Times New Roman" w:hAnsi="Times New Roman"/>
          <w:b/>
          <w:bCs/>
          <w:sz w:val="24"/>
          <w:szCs w:val="24"/>
        </w:rPr>
      </w:pPr>
      <w:r w:rsidRPr="0018673F">
        <w:rPr>
          <w:rFonts w:ascii="Times New Roman" w:hAnsi="Times New Roman"/>
          <w:b/>
          <w:bCs/>
          <w:sz w:val="24"/>
          <w:szCs w:val="24"/>
        </w:rPr>
        <w:t>3.</w:t>
      </w:r>
      <w:r w:rsidRPr="0018673F">
        <w:rPr>
          <w:rFonts w:ascii="Times New Roman" w:hAnsi="Times New Roman"/>
          <w:b/>
          <w:bCs/>
          <w:sz w:val="24"/>
          <w:szCs w:val="24"/>
        </w:rPr>
        <w:tab/>
        <w:t>Problematika návrhu právneho predpisu:</w:t>
      </w:r>
    </w:p>
    <w:p w:rsidR="000978C8" w:rsidRPr="0018673F" w:rsidRDefault="000978C8" w:rsidP="000978C8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0978C8" w:rsidRPr="0018673F" w:rsidRDefault="006A5C70" w:rsidP="000978C8">
      <w:pPr>
        <w:spacing w:after="0" w:line="240" w:lineRule="auto"/>
        <w:ind w:left="709" w:hanging="349"/>
        <w:rPr>
          <w:rFonts w:ascii="Times New Roman" w:hAnsi="Times New Roman" w:cs="Verdana"/>
          <w:sz w:val="24"/>
          <w:szCs w:val="24"/>
        </w:rPr>
      </w:pPr>
      <w:r w:rsidRPr="0018673F">
        <w:rPr>
          <w:rFonts w:ascii="Times New Roman" w:hAnsi="Times New Roman"/>
          <w:sz w:val="24"/>
          <w:szCs w:val="24"/>
        </w:rPr>
        <w:t>a)</w:t>
      </w:r>
      <w:r w:rsidRPr="0018673F">
        <w:rPr>
          <w:rFonts w:ascii="Times New Roman" w:hAnsi="Times New Roman"/>
          <w:sz w:val="24"/>
          <w:szCs w:val="24"/>
        </w:rPr>
        <w:tab/>
        <w:t>nie je upravená v práve Európskej únie</w:t>
      </w:r>
    </w:p>
    <w:p w:rsidR="000978C8" w:rsidRPr="0018673F" w:rsidRDefault="000978C8" w:rsidP="000978C8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0978C8" w:rsidRPr="0018673F" w:rsidRDefault="006A5C70" w:rsidP="000978C8">
      <w:pPr>
        <w:spacing w:after="0" w:line="240" w:lineRule="auto"/>
        <w:ind w:left="709" w:hanging="349"/>
        <w:rPr>
          <w:rFonts w:ascii="Times New Roman" w:hAnsi="Times New Roman"/>
          <w:sz w:val="24"/>
          <w:szCs w:val="24"/>
        </w:rPr>
      </w:pPr>
      <w:r w:rsidRPr="0018673F">
        <w:rPr>
          <w:rFonts w:ascii="Times New Roman" w:hAnsi="Times New Roman"/>
          <w:sz w:val="24"/>
          <w:szCs w:val="24"/>
        </w:rPr>
        <w:t>b)</w:t>
      </w:r>
      <w:r w:rsidRPr="0018673F">
        <w:rPr>
          <w:rFonts w:ascii="Times New Roman" w:hAnsi="Times New Roman"/>
          <w:sz w:val="24"/>
          <w:szCs w:val="24"/>
        </w:rPr>
        <w:tab/>
        <w:t>nie je obsiahnutá v judikatúre Súdneho dvora Európskej únie.</w:t>
      </w:r>
    </w:p>
    <w:p w:rsidR="000978C8" w:rsidRPr="0018673F" w:rsidRDefault="000978C8" w:rsidP="000978C8">
      <w:pPr>
        <w:spacing w:after="0" w:line="240" w:lineRule="auto"/>
        <w:ind w:left="709" w:hanging="349"/>
        <w:rPr>
          <w:rFonts w:ascii="Times New Roman" w:hAnsi="Times New Roman" w:cs="Verdana"/>
          <w:sz w:val="24"/>
          <w:szCs w:val="24"/>
        </w:rPr>
      </w:pPr>
    </w:p>
    <w:p w:rsidR="000978C8" w:rsidRPr="0018673F" w:rsidRDefault="006A5C70" w:rsidP="000978C8">
      <w:pPr>
        <w:spacing w:after="0" w:line="240" w:lineRule="auto"/>
        <w:ind w:left="360" w:hanging="360"/>
        <w:rPr>
          <w:rFonts w:ascii="Times New Roman" w:hAnsi="Times New Roman"/>
          <w:b/>
          <w:bCs/>
          <w:sz w:val="24"/>
          <w:szCs w:val="24"/>
        </w:rPr>
      </w:pPr>
      <w:r w:rsidRPr="0018673F">
        <w:rPr>
          <w:rFonts w:ascii="Times New Roman" w:hAnsi="Times New Roman"/>
          <w:b/>
          <w:bCs/>
          <w:sz w:val="24"/>
          <w:szCs w:val="24"/>
        </w:rPr>
        <w:t>4.</w:t>
      </w:r>
      <w:r w:rsidRPr="0018673F">
        <w:rPr>
          <w:rFonts w:ascii="Times New Roman" w:hAnsi="Times New Roman"/>
          <w:b/>
          <w:bCs/>
          <w:sz w:val="24"/>
          <w:szCs w:val="24"/>
        </w:rPr>
        <w:tab/>
        <w:t xml:space="preserve">Záväzky Slovenskej republiky vo vzťahu k Európskej únii: </w:t>
      </w:r>
    </w:p>
    <w:p w:rsidR="000978C8" w:rsidRPr="0018673F" w:rsidRDefault="000978C8" w:rsidP="000978C8">
      <w:pPr>
        <w:spacing w:after="0" w:line="240" w:lineRule="auto"/>
        <w:rPr>
          <w:rFonts w:ascii="Times New Roman" w:hAnsi="Times New Roman" w:cs="Verdana"/>
          <w:sz w:val="24"/>
          <w:szCs w:val="24"/>
        </w:rPr>
      </w:pPr>
    </w:p>
    <w:p w:rsidR="000978C8" w:rsidRPr="0018673F" w:rsidRDefault="006A5C70" w:rsidP="000978C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8673F">
        <w:rPr>
          <w:rFonts w:ascii="Times New Roman" w:hAnsi="Times New Roman"/>
          <w:sz w:val="24"/>
          <w:szCs w:val="24"/>
        </w:rPr>
        <w:t xml:space="preserve">      Bezpredmetné </w:t>
      </w:r>
    </w:p>
    <w:p w:rsidR="000978C8" w:rsidRPr="0018673F" w:rsidRDefault="000978C8" w:rsidP="000978C8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0978C8" w:rsidRPr="0018673F" w:rsidRDefault="006A5C70" w:rsidP="000978C8">
      <w:pPr>
        <w:spacing w:after="0" w:line="240" w:lineRule="auto"/>
        <w:ind w:left="360" w:hanging="360"/>
        <w:rPr>
          <w:rFonts w:ascii="Times New Roman" w:hAnsi="Times New Roman"/>
          <w:b/>
          <w:bCs/>
          <w:sz w:val="24"/>
          <w:szCs w:val="24"/>
        </w:rPr>
      </w:pPr>
      <w:r w:rsidRPr="0018673F">
        <w:rPr>
          <w:rFonts w:ascii="Times New Roman" w:hAnsi="Times New Roman"/>
          <w:b/>
          <w:bCs/>
          <w:sz w:val="24"/>
          <w:szCs w:val="24"/>
        </w:rPr>
        <w:t>5.</w:t>
      </w:r>
      <w:r w:rsidRPr="0018673F">
        <w:rPr>
          <w:rFonts w:ascii="Times New Roman" w:hAnsi="Times New Roman"/>
          <w:b/>
          <w:bCs/>
          <w:sz w:val="24"/>
          <w:szCs w:val="24"/>
        </w:rPr>
        <w:tab/>
        <w:t>Stupeň zlučiteľnosti návrhu právneho predpisu s právom Európskej únie:</w:t>
      </w:r>
    </w:p>
    <w:p w:rsidR="000978C8" w:rsidRPr="0018673F" w:rsidRDefault="000978C8" w:rsidP="000978C8">
      <w:pPr>
        <w:spacing w:after="0" w:line="240" w:lineRule="auto"/>
        <w:rPr>
          <w:rFonts w:ascii="Times New Roman" w:hAnsi="Times New Roman" w:cs="Verdana"/>
          <w:sz w:val="24"/>
          <w:szCs w:val="24"/>
        </w:rPr>
      </w:pPr>
    </w:p>
    <w:p w:rsidR="000978C8" w:rsidRPr="0018673F" w:rsidRDefault="006A5C70" w:rsidP="000978C8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18673F">
        <w:rPr>
          <w:rFonts w:ascii="Times New Roman" w:hAnsi="Times New Roman"/>
          <w:sz w:val="24"/>
          <w:szCs w:val="24"/>
        </w:rPr>
        <w:t>Stupeň zlučiteľnosti - úplný </w:t>
      </w:r>
    </w:p>
    <w:p w:rsidR="000978C8" w:rsidRPr="0018673F" w:rsidRDefault="000978C8" w:rsidP="000978C8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0978C8" w:rsidRPr="0018673F" w:rsidRDefault="000978C8" w:rsidP="000978C8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0978C8" w:rsidRPr="0018673F" w:rsidRDefault="000978C8" w:rsidP="000978C8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0978C8" w:rsidRPr="0018673F" w:rsidRDefault="000978C8" w:rsidP="000978C8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0978C8" w:rsidRPr="0018673F" w:rsidRDefault="000978C8" w:rsidP="000978C8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0978C8" w:rsidRPr="0018673F" w:rsidRDefault="000978C8" w:rsidP="000978C8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0978C8" w:rsidRPr="0018673F" w:rsidRDefault="000978C8" w:rsidP="000978C8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0978C8" w:rsidRPr="0018673F" w:rsidRDefault="000978C8" w:rsidP="000978C8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0978C8" w:rsidRPr="0018673F" w:rsidRDefault="000978C8" w:rsidP="000978C8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0978C8" w:rsidRPr="0018673F" w:rsidRDefault="000978C8" w:rsidP="000978C8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0978C8" w:rsidRPr="0018673F" w:rsidRDefault="000978C8" w:rsidP="000978C8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0978C8" w:rsidRPr="0018673F" w:rsidRDefault="000978C8" w:rsidP="000978C8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0978C8" w:rsidRPr="0018673F" w:rsidRDefault="000978C8" w:rsidP="000978C8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0978C8" w:rsidRPr="0018673F" w:rsidRDefault="000978C8" w:rsidP="000978C8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0978C8" w:rsidRPr="0018673F" w:rsidRDefault="000978C8" w:rsidP="000978C8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0978C8" w:rsidRPr="0018673F" w:rsidRDefault="000978C8" w:rsidP="000978C8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0978C8" w:rsidRPr="0018673F" w:rsidRDefault="000978C8" w:rsidP="000978C8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0978C8" w:rsidRPr="0018673F" w:rsidRDefault="000978C8" w:rsidP="000978C8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0978C8" w:rsidRPr="0018673F" w:rsidRDefault="000978C8" w:rsidP="000978C8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0978C8" w:rsidRPr="0018673F" w:rsidRDefault="000978C8" w:rsidP="000978C8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0978C8" w:rsidRPr="0018673F" w:rsidRDefault="000978C8" w:rsidP="000978C8">
      <w:pPr>
        <w:pStyle w:val="Normlnywebov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0B2258" w:rsidRPr="0018673F" w:rsidRDefault="000B2258" w:rsidP="000978C8">
      <w:pPr>
        <w:pStyle w:val="Normlnywebov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0B2258" w:rsidRPr="0018673F" w:rsidRDefault="000B2258" w:rsidP="000978C8">
      <w:pPr>
        <w:pStyle w:val="Normlnywebov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0B2258" w:rsidRPr="0018673F" w:rsidRDefault="000B2258" w:rsidP="000978C8">
      <w:pPr>
        <w:pStyle w:val="Normlnywebov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882B53" w:rsidRPr="0018673F" w:rsidRDefault="00882B53" w:rsidP="000978C8">
      <w:pPr>
        <w:pStyle w:val="Normlnywebov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0978C8" w:rsidRPr="0018673F" w:rsidRDefault="000978C8" w:rsidP="000978C8">
      <w:pPr>
        <w:pStyle w:val="Normlnywebov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0978C8" w:rsidRPr="0018673F" w:rsidRDefault="000978C8" w:rsidP="000978C8">
      <w:pPr>
        <w:pStyle w:val="Normlnywebov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0978C8" w:rsidRPr="0018673F" w:rsidRDefault="006A5C70" w:rsidP="000978C8">
      <w:pPr>
        <w:pStyle w:val="Normlnywebov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18673F">
        <w:rPr>
          <w:b/>
          <w:bCs/>
          <w:sz w:val="28"/>
          <w:szCs w:val="28"/>
        </w:rPr>
        <w:lastRenderedPageBreak/>
        <w:t>Doložka vybraných vplyvov</w:t>
      </w:r>
    </w:p>
    <w:p w:rsidR="000978C8" w:rsidRPr="0018673F" w:rsidRDefault="000978C8" w:rsidP="000978C8">
      <w:pPr>
        <w:pStyle w:val="Normlnywebov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4"/>
        <w:gridCol w:w="1818"/>
        <w:gridCol w:w="1818"/>
        <w:gridCol w:w="1818"/>
      </w:tblGrid>
      <w:tr w:rsidR="0018673F" w:rsidRPr="0018673F"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0978C8" w:rsidRPr="0018673F" w:rsidRDefault="006A5C70">
            <w:pPr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18673F">
              <w:rPr>
                <w:rFonts w:ascii="Times" w:hAnsi="Times" w:cs="Times"/>
                <w:b/>
                <w:bCs/>
                <w:sz w:val="20"/>
                <w:szCs w:val="20"/>
              </w:rPr>
              <w:t>  1.  Základné údaje</w:t>
            </w:r>
          </w:p>
        </w:tc>
      </w:tr>
      <w:tr w:rsidR="0018673F" w:rsidRPr="0018673F">
        <w:trPr>
          <w:trHeight w:val="45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0978C8" w:rsidRPr="0018673F" w:rsidRDefault="006A5C70">
            <w:pPr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18673F">
              <w:rPr>
                <w:rFonts w:ascii="Times" w:hAnsi="Times" w:cs="Times"/>
                <w:b/>
                <w:bCs/>
                <w:sz w:val="20"/>
                <w:szCs w:val="20"/>
              </w:rPr>
              <w:t>  Názov materiálu</w:t>
            </w:r>
          </w:p>
        </w:tc>
      </w:tr>
      <w:tr w:rsidR="0018673F" w:rsidRPr="0018673F">
        <w:trPr>
          <w:trHeight w:val="378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78C8" w:rsidRPr="0018673F" w:rsidRDefault="00882B53" w:rsidP="00882B5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673F">
              <w:rPr>
                <w:rFonts w:ascii="Times New Roman" w:hAnsi="Times New Roman"/>
                <w:bCs/>
                <w:sz w:val="20"/>
                <w:szCs w:val="20"/>
              </w:rPr>
              <w:t xml:space="preserve">Návrh </w:t>
            </w:r>
            <w:r w:rsidRPr="0018673F">
              <w:rPr>
                <w:rFonts w:ascii="Times New Roman" w:hAnsi="Times New Roman"/>
                <w:sz w:val="20"/>
                <w:szCs w:val="20"/>
              </w:rPr>
              <w:t>zákona, ktorým sa mení a dopĺňa zákon  č. 461/2003 Z. z. o sociálnom poistení v znení neskorších predpisov</w:t>
            </w:r>
          </w:p>
        </w:tc>
      </w:tr>
      <w:tr w:rsidR="0018673F" w:rsidRPr="0018673F">
        <w:trPr>
          <w:trHeight w:val="45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0978C8" w:rsidRPr="0018673F" w:rsidRDefault="006A5C70">
            <w:pPr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18673F">
              <w:rPr>
                <w:rFonts w:ascii="Times" w:hAnsi="Times" w:cs="Times"/>
                <w:b/>
                <w:bCs/>
                <w:sz w:val="20"/>
                <w:szCs w:val="20"/>
              </w:rPr>
              <w:t>  Predkladateľ (a spolupredkladateľ)</w:t>
            </w:r>
          </w:p>
        </w:tc>
      </w:tr>
      <w:tr w:rsidR="0018673F" w:rsidRPr="0018673F">
        <w:trPr>
          <w:trHeight w:val="45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78C8" w:rsidRPr="0018673F" w:rsidRDefault="006A5C70">
            <w:pPr>
              <w:rPr>
                <w:rFonts w:ascii="Times" w:hAnsi="Times" w:cs="Times"/>
                <w:sz w:val="20"/>
                <w:szCs w:val="20"/>
              </w:rPr>
            </w:pPr>
            <w:r w:rsidRPr="0018673F">
              <w:rPr>
                <w:rFonts w:ascii="Times" w:hAnsi="Times" w:cs="Times"/>
                <w:sz w:val="20"/>
                <w:szCs w:val="20"/>
              </w:rPr>
              <w:t>Poslanci Národnej rady Slovenskej republiky</w:t>
            </w:r>
          </w:p>
        </w:tc>
      </w:tr>
      <w:tr w:rsidR="0018673F" w:rsidRPr="0018673F">
        <w:trPr>
          <w:trHeight w:val="255"/>
          <w:jc w:val="center"/>
        </w:trPr>
        <w:tc>
          <w:tcPr>
            <w:tcW w:w="3000" w:type="pct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0978C8" w:rsidRPr="0018673F" w:rsidRDefault="006A5C70">
            <w:pPr>
              <w:jc w:val="center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18673F">
              <w:rPr>
                <w:rFonts w:ascii="Times" w:hAnsi="Times" w:cs="Times"/>
                <w:b/>
                <w:bCs/>
                <w:sz w:val="20"/>
                <w:szCs w:val="20"/>
              </w:rPr>
              <w:t>Charakter predkladaného materiálu</w:t>
            </w:r>
          </w:p>
        </w:tc>
        <w:tc>
          <w:tcPr>
            <w:tcW w:w="2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8C8" w:rsidRPr="0018673F" w:rsidRDefault="006A5C70">
            <w:pPr>
              <w:rPr>
                <w:rFonts w:ascii="Times" w:hAnsi="Times" w:cs="Times"/>
                <w:sz w:val="20"/>
                <w:szCs w:val="20"/>
              </w:rPr>
            </w:pPr>
            <w:r w:rsidRPr="0018673F">
              <w:rPr>
                <w:rFonts w:ascii="Times" w:hAnsi="Times" w:cs="Times"/>
                <w:sz w:val="20"/>
                <w:szCs w:val="20"/>
              </w:rPr>
              <w:t> </w:t>
            </w:r>
            <w:r w:rsidRPr="0018673F">
              <w:rPr>
                <w:rFonts w:ascii="Wingdings 2" w:hAnsi="Wingdings 2" w:cs="Times"/>
                <w:sz w:val="20"/>
                <w:szCs w:val="20"/>
              </w:rPr>
              <w:t></w:t>
            </w:r>
            <w:r w:rsidRPr="0018673F">
              <w:rPr>
                <w:rFonts w:ascii="Times" w:hAnsi="Times" w:cs="Times"/>
                <w:sz w:val="20"/>
                <w:szCs w:val="20"/>
              </w:rPr>
              <w:t>  Materiál nelegislatívnej povahy</w:t>
            </w:r>
          </w:p>
        </w:tc>
      </w:tr>
      <w:tr w:rsidR="0018673F" w:rsidRPr="0018673F">
        <w:trPr>
          <w:trHeight w:val="255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8C8" w:rsidRPr="0018673F" w:rsidRDefault="000978C8">
            <w:pPr>
              <w:spacing w:after="0" w:line="240" w:lineRule="auto"/>
              <w:rPr>
                <w:rFonts w:ascii="Times" w:hAnsi="Times" w:cs="Times"/>
                <w:b/>
                <w:bCs/>
                <w:sz w:val="20"/>
                <w:szCs w:val="20"/>
              </w:rPr>
            </w:pPr>
          </w:p>
        </w:tc>
        <w:tc>
          <w:tcPr>
            <w:tcW w:w="2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8C8" w:rsidRPr="0018673F" w:rsidRDefault="006A5C70">
            <w:pPr>
              <w:rPr>
                <w:rFonts w:ascii="Times" w:hAnsi="Times" w:cs="Times"/>
                <w:sz w:val="20"/>
                <w:szCs w:val="20"/>
              </w:rPr>
            </w:pPr>
            <w:r w:rsidRPr="0018673F">
              <w:rPr>
                <w:rFonts w:ascii="Times" w:hAnsi="Times" w:cs="Times"/>
                <w:sz w:val="20"/>
                <w:szCs w:val="20"/>
              </w:rPr>
              <w:t> </w:t>
            </w:r>
            <w:r w:rsidRPr="0018673F">
              <w:rPr>
                <w:rFonts w:ascii="Wingdings 2" w:hAnsi="Wingdings 2" w:cs="Times"/>
                <w:sz w:val="20"/>
                <w:szCs w:val="20"/>
              </w:rPr>
              <w:t></w:t>
            </w:r>
            <w:r w:rsidRPr="0018673F">
              <w:rPr>
                <w:rFonts w:ascii="Times" w:hAnsi="Times" w:cs="Times"/>
                <w:sz w:val="20"/>
                <w:szCs w:val="20"/>
              </w:rPr>
              <w:t xml:space="preserve">  Materiál legislatívnej povahy </w:t>
            </w:r>
          </w:p>
        </w:tc>
      </w:tr>
      <w:tr w:rsidR="0018673F" w:rsidRPr="0018673F">
        <w:trPr>
          <w:trHeight w:val="65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8C8" w:rsidRPr="0018673F" w:rsidRDefault="000978C8">
            <w:pPr>
              <w:spacing w:after="0" w:line="240" w:lineRule="auto"/>
              <w:rPr>
                <w:rFonts w:ascii="Times" w:hAnsi="Times" w:cs="Times"/>
                <w:b/>
                <w:bCs/>
                <w:sz w:val="20"/>
                <w:szCs w:val="20"/>
              </w:rPr>
            </w:pPr>
          </w:p>
        </w:tc>
        <w:tc>
          <w:tcPr>
            <w:tcW w:w="2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8C8" w:rsidRPr="0018673F" w:rsidRDefault="006A5C70">
            <w:pPr>
              <w:rPr>
                <w:rFonts w:ascii="Times" w:hAnsi="Times" w:cs="Times"/>
                <w:sz w:val="20"/>
                <w:szCs w:val="20"/>
              </w:rPr>
            </w:pPr>
            <w:r w:rsidRPr="0018673F">
              <w:rPr>
                <w:rFonts w:ascii="Times" w:hAnsi="Times" w:cs="Times"/>
                <w:sz w:val="20"/>
                <w:szCs w:val="20"/>
              </w:rPr>
              <w:t> </w:t>
            </w:r>
            <w:r w:rsidRPr="0018673F">
              <w:rPr>
                <w:rFonts w:ascii="Wingdings 2" w:hAnsi="Wingdings 2" w:cs="Times"/>
                <w:sz w:val="20"/>
                <w:szCs w:val="20"/>
              </w:rPr>
              <w:t></w:t>
            </w:r>
            <w:r w:rsidRPr="0018673F">
              <w:rPr>
                <w:rFonts w:ascii="Times" w:hAnsi="Times" w:cs="Times"/>
                <w:sz w:val="20"/>
                <w:szCs w:val="20"/>
              </w:rPr>
              <w:t xml:space="preserve">  Transpozícia práva EÚ </w:t>
            </w:r>
          </w:p>
        </w:tc>
      </w:tr>
      <w:tr w:rsidR="0018673F" w:rsidRPr="0018673F">
        <w:trPr>
          <w:trHeight w:val="184"/>
          <w:jc w:val="center"/>
        </w:trPr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78C8" w:rsidRPr="0018673F" w:rsidRDefault="000978C8">
            <w:pPr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18673F" w:rsidRPr="0018673F">
        <w:trPr>
          <w:trHeight w:val="275"/>
          <w:jc w:val="center"/>
        </w:trPr>
        <w:tc>
          <w:tcPr>
            <w:tcW w:w="3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0978C8" w:rsidRPr="0018673F" w:rsidRDefault="006A5C70">
            <w:pPr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18673F">
              <w:rPr>
                <w:rFonts w:ascii="Times" w:hAnsi="Times" w:cs="Times"/>
                <w:b/>
                <w:bCs/>
                <w:sz w:val="20"/>
                <w:szCs w:val="20"/>
              </w:rPr>
              <w:t>  Termín začiatku a ukončenia PPK</w:t>
            </w:r>
          </w:p>
        </w:tc>
        <w:tc>
          <w:tcPr>
            <w:tcW w:w="2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78C8" w:rsidRPr="0018673F" w:rsidRDefault="006A5C70">
            <w:pPr>
              <w:rPr>
                <w:rFonts w:ascii="Times New Roman" w:hAnsi="Times New Roman"/>
                <w:sz w:val="20"/>
                <w:szCs w:val="20"/>
              </w:rPr>
            </w:pPr>
            <w:r w:rsidRPr="0018673F">
              <w:rPr>
                <w:rFonts w:ascii="Times New Roman" w:hAnsi="Times New Roman"/>
                <w:bCs/>
                <w:sz w:val="20"/>
                <w:szCs w:val="20"/>
              </w:rPr>
              <w:t>Materiál nebol predmetom PPK</w:t>
            </w:r>
          </w:p>
        </w:tc>
      </w:tr>
      <w:tr w:rsidR="0018673F" w:rsidRPr="0018673F">
        <w:trPr>
          <w:trHeight w:val="450"/>
          <w:jc w:val="center"/>
        </w:trPr>
        <w:tc>
          <w:tcPr>
            <w:tcW w:w="3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0978C8" w:rsidRPr="0018673F" w:rsidRDefault="006A5C70">
            <w:pPr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18673F">
              <w:rPr>
                <w:rFonts w:ascii="Times" w:hAnsi="Times" w:cs="Times"/>
                <w:b/>
                <w:bCs/>
                <w:sz w:val="20"/>
                <w:szCs w:val="20"/>
              </w:rPr>
              <w:t>  Predpokladaný termín predloženia na MPK*</w:t>
            </w:r>
          </w:p>
        </w:tc>
        <w:tc>
          <w:tcPr>
            <w:tcW w:w="2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78C8" w:rsidRPr="0018673F" w:rsidRDefault="006A5C70">
            <w:pPr>
              <w:rPr>
                <w:rFonts w:ascii="Times New Roman" w:hAnsi="Times New Roman"/>
                <w:sz w:val="20"/>
                <w:szCs w:val="20"/>
              </w:rPr>
            </w:pPr>
            <w:r w:rsidRPr="0018673F">
              <w:rPr>
                <w:rFonts w:ascii="Times New Roman" w:hAnsi="Times New Roman"/>
                <w:bCs/>
                <w:sz w:val="20"/>
                <w:szCs w:val="20"/>
              </w:rPr>
              <w:t>Materiál nebol predmetom MPK</w:t>
            </w:r>
          </w:p>
        </w:tc>
      </w:tr>
      <w:tr w:rsidR="0018673F" w:rsidRPr="0018673F">
        <w:trPr>
          <w:trHeight w:val="152"/>
          <w:jc w:val="center"/>
        </w:trPr>
        <w:tc>
          <w:tcPr>
            <w:tcW w:w="3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0978C8" w:rsidRPr="0018673F" w:rsidRDefault="006A5C70">
            <w:pPr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18673F">
              <w:rPr>
                <w:rFonts w:ascii="Times" w:hAnsi="Times" w:cs="Times"/>
                <w:b/>
                <w:bCs/>
                <w:sz w:val="20"/>
                <w:szCs w:val="20"/>
              </w:rPr>
              <w:t>  Predpokladaný termín predloženia na Rokovanie vlády</w:t>
            </w:r>
            <w:r w:rsidRPr="0018673F">
              <w:rPr>
                <w:rFonts w:ascii="Times" w:hAnsi="Times" w:cs="Times"/>
                <w:b/>
                <w:bCs/>
                <w:sz w:val="20"/>
                <w:szCs w:val="20"/>
              </w:rPr>
              <w:br/>
              <w:t>  SR*</w:t>
            </w:r>
          </w:p>
        </w:tc>
        <w:tc>
          <w:tcPr>
            <w:tcW w:w="2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78C8" w:rsidRPr="0018673F" w:rsidRDefault="006A5C70">
            <w:pPr>
              <w:rPr>
                <w:rFonts w:ascii="Times New Roman" w:hAnsi="Times New Roman"/>
                <w:sz w:val="20"/>
                <w:szCs w:val="20"/>
              </w:rPr>
            </w:pPr>
            <w:r w:rsidRPr="0018673F">
              <w:rPr>
                <w:rFonts w:ascii="Times New Roman" w:hAnsi="Times New Roman"/>
                <w:sz w:val="20"/>
                <w:szCs w:val="20"/>
              </w:rPr>
              <w:t>Materiál nebol predkladaný na rokovanie vlády Slovenskej republiky</w:t>
            </w:r>
          </w:p>
        </w:tc>
      </w:tr>
      <w:tr w:rsidR="0018673F" w:rsidRPr="0018673F">
        <w:trPr>
          <w:trHeight w:val="348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0978C8" w:rsidRPr="0018673F" w:rsidRDefault="006A5C70">
            <w:pPr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18673F">
              <w:rPr>
                <w:rFonts w:ascii="Times" w:hAnsi="Times" w:cs="Times"/>
                <w:b/>
                <w:bCs/>
                <w:sz w:val="20"/>
                <w:szCs w:val="20"/>
              </w:rPr>
              <w:t>  2.  Definícia problému</w:t>
            </w:r>
          </w:p>
        </w:tc>
      </w:tr>
      <w:tr w:rsidR="0018673F" w:rsidRPr="0018673F">
        <w:trPr>
          <w:trHeight w:val="553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978C8" w:rsidRPr="0018673F" w:rsidRDefault="000B2258" w:rsidP="00882B53">
            <w:pPr>
              <w:jc w:val="both"/>
              <w:rPr>
                <w:rFonts w:ascii="Times" w:hAnsi="Times" w:cs="Times"/>
                <w:sz w:val="20"/>
                <w:szCs w:val="20"/>
              </w:rPr>
            </w:pPr>
            <w:r w:rsidRPr="0018673F">
              <w:rPr>
                <w:rFonts w:ascii="Times" w:hAnsi="Times" w:cs="Times"/>
                <w:sz w:val="20"/>
                <w:szCs w:val="20"/>
              </w:rPr>
              <w:t>Súčasný legislatívny stav</w:t>
            </w:r>
            <w:r w:rsidR="00882B53" w:rsidRPr="0018673F">
              <w:rPr>
                <w:rFonts w:ascii="Times" w:hAnsi="Times" w:cs="Times"/>
                <w:sz w:val="20"/>
                <w:szCs w:val="20"/>
              </w:rPr>
              <w:t xml:space="preserve"> dáva Sociálnej poisťovni približne 3 mesiace na to, aby spracovala žiadosť o presmerovanie platieb dávky sociálneho poistenia na iný účet v</w:t>
            </w:r>
            <w:r w:rsidR="00E6146A" w:rsidRPr="0018673F">
              <w:rPr>
                <w:rFonts w:ascii="Times" w:hAnsi="Times" w:cs="Times"/>
                <w:sz w:val="20"/>
                <w:szCs w:val="20"/>
              </w:rPr>
              <w:t> banke, čo spôsobuje problémy najmä v prípadoch, kedy si manželia nechávajú posielať dôchodok na spoločný účet a jeden z</w:t>
            </w:r>
            <w:r w:rsidR="00B936EE" w:rsidRPr="0018673F">
              <w:rPr>
                <w:rFonts w:ascii="Times" w:hAnsi="Times" w:cs="Times"/>
                <w:sz w:val="20"/>
                <w:szCs w:val="20"/>
              </w:rPr>
              <w:t> </w:t>
            </w:r>
            <w:r w:rsidR="00E6146A" w:rsidRPr="0018673F">
              <w:rPr>
                <w:rFonts w:ascii="Times" w:hAnsi="Times" w:cs="Times"/>
                <w:sz w:val="20"/>
                <w:szCs w:val="20"/>
              </w:rPr>
              <w:t>manželov</w:t>
            </w:r>
            <w:r w:rsidR="00B936EE" w:rsidRPr="0018673F">
              <w:rPr>
                <w:rFonts w:ascii="Times" w:hAnsi="Times" w:cs="Times"/>
                <w:sz w:val="20"/>
                <w:szCs w:val="20"/>
              </w:rPr>
              <w:t xml:space="preserve"> (majiteľ účtu</w:t>
            </w:r>
            <w:r w:rsidR="000B63FD" w:rsidRPr="0018673F">
              <w:rPr>
                <w:rFonts w:ascii="Times" w:hAnsi="Times" w:cs="Times"/>
                <w:sz w:val="20"/>
                <w:szCs w:val="20"/>
              </w:rPr>
              <w:t>)</w:t>
            </w:r>
            <w:r w:rsidR="00B936EE" w:rsidRPr="0018673F">
              <w:rPr>
                <w:rFonts w:ascii="Times" w:hAnsi="Times" w:cs="Times"/>
                <w:sz w:val="20"/>
                <w:szCs w:val="20"/>
              </w:rPr>
              <w:t xml:space="preserve"> zomrie</w:t>
            </w:r>
            <w:r w:rsidR="000B63FD" w:rsidRPr="0018673F">
              <w:rPr>
                <w:rFonts w:ascii="Times" w:hAnsi="Times" w:cs="Times"/>
                <w:sz w:val="20"/>
                <w:szCs w:val="20"/>
              </w:rPr>
              <w:t>.</w:t>
            </w:r>
            <w:bookmarkStart w:id="0" w:name="_GoBack"/>
            <w:bookmarkEnd w:id="0"/>
          </w:p>
        </w:tc>
      </w:tr>
      <w:tr w:rsidR="0018673F" w:rsidRPr="0018673F"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0978C8" w:rsidRPr="0018673F" w:rsidRDefault="006A5C70">
            <w:pPr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18673F">
              <w:rPr>
                <w:rFonts w:ascii="Times" w:hAnsi="Times" w:cs="Times"/>
                <w:b/>
                <w:bCs/>
                <w:sz w:val="20"/>
                <w:szCs w:val="20"/>
              </w:rPr>
              <w:t>  3.  Ciele a výsledný stav</w:t>
            </w:r>
          </w:p>
        </w:tc>
      </w:tr>
      <w:tr w:rsidR="0018673F" w:rsidRPr="0018673F">
        <w:trPr>
          <w:trHeight w:val="443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2B53" w:rsidRPr="0018673F" w:rsidRDefault="006A5C70" w:rsidP="00E6146A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eastAsia="sk-SK"/>
              </w:rPr>
            </w:pPr>
            <w:r w:rsidRPr="0018673F">
              <w:rPr>
                <w:rFonts w:ascii="Times New Roman" w:hAnsi="Times New Roman"/>
                <w:sz w:val="20"/>
                <w:szCs w:val="20"/>
              </w:rPr>
              <w:t xml:space="preserve">Cieľom predloženého návrhu je zaviesť Sociálnej poisťovni povinnosť do 3 </w:t>
            </w:r>
            <w:r w:rsidR="000B63FD" w:rsidRPr="0018673F">
              <w:rPr>
                <w:rFonts w:ascii="Times New Roman" w:hAnsi="Times New Roman"/>
                <w:sz w:val="20"/>
                <w:szCs w:val="20"/>
              </w:rPr>
              <w:t xml:space="preserve">pracovných dní </w:t>
            </w:r>
            <w:r w:rsidRPr="0018673F">
              <w:rPr>
                <w:rFonts w:ascii="Times New Roman" w:hAnsi="Times New Roman"/>
                <w:sz w:val="20"/>
                <w:szCs w:val="20"/>
              </w:rPr>
              <w:t xml:space="preserve">vyhovieť poberateľovi dávky sociálneho poistenia o zasielanie dávky iný účet v banke. </w:t>
            </w:r>
          </w:p>
        </w:tc>
      </w:tr>
      <w:tr w:rsidR="0018673F" w:rsidRPr="0018673F"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0978C8" w:rsidRPr="0018673F" w:rsidRDefault="006A5C70">
            <w:pPr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18673F">
              <w:rPr>
                <w:rFonts w:ascii="Times" w:hAnsi="Times" w:cs="Times"/>
                <w:b/>
                <w:bCs/>
                <w:sz w:val="20"/>
                <w:szCs w:val="20"/>
              </w:rPr>
              <w:t>  4.  Dotknuté subjekty</w:t>
            </w:r>
          </w:p>
        </w:tc>
      </w:tr>
      <w:tr w:rsidR="0018673F" w:rsidRPr="0018673F">
        <w:trPr>
          <w:trHeight w:val="319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78C8" w:rsidRPr="0018673F" w:rsidRDefault="00B936EE">
            <w:pPr>
              <w:rPr>
                <w:rFonts w:ascii="Times" w:hAnsi="Times" w:cs="Times"/>
                <w:sz w:val="20"/>
                <w:szCs w:val="20"/>
              </w:rPr>
            </w:pPr>
            <w:r w:rsidRPr="0018673F">
              <w:rPr>
                <w:rFonts w:ascii="Times" w:hAnsi="Times" w:cs="Times"/>
                <w:sz w:val="20"/>
                <w:szCs w:val="20"/>
              </w:rPr>
              <w:t>Sociálna poisťovňa, poberatelia dávky sociálneho poistenia</w:t>
            </w:r>
          </w:p>
        </w:tc>
      </w:tr>
      <w:tr w:rsidR="0018673F" w:rsidRPr="0018673F">
        <w:trPr>
          <w:trHeight w:val="128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0978C8" w:rsidRPr="0018673F" w:rsidRDefault="006A5C70">
            <w:pPr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18673F">
              <w:rPr>
                <w:rFonts w:ascii="Times" w:hAnsi="Times" w:cs="Times"/>
                <w:b/>
                <w:bCs/>
                <w:sz w:val="20"/>
                <w:szCs w:val="20"/>
              </w:rPr>
              <w:t>  5.  Alternatívne riešenia                          -  nepredkladajú sa</w:t>
            </w:r>
          </w:p>
        </w:tc>
      </w:tr>
      <w:tr w:rsidR="0018673F" w:rsidRPr="0018673F">
        <w:trPr>
          <w:trHeight w:val="72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78C8" w:rsidRPr="0018673F" w:rsidRDefault="000978C8">
            <w:pPr>
              <w:rPr>
                <w:rFonts w:ascii="Times" w:hAnsi="Times" w:cs="Times"/>
                <w:b/>
                <w:bCs/>
                <w:sz w:val="20"/>
                <w:szCs w:val="20"/>
              </w:rPr>
            </w:pPr>
          </w:p>
        </w:tc>
      </w:tr>
      <w:tr w:rsidR="0018673F" w:rsidRPr="0018673F">
        <w:trPr>
          <w:trHeight w:val="114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0978C8" w:rsidRPr="0018673F" w:rsidRDefault="006A5C70">
            <w:pPr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18673F">
              <w:rPr>
                <w:rFonts w:ascii="Times" w:hAnsi="Times" w:cs="Times"/>
                <w:b/>
                <w:bCs/>
                <w:sz w:val="20"/>
                <w:szCs w:val="20"/>
              </w:rPr>
              <w:t>  6.  Vykonávacie predpisy</w:t>
            </w:r>
          </w:p>
        </w:tc>
      </w:tr>
      <w:tr w:rsidR="0018673F" w:rsidRPr="0018673F">
        <w:trPr>
          <w:trHeight w:val="178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78C8" w:rsidRPr="0018673F" w:rsidRDefault="006A5C70">
            <w:pPr>
              <w:rPr>
                <w:rFonts w:ascii="Times" w:hAnsi="Times" w:cs="Times"/>
                <w:sz w:val="20"/>
                <w:szCs w:val="20"/>
              </w:rPr>
            </w:pPr>
            <w:r w:rsidRPr="0018673F">
              <w:rPr>
                <w:rFonts w:ascii="Times" w:hAnsi="Times" w:cs="Times"/>
                <w:sz w:val="20"/>
                <w:szCs w:val="20"/>
              </w:rPr>
              <w:t>Predpokladá sa prijatie/zmena vykonávacích predpisov?                          </w:t>
            </w:r>
            <w:r w:rsidRPr="0018673F">
              <w:rPr>
                <w:rFonts w:ascii="Wingdings 2" w:hAnsi="Wingdings 2" w:cs="Times"/>
                <w:sz w:val="20"/>
                <w:szCs w:val="20"/>
              </w:rPr>
              <w:t></w:t>
            </w:r>
            <w:r w:rsidRPr="0018673F">
              <w:rPr>
                <w:rFonts w:ascii="Times" w:hAnsi="Times" w:cs="Times"/>
                <w:sz w:val="20"/>
                <w:szCs w:val="20"/>
              </w:rPr>
              <w:t xml:space="preserve">   Áno            </w:t>
            </w:r>
            <w:r w:rsidRPr="0018673F">
              <w:rPr>
                <w:rFonts w:ascii="Wingdings 2" w:hAnsi="Wingdings 2" w:cs="Times"/>
                <w:sz w:val="20"/>
                <w:szCs w:val="20"/>
              </w:rPr>
              <w:t></w:t>
            </w:r>
            <w:r w:rsidRPr="0018673F">
              <w:rPr>
                <w:rFonts w:ascii="Times" w:hAnsi="Times" w:cs="Times"/>
                <w:sz w:val="20"/>
                <w:szCs w:val="20"/>
              </w:rPr>
              <w:t>  Nie</w:t>
            </w:r>
          </w:p>
        </w:tc>
      </w:tr>
      <w:tr w:rsidR="0018673F" w:rsidRPr="0018673F">
        <w:trPr>
          <w:trHeight w:val="172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0978C8" w:rsidRPr="0018673F" w:rsidRDefault="006A5C70">
            <w:pPr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18673F"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  7.  Transpozícia práva EÚ </w:t>
            </w:r>
          </w:p>
        </w:tc>
      </w:tr>
      <w:tr w:rsidR="0018673F" w:rsidRPr="0018673F">
        <w:trPr>
          <w:trHeight w:val="218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78C8" w:rsidRPr="0018673F" w:rsidRDefault="000978C8">
            <w:pPr>
              <w:rPr>
                <w:rFonts w:ascii="Times" w:hAnsi="Times" w:cs="Times"/>
                <w:b/>
                <w:bCs/>
                <w:sz w:val="20"/>
                <w:szCs w:val="20"/>
              </w:rPr>
            </w:pPr>
          </w:p>
        </w:tc>
      </w:tr>
      <w:tr w:rsidR="0018673F" w:rsidRPr="0018673F"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0978C8" w:rsidRPr="0018673F" w:rsidRDefault="006A5C70">
            <w:pPr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18673F">
              <w:rPr>
                <w:rFonts w:ascii="Times" w:hAnsi="Times" w:cs="Times"/>
                <w:b/>
                <w:bCs/>
                <w:sz w:val="20"/>
                <w:szCs w:val="20"/>
              </w:rPr>
              <w:t>  8.  Preskúmanie účelnosti**</w:t>
            </w:r>
          </w:p>
        </w:tc>
      </w:tr>
      <w:tr w:rsidR="0018673F" w:rsidRPr="0018673F">
        <w:trPr>
          <w:trHeight w:val="45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0978C8" w:rsidRPr="0018673F" w:rsidRDefault="006A5C70">
            <w:pPr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18673F">
              <w:rPr>
                <w:rFonts w:ascii="Times" w:hAnsi="Times" w:cs="Times"/>
                <w:b/>
                <w:bCs/>
                <w:sz w:val="20"/>
                <w:szCs w:val="20"/>
              </w:rPr>
              <w:t>  9.   Vplyvy navrhovaného materiálu</w:t>
            </w:r>
          </w:p>
        </w:tc>
      </w:tr>
      <w:tr w:rsidR="0018673F" w:rsidRPr="0018673F">
        <w:trPr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0978C8" w:rsidRPr="0018673F" w:rsidRDefault="006A5C70">
            <w:pPr>
              <w:rPr>
                <w:rFonts w:ascii="Times" w:hAnsi="Times" w:cs="Times"/>
                <w:sz w:val="20"/>
                <w:szCs w:val="20"/>
              </w:rPr>
            </w:pPr>
            <w:r w:rsidRPr="0018673F">
              <w:rPr>
                <w:rFonts w:ascii="Times" w:hAnsi="Times" w:cs="Times"/>
                <w:b/>
                <w:bCs/>
                <w:sz w:val="20"/>
                <w:szCs w:val="20"/>
              </w:rPr>
              <w:lastRenderedPageBreak/>
              <w:t>  Vplyvy na rozpočet verejnej správy</w:t>
            </w:r>
            <w:r w:rsidRPr="0018673F">
              <w:rPr>
                <w:rFonts w:ascii="Times" w:hAnsi="Times" w:cs="Times"/>
                <w:sz w:val="20"/>
                <w:szCs w:val="20"/>
              </w:rPr>
              <w:br/>
              <w:t>    z toho rozpočtovo zabezpečené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8C8" w:rsidRPr="0018673F" w:rsidRDefault="006A5C70">
            <w:pPr>
              <w:rPr>
                <w:rFonts w:ascii="Times" w:hAnsi="Times" w:cs="Times"/>
                <w:sz w:val="20"/>
                <w:szCs w:val="20"/>
              </w:rPr>
            </w:pPr>
            <w:r w:rsidRPr="0018673F">
              <w:rPr>
                <w:rFonts w:ascii="Times" w:hAnsi="Times" w:cs="Times"/>
                <w:sz w:val="20"/>
                <w:szCs w:val="20"/>
              </w:rPr>
              <w:t>  </w:t>
            </w:r>
            <w:r w:rsidRPr="0018673F">
              <w:rPr>
                <w:rFonts w:ascii="Wingdings 2" w:hAnsi="Wingdings 2" w:cs="Times"/>
                <w:sz w:val="20"/>
                <w:szCs w:val="20"/>
              </w:rPr>
              <w:t></w:t>
            </w:r>
            <w:r w:rsidRPr="0018673F">
              <w:rPr>
                <w:rFonts w:ascii="Times" w:hAnsi="Times" w:cs="Times"/>
                <w:sz w:val="20"/>
                <w:szCs w:val="20"/>
              </w:rPr>
              <w:t> 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8C8" w:rsidRPr="0018673F" w:rsidRDefault="006A5C70">
            <w:pPr>
              <w:rPr>
                <w:rFonts w:ascii="Times" w:hAnsi="Times" w:cs="Times"/>
                <w:sz w:val="20"/>
                <w:szCs w:val="20"/>
              </w:rPr>
            </w:pPr>
            <w:r w:rsidRPr="0018673F">
              <w:rPr>
                <w:rFonts w:ascii="Times" w:hAnsi="Times" w:cs="Times"/>
                <w:sz w:val="20"/>
                <w:szCs w:val="20"/>
              </w:rPr>
              <w:t>  </w:t>
            </w:r>
            <w:r w:rsidRPr="0018673F">
              <w:rPr>
                <w:rFonts w:ascii="Wingdings 2" w:hAnsi="Wingdings 2" w:cs="Times"/>
                <w:sz w:val="20"/>
                <w:szCs w:val="20"/>
              </w:rPr>
              <w:t></w:t>
            </w:r>
            <w:r w:rsidRPr="0018673F">
              <w:rPr>
                <w:rFonts w:ascii="Times" w:hAnsi="Times" w:cs="Times"/>
                <w:sz w:val="20"/>
                <w:szCs w:val="20"/>
              </w:rPr>
              <w:t xml:space="preserve">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8C8" w:rsidRPr="0018673F" w:rsidRDefault="006A5C70">
            <w:pPr>
              <w:rPr>
                <w:rFonts w:ascii="Times" w:hAnsi="Times" w:cs="Times"/>
                <w:sz w:val="20"/>
                <w:szCs w:val="20"/>
              </w:rPr>
            </w:pPr>
            <w:r w:rsidRPr="0018673F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18673F">
              <w:rPr>
                <w:rFonts w:ascii="Wingdings 2" w:hAnsi="Wingdings 2" w:cs="Times"/>
                <w:sz w:val="20"/>
                <w:szCs w:val="20"/>
              </w:rPr>
              <w:t></w:t>
            </w:r>
            <w:r w:rsidRPr="0018673F"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18673F" w:rsidRPr="0018673F">
        <w:trPr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8C8" w:rsidRPr="0018673F" w:rsidRDefault="000978C8">
            <w:pPr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8C8" w:rsidRPr="0018673F" w:rsidRDefault="006A5C70">
            <w:pPr>
              <w:rPr>
                <w:rFonts w:ascii="Times" w:hAnsi="Times" w:cs="Times"/>
                <w:sz w:val="20"/>
                <w:szCs w:val="20"/>
              </w:rPr>
            </w:pPr>
            <w:r w:rsidRPr="0018673F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18673F">
              <w:rPr>
                <w:rFonts w:ascii="Wingdings 2" w:hAnsi="Wingdings 2" w:cs="Times"/>
                <w:sz w:val="20"/>
                <w:szCs w:val="20"/>
              </w:rPr>
              <w:t></w:t>
            </w:r>
            <w:r w:rsidRPr="0018673F">
              <w:rPr>
                <w:rFonts w:ascii="Times" w:hAnsi="Times" w:cs="Times"/>
                <w:sz w:val="20"/>
                <w:szCs w:val="20"/>
              </w:rPr>
              <w:t xml:space="preserve">     Áno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8C8" w:rsidRPr="0018673F" w:rsidRDefault="006A5C70">
            <w:pPr>
              <w:rPr>
                <w:rFonts w:ascii="Times" w:hAnsi="Times" w:cs="Times"/>
                <w:sz w:val="20"/>
                <w:szCs w:val="20"/>
              </w:rPr>
            </w:pPr>
            <w:r w:rsidRPr="0018673F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18673F">
              <w:rPr>
                <w:rFonts w:ascii="Wingdings 2" w:hAnsi="Wingdings 2" w:cs="Times"/>
                <w:sz w:val="20"/>
                <w:szCs w:val="20"/>
              </w:rPr>
              <w:t></w:t>
            </w:r>
            <w:r w:rsidRPr="0018673F">
              <w:rPr>
                <w:rFonts w:ascii="Times" w:hAnsi="Times" w:cs="Times"/>
                <w:sz w:val="20"/>
                <w:szCs w:val="20"/>
              </w:rPr>
              <w:t xml:space="preserve">     Nie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8C8" w:rsidRPr="0018673F" w:rsidRDefault="006A5C70">
            <w:pPr>
              <w:rPr>
                <w:rFonts w:ascii="Times" w:hAnsi="Times" w:cs="Times"/>
                <w:sz w:val="20"/>
                <w:szCs w:val="20"/>
              </w:rPr>
            </w:pPr>
            <w:r w:rsidRPr="0018673F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18673F">
              <w:rPr>
                <w:rFonts w:ascii="Wingdings 2" w:hAnsi="Wingdings 2" w:cs="Times"/>
                <w:sz w:val="20"/>
                <w:szCs w:val="20"/>
              </w:rPr>
              <w:t></w:t>
            </w:r>
            <w:r w:rsidRPr="0018673F">
              <w:rPr>
                <w:rFonts w:ascii="Times" w:hAnsi="Times" w:cs="Times"/>
                <w:sz w:val="20"/>
                <w:szCs w:val="20"/>
              </w:rPr>
              <w:t xml:space="preserve">   Čiastočne</w:t>
            </w:r>
          </w:p>
        </w:tc>
      </w:tr>
      <w:tr w:rsidR="0018673F" w:rsidRPr="0018673F">
        <w:trPr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0978C8" w:rsidRPr="0018673F" w:rsidRDefault="006A5C70">
            <w:pPr>
              <w:rPr>
                <w:rFonts w:ascii="Times" w:hAnsi="Times" w:cs="Times"/>
                <w:sz w:val="20"/>
                <w:szCs w:val="20"/>
              </w:rPr>
            </w:pPr>
            <w:r w:rsidRPr="0018673F">
              <w:rPr>
                <w:rFonts w:ascii="Times" w:hAnsi="Times" w:cs="Times"/>
                <w:b/>
                <w:bCs/>
                <w:sz w:val="20"/>
                <w:szCs w:val="20"/>
              </w:rPr>
              <w:t>  Vplyvy na podnikateľské prostredie</w:t>
            </w:r>
            <w:r w:rsidRPr="0018673F">
              <w:rPr>
                <w:rFonts w:ascii="Times" w:hAnsi="Times" w:cs="Times"/>
                <w:sz w:val="20"/>
                <w:szCs w:val="20"/>
              </w:rPr>
              <w:br/>
              <w:t>    z toho vplyvy na MSP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8C8" w:rsidRPr="0018673F" w:rsidRDefault="006A5C70">
            <w:pPr>
              <w:rPr>
                <w:rFonts w:ascii="Times" w:hAnsi="Times" w:cs="Times"/>
                <w:sz w:val="20"/>
                <w:szCs w:val="20"/>
              </w:rPr>
            </w:pPr>
            <w:r w:rsidRPr="0018673F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18673F">
              <w:rPr>
                <w:rFonts w:ascii="Wingdings 2" w:hAnsi="Wingdings 2" w:cs="Times"/>
                <w:sz w:val="20"/>
                <w:szCs w:val="20"/>
              </w:rPr>
              <w:t></w:t>
            </w:r>
            <w:r w:rsidRPr="0018673F"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8C8" w:rsidRPr="0018673F" w:rsidRDefault="006A5C70">
            <w:pPr>
              <w:rPr>
                <w:rFonts w:ascii="Times" w:hAnsi="Times" w:cs="Times"/>
                <w:sz w:val="20"/>
                <w:szCs w:val="20"/>
              </w:rPr>
            </w:pPr>
            <w:r w:rsidRPr="0018673F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18673F">
              <w:rPr>
                <w:rFonts w:ascii="Wingdings 2" w:hAnsi="Wingdings 2" w:cs="Times"/>
                <w:sz w:val="20"/>
                <w:szCs w:val="20"/>
              </w:rPr>
              <w:t></w:t>
            </w:r>
            <w:r w:rsidRPr="0018673F"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8C8" w:rsidRPr="0018673F" w:rsidRDefault="006A5C70">
            <w:pPr>
              <w:rPr>
                <w:rFonts w:ascii="Times" w:hAnsi="Times" w:cs="Times"/>
                <w:sz w:val="20"/>
                <w:szCs w:val="20"/>
              </w:rPr>
            </w:pPr>
            <w:r w:rsidRPr="0018673F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18673F">
              <w:rPr>
                <w:rFonts w:ascii="Wingdings 2" w:hAnsi="Wingdings 2" w:cs="Times"/>
                <w:sz w:val="20"/>
                <w:szCs w:val="20"/>
              </w:rPr>
              <w:t></w:t>
            </w:r>
            <w:r w:rsidRPr="0018673F"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18673F" w:rsidRPr="0018673F">
        <w:trPr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8C8" w:rsidRPr="0018673F" w:rsidRDefault="000978C8">
            <w:pPr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8C8" w:rsidRPr="0018673F" w:rsidRDefault="006A5C70">
            <w:pPr>
              <w:rPr>
                <w:rFonts w:ascii="Times" w:hAnsi="Times" w:cs="Times"/>
                <w:sz w:val="20"/>
                <w:szCs w:val="20"/>
              </w:rPr>
            </w:pPr>
            <w:r w:rsidRPr="0018673F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18673F">
              <w:rPr>
                <w:rFonts w:ascii="Wingdings 2" w:hAnsi="Wingdings 2" w:cs="Times"/>
                <w:sz w:val="20"/>
                <w:szCs w:val="20"/>
              </w:rPr>
              <w:t></w:t>
            </w:r>
            <w:r w:rsidRPr="0018673F"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8C8" w:rsidRPr="0018673F" w:rsidRDefault="006A5C70">
            <w:pPr>
              <w:rPr>
                <w:rFonts w:ascii="Times" w:hAnsi="Times" w:cs="Times"/>
                <w:sz w:val="20"/>
                <w:szCs w:val="20"/>
              </w:rPr>
            </w:pPr>
            <w:r w:rsidRPr="0018673F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18673F">
              <w:rPr>
                <w:rFonts w:ascii="Wingdings 2" w:hAnsi="Wingdings 2" w:cs="Times"/>
                <w:sz w:val="20"/>
                <w:szCs w:val="20"/>
              </w:rPr>
              <w:t></w:t>
            </w:r>
            <w:r w:rsidRPr="0018673F"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8C8" w:rsidRPr="0018673F" w:rsidRDefault="006A5C70">
            <w:pPr>
              <w:rPr>
                <w:rFonts w:ascii="Times" w:hAnsi="Times" w:cs="Times"/>
                <w:sz w:val="20"/>
                <w:szCs w:val="20"/>
              </w:rPr>
            </w:pPr>
            <w:r w:rsidRPr="0018673F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18673F">
              <w:rPr>
                <w:rFonts w:ascii="Wingdings 2" w:hAnsi="Wingdings 2" w:cs="Times"/>
                <w:sz w:val="20"/>
                <w:szCs w:val="20"/>
              </w:rPr>
              <w:t></w:t>
            </w:r>
            <w:r w:rsidRPr="0018673F"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18673F" w:rsidRPr="0018673F">
        <w:trPr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0978C8" w:rsidRPr="0018673F" w:rsidRDefault="006A5C70">
            <w:pPr>
              <w:rPr>
                <w:rFonts w:ascii="Times" w:hAnsi="Times" w:cs="Times"/>
                <w:sz w:val="20"/>
                <w:szCs w:val="20"/>
              </w:rPr>
            </w:pPr>
            <w:r w:rsidRPr="0018673F">
              <w:rPr>
                <w:rFonts w:ascii="Times" w:hAnsi="Times" w:cs="Times"/>
                <w:b/>
                <w:bCs/>
                <w:sz w:val="20"/>
                <w:szCs w:val="20"/>
              </w:rPr>
              <w:t>  Sociálne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8C8" w:rsidRPr="0018673F" w:rsidRDefault="006A5C70">
            <w:pPr>
              <w:rPr>
                <w:rFonts w:ascii="Times" w:hAnsi="Times" w:cs="Times"/>
                <w:sz w:val="20"/>
                <w:szCs w:val="20"/>
              </w:rPr>
            </w:pPr>
            <w:r w:rsidRPr="0018673F">
              <w:rPr>
                <w:rFonts w:ascii="Times" w:hAnsi="Times" w:cs="Times"/>
                <w:sz w:val="20"/>
                <w:szCs w:val="20"/>
              </w:rPr>
              <w:t> </w:t>
            </w:r>
            <w:r w:rsidRPr="0018673F">
              <w:rPr>
                <w:rFonts w:ascii="Wingdings 2" w:hAnsi="Wingdings 2" w:cs="Times"/>
                <w:sz w:val="20"/>
                <w:szCs w:val="20"/>
              </w:rPr>
              <w:t></w:t>
            </w:r>
            <w:r w:rsidRPr="0018673F">
              <w:rPr>
                <w:rFonts w:ascii="Wingdings 2" w:hAnsi="Wingdings 2" w:cs="Times"/>
                <w:sz w:val="20"/>
                <w:szCs w:val="20"/>
              </w:rPr>
              <w:t></w:t>
            </w:r>
            <w:r w:rsidRPr="0018673F">
              <w:rPr>
                <w:rFonts w:ascii="Times" w:hAnsi="Times" w:cs="Times"/>
                <w:sz w:val="20"/>
                <w:szCs w:val="20"/>
              </w:rPr>
              <w:t>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8C8" w:rsidRPr="0018673F" w:rsidRDefault="006A5C70">
            <w:pPr>
              <w:rPr>
                <w:rFonts w:ascii="Times" w:hAnsi="Times" w:cs="Times"/>
                <w:sz w:val="20"/>
                <w:szCs w:val="20"/>
              </w:rPr>
            </w:pPr>
            <w:r w:rsidRPr="0018673F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18673F">
              <w:rPr>
                <w:rFonts w:ascii="Wingdings 2" w:hAnsi="Wingdings 2" w:cs="Times"/>
                <w:sz w:val="20"/>
                <w:szCs w:val="20"/>
              </w:rPr>
              <w:t></w:t>
            </w:r>
            <w:r w:rsidRPr="0018673F"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8C8" w:rsidRPr="0018673F" w:rsidRDefault="006A5C70">
            <w:pPr>
              <w:rPr>
                <w:rFonts w:ascii="Times" w:hAnsi="Times" w:cs="Times"/>
                <w:sz w:val="20"/>
                <w:szCs w:val="20"/>
              </w:rPr>
            </w:pPr>
            <w:r w:rsidRPr="0018673F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18673F">
              <w:rPr>
                <w:rFonts w:ascii="Wingdings 2" w:hAnsi="Wingdings 2" w:cs="Times"/>
                <w:sz w:val="20"/>
                <w:szCs w:val="20"/>
              </w:rPr>
              <w:t></w:t>
            </w:r>
            <w:r w:rsidRPr="0018673F"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18673F" w:rsidRPr="0018673F">
        <w:trPr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0978C8" w:rsidRPr="0018673F" w:rsidRDefault="006A5C70">
            <w:pPr>
              <w:rPr>
                <w:rFonts w:ascii="Times" w:hAnsi="Times" w:cs="Times"/>
                <w:sz w:val="20"/>
                <w:szCs w:val="20"/>
              </w:rPr>
            </w:pPr>
            <w:r w:rsidRPr="0018673F">
              <w:rPr>
                <w:rFonts w:ascii="Times" w:hAnsi="Times" w:cs="Times"/>
                <w:b/>
                <w:bCs/>
                <w:sz w:val="20"/>
                <w:szCs w:val="20"/>
              </w:rPr>
              <w:t>  Vplyvy na životné prostredie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8C8" w:rsidRPr="0018673F" w:rsidRDefault="006A5C70">
            <w:pPr>
              <w:rPr>
                <w:rFonts w:ascii="Times" w:hAnsi="Times" w:cs="Times"/>
                <w:sz w:val="20"/>
                <w:szCs w:val="20"/>
              </w:rPr>
            </w:pPr>
            <w:r w:rsidRPr="0018673F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18673F">
              <w:rPr>
                <w:rFonts w:ascii="Wingdings 2" w:hAnsi="Wingdings 2" w:cs="Times"/>
                <w:sz w:val="20"/>
                <w:szCs w:val="20"/>
              </w:rPr>
              <w:t></w:t>
            </w:r>
            <w:r w:rsidRPr="0018673F"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8C8" w:rsidRPr="0018673F" w:rsidRDefault="006A5C70">
            <w:pPr>
              <w:rPr>
                <w:rFonts w:ascii="Times" w:hAnsi="Times" w:cs="Times"/>
                <w:sz w:val="20"/>
                <w:szCs w:val="20"/>
              </w:rPr>
            </w:pPr>
            <w:r w:rsidRPr="0018673F">
              <w:rPr>
                <w:rFonts w:ascii="Times" w:hAnsi="Times" w:cs="Times"/>
                <w:sz w:val="20"/>
                <w:szCs w:val="20"/>
              </w:rPr>
              <w:t>  </w:t>
            </w:r>
            <w:r w:rsidRPr="0018673F">
              <w:rPr>
                <w:rFonts w:ascii="Wingdings 2" w:hAnsi="Wingdings 2" w:cs="Times"/>
                <w:sz w:val="20"/>
                <w:szCs w:val="20"/>
              </w:rPr>
              <w:t></w:t>
            </w:r>
            <w:r w:rsidRPr="0018673F">
              <w:rPr>
                <w:rFonts w:ascii="Times" w:hAnsi="Times" w:cs="Times"/>
                <w:sz w:val="20"/>
                <w:szCs w:val="20"/>
              </w:rPr>
              <w:t>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8C8" w:rsidRPr="0018673F" w:rsidRDefault="006A5C70">
            <w:pPr>
              <w:rPr>
                <w:rFonts w:ascii="Times" w:hAnsi="Times" w:cs="Times"/>
                <w:sz w:val="20"/>
                <w:szCs w:val="20"/>
              </w:rPr>
            </w:pPr>
            <w:r w:rsidRPr="0018673F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18673F">
              <w:rPr>
                <w:rFonts w:ascii="Wingdings 2" w:hAnsi="Wingdings 2" w:cs="Times"/>
                <w:sz w:val="20"/>
                <w:szCs w:val="20"/>
              </w:rPr>
              <w:t></w:t>
            </w:r>
            <w:r w:rsidRPr="0018673F"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18673F" w:rsidRPr="0018673F">
        <w:trPr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0978C8" w:rsidRPr="0018673F" w:rsidRDefault="006A5C70">
            <w:pPr>
              <w:rPr>
                <w:rFonts w:ascii="Times" w:hAnsi="Times" w:cs="Times"/>
                <w:sz w:val="20"/>
                <w:szCs w:val="20"/>
              </w:rPr>
            </w:pPr>
            <w:r w:rsidRPr="0018673F">
              <w:rPr>
                <w:rFonts w:ascii="Times" w:hAnsi="Times" w:cs="Times"/>
                <w:b/>
                <w:bCs/>
                <w:sz w:val="20"/>
                <w:szCs w:val="20"/>
              </w:rPr>
              <w:t>  Vplyvy na informatizáciu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8C8" w:rsidRPr="0018673F" w:rsidRDefault="006A5C70">
            <w:pPr>
              <w:rPr>
                <w:rFonts w:ascii="Times" w:hAnsi="Times" w:cs="Times"/>
                <w:sz w:val="20"/>
                <w:szCs w:val="20"/>
              </w:rPr>
            </w:pPr>
            <w:r w:rsidRPr="0018673F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18673F">
              <w:rPr>
                <w:rFonts w:ascii="Wingdings 2" w:hAnsi="Wingdings 2" w:cs="Times"/>
                <w:sz w:val="20"/>
                <w:szCs w:val="20"/>
              </w:rPr>
              <w:t></w:t>
            </w:r>
            <w:r w:rsidRPr="0018673F"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8C8" w:rsidRPr="0018673F" w:rsidRDefault="006A5C70">
            <w:pPr>
              <w:rPr>
                <w:rFonts w:ascii="Times" w:hAnsi="Times" w:cs="Times"/>
                <w:sz w:val="20"/>
                <w:szCs w:val="20"/>
              </w:rPr>
            </w:pPr>
            <w:r w:rsidRPr="0018673F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18673F">
              <w:rPr>
                <w:rFonts w:ascii="Wingdings 2" w:hAnsi="Wingdings 2" w:cs="Times"/>
                <w:sz w:val="20"/>
                <w:szCs w:val="20"/>
              </w:rPr>
              <w:t></w:t>
            </w:r>
            <w:r w:rsidRPr="0018673F"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8C8" w:rsidRPr="0018673F" w:rsidRDefault="006A5C70">
            <w:pPr>
              <w:rPr>
                <w:rFonts w:ascii="Times" w:hAnsi="Times" w:cs="Times"/>
                <w:sz w:val="20"/>
                <w:szCs w:val="20"/>
              </w:rPr>
            </w:pPr>
            <w:r w:rsidRPr="0018673F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18673F">
              <w:rPr>
                <w:rFonts w:ascii="Wingdings 2" w:hAnsi="Wingdings 2" w:cs="Times"/>
                <w:sz w:val="20"/>
                <w:szCs w:val="20"/>
              </w:rPr>
              <w:t></w:t>
            </w:r>
            <w:r w:rsidRPr="0018673F"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18673F" w:rsidRPr="0018673F">
        <w:trPr>
          <w:trHeight w:val="675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0978C8" w:rsidRPr="0018673F" w:rsidRDefault="006A5C70">
            <w:pPr>
              <w:rPr>
                <w:rFonts w:ascii="Times" w:hAnsi="Times" w:cs="Times"/>
                <w:sz w:val="20"/>
                <w:szCs w:val="20"/>
              </w:rPr>
            </w:pPr>
            <w:r w:rsidRPr="0018673F">
              <w:rPr>
                <w:rFonts w:ascii="Times" w:hAnsi="Times" w:cs="Times"/>
                <w:b/>
                <w:bCs/>
                <w:sz w:val="20"/>
                <w:szCs w:val="20"/>
              </w:rPr>
              <w:t>  Vplyvy na služby pre občana z toho</w:t>
            </w:r>
            <w:r w:rsidRPr="0018673F">
              <w:rPr>
                <w:rFonts w:ascii="Times" w:hAnsi="Times" w:cs="Times"/>
                <w:sz w:val="20"/>
                <w:szCs w:val="20"/>
              </w:rPr>
              <w:br/>
              <w:t>    vplyvy služieb verejnej správy na občana</w:t>
            </w:r>
            <w:r w:rsidRPr="0018673F">
              <w:rPr>
                <w:rFonts w:ascii="Times" w:hAnsi="Times" w:cs="Times"/>
                <w:sz w:val="20"/>
                <w:szCs w:val="20"/>
              </w:rPr>
              <w:br/>
              <w:t>    vplyvy na procesy služieb vo verejnej</w:t>
            </w:r>
            <w:r w:rsidRPr="0018673F">
              <w:rPr>
                <w:rFonts w:ascii="Times" w:hAnsi="Times" w:cs="Times"/>
                <w:sz w:val="20"/>
                <w:szCs w:val="20"/>
              </w:rPr>
              <w:br/>
              <w:t>    správe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8C8" w:rsidRPr="0018673F" w:rsidRDefault="006A5C70">
            <w:pPr>
              <w:rPr>
                <w:rFonts w:ascii="Times" w:hAnsi="Times" w:cs="Times"/>
                <w:sz w:val="20"/>
                <w:szCs w:val="20"/>
              </w:rPr>
            </w:pPr>
            <w:r w:rsidRPr="0018673F"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 w:rsidRPr="0018673F">
              <w:rPr>
                <w:rFonts w:ascii="Wingdings 2" w:hAnsi="Wingdings 2" w:cs="Times"/>
                <w:sz w:val="20"/>
                <w:szCs w:val="20"/>
              </w:rPr>
              <w:t></w:t>
            </w:r>
            <w:r w:rsidRPr="0018673F"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8C8" w:rsidRPr="0018673F" w:rsidRDefault="006A5C70">
            <w:pPr>
              <w:rPr>
                <w:rFonts w:ascii="Times" w:hAnsi="Times" w:cs="Times"/>
                <w:sz w:val="20"/>
                <w:szCs w:val="20"/>
              </w:rPr>
            </w:pPr>
            <w:r w:rsidRPr="0018673F">
              <w:rPr>
                <w:rFonts w:ascii="Times" w:hAnsi="Times" w:cs="Times"/>
                <w:sz w:val="20"/>
                <w:szCs w:val="20"/>
              </w:rPr>
              <w:br/>
              <w:t> </w:t>
            </w:r>
            <w:r w:rsidRPr="0018673F">
              <w:rPr>
                <w:rFonts w:ascii="Wingdings 2" w:hAnsi="Wingdings 2" w:cs="Times"/>
                <w:sz w:val="20"/>
                <w:szCs w:val="20"/>
              </w:rPr>
              <w:t></w:t>
            </w:r>
            <w:r w:rsidRPr="0018673F"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8C8" w:rsidRPr="0018673F" w:rsidRDefault="006A5C70">
            <w:pPr>
              <w:rPr>
                <w:rFonts w:ascii="Times" w:hAnsi="Times" w:cs="Times"/>
                <w:sz w:val="20"/>
                <w:szCs w:val="20"/>
              </w:rPr>
            </w:pPr>
            <w:r w:rsidRPr="0018673F"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 w:rsidRPr="0018673F">
              <w:rPr>
                <w:rFonts w:ascii="Wingdings 2" w:hAnsi="Wingdings 2" w:cs="Times"/>
                <w:sz w:val="20"/>
                <w:szCs w:val="20"/>
              </w:rPr>
              <w:t></w:t>
            </w:r>
            <w:r w:rsidRPr="0018673F"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18673F" w:rsidRPr="0018673F">
        <w:trPr>
          <w:trHeight w:val="15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8C8" w:rsidRPr="0018673F" w:rsidRDefault="000978C8">
            <w:pPr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8C8" w:rsidRPr="0018673F" w:rsidRDefault="006A5C70">
            <w:pPr>
              <w:rPr>
                <w:rFonts w:ascii="Times" w:hAnsi="Times" w:cs="Times"/>
                <w:sz w:val="20"/>
                <w:szCs w:val="20"/>
              </w:rPr>
            </w:pPr>
            <w:r w:rsidRPr="0018673F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18673F">
              <w:rPr>
                <w:rFonts w:ascii="Wingdings 2" w:hAnsi="Wingdings 2" w:cs="Times"/>
                <w:sz w:val="20"/>
                <w:szCs w:val="20"/>
              </w:rPr>
              <w:t></w:t>
            </w:r>
            <w:r w:rsidRPr="0018673F">
              <w:rPr>
                <w:rFonts w:ascii="Wingdings 2" w:hAnsi="Wingdings 2" w:cs="Times"/>
                <w:sz w:val="20"/>
                <w:szCs w:val="20"/>
              </w:rPr>
              <w:t></w:t>
            </w:r>
            <w:r w:rsidRPr="0018673F">
              <w:rPr>
                <w:rFonts w:ascii="Times" w:hAnsi="Times" w:cs="Times"/>
                <w:sz w:val="20"/>
                <w:szCs w:val="20"/>
              </w:rPr>
              <w:t xml:space="preserve">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8C8" w:rsidRPr="0018673F" w:rsidRDefault="006A5C70">
            <w:pPr>
              <w:rPr>
                <w:rFonts w:ascii="Times" w:hAnsi="Times" w:cs="Times"/>
                <w:sz w:val="20"/>
                <w:szCs w:val="20"/>
              </w:rPr>
            </w:pPr>
            <w:r w:rsidRPr="0018673F">
              <w:rPr>
                <w:rFonts w:ascii="Times" w:hAnsi="Times" w:cs="Times"/>
                <w:sz w:val="20"/>
                <w:szCs w:val="20"/>
              </w:rPr>
              <w:t> </w:t>
            </w:r>
            <w:r w:rsidRPr="0018673F">
              <w:rPr>
                <w:rFonts w:ascii="Wingdings 2" w:hAnsi="Wingdings 2" w:cs="Times"/>
                <w:sz w:val="20"/>
                <w:szCs w:val="20"/>
              </w:rPr>
              <w:t></w:t>
            </w:r>
            <w:r w:rsidRPr="0018673F"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8C8" w:rsidRPr="0018673F" w:rsidRDefault="006A5C70">
            <w:pPr>
              <w:rPr>
                <w:rFonts w:ascii="Times" w:hAnsi="Times" w:cs="Times"/>
                <w:sz w:val="20"/>
                <w:szCs w:val="20"/>
              </w:rPr>
            </w:pPr>
            <w:r w:rsidRPr="0018673F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18673F">
              <w:rPr>
                <w:rFonts w:ascii="Wingdings 2" w:hAnsi="Wingdings 2" w:cs="Times"/>
                <w:sz w:val="20"/>
                <w:szCs w:val="20"/>
              </w:rPr>
              <w:t></w:t>
            </w:r>
            <w:r w:rsidRPr="0018673F"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18673F" w:rsidRPr="0018673F"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0978C8" w:rsidRPr="0018673F" w:rsidRDefault="006A5C70">
            <w:pPr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18673F"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  10.  Poznámky</w:t>
            </w:r>
          </w:p>
        </w:tc>
      </w:tr>
      <w:tr w:rsidR="0018673F" w:rsidRPr="0018673F">
        <w:trPr>
          <w:trHeight w:val="60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978C8" w:rsidRPr="0018673F" w:rsidRDefault="00882B53" w:rsidP="00451279">
            <w:pPr>
              <w:jc w:val="both"/>
              <w:rPr>
                <w:rFonts w:ascii="Times" w:hAnsi="Times" w:cs="Times"/>
                <w:sz w:val="20"/>
                <w:szCs w:val="20"/>
              </w:rPr>
            </w:pPr>
            <w:r w:rsidRPr="0018673F">
              <w:rPr>
                <w:rFonts w:ascii="Times" w:hAnsi="Times" w:cs="Times"/>
                <w:sz w:val="20"/>
                <w:szCs w:val="20"/>
              </w:rPr>
              <w:t>bezpredmetné</w:t>
            </w:r>
          </w:p>
        </w:tc>
      </w:tr>
      <w:tr w:rsidR="0018673F" w:rsidRPr="0018673F"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0978C8" w:rsidRPr="0018673F" w:rsidRDefault="006A5C70">
            <w:pPr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18673F">
              <w:rPr>
                <w:rFonts w:ascii="Times" w:hAnsi="Times" w:cs="Times"/>
                <w:b/>
                <w:bCs/>
                <w:sz w:val="20"/>
                <w:szCs w:val="20"/>
              </w:rPr>
              <w:t>  11.  Kontakt na spracovateľa</w:t>
            </w:r>
          </w:p>
        </w:tc>
      </w:tr>
      <w:tr w:rsidR="0018673F" w:rsidRPr="0018673F">
        <w:trPr>
          <w:trHeight w:val="60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78C8" w:rsidRPr="0018673F" w:rsidRDefault="00882B53">
            <w:pPr>
              <w:rPr>
                <w:rFonts w:ascii="Times" w:hAnsi="Times" w:cs="Times"/>
                <w:sz w:val="20"/>
                <w:szCs w:val="20"/>
              </w:rPr>
            </w:pPr>
            <w:r w:rsidRPr="0018673F">
              <w:rPr>
                <w:rFonts w:ascii="Times" w:hAnsi="Times" w:cs="Times"/>
                <w:sz w:val="20"/>
                <w:szCs w:val="20"/>
              </w:rPr>
              <w:t>jana_kissova@nrsr.sk</w:t>
            </w:r>
          </w:p>
        </w:tc>
      </w:tr>
      <w:tr w:rsidR="0018673F" w:rsidRPr="0018673F"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0978C8" w:rsidRPr="0018673F" w:rsidRDefault="006A5C70">
            <w:pPr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18673F">
              <w:rPr>
                <w:rFonts w:ascii="Times" w:hAnsi="Times" w:cs="Times"/>
                <w:b/>
                <w:bCs/>
                <w:sz w:val="20"/>
                <w:szCs w:val="20"/>
              </w:rPr>
              <w:t>  12.  Zdroje</w:t>
            </w:r>
          </w:p>
        </w:tc>
      </w:tr>
      <w:tr w:rsidR="0018673F" w:rsidRPr="0018673F">
        <w:trPr>
          <w:trHeight w:val="60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78C8" w:rsidRPr="0018673F" w:rsidRDefault="000978C8">
            <w:pPr>
              <w:rPr>
                <w:rFonts w:ascii="Times" w:hAnsi="Times" w:cs="Times"/>
                <w:b/>
                <w:bCs/>
                <w:sz w:val="20"/>
                <w:szCs w:val="20"/>
              </w:rPr>
            </w:pPr>
          </w:p>
        </w:tc>
      </w:tr>
      <w:tr w:rsidR="0018673F" w:rsidRPr="0018673F"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0978C8" w:rsidRPr="0018673F" w:rsidRDefault="006A5C70">
            <w:pPr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18673F">
              <w:rPr>
                <w:rFonts w:ascii="Times" w:hAnsi="Times" w:cs="Times"/>
                <w:b/>
                <w:bCs/>
                <w:sz w:val="20"/>
                <w:szCs w:val="20"/>
              </w:rPr>
              <w:t>  13.  Stanovisko Komisie pre posudzovanie vybraných vplyvov z PPK</w:t>
            </w:r>
          </w:p>
        </w:tc>
      </w:tr>
      <w:tr w:rsidR="00A8682D" w:rsidRPr="0018673F">
        <w:trPr>
          <w:trHeight w:val="413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78C8" w:rsidRPr="0018673F" w:rsidRDefault="006A5C70">
            <w:pPr>
              <w:rPr>
                <w:rFonts w:ascii="Times" w:hAnsi="Times" w:cs="Times"/>
                <w:bCs/>
                <w:sz w:val="20"/>
                <w:szCs w:val="20"/>
              </w:rPr>
            </w:pPr>
            <w:r w:rsidRPr="0018673F">
              <w:rPr>
                <w:rFonts w:ascii="Times" w:hAnsi="Times" w:cs="Times"/>
                <w:bCs/>
                <w:sz w:val="20"/>
                <w:szCs w:val="20"/>
              </w:rPr>
              <w:t>Materiál nebol predmetom PPK</w:t>
            </w:r>
          </w:p>
        </w:tc>
      </w:tr>
    </w:tbl>
    <w:p w:rsidR="000978C8" w:rsidRPr="0018673F" w:rsidRDefault="000978C8" w:rsidP="000978C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FB26EA" w:rsidRPr="0018673F" w:rsidRDefault="00FB26EA" w:rsidP="000978C8"/>
    <w:sectPr w:rsidR="00FB26EA" w:rsidRPr="001867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FreeSans">
    <w:altName w:val="Arial"/>
    <w:charset w:val="00"/>
    <w:family w:val="swiss"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96831"/>
    <w:multiLevelType w:val="hybridMultilevel"/>
    <w:tmpl w:val="C4C43D30"/>
    <w:lvl w:ilvl="0" w:tplc="8BB62B30">
      <w:numFmt w:val="bullet"/>
      <w:lvlText w:val="-"/>
      <w:lvlJc w:val="left"/>
      <w:pPr>
        <w:ind w:left="720" w:hanging="360"/>
      </w:pPr>
      <w:rPr>
        <w:rFonts w:ascii="Trebuchet MS" w:eastAsia="Times New Roman" w:hAnsi="Trebuchet MS" w:hint="default"/>
      </w:rPr>
    </w:lvl>
    <w:lvl w:ilvl="1" w:tplc="4A24B5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CDACC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AC13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4225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B0E19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04EE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ECCB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D804C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6310C"/>
    <w:multiLevelType w:val="hybridMultilevel"/>
    <w:tmpl w:val="126297D4"/>
    <w:lvl w:ilvl="0" w:tplc="70C01678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57F84BA6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9C24B816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BCC66C10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3B4C66A2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D6CA8584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B216658C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23749F68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CB8A115A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 w15:restartNumberingAfterBreak="0">
    <w:nsid w:val="08A8437F"/>
    <w:multiLevelType w:val="hybridMultilevel"/>
    <w:tmpl w:val="DD0A6FF2"/>
    <w:lvl w:ilvl="0" w:tplc="816C9B9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AEA215CE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E626067A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E5765BEE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198A4D48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5542541C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4F2CACD8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5D922978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6782542A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 w15:restartNumberingAfterBreak="0">
    <w:nsid w:val="13C82409"/>
    <w:multiLevelType w:val="hybridMultilevel"/>
    <w:tmpl w:val="150020D8"/>
    <w:lvl w:ilvl="0" w:tplc="7D2A5748">
      <w:numFmt w:val="bullet"/>
      <w:lvlText w:val="-"/>
      <w:lvlJc w:val="left"/>
      <w:pPr>
        <w:ind w:left="1065" w:hanging="360"/>
      </w:pPr>
      <w:rPr>
        <w:rFonts w:ascii="Calibri" w:eastAsia="Times New Roman" w:hAnsi="Calibri" w:hint="default"/>
      </w:rPr>
    </w:lvl>
    <w:lvl w:ilvl="1" w:tplc="E8FCAE04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3EE8D9EC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BAB062AA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8692F554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4F969D20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6D64FE5A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55098DC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C0E22508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1C5054C1"/>
    <w:multiLevelType w:val="hybridMultilevel"/>
    <w:tmpl w:val="4F7E1494"/>
    <w:lvl w:ilvl="0" w:tplc="4666207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rtl w:val="0"/>
        <w:cs w:val="0"/>
      </w:rPr>
    </w:lvl>
    <w:lvl w:ilvl="1" w:tplc="BB146136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EDAEC8BA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4406E4DA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253245DE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AE2E8B1A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E496FB34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A7D29B1A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CFB6FB32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 w15:restartNumberingAfterBreak="0">
    <w:nsid w:val="1C7020F6"/>
    <w:multiLevelType w:val="hybridMultilevel"/>
    <w:tmpl w:val="F15602EA"/>
    <w:lvl w:ilvl="0" w:tplc="C5804764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rtl w:val="0"/>
        <w:cs w:val="0"/>
      </w:rPr>
    </w:lvl>
    <w:lvl w:ilvl="1" w:tplc="1FB0F782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 w:tplc="BDDE7BBA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 w:tplc="01B6F0BA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 w:tplc="92F89888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 w:tplc="4208A8B0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 w:tplc="EEF82DA8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 w:tplc="CA50E3EA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 w:tplc="03E82EEA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6" w15:restartNumberingAfterBreak="0">
    <w:nsid w:val="20BF0552"/>
    <w:multiLevelType w:val="hybridMultilevel"/>
    <w:tmpl w:val="D2CA2C0C"/>
    <w:lvl w:ilvl="0" w:tplc="1968EB8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28CA55F6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1AFA2B8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6554CF14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D60E7BD2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AC024D74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C35AE55E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DE98E8E4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00E21F6C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 w15:restartNumberingAfterBreak="0">
    <w:nsid w:val="21045447"/>
    <w:multiLevelType w:val="hybridMultilevel"/>
    <w:tmpl w:val="7B78063A"/>
    <w:lvl w:ilvl="0" w:tplc="3C3074F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D05C19FC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29E6D0C6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F3F6DB0E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39A4A6E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0B8E961A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D44847AC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0F9640B6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FA5ADF5C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 w15:restartNumberingAfterBreak="0">
    <w:nsid w:val="27C8541A"/>
    <w:multiLevelType w:val="hybridMultilevel"/>
    <w:tmpl w:val="7B68CF46"/>
    <w:lvl w:ilvl="0" w:tplc="7160CA62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  <w:rtl w:val="0"/>
        <w:cs w:val="0"/>
      </w:rPr>
    </w:lvl>
    <w:lvl w:ilvl="1" w:tplc="96D0282A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2A380D5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6714C680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A2D2C00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D9B45980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1220DD8E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14DE041E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3D86B04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 w15:restartNumberingAfterBreak="0">
    <w:nsid w:val="281A274C"/>
    <w:multiLevelType w:val="hybridMultilevel"/>
    <w:tmpl w:val="67EA0C36"/>
    <w:lvl w:ilvl="0" w:tplc="96E0ABA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B76E938C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069CEC7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59E2AEAE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E69A25C0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C1AC9C6E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9A88E25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9F9238FE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EC5412B6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" w15:restartNumberingAfterBreak="0">
    <w:nsid w:val="29C7660E"/>
    <w:multiLevelType w:val="hybridMultilevel"/>
    <w:tmpl w:val="B824DCCA"/>
    <w:lvl w:ilvl="0" w:tplc="CDCA6E1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rtl w:val="0"/>
        <w:cs w:val="0"/>
      </w:rPr>
    </w:lvl>
    <w:lvl w:ilvl="1" w:tplc="AA482184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2EEA4A9E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E8F6D57C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7EA2A5C2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9FBA3AA6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637ABE6E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15A6C73C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BCF2240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 w15:restartNumberingAfterBreak="0">
    <w:nsid w:val="2D537417"/>
    <w:multiLevelType w:val="hybridMultilevel"/>
    <w:tmpl w:val="7294242A"/>
    <w:lvl w:ilvl="0" w:tplc="529A4BA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44303E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61A51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CE4D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A64E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7F455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CE9E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9C9E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D02E0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661663"/>
    <w:multiLevelType w:val="hybridMultilevel"/>
    <w:tmpl w:val="9CDACAFC"/>
    <w:lvl w:ilvl="0" w:tplc="29BC7B5E">
      <w:start w:val="1"/>
      <w:numFmt w:val="decimal"/>
      <w:lvlText w:val="(%1)"/>
      <w:lvlJc w:val="left"/>
      <w:pPr>
        <w:ind w:left="720" w:hanging="360"/>
      </w:pPr>
      <w:rPr>
        <w:rFonts w:eastAsia="Times New Roman" w:cs="Times New Roman" w:hint="default"/>
        <w:rtl w:val="0"/>
        <w:cs w:val="0"/>
      </w:rPr>
    </w:lvl>
    <w:lvl w:ilvl="1" w:tplc="5A4EF0F0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AEC0A17E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09BAA83C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9E2C7E8C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1EAE431A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B268C112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532E5FB4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DD98A512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3" w15:restartNumberingAfterBreak="0">
    <w:nsid w:val="3CBD640A"/>
    <w:multiLevelType w:val="hybridMultilevel"/>
    <w:tmpl w:val="02641C9A"/>
    <w:lvl w:ilvl="0" w:tplc="BA8881F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B1E8A19C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7B9CAFCC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96968852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5D4232F8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ABCC1D34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CE7288A4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7492A250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4C12C432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4" w15:restartNumberingAfterBreak="0">
    <w:nsid w:val="3D9131AF"/>
    <w:multiLevelType w:val="hybridMultilevel"/>
    <w:tmpl w:val="7ED8BC4A"/>
    <w:lvl w:ilvl="0" w:tplc="30D6F300">
      <w:numFmt w:val="bullet"/>
      <w:lvlText w:val="-"/>
      <w:lvlJc w:val="left"/>
      <w:pPr>
        <w:ind w:left="720" w:hanging="360"/>
      </w:pPr>
      <w:rPr>
        <w:rFonts w:ascii="Trebuchet MS" w:eastAsia="Times New Roman" w:hAnsi="Trebuchet MS" w:hint="default"/>
      </w:rPr>
    </w:lvl>
    <w:lvl w:ilvl="1" w:tplc="CFB00D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F5201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5615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3273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EF005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CCA2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5C0F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D3274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0328C1"/>
    <w:multiLevelType w:val="hybridMultilevel"/>
    <w:tmpl w:val="984C1DFC"/>
    <w:lvl w:ilvl="0" w:tplc="6BF8A09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64FEC2B4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06A2CBEA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87008CFA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F454B9E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CDFE3B64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CDF83BDE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22D0FF6C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752CAD9A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6" w15:restartNumberingAfterBreak="0">
    <w:nsid w:val="43F83ADE"/>
    <w:multiLevelType w:val="hybridMultilevel"/>
    <w:tmpl w:val="BD10901E"/>
    <w:lvl w:ilvl="0" w:tplc="7DBAC330">
      <w:start w:val="900"/>
      <w:numFmt w:val="bullet"/>
      <w:lvlText w:val="-"/>
      <w:lvlJc w:val="left"/>
      <w:pPr>
        <w:ind w:left="420" w:hanging="360"/>
      </w:pPr>
      <w:rPr>
        <w:rFonts w:ascii="Arial" w:eastAsia="Times New Roman" w:hAnsi="Arial" w:hint="default"/>
      </w:rPr>
    </w:lvl>
    <w:lvl w:ilvl="1" w:tplc="7E4215D2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674094BC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83FCBFAA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849245D4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49EEB5C4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982C6AD2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985A4DCC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1C96028A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7" w15:restartNumberingAfterBreak="0">
    <w:nsid w:val="46AE57C2"/>
    <w:multiLevelType w:val="hybridMultilevel"/>
    <w:tmpl w:val="9D38DA08"/>
    <w:lvl w:ilvl="0" w:tplc="189EB1F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EE7EE880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12A81528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EB90A3CE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B4B4F84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04F46944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EBC45FDC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EB269F62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DFBA93B2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8" w15:restartNumberingAfterBreak="0">
    <w:nsid w:val="48AE0BFC"/>
    <w:multiLevelType w:val="hybridMultilevel"/>
    <w:tmpl w:val="A0B23CDE"/>
    <w:lvl w:ilvl="0" w:tplc="BDA8589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rtl w:val="0"/>
        <w:cs w:val="0"/>
      </w:rPr>
    </w:lvl>
    <w:lvl w:ilvl="1" w:tplc="83F4951E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389661FC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84AA0ED4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577CA596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0CAEF1C8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3C3E640C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AC2A68D4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084A4954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9" w15:restartNumberingAfterBreak="0">
    <w:nsid w:val="55B953E0"/>
    <w:multiLevelType w:val="hybridMultilevel"/>
    <w:tmpl w:val="7390DF5A"/>
    <w:lvl w:ilvl="0" w:tplc="E224272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4D948132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E3689080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0178DB08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8436ABDC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B168643C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E62CAA1E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F558B610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09AA3A5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0" w15:restartNumberingAfterBreak="0">
    <w:nsid w:val="56CE6AC5"/>
    <w:multiLevelType w:val="hybridMultilevel"/>
    <w:tmpl w:val="FAB463FC"/>
    <w:lvl w:ilvl="0" w:tplc="256640C6">
      <w:start w:val="1"/>
      <w:numFmt w:val="lowerLetter"/>
      <w:lvlText w:val="%1)"/>
      <w:lvlJc w:val="left"/>
      <w:pPr>
        <w:ind w:left="420" w:hanging="360"/>
      </w:pPr>
      <w:rPr>
        <w:rFonts w:cs="Times New Roman" w:hint="default"/>
        <w:rtl w:val="0"/>
        <w:cs w:val="0"/>
      </w:rPr>
    </w:lvl>
    <w:lvl w:ilvl="1" w:tplc="706A0FDE">
      <w:start w:val="1"/>
      <w:numFmt w:val="lowerLetter"/>
      <w:lvlText w:val="%2."/>
      <w:lvlJc w:val="left"/>
      <w:pPr>
        <w:ind w:left="1140" w:hanging="360"/>
      </w:pPr>
      <w:rPr>
        <w:rFonts w:cs="Times New Roman"/>
        <w:rtl w:val="0"/>
        <w:cs w:val="0"/>
      </w:rPr>
    </w:lvl>
    <w:lvl w:ilvl="2" w:tplc="2EDE67F6">
      <w:start w:val="1"/>
      <w:numFmt w:val="lowerRoman"/>
      <w:lvlText w:val="%3."/>
      <w:lvlJc w:val="right"/>
      <w:pPr>
        <w:ind w:left="1860" w:hanging="180"/>
      </w:pPr>
      <w:rPr>
        <w:rFonts w:cs="Times New Roman"/>
        <w:rtl w:val="0"/>
        <w:cs w:val="0"/>
      </w:rPr>
    </w:lvl>
    <w:lvl w:ilvl="3" w:tplc="B428DF4C">
      <w:start w:val="1"/>
      <w:numFmt w:val="decimal"/>
      <w:lvlText w:val="%4."/>
      <w:lvlJc w:val="left"/>
      <w:pPr>
        <w:ind w:left="2580" w:hanging="360"/>
      </w:pPr>
      <w:rPr>
        <w:rFonts w:cs="Times New Roman"/>
        <w:rtl w:val="0"/>
        <w:cs w:val="0"/>
      </w:rPr>
    </w:lvl>
    <w:lvl w:ilvl="4" w:tplc="FB5233C0">
      <w:start w:val="1"/>
      <w:numFmt w:val="lowerLetter"/>
      <w:lvlText w:val="%5."/>
      <w:lvlJc w:val="left"/>
      <w:pPr>
        <w:ind w:left="3300" w:hanging="360"/>
      </w:pPr>
      <w:rPr>
        <w:rFonts w:cs="Times New Roman"/>
        <w:rtl w:val="0"/>
        <w:cs w:val="0"/>
      </w:rPr>
    </w:lvl>
    <w:lvl w:ilvl="5" w:tplc="C1D6D1C4">
      <w:start w:val="1"/>
      <w:numFmt w:val="lowerRoman"/>
      <w:lvlText w:val="%6."/>
      <w:lvlJc w:val="right"/>
      <w:pPr>
        <w:ind w:left="4020" w:hanging="180"/>
      </w:pPr>
      <w:rPr>
        <w:rFonts w:cs="Times New Roman"/>
        <w:rtl w:val="0"/>
        <w:cs w:val="0"/>
      </w:rPr>
    </w:lvl>
    <w:lvl w:ilvl="6" w:tplc="DD769656">
      <w:start w:val="1"/>
      <w:numFmt w:val="decimal"/>
      <w:lvlText w:val="%7."/>
      <w:lvlJc w:val="left"/>
      <w:pPr>
        <w:ind w:left="4740" w:hanging="360"/>
      </w:pPr>
      <w:rPr>
        <w:rFonts w:cs="Times New Roman"/>
        <w:rtl w:val="0"/>
        <w:cs w:val="0"/>
      </w:rPr>
    </w:lvl>
    <w:lvl w:ilvl="7" w:tplc="EBDAB48A">
      <w:start w:val="1"/>
      <w:numFmt w:val="lowerLetter"/>
      <w:lvlText w:val="%8."/>
      <w:lvlJc w:val="left"/>
      <w:pPr>
        <w:ind w:left="5460" w:hanging="360"/>
      </w:pPr>
      <w:rPr>
        <w:rFonts w:cs="Times New Roman"/>
        <w:rtl w:val="0"/>
        <w:cs w:val="0"/>
      </w:rPr>
    </w:lvl>
    <w:lvl w:ilvl="8" w:tplc="B4221092">
      <w:start w:val="1"/>
      <w:numFmt w:val="lowerRoman"/>
      <w:lvlText w:val="%9."/>
      <w:lvlJc w:val="right"/>
      <w:pPr>
        <w:ind w:left="6180" w:hanging="180"/>
      </w:pPr>
      <w:rPr>
        <w:rFonts w:cs="Times New Roman"/>
        <w:rtl w:val="0"/>
        <w:cs w:val="0"/>
      </w:rPr>
    </w:lvl>
  </w:abstractNum>
  <w:abstractNum w:abstractNumId="21" w15:restartNumberingAfterBreak="0">
    <w:nsid w:val="577F69C9"/>
    <w:multiLevelType w:val="hybridMultilevel"/>
    <w:tmpl w:val="3A5AE8C0"/>
    <w:lvl w:ilvl="0" w:tplc="6C9899F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6A7A3E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18CB4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F465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3230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40EF6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A6CF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121D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4AA9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396ADA"/>
    <w:multiLevelType w:val="hybridMultilevel"/>
    <w:tmpl w:val="842ACACE"/>
    <w:lvl w:ilvl="0" w:tplc="00E0FED6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 w:tplc="059ED276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B5368D5E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CE3695C0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54A6EF2C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F91A13A0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58869A9A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8A2C2EC4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5E741634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3" w15:restartNumberingAfterBreak="0">
    <w:nsid w:val="625A68E6"/>
    <w:multiLevelType w:val="hybridMultilevel"/>
    <w:tmpl w:val="B4DE4B10"/>
    <w:lvl w:ilvl="0" w:tplc="45C057A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E4C634DA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DF6E2D64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D46E1B0C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02A03086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0EA073F0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2DA6B928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B704C564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190A0352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4" w15:restartNumberingAfterBreak="0">
    <w:nsid w:val="6B0A1BA3"/>
    <w:multiLevelType w:val="hybridMultilevel"/>
    <w:tmpl w:val="0486F4A2"/>
    <w:lvl w:ilvl="0" w:tplc="E5324946">
      <w:start w:val="1"/>
      <w:numFmt w:val="decimal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 w:tplc="57364EE0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36E2DC8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0E702280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FF62D800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213C7786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E814D5E2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EA1480C8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00FAB37C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5" w15:restartNumberingAfterBreak="0">
    <w:nsid w:val="70984598"/>
    <w:multiLevelType w:val="hybridMultilevel"/>
    <w:tmpl w:val="65D879D0"/>
    <w:lvl w:ilvl="0" w:tplc="B1C8B1B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7E502536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125808A0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3580D78A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63BA5C76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AE30E48C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569C1E02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B2BA0A1C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4D4A9836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6" w15:restartNumberingAfterBreak="0">
    <w:nsid w:val="786F7C5A"/>
    <w:multiLevelType w:val="hybridMultilevel"/>
    <w:tmpl w:val="CAF23CB0"/>
    <w:lvl w:ilvl="0" w:tplc="E3A00CD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C91A8876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99F4ABB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7CFEBC36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1510824E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833AC8F8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8C1A24EA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8C00615C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8D2AF026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7" w15:restartNumberingAfterBreak="0">
    <w:nsid w:val="794E77C3"/>
    <w:multiLevelType w:val="hybridMultilevel"/>
    <w:tmpl w:val="217CE016"/>
    <w:lvl w:ilvl="0" w:tplc="A6A48DD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E93AF4E4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70307DDC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C6B6C4B0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4E8CA24A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61C8CC4C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3A12350A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1278C908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ECECAE7C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8" w15:restartNumberingAfterBreak="0">
    <w:nsid w:val="7D9059E4"/>
    <w:multiLevelType w:val="hybridMultilevel"/>
    <w:tmpl w:val="2F344A3E"/>
    <w:lvl w:ilvl="0" w:tplc="C37AB85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57887B8E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7F380654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1BE480C8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1A8A8C22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561A88AA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7164657A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97088222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ED5C6D26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9" w15:restartNumberingAfterBreak="0">
    <w:nsid w:val="7E501D8E"/>
    <w:multiLevelType w:val="hybridMultilevel"/>
    <w:tmpl w:val="2AE28B82"/>
    <w:lvl w:ilvl="0" w:tplc="B4BE8BAC">
      <w:start w:val="900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AC2EF9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F04F2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E6CE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4084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2E07F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8A09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8CD6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02EB3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13"/>
  </w:num>
  <w:num w:numId="6">
    <w:abstractNumId w:val="29"/>
  </w:num>
  <w:num w:numId="7">
    <w:abstractNumId w:val="16"/>
  </w:num>
  <w:num w:numId="8">
    <w:abstractNumId w:val="24"/>
  </w:num>
  <w:num w:numId="9">
    <w:abstractNumId w:val="27"/>
  </w:num>
  <w:num w:numId="10">
    <w:abstractNumId w:val="18"/>
  </w:num>
  <w:num w:numId="11">
    <w:abstractNumId w:val="10"/>
  </w:num>
  <w:num w:numId="12">
    <w:abstractNumId w:val="4"/>
  </w:num>
  <w:num w:numId="13">
    <w:abstractNumId w:val="1"/>
  </w:num>
  <w:num w:numId="14">
    <w:abstractNumId w:val="0"/>
  </w:num>
  <w:num w:numId="15">
    <w:abstractNumId w:val="14"/>
  </w:num>
  <w:num w:numId="16">
    <w:abstractNumId w:val="25"/>
  </w:num>
  <w:num w:numId="17">
    <w:abstractNumId w:val="23"/>
  </w:num>
  <w:num w:numId="18">
    <w:abstractNumId w:val="21"/>
  </w:num>
  <w:num w:numId="19">
    <w:abstractNumId w:val="8"/>
  </w:num>
  <w:num w:numId="20">
    <w:abstractNumId w:val="17"/>
  </w:num>
  <w:num w:numId="21">
    <w:abstractNumId w:val="2"/>
  </w:num>
  <w:num w:numId="22">
    <w:abstractNumId w:val="9"/>
  </w:num>
  <w:num w:numId="23">
    <w:abstractNumId w:val="12"/>
  </w:num>
  <w:num w:numId="24">
    <w:abstractNumId w:val="22"/>
  </w:num>
  <w:num w:numId="25">
    <w:abstractNumId w:val="6"/>
  </w:num>
  <w:num w:numId="26">
    <w:abstractNumId w:val="28"/>
  </w:num>
  <w:num w:numId="27">
    <w:abstractNumId w:val="7"/>
  </w:num>
  <w:num w:numId="28">
    <w:abstractNumId w:val="15"/>
  </w:num>
  <w:num w:numId="29">
    <w:abstractNumId w:val="26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79C3"/>
    <w:rsid w:val="0000010C"/>
    <w:rsid w:val="00000294"/>
    <w:rsid w:val="00013721"/>
    <w:rsid w:val="0001502D"/>
    <w:rsid w:val="00031079"/>
    <w:rsid w:val="00033919"/>
    <w:rsid w:val="0003489B"/>
    <w:rsid w:val="00061ACA"/>
    <w:rsid w:val="00062D48"/>
    <w:rsid w:val="00064E91"/>
    <w:rsid w:val="000676E0"/>
    <w:rsid w:val="00081585"/>
    <w:rsid w:val="00083C18"/>
    <w:rsid w:val="0009031E"/>
    <w:rsid w:val="00091C12"/>
    <w:rsid w:val="000978C8"/>
    <w:rsid w:val="000A3BFD"/>
    <w:rsid w:val="000B2258"/>
    <w:rsid w:val="000B63FD"/>
    <w:rsid w:val="000C10CE"/>
    <w:rsid w:val="000C5B6A"/>
    <w:rsid w:val="000D0172"/>
    <w:rsid w:val="000D1ED8"/>
    <w:rsid w:val="000D2947"/>
    <w:rsid w:val="000E71E5"/>
    <w:rsid w:val="001025B6"/>
    <w:rsid w:val="00104BDF"/>
    <w:rsid w:val="001161AE"/>
    <w:rsid w:val="00116B7E"/>
    <w:rsid w:val="00117910"/>
    <w:rsid w:val="00122C62"/>
    <w:rsid w:val="00133EB9"/>
    <w:rsid w:val="0013733B"/>
    <w:rsid w:val="00142C37"/>
    <w:rsid w:val="001477F4"/>
    <w:rsid w:val="00162C42"/>
    <w:rsid w:val="001631F7"/>
    <w:rsid w:val="001674B0"/>
    <w:rsid w:val="0017381A"/>
    <w:rsid w:val="001763CF"/>
    <w:rsid w:val="00181F56"/>
    <w:rsid w:val="00182107"/>
    <w:rsid w:val="00184FCA"/>
    <w:rsid w:val="0018673F"/>
    <w:rsid w:val="0018740A"/>
    <w:rsid w:val="00193CEB"/>
    <w:rsid w:val="00194639"/>
    <w:rsid w:val="001A650D"/>
    <w:rsid w:val="001B06B5"/>
    <w:rsid w:val="001B3408"/>
    <w:rsid w:val="001B6607"/>
    <w:rsid w:val="001B796A"/>
    <w:rsid w:val="001D5215"/>
    <w:rsid w:val="001E07A0"/>
    <w:rsid w:val="001F68A2"/>
    <w:rsid w:val="00206C4F"/>
    <w:rsid w:val="002119E1"/>
    <w:rsid w:val="002120E9"/>
    <w:rsid w:val="002164E8"/>
    <w:rsid w:val="002302DF"/>
    <w:rsid w:val="002378C3"/>
    <w:rsid w:val="00237FD5"/>
    <w:rsid w:val="002446BA"/>
    <w:rsid w:val="002506FF"/>
    <w:rsid w:val="0025679C"/>
    <w:rsid w:val="002635A0"/>
    <w:rsid w:val="00264A4F"/>
    <w:rsid w:val="0027413A"/>
    <w:rsid w:val="0028328C"/>
    <w:rsid w:val="00290896"/>
    <w:rsid w:val="0029580B"/>
    <w:rsid w:val="00295C55"/>
    <w:rsid w:val="002974A0"/>
    <w:rsid w:val="002A36D9"/>
    <w:rsid w:val="002B0999"/>
    <w:rsid w:val="002B38D6"/>
    <w:rsid w:val="002B7550"/>
    <w:rsid w:val="002D3B9B"/>
    <w:rsid w:val="002D58BD"/>
    <w:rsid w:val="002D72AE"/>
    <w:rsid w:val="002F34B4"/>
    <w:rsid w:val="002F627A"/>
    <w:rsid w:val="002F713E"/>
    <w:rsid w:val="00300BB4"/>
    <w:rsid w:val="00302A8A"/>
    <w:rsid w:val="00302EF2"/>
    <w:rsid w:val="00305C9F"/>
    <w:rsid w:val="00326108"/>
    <w:rsid w:val="003268F7"/>
    <w:rsid w:val="0032740E"/>
    <w:rsid w:val="0034202C"/>
    <w:rsid w:val="003471F7"/>
    <w:rsid w:val="00347E15"/>
    <w:rsid w:val="00352057"/>
    <w:rsid w:val="003661D9"/>
    <w:rsid w:val="00373B58"/>
    <w:rsid w:val="00375ECE"/>
    <w:rsid w:val="00376B71"/>
    <w:rsid w:val="00383144"/>
    <w:rsid w:val="00384E35"/>
    <w:rsid w:val="00387151"/>
    <w:rsid w:val="003A76F2"/>
    <w:rsid w:val="003B04D5"/>
    <w:rsid w:val="003B16FC"/>
    <w:rsid w:val="003B72BE"/>
    <w:rsid w:val="003C3087"/>
    <w:rsid w:val="003C4E41"/>
    <w:rsid w:val="003D5E5C"/>
    <w:rsid w:val="003D6D7F"/>
    <w:rsid w:val="003D6D93"/>
    <w:rsid w:val="003D7ED9"/>
    <w:rsid w:val="003E4943"/>
    <w:rsid w:val="003F392C"/>
    <w:rsid w:val="003F5970"/>
    <w:rsid w:val="00402806"/>
    <w:rsid w:val="00423C66"/>
    <w:rsid w:val="00445296"/>
    <w:rsid w:val="00450685"/>
    <w:rsid w:val="00451279"/>
    <w:rsid w:val="004576ED"/>
    <w:rsid w:val="00462F78"/>
    <w:rsid w:val="00463191"/>
    <w:rsid w:val="0047002D"/>
    <w:rsid w:val="004778DE"/>
    <w:rsid w:val="00482B84"/>
    <w:rsid w:val="004A1470"/>
    <w:rsid w:val="004A2FAC"/>
    <w:rsid w:val="004A314E"/>
    <w:rsid w:val="004B0BC8"/>
    <w:rsid w:val="004B1FB8"/>
    <w:rsid w:val="004C579F"/>
    <w:rsid w:val="004C71F9"/>
    <w:rsid w:val="004D25DA"/>
    <w:rsid w:val="004D2A4F"/>
    <w:rsid w:val="004D7F9F"/>
    <w:rsid w:val="004E3749"/>
    <w:rsid w:val="004F5E6A"/>
    <w:rsid w:val="004F7271"/>
    <w:rsid w:val="00500B14"/>
    <w:rsid w:val="00512C8C"/>
    <w:rsid w:val="00513C83"/>
    <w:rsid w:val="005348C1"/>
    <w:rsid w:val="005440CE"/>
    <w:rsid w:val="00550EB3"/>
    <w:rsid w:val="00552B5C"/>
    <w:rsid w:val="00556626"/>
    <w:rsid w:val="00556997"/>
    <w:rsid w:val="00562F99"/>
    <w:rsid w:val="005734A0"/>
    <w:rsid w:val="005842E4"/>
    <w:rsid w:val="005844CE"/>
    <w:rsid w:val="00584936"/>
    <w:rsid w:val="005A06B0"/>
    <w:rsid w:val="005B07C8"/>
    <w:rsid w:val="005B7A3E"/>
    <w:rsid w:val="005C17C6"/>
    <w:rsid w:val="005C70E8"/>
    <w:rsid w:val="005D29DF"/>
    <w:rsid w:val="005F6CFC"/>
    <w:rsid w:val="00602E03"/>
    <w:rsid w:val="00604245"/>
    <w:rsid w:val="00606610"/>
    <w:rsid w:val="00610993"/>
    <w:rsid w:val="0061346C"/>
    <w:rsid w:val="00615B60"/>
    <w:rsid w:val="00622F95"/>
    <w:rsid w:val="0062495E"/>
    <w:rsid w:val="00626CE7"/>
    <w:rsid w:val="00630DDF"/>
    <w:rsid w:val="00635EF6"/>
    <w:rsid w:val="006551D1"/>
    <w:rsid w:val="0065612B"/>
    <w:rsid w:val="0065741D"/>
    <w:rsid w:val="0066330B"/>
    <w:rsid w:val="00663B38"/>
    <w:rsid w:val="0068196D"/>
    <w:rsid w:val="00693726"/>
    <w:rsid w:val="00695081"/>
    <w:rsid w:val="006A5C70"/>
    <w:rsid w:val="006A664B"/>
    <w:rsid w:val="006B7FC6"/>
    <w:rsid w:val="006C2093"/>
    <w:rsid w:val="006C2AEA"/>
    <w:rsid w:val="006D3CC9"/>
    <w:rsid w:val="006D7A5C"/>
    <w:rsid w:val="006E0742"/>
    <w:rsid w:val="006E1239"/>
    <w:rsid w:val="006E25AA"/>
    <w:rsid w:val="006E5228"/>
    <w:rsid w:val="006F40F0"/>
    <w:rsid w:val="00705540"/>
    <w:rsid w:val="00706008"/>
    <w:rsid w:val="0071717D"/>
    <w:rsid w:val="00722BFE"/>
    <w:rsid w:val="00723803"/>
    <w:rsid w:val="0073797A"/>
    <w:rsid w:val="007519BD"/>
    <w:rsid w:val="00772D23"/>
    <w:rsid w:val="00773C7A"/>
    <w:rsid w:val="00777FD1"/>
    <w:rsid w:val="007812F7"/>
    <w:rsid w:val="00783161"/>
    <w:rsid w:val="00787F51"/>
    <w:rsid w:val="007972E9"/>
    <w:rsid w:val="007A0902"/>
    <w:rsid w:val="007A548A"/>
    <w:rsid w:val="007B20F6"/>
    <w:rsid w:val="007B73B8"/>
    <w:rsid w:val="007C1940"/>
    <w:rsid w:val="007C525A"/>
    <w:rsid w:val="007C71BF"/>
    <w:rsid w:val="007D73BA"/>
    <w:rsid w:val="007E101B"/>
    <w:rsid w:val="007F048E"/>
    <w:rsid w:val="0080521A"/>
    <w:rsid w:val="008100CA"/>
    <w:rsid w:val="00810F55"/>
    <w:rsid w:val="00831C9F"/>
    <w:rsid w:val="008360D3"/>
    <w:rsid w:val="00845671"/>
    <w:rsid w:val="00855DDA"/>
    <w:rsid w:val="00861578"/>
    <w:rsid w:val="00862834"/>
    <w:rsid w:val="00864861"/>
    <w:rsid w:val="00882B53"/>
    <w:rsid w:val="00882C76"/>
    <w:rsid w:val="00884209"/>
    <w:rsid w:val="00885E3B"/>
    <w:rsid w:val="008870D4"/>
    <w:rsid w:val="008922FC"/>
    <w:rsid w:val="00895A52"/>
    <w:rsid w:val="00896A13"/>
    <w:rsid w:val="00896AFD"/>
    <w:rsid w:val="00897B21"/>
    <w:rsid w:val="008A1097"/>
    <w:rsid w:val="008B064C"/>
    <w:rsid w:val="008D106A"/>
    <w:rsid w:val="008D1AC8"/>
    <w:rsid w:val="008D41B1"/>
    <w:rsid w:val="008D4B95"/>
    <w:rsid w:val="008E56CC"/>
    <w:rsid w:val="008F3B43"/>
    <w:rsid w:val="008F4698"/>
    <w:rsid w:val="00905922"/>
    <w:rsid w:val="009073FE"/>
    <w:rsid w:val="009148C6"/>
    <w:rsid w:val="00924F7C"/>
    <w:rsid w:val="0092791A"/>
    <w:rsid w:val="009347CF"/>
    <w:rsid w:val="00937A67"/>
    <w:rsid w:val="00944A52"/>
    <w:rsid w:val="009507D6"/>
    <w:rsid w:val="009544AD"/>
    <w:rsid w:val="00954829"/>
    <w:rsid w:val="00954BC4"/>
    <w:rsid w:val="00954BF4"/>
    <w:rsid w:val="009557A5"/>
    <w:rsid w:val="00962E1B"/>
    <w:rsid w:val="00982C22"/>
    <w:rsid w:val="009B13D7"/>
    <w:rsid w:val="009B5156"/>
    <w:rsid w:val="009C7D07"/>
    <w:rsid w:val="009D1803"/>
    <w:rsid w:val="009D25FA"/>
    <w:rsid w:val="009E6779"/>
    <w:rsid w:val="009F4826"/>
    <w:rsid w:val="009F6AFD"/>
    <w:rsid w:val="009F7FD6"/>
    <w:rsid w:val="00A023AE"/>
    <w:rsid w:val="00A05D4F"/>
    <w:rsid w:val="00A11728"/>
    <w:rsid w:val="00A14D28"/>
    <w:rsid w:val="00A23059"/>
    <w:rsid w:val="00A2700A"/>
    <w:rsid w:val="00A3176A"/>
    <w:rsid w:val="00A374DD"/>
    <w:rsid w:val="00A422BE"/>
    <w:rsid w:val="00A46B75"/>
    <w:rsid w:val="00A54DC7"/>
    <w:rsid w:val="00A556F1"/>
    <w:rsid w:val="00A56DD8"/>
    <w:rsid w:val="00A679A3"/>
    <w:rsid w:val="00A70BC0"/>
    <w:rsid w:val="00A71996"/>
    <w:rsid w:val="00A74CDD"/>
    <w:rsid w:val="00A76599"/>
    <w:rsid w:val="00A8384D"/>
    <w:rsid w:val="00A8682D"/>
    <w:rsid w:val="00A86C3E"/>
    <w:rsid w:val="00A96688"/>
    <w:rsid w:val="00AA7A00"/>
    <w:rsid w:val="00AB466D"/>
    <w:rsid w:val="00AB5412"/>
    <w:rsid w:val="00AB55AA"/>
    <w:rsid w:val="00AC0292"/>
    <w:rsid w:val="00AE47B3"/>
    <w:rsid w:val="00AE71AF"/>
    <w:rsid w:val="00AF2838"/>
    <w:rsid w:val="00B0051D"/>
    <w:rsid w:val="00B05268"/>
    <w:rsid w:val="00B11A96"/>
    <w:rsid w:val="00B14F99"/>
    <w:rsid w:val="00B15A4C"/>
    <w:rsid w:val="00B165D0"/>
    <w:rsid w:val="00B1695D"/>
    <w:rsid w:val="00B208D0"/>
    <w:rsid w:val="00B20F14"/>
    <w:rsid w:val="00B27CFE"/>
    <w:rsid w:val="00B3660F"/>
    <w:rsid w:val="00B42608"/>
    <w:rsid w:val="00B50CCE"/>
    <w:rsid w:val="00B56BBA"/>
    <w:rsid w:val="00B63C3C"/>
    <w:rsid w:val="00B654A6"/>
    <w:rsid w:val="00B71DC8"/>
    <w:rsid w:val="00B7490D"/>
    <w:rsid w:val="00B74DD8"/>
    <w:rsid w:val="00B76536"/>
    <w:rsid w:val="00B83DB6"/>
    <w:rsid w:val="00B87479"/>
    <w:rsid w:val="00B878FC"/>
    <w:rsid w:val="00B923F9"/>
    <w:rsid w:val="00B92BF5"/>
    <w:rsid w:val="00B936EE"/>
    <w:rsid w:val="00B96CB2"/>
    <w:rsid w:val="00B970B4"/>
    <w:rsid w:val="00BA45EF"/>
    <w:rsid w:val="00BA503C"/>
    <w:rsid w:val="00BB64C8"/>
    <w:rsid w:val="00BB7ABF"/>
    <w:rsid w:val="00BC0D31"/>
    <w:rsid w:val="00BC4CDF"/>
    <w:rsid w:val="00BC4E6A"/>
    <w:rsid w:val="00BD112F"/>
    <w:rsid w:val="00BE71B3"/>
    <w:rsid w:val="00BF3ED2"/>
    <w:rsid w:val="00BF4948"/>
    <w:rsid w:val="00C02C05"/>
    <w:rsid w:val="00C05414"/>
    <w:rsid w:val="00C12A92"/>
    <w:rsid w:val="00C303EB"/>
    <w:rsid w:val="00C31601"/>
    <w:rsid w:val="00C321B4"/>
    <w:rsid w:val="00C33C2B"/>
    <w:rsid w:val="00C37E73"/>
    <w:rsid w:val="00C45D9A"/>
    <w:rsid w:val="00C47123"/>
    <w:rsid w:val="00C47EB4"/>
    <w:rsid w:val="00C522C1"/>
    <w:rsid w:val="00C570BF"/>
    <w:rsid w:val="00C65493"/>
    <w:rsid w:val="00C70283"/>
    <w:rsid w:val="00C755CF"/>
    <w:rsid w:val="00CB2293"/>
    <w:rsid w:val="00CC4C24"/>
    <w:rsid w:val="00CD5951"/>
    <w:rsid w:val="00CE003A"/>
    <w:rsid w:val="00CE7236"/>
    <w:rsid w:val="00CF0F6C"/>
    <w:rsid w:val="00CF33D8"/>
    <w:rsid w:val="00CF3D24"/>
    <w:rsid w:val="00CF4660"/>
    <w:rsid w:val="00D10281"/>
    <w:rsid w:val="00D17744"/>
    <w:rsid w:val="00D23A25"/>
    <w:rsid w:val="00D30E92"/>
    <w:rsid w:val="00D36A21"/>
    <w:rsid w:val="00D37FFA"/>
    <w:rsid w:val="00D42986"/>
    <w:rsid w:val="00D43369"/>
    <w:rsid w:val="00D43655"/>
    <w:rsid w:val="00D43E53"/>
    <w:rsid w:val="00D43EE9"/>
    <w:rsid w:val="00D44BF9"/>
    <w:rsid w:val="00D50A5E"/>
    <w:rsid w:val="00D50E7B"/>
    <w:rsid w:val="00D52FFE"/>
    <w:rsid w:val="00D620C4"/>
    <w:rsid w:val="00D64CE6"/>
    <w:rsid w:val="00D66B6C"/>
    <w:rsid w:val="00D70ED0"/>
    <w:rsid w:val="00D77B1F"/>
    <w:rsid w:val="00DA07F7"/>
    <w:rsid w:val="00DA41BD"/>
    <w:rsid w:val="00DB271B"/>
    <w:rsid w:val="00DC3A2D"/>
    <w:rsid w:val="00DC3BB1"/>
    <w:rsid w:val="00DD79C3"/>
    <w:rsid w:val="00E0070B"/>
    <w:rsid w:val="00E116E4"/>
    <w:rsid w:val="00E11BAF"/>
    <w:rsid w:val="00E2196F"/>
    <w:rsid w:val="00E22F5A"/>
    <w:rsid w:val="00E346FB"/>
    <w:rsid w:val="00E408B2"/>
    <w:rsid w:val="00E443A7"/>
    <w:rsid w:val="00E5134E"/>
    <w:rsid w:val="00E51B1E"/>
    <w:rsid w:val="00E52BED"/>
    <w:rsid w:val="00E6146A"/>
    <w:rsid w:val="00E61D46"/>
    <w:rsid w:val="00E62EEE"/>
    <w:rsid w:val="00E63086"/>
    <w:rsid w:val="00E672E5"/>
    <w:rsid w:val="00E7268D"/>
    <w:rsid w:val="00E77FA0"/>
    <w:rsid w:val="00E84139"/>
    <w:rsid w:val="00E97067"/>
    <w:rsid w:val="00EB5CF3"/>
    <w:rsid w:val="00EC12DC"/>
    <w:rsid w:val="00EC1701"/>
    <w:rsid w:val="00EC4964"/>
    <w:rsid w:val="00ED1FA6"/>
    <w:rsid w:val="00ED54B1"/>
    <w:rsid w:val="00EE28C5"/>
    <w:rsid w:val="00EE45DB"/>
    <w:rsid w:val="00F06B5E"/>
    <w:rsid w:val="00F15A12"/>
    <w:rsid w:val="00F161B8"/>
    <w:rsid w:val="00F22A2D"/>
    <w:rsid w:val="00F301D6"/>
    <w:rsid w:val="00F310AC"/>
    <w:rsid w:val="00F406DA"/>
    <w:rsid w:val="00F45D81"/>
    <w:rsid w:val="00F50D8A"/>
    <w:rsid w:val="00F51344"/>
    <w:rsid w:val="00F51449"/>
    <w:rsid w:val="00F526C5"/>
    <w:rsid w:val="00F60E59"/>
    <w:rsid w:val="00F640D8"/>
    <w:rsid w:val="00F64504"/>
    <w:rsid w:val="00F71B4D"/>
    <w:rsid w:val="00F73776"/>
    <w:rsid w:val="00F74299"/>
    <w:rsid w:val="00F75573"/>
    <w:rsid w:val="00F759A3"/>
    <w:rsid w:val="00F872C1"/>
    <w:rsid w:val="00F87AE8"/>
    <w:rsid w:val="00F9328E"/>
    <w:rsid w:val="00FA10F2"/>
    <w:rsid w:val="00FA387E"/>
    <w:rsid w:val="00FB26EA"/>
    <w:rsid w:val="00FC7F2C"/>
    <w:rsid w:val="00FD1F08"/>
    <w:rsid w:val="00FE2E0B"/>
    <w:rsid w:val="00FE4D09"/>
    <w:rsid w:val="00FE5C9A"/>
    <w:rsid w:val="00FF1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B58336D-4EB9-4ACE-BC3F-8470BEE1C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91C12"/>
    <w:pPr>
      <w:spacing w:after="200" w:line="276" w:lineRule="auto"/>
    </w:pPr>
    <w:rPr>
      <w:rFonts w:ascii="Calibri" w:hAnsi="Calibri" w:cs="Times New Roman"/>
      <w:szCs w:val="22"/>
    </w:rPr>
  </w:style>
  <w:style w:type="paragraph" w:styleId="Nadpis1">
    <w:name w:val="heading 1"/>
    <w:basedOn w:val="Normlny"/>
    <w:link w:val="Nadpis1Char"/>
    <w:uiPriority w:val="9"/>
    <w:qFormat/>
    <w:rsid w:val="006A664B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link w:val="Nadpis2Char"/>
    <w:uiPriority w:val="9"/>
    <w:qFormat/>
    <w:rsid w:val="006A664B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6A664B"/>
    <w:rPr>
      <w:rFonts w:ascii="Times New Roman" w:hAnsi="Times New Roman" w:cs="Times New Roman"/>
      <w:b/>
      <w:bCs/>
      <w:kern w:val="36"/>
      <w:sz w:val="48"/>
      <w:szCs w:val="48"/>
      <w:rtl w:val="0"/>
      <w:cs w:val="0"/>
      <w:lang w:val="x-none" w:eastAsia="sk-SK"/>
    </w:rPr>
  </w:style>
  <w:style w:type="character" w:customStyle="1" w:styleId="Nadpis2Char">
    <w:name w:val="Nadpis 2 Char"/>
    <w:basedOn w:val="Predvolenpsmoodseku"/>
    <w:link w:val="Nadpis2"/>
    <w:uiPriority w:val="9"/>
    <w:locked/>
    <w:rsid w:val="006A664B"/>
    <w:rPr>
      <w:rFonts w:ascii="Times New Roman" w:hAnsi="Times New Roman" w:cs="Times New Roman"/>
      <w:b/>
      <w:bCs/>
      <w:sz w:val="36"/>
      <w:szCs w:val="36"/>
      <w:rtl w:val="0"/>
      <w:cs w:val="0"/>
      <w:lang w:val="x-none" w:eastAsia="sk-SK"/>
    </w:rPr>
  </w:style>
  <w:style w:type="paragraph" w:customStyle="1" w:styleId="Default">
    <w:name w:val="Default"/>
    <w:uiPriority w:val="99"/>
    <w:rsid w:val="00091C12"/>
    <w:pPr>
      <w:widowControl w:val="0"/>
      <w:autoSpaceDE w:val="0"/>
      <w:autoSpaceDN w:val="0"/>
      <w:adjustRightInd w:val="0"/>
    </w:pPr>
    <w:rPr>
      <w:rFonts w:ascii="Calibri" w:hAnsi="Liberation Serif" w:cs="Calibri"/>
      <w:color w:val="000000"/>
      <w:kern w:val="1"/>
      <w:sz w:val="24"/>
      <w:szCs w:val="24"/>
      <w:lang w:eastAsia="sk-SK" w:bidi="hi-IN"/>
    </w:rPr>
  </w:style>
  <w:style w:type="paragraph" w:styleId="Hlavika">
    <w:name w:val="header"/>
    <w:basedOn w:val="Normlny"/>
    <w:link w:val="HlavikaChar"/>
    <w:uiPriority w:val="99"/>
    <w:unhideWhenUsed/>
    <w:rsid w:val="009B51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9B5156"/>
    <w:rPr>
      <w:rFonts w:ascii="Calibri" w:hAnsi="Calibri" w:cs="Times New Roman"/>
      <w:rtl w:val="0"/>
      <w:cs w:val="0"/>
    </w:rPr>
  </w:style>
  <w:style w:type="paragraph" w:styleId="Pta">
    <w:name w:val="footer"/>
    <w:basedOn w:val="Normlny"/>
    <w:link w:val="PtaChar"/>
    <w:uiPriority w:val="99"/>
    <w:unhideWhenUsed/>
    <w:rsid w:val="009B51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9B5156"/>
    <w:rPr>
      <w:rFonts w:ascii="Calibri" w:hAnsi="Calibri" w:cs="Times New Roman"/>
      <w:rtl w:val="0"/>
      <w:cs w:val="0"/>
    </w:rPr>
  </w:style>
  <w:style w:type="paragraph" w:styleId="Odsekzoznamu">
    <w:name w:val="List Paragraph"/>
    <w:aliases w:val="Odsek,Odsek zoznamu1,Odsek zoznamu2,body"/>
    <w:basedOn w:val="Normlny"/>
    <w:link w:val="OdsekzoznamuChar"/>
    <w:uiPriority w:val="34"/>
    <w:qFormat/>
    <w:rsid w:val="00300BB4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E5134E"/>
    <w:rPr>
      <w:rFonts w:cs="Times New Roman"/>
      <w:color w:val="0000FF"/>
      <w:u w:val="single"/>
      <w:rtl w:val="0"/>
      <w:cs w:val="0"/>
    </w:rPr>
  </w:style>
  <w:style w:type="character" w:customStyle="1" w:styleId="apple-converted-space">
    <w:name w:val="apple-converted-space"/>
    <w:basedOn w:val="Predvolenpsmoodseku"/>
    <w:rsid w:val="00E5134E"/>
    <w:rPr>
      <w:rFonts w:cs="Times New Roman"/>
      <w:rtl w:val="0"/>
      <w:cs w:val="0"/>
    </w:rPr>
  </w:style>
  <w:style w:type="paragraph" w:styleId="Normlnywebov">
    <w:name w:val="Normal (Web)"/>
    <w:aliases w:val="webb"/>
    <w:basedOn w:val="Normlny"/>
    <w:uiPriority w:val="99"/>
    <w:semiHidden/>
    <w:unhideWhenUsed/>
    <w:rsid w:val="002D3B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character" w:customStyle="1" w:styleId="il">
    <w:name w:val="il"/>
    <w:basedOn w:val="Predvolenpsmoodseku"/>
    <w:rsid w:val="002D3B9B"/>
    <w:rPr>
      <w:rFonts w:cs="Times New Roman"/>
      <w:rtl w:val="0"/>
      <w:cs w:val="0"/>
    </w:rPr>
  </w:style>
  <w:style w:type="character" w:styleId="Vrazn">
    <w:name w:val="Strong"/>
    <w:basedOn w:val="Predvolenpsmoodseku"/>
    <w:uiPriority w:val="22"/>
    <w:qFormat/>
    <w:rsid w:val="00D36A21"/>
    <w:rPr>
      <w:rFonts w:cs="Times New Roman"/>
      <w:b/>
      <w:bCs/>
      <w:rtl w:val="0"/>
      <w:cs w:val="0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66330B"/>
    <w:rPr>
      <w:rFonts w:cs="Times New Roman"/>
      <w:color w:val="954F72"/>
      <w:u w:val="single"/>
      <w:rtl w:val="0"/>
      <w:cs w:val="0"/>
    </w:rPr>
  </w:style>
  <w:style w:type="paragraph" w:customStyle="1" w:styleId="Textbody">
    <w:name w:val="Text body"/>
    <w:basedOn w:val="Normlny"/>
    <w:rsid w:val="008D1AC8"/>
    <w:pPr>
      <w:widowControl w:val="0"/>
      <w:suppressAutoHyphens/>
      <w:autoSpaceDN w:val="0"/>
      <w:spacing w:after="140" w:line="288" w:lineRule="auto"/>
      <w:textAlignment w:val="baseline"/>
    </w:pPr>
    <w:rPr>
      <w:rFonts w:ascii="Liberation Serif" w:hAnsi="Liberation Serif" w:cs="FreeSans"/>
      <w:kern w:val="3"/>
      <w:sz w:val="24"/>
      <w:szCs w:val="24"/>
      <w:lang w:eastAsia="zh-CN" w:bidi="hi-IN"/>
    </w:rPr>
  </w:style>
  <w:style w:type="character" w:customStyle="1" w:styleId="OdsekzoznamuChar">
    <w:name w:val="Odsek zoznamu Char"/>
    <w:aliases w:val="Odsek Char,Odsek zoznamu1 Char,Odsek zoznamu2 Char,body Char"/>
    <w:basedOn w:val="Predvolenpsmoodseku"/>
    <w:link w:val="Odsekzoznamu"/>
    <w:uiPriority w:val="34"/>
    <w:locked/>
    <w:rsid w:val="00982C22"/>
    <w:rPr>
      <w:rFonts w:ascii="Calibri" w:hAnsi="Calibri" w:cs="Times New Roman"/>
      <w:rtl w:val="0"/>
      <w:cs w:val="0"/>
    </w:rPr>
  </w:style>
  <w:style w:type="paragraph" w:styleId="Textbubliny">
    <w:name w:val="Balloon Text"/>
    <w:basedOn w:val="Normlny"/>
    <w:link w:val="TextbublinyChar"/>
    <w:uiPriority w:val="99"/>
    <w:rsid w:val="00B11A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B11A96"/>
    <w:rPr>
      <w:rFonts w:ascii="Segoe UI" w:hAnsi="Segoe UI" w:cs="Segoe UI"/>
      <w:sz w:val="18"/>
      <w:szCs w:val="18"/>
      <w:rtl w:val="0"/>
      <w: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Veronika Pitoňáková</cp:lastModifiedBy>
  <cp:revision>8</cp:revision>
  <cp:lastPrinted>2019-04-17T14:35:00Z</cp:lastPrinted>
  <dcterms:created xsi:type="dcterms:W3CDTF">2018-01-11T15:58:00Z</dcterms:created>
  <dcterms:modified xsi:type="dcterms:W3CDTF">2019-04-17T14:38:00Z</dcterms:modified>
</cp:coreProperties>
</file>