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B3" w:rsidRDefault="00264757" w:rsidP="00264757">
      <w:pPr>
        <w:jc w:val="center"/>
        <w:rPr>
          <w:b/>
        </w:rPr>
      </w:pPr>
      <w:r>
        <w:rPr>
          <w:b/>
        </w:rPr>
        <w:t>D Ô V O D O V Á       S P R Á V A</w:t>
      </w:r>
    </w:p>
    <w:p w:rsidR="00264757" w:rsidRDefault="00264757" w:rsidP="00264757">
      <w:pPr>
        <w:rPr>
          <w:b/>
        </w:rPr>
      </w:pPr>
    </w:p>
    <w:p w:rsidR="00264757" w:rsidRDefault="00264757" w:rsidP="00264757">
      <w:pPr>
        <w:rPr>
          <w:b/>
        </w:rPr>
      </w:pPr>
    </w:p>
    <w:p w:rsidR="00264757" w:rsidRDefault="00264757" w:rsidP="00264757">
      <w:r>
        <w:rPr>
          <w:b/>
        </w:rPr>
        <w:t>A. Všeobecná časť</w:t>
      </w:r>
    </w:p>
    <w:p w:rsidR="00264757" w:rsidRDefault="00264757" w:rsidP="00264757"/>
    <w:p w:rsidR="00927EDD" w:rsidRDefault="00927EDD" w:rsidP="00927EDD">
      <w:r>
        <w:t xml:space="preserve">Návrh zákona, ktorým sa mení a dopĺňa zákon č. 286/2009 Z. z. o fluórovaných skleníkových plynoch a o zmene a doplnení niektorých zákonov v znení neskorších predpisov (ďalej len „návrh zákona) sa predkladá na základe Plánu legislatívnych úloh vlády SR na rok 2019. Dôvodom vypracovania návrhu zákona je doplnenie a úprava niektorých ustanovení, ktorých zmena vyplynula z aplikácie zákona č. 286/2009 Z. z. o fluórovaných skleníkových plynoch a o zmene a doplnení niektorých zákonov v znení neskorších predpisov.  </w:t>
      </w:r>
    </w:p>
    <w:p w:rsidR="00927EDD" w:rsidRDefault="00927EDD" w:rsidP="00927EDD"/>
    <w:p w:rsidR="00927EDD" w:rsidRDefault="00927EDD" w:rsidP="00927EDD">
      <w:pPr>
        <w:ind w:firstLine="708"/>
      </w:pPr>
      <w:r>
        <w:t xml:space="preserve">Zákonom č. 286/2009 Z. z. o fluórovaných skleníkových plynoch a o zmene a doplnení niektorých zákonov v znení neskorších predpisov sa v podmienkach Slovenskej republiky uplatňuje nariadenie Európskeho parlamentu a Rady (EÚ)  č. 517/2014 o fluórovaných skleníkových plynoch, ktorým sa zrušuje nariadenie (ES) č. 842/2006. Návrh zákona obsahuje úpravy a zmeny niektorých ustanovení v súčasnosti platného zákona, ktorých potreba zmeny a doplnenia vyplynula z praktickej aplikácie zákona. Návrhom zákona sa dopĺňajú a presne vymedzujú náležitosti, ktoré musí obsahovať evidencia, ktorú vedú dovozcovia, vývozcovia a distribútori fluórovaných skleníkových plynov. Doterajšia úprava bola všeobecná a praktický výkon štátneho dozoru ukázal, že je potrebné spodrobniť náležitosti takejto evidencie. </w:t>
      </w:r>
    </w:p>
    <w:p w:rsidR="00927EDD" w:rsidRDefault="00927EDD" w:rsidP="00927EDD">
      <w:pPr>
        <w:ind w:firstLine="708"/>
      </w:pPr>
    </w:p>
    <w:p w:rsidR="00927EDD" w:rsidRDefault="00927EDD" w:rsidP="00927EDD">
      <w:pPr>
        <w:ind w:firstLine="708"/>
      </w:pPr>
      <w:r>
        <w:t>Navrhuje sa zmena spôsobu oznamovania údajov pre prevádzkovateľov zariadení obsahujúcich fluórované skleníkové plyny, a to prostredníctvom elektronického systému, ktorý bude spravovať organizácia poverená Ministerstvom životného prostredia Slovenskej republiky. Novelizáciou zákona sa dopĺňajú nové paragrafy, ktoré upravia podmienky a požiadavky na získanie poverenia na činnosť hodnotiaceho a certifikačného orgánu, ktoré v zákone absentovali. V ďalších ustanoveniach sa zmeny v malom rozsahu dotknú správnych deliktov a sankcií.</w:t>
      </w:r>
    </w:p>
    <w:p w:rsidR="00927EDD" w:rsidRDefault="00927EDD" w:rsidP="00517640">
      <w:pPr>
        <w:ind w:firstLine="708"/>
      </w:pPr>
    </w:p>
    <w:p w:rsidR="00517640" w:rsidRPr="003E5D55" w:rsidRDefault="00BF6239" w:rsidP="003E5D55">
      <w:pPr>
        <w:ind w:firstLine="708"/>
        <w:rPr>
          <w:strike/>
        </w:rPr>
      </w:pPr>
      <w:r w:rsidRPr="003E5D55">
        <w:t>Návrh zákona predpokladá vplyvy na podnikateľské prostredie</w:t>
      </w:r>
      <w:r w:rsidR="00AE6091" w:rsidRPr="003E5D55">
        <w:t>, na rozpočet verejnej správy a na informatizáciu spoločnosti</w:t>
      </w:r>
      <w:r w:rsidRPr="003E5D55">
        <w:t xml:space="preserve"> a </w:t>
      </w:r>
      <w:r w:rsidR="00517640" w:rsidRPr="003E5D55">
        <w:t xml:space="preserve">nepredpokladá, sociálne vplyvy, </w:t>
      </w:r>
      <w:r w:rsidR="00966523" w:rsidRPr="003E5D55">
        <w:t>vplyvy na služby verejnej správy pre občana</w:t>
      </w:r>
      <w:r w:rsidR="00AE6091" w:rsidRPr="003E5D55">
        <w:t xml:space="preserve"> a </w:t>
      </w:r>
      <w:r w:rsidR="00517640" w:rsidRPr="003E5D55">
        <w:t>vplyvy na životné prostredie</w:t>
      </w:r>
      <w:r w:rsidR="00AE6091" w:rsidRPr="003E5D55">
        <w:t>.</w:t>
      </w:r>
      <w:r w:rsidR="00517640" w:rsidRPr="003E5D55">
        <w:t xml:space="preserve"> </w:t>
      </w:r>
    </w:p>
    <w:p w:rsidR="003E5D55" w:rsidRDefault="003E5D55" w:rsidP="003E5D55">
      <w:pPr>
        <w:ind w:firstLine="708"/>
      </w:pPr>
    </w:p>
    <w:p w:rsidR="00517640" w:rsidRPr="00AC1EE0" w:rsidRDefault="00517640" w:rsidP="00517640">
      <w:r>
        <w:tab/>
        <w:t>Predkladaný návrh zákona je v súlade s Ústavou Slovenskej republiky, ústavnými zákonmi, zákonmi a ostat</w:t>
      </w:r>
      <w:bookmarkStart w:id="0" w:name="_GoBack"/>
      <w:bookmarkEnd w:id="0"/>
      <w:r>
        <w:t>nými všeobecne záväznými predpismi, medzinárodnými zmluvami, ktorými je Slovenská republika viazaná, ako aj s právom Európskej únie.</w:t>
      </w:r>
    </w:p>
    <w:p w:rsidR="00517640" w:rsidRDefault="00517640" w:rsidP="00517640"/>
    <w:p w:rsidR="008155E7" w:rsidRDefault="008155E7" w:rsidP="00300635">
      <w:pPr>
        <w:ind w:firstLine="708"/>
      </w:pPr>
    </w:p>
    <w:p w:rsidR="00264757" w:rsidRPr="00264757" w:rsidRDefault="00264757" w:rsidP="00264757"/>
    <w:sectPr w:rsidR="00264757" w:rsidRPr="0026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57"/>
    <w:rsid w:val="000379B4"/>
    <w:rsid w:val="000A510D"/>
    <w:rsid w:val="000B64B0"/>
    <w:rsid w:val="000D4A7B"/>
    <w:rsid w:val="00107A44"/>
    <w:rsid w:val="00135FCD"/>
    <w:rsid w:val="001D54F9"/>
    <w:rsid w:val="0022451C"/>
    <w:rsid w:val="00247510"/>
    <w:rsid w:val="00264757"/>
    <w:rsid w:val="00287278"/>
    <w:rsid w:val="00300635"/>
    <w:rsid w:val="003517A7"/>
    <w:rsid w:val="003E5D55"/>
    <w:rsid w:val="00517640"/>
    <w:rsid w:val="00684F1A"/>
    <w:rsid w:val="006C09C7"/>
    <w:rsid w:val="007A7099"/>
    <w:rsid w:val="008155E7"/>
    <w:rsid w:val="008172BB"/>
    <w:rsid w:val="00851931"/>
    <w:rsid w:val="008D713F"/>
    <w:rsid w:val="0091166A"/>
    <w:rsid w:val="00927EDD"/>
    <w:rsid w:val="00961140"/>
    <w:rsid w:val="00966523"/>
    <w:rsid w:val="00984643"/>
    <w:rsid w:val="009B5A8D"/>
    <w:rsid w:val="00AE6091"/>
    <w:rsid w:val="00B70C49"/>
    <w:rsid w:val="00BF4CC5"/>
    <w:rsid w:val="00BF6239"/>
    <w:rsid w:val="00C25F11"/>
    <w:rsid w:val="00C905F2"/>
    <w:rsid w:val="00D165F9"/>
    <w:rsid w:val="00D54569"/>
    <w:rsid w:val="00D57131"/>
    <w:rsid w:val="00D723D9"/>
    <w:rsid w:val="00D902A7"/>
    <w:rsid w:val="00E067E0"/>
    <w:rsid w:val="00E13651"/>
    <w:rsid w:val="00EA40EC"/>
    <w:rsid w:val="00EB0798"/>
    <w:rsid w:val="00F42443"/>
    <w:rsid w:val="00FA589A"/>
    <w:rsid w:val="00FD32F6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4953F-4E68-46B0-A122-535B3EA5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7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D32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32F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vodova_vseobecna"/>
    <f:field ref="objsubject" par="" edit="true" text=""/>
    <f:field ref="objcreatedby" par="" text="Rozborilová, Monika, JUDr."/>
    <f:field ref="objcreatedat" par="" text="9.1.2019 14:16:03"/>
    <f:field ref="objchangedby" par="" text="Administrator, System"/>
    <f:field ref="objmodifiedat" par="" text="9.1.2019 14:16:0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Preisingerová Andrea</dc:creator>
  <cp:keywords/>
  <dc:description/>
  <cp:lastModifiedBy>Rozborilová Monika</cp:lastModifiedBy>
  <cp:revision>2</cp:revision>
  <cp:lastPrinted>2018-06-20T10:27:00Z</cp:lastPrinted>
  <dcterms:created xsi:type="dcterms:W3CDTF">2019-03-22T09:21:00Z</dcterms:created>
  <dcterms:modified xsi:type="dcterms:W3CDTF">2019-03-22T09:21:00Z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width="99%"&gt;	&lt;tbody&gt;		&lt;tr&gt;			&lt;td colspan="5" style="width: 100%; height: 36px;"&gt;			&lt;h2 align="center"&gt;&lt;strong&gt;Správa o účasti verejnosti na tvorbe právneho predpisu&lt;/strong&gt;&lt;/h2&gt;			&lt;h2&gt;&lt;strong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Monika Rozborilová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286/2009 Z. z. o fluórovaných skleníkových plynoch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2019</vt:lpwstr>
  </property>
  <property fmtid="{D5CDD505-2E9C-101B-9397-08002B2CF9AE}" pid="23" name="FSC#SKEDITIONSLOVLEX@103.510:plnynazovpredpis">
    <vt:lpwstr> Zákon, ktorým sa mení a dopĺňa zákon č. 286/2009 Z. z. o fluórovaných skleníkových plynoch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4084/2019-9.1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LP/2018/960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Tretia časť, hlava XX (Životné prostredie) Zmluvy o fungovaní Európskej únie </vt:lpwstr>
  </property>
  <property fmtid="{D5CDD505-2E9C-101B-9397-08002B2CF9AE}" pid="47" name="FSC#SKEDITIONSLOVLEX@103.510:AttrStrListDocPropSekundarneLegPravoPO">
    <vt:lpwstr>Nariadenie Európskeho parlamentu a Rady (EÚ) č. 517/2014 zo 16. apríla 2014                o fluórovaných skleníkových plynoch, ktorým sa zrušuje nariadenie (ES) č. 842/2006 (Ú. v. EÚ L 150, 20.5.2014);_x000d_
Vykonávacie nariadenie Komisie (EÚ) č. 1191/2014 z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nie je</vt:lpwstr>
  </property>
  <property fmtid="{D5CDD505-2E9C-101B-9397-08002B2CF9AE}" pid="55" name="FSC#SKEDITIONSLOVLEX@103.510:AttrStrListDocPropInfoUzPreberanePP">
    <vt:lpwstr>Zákon č. 286/2009 Z. z. o fluórovaných skleníkových plynoch a o zmene a doplnení niektorých zákonov v znení neskorších predpisov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2. 7. 2018</vt:lpwstr>
  </property>
  <property fmtid="{D5CDD505-2E9C-101B-9397-08002B2CF9AE}" pid="59" name="FSC#SKEDITIONSLOVLEX@103.510:AttrDateDocPropUkonceniePKK">
    <vt:lpwstr>16. 7. 2018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 style="margin: 0cm 0cm 0pt;"&gt;&lt;font size="2"&gt;Novelizáciou zákona sa&amp;nbsp;nezavádzajú ani nenavrhujú nové povinnosti ani nedochádza k&amp;nbsp;rozšíreniu doteraz platných, resp. ustanovených povinností. V&amp;nbsp;prípade evidencie sa definujú jednoznačne inform</vt:lpwstr>
  </property>
  <property fmtid="{D5CDD505-2E9C-101B-9397-08002B2CF9AE}" pid="66" name="FSC#SKEDITIONSLOVLEX@103.510:AttrStrListDocPropAltRiesenia">
    <vt:lpwstr>Alternatívne riešenia sa nenavrhujú.</vt:lpwstr>
  </property>
  <property fmtid="{D5CDD505-2E9C-101B-9397-08002B2CF9AE}" pid="67" name="FSC#SKEDITIONSLOVLEX@103.510:AttrStrListDocPropStanoviskoGest">
    <vt:lpwstr>&lt;p&gt;Stála pracovná komisia na posudzovanie vybraných vplyvov vyjadrila nesúhlasné stanovisko s&amp;nbsp;materiálom predloženým na predbežné pripomienkové konania s&amp;nbsp;odporúčaním na jeho dopracovanie podľa pripomienok v&amp;nbsp;bode II. Pripomienky a&amp;nbsp;návrh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životného prostredia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a minister životného prostredia Slovenskej republiky</vt:lpwstr>
  </property>
  <property fmtid="{D5CDD505-2E9C-101B-9397-08002B2CF9AE}" pid="142" name="FSC#SKEDITIONSLOVLEX@103.510:funkciaZodpPredAkuzativ">
    <vt:lpwstr>podpredsedovi vlády a ministrovi životného prostredia Slovenskej republiky</vt:lpwstr>
  </property>
  <property fmtid="{D5CDD505-2E9C-101B-9397-08002B2CF9AE}" pid="143" name="FSC#SKEDITIONSLOVLEX@103.510:funkciaZodpPredDativ">
    <vt:lpwstr>podpredsedu vlády a ministra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podpredseda vlády a 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zákona, ktorým sa mení a&amp;nbsp;dopĺňa zákon č. 286/2009 Z. z. o&amp;nbsp;fluórovaných skleníkových plynoch a&amp;nbsp;o&amp;nbsp;zmene a&amp;nbsp;doplnení niektorých zákonov v&amp;nbsp;znení neskorších predpisov (ďalej len „návrh zákona) sa predkladá na základe Plánu</vt:lpwstr>
  </property>
  <property fmtid="{D5CDD505-2E9C-101B-9397-08002B2CF9AE}" pid="150" name="FSC#SKEDITIONSLOVLEX@103.510:vytvorenedna">
    <vt:lpwstr>9. 1. 2019</vt:lpwstr>
  </property>
  <property fmtid="{D5CDD505-2E9C-101B-9397-08002B2CF9AE}" pid="151" name="FSC#COOSYSTEM@1.1:Container">
    <vt:lpwstr>COO.2145.1000.3.3156337</vt:lpwstr>
  </property>
  <property fmtid="{D5CDD505-2E9C-101B-9397-08002B2CF9AE}" pid="152" name="FSC#FSCFOLIO@1.1001:docpropproject">
    <vt:lpwstr/>
  </property>
</Properties>
</file>