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6A" w:rsidRDefault="0069346A" w:rsidP="0069346A">
      <w:pPr>
        <w:pStyle w:val="Zkladntex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69346A" w:rsidRDefault="0069346A" w:rsidP="006934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návrhu zákona s právom Európskej únie</w:t>
      </w: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Navrhovateľ zákona:</w:t>
      </w:r>
      <w:r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 Názov návrhu zákona:</w:t>
      </w:r>
      <w:r>
        <w:rPr>
          <w:rFonts w:ascii="Times New Roman" w:hAnsi="Times New Roman"/>
          <w:sz w:val="24"/>
          <w:szCs w:val="24"/>
        </w:rPr>
        <w:t xml:space="preserve"> </w:t>
      </w:r>
      <w:r w:rsidR="00BB5DB6">
        <w:rPr>
          <w:rFonts w:ascii="Times New Roman" w:hAnsi="Times New Roman"/>
          <w:sz w:val="24"/>
          <w:szCs w:val="24"/>
        </w:rPr>
        <w:t xml:space="preserve">vládny </w:t>
      </w:r>
      <w:r>
        <w:rPr>
          <w:rFonts w:ascii="Times New Roman" w:hAnsi="Times New Roman"/>
          <w:color w:val="000000" w:themeColor="text1"/>
          <w:sz w:val="24"/>
          <w:szCs w:val="24"/>
        </w:rPr>
        <w:t>návrh zákona, ktorým sa mení a dopĺňa zákon č. 385/2000 Z. z. o sudcoch a prísediacich a o zmene a doplnení niektorých zákonov v znení neskorších predpisov a ktorým sa menia a dopĺňajú niektoré zákony</w:t>
      </w: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Problematika návrhu zákona:</w:t>
      </w:r>
    </w:p>
    <w:p w:rsidR="0069346A" w:rsidRDefault="0069346A" w:rsidP="0069346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je upravená v </w:t>
      </w:r>
      <w:r w:rsidR="00771468" w:rsidRPr="00771468">
        <w:rPr>
          <w:rFonts w:ascii="Times New Roman" w:hAnsi="Times New Roman"/>
          <w:color w:val="000000"/>
          <w:sz w:val="24"/>
          <w:szCs w:val="24"/>
        </w:rPr>
        <w:t>článkoch 56 a 57 Zmluvy o fungovaní Európskej únie</w:t>
      </w:r>
    </w:p>
    <w:p w:rsidR="0069346A" w:rsidRDefault="0069346A" w:rsidP="006934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  <w:t>nie je upravená v sekundárnom práve Európskej únie,</w:t>
      </w:r>
    </w:p>
    <w:p w:rsidR="0069346A" w:rsidRDefault="0069346A" w:rsidP="006934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346A" w:rsidRDefault="0069346A" w:rsidP="006934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  <w:t>nie je obsiahnutá v judikatúre Súdneho dvora Európskej únie.</w:t>
      </w:r>
    </w:p>
    <w:p w:rsidR="00E66702" w:rsidRDefault="00E66702" w:rsidP="006934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6702" w:rsidRPr="00E66702" w:rsidRDefault="00E66702" w:rsidP="00E6670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E66702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702">
        <w:rPr>
          <w:rFonts w:ascii="Times New Roman" w:hAnsi="Times New Roman"/>
          <w:b/>
          <w:sz w:val="24"/>
          <w:szCs w:val="24"/>
        </w:rPr>
        <w:t xml:space="preserve">Záväzky Slovenskej republiky vo vzťahu k Európskej únii: </w:t>
      </w:r>
    </w:p>
    <w:p w:rsidR="00E66702" w:rsidRPr="00E66702" w:rsidRDefault="0018200D" w:rsidP="0018200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</w:t>
      </w:r>
    </w:p>
    <w:p w:rsidR="00E66702" w:rsidRDefault="00E66702" w:rsidP="00E6670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E66702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6702">
        <w:rPr>
          <w:rFonts w:ascii="Times New Roman" w:hAnsi="Times New Roman"/>
          <w:b/>
          <w:sz w:val="24"/>
          <w:szCs w:val="24"/>
        </w:rPr>
        <w:t xml:space="preserve">Návrh zákona je zlučiteľný s právom Európskej únie: </w:t>
      </w:r>
    </w:p>
    <w:p w:rsidR="00E66702" w:rsidRPr="00E66702" w:rsidRDefault="00E66702" w:rsidP="00E66702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E66702">
        <w:rPr>
          <w:rFonts w:ascii="Times New Roman" w:hAnsi="Times New Roman"/>
          <w:sz w:val="24"/>
          <w:szCs w:val="24"/>
        </w:rPr>
        <w:t xml:space="preserve">úplne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85"/>
        <w:gridCol w:w="8502"/>
      </w:tblGrid>
      <w:tr w:rsidR="000A2C7A" w:rsidTr="00E66702">
        <w:trPr>
          <w:jc w:val="center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0A2C7A" w:rsidRDefault="000A2C7A" w:rsidP="00E804C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8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2C7A" w:rsidRDefault="000A2C7A" w:rsidP="00E804C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0A2C7A" w:rsidTr="00E66702">
        <w:trPr>
          <w:jc w:val="center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0A2C7A" w:rsidRDefault="000A2C7A" w:rsidP="00E804C5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0A2C7A" w:rsidRDefault="000A2C7A" w:rsidP="00E804C5">
            <w:pPr>
              <w:rPr>
                <w:sz w:val="20"/>
                <w:szCs w:val="20"/>
              </w:rPr>
            </w:pPr>
          </w:p>
        </w:tc>
        <w:tc>
          <w:tcPr>
            <w:tcW w:w="4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C7A" w:rsidRDefault="000A2C7A" w:rsidP="00E804C5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2F2C97" w:rsidRDefault="002F2C97"/>
    <w:sectPr w:rsidR="002F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1210E"/>
    <w:multiLevelType w:val="hybridMultilevel"/>
    <w:tmpl w:val="D65C3790"/>
    <w:lvl w:ilvl="0" w:tplc="A496BA8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AA6A6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18A028E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91186D"/>
    <w:multiLevelType w:val="hybridMultilevel"/>
    <w:tmpl w:val="36909272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9"/>
    <w:rsid w:val="000A2C7A"/>
    <w:rsid w:val="00102D87"/>
    <w:rsid w:val="0018200D"/>
    <w:rsid w:val="002F2C97"/>
    <w:rsid w:val="006612E9"/>
    <w:rsid w:val="0069346A"/>
    <w:rsid w:val="00771468"/>
    <w:rsid w:val="00B9572A"/>
    <w:rsid w:val="00BB5DB6"/>
    <w:rsid w:val="00C54ECF"/>
    <w:rsid w:val="00E66702"/>
    <w:rsid w:val="00E8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8F6100-8890-467C-B9DE-E577650D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46A"/>
    <w:pPr>
      <w:spacing w:after="200" w:line="27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9346A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9346A"/>
    <w:rPr>
      <w:rFonts w:ascii="Verdana" w:hAnsi="Verdana" w:cs="Verdana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4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54EC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E667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Ľubica</dc:creator>
  <cp:keywords/>
  <dc:description/>
  <cp:lastModifiedBy>PALÚŠ Juraj</cp:lastModifiedBy>
  <cp:revision>2</cp:revision>
  <cp:lastPrinted>2019-04-15T09:36:00Z</cp:lastPrinted>
  <dcterms:created xsi:type="dcterms:W3CDTF">2019-06-10T10:18:00Z</dcterms:created>
  <dcterms:modified xsi:type="dcterms:W3CDTF">2019-06-10T10:18:00Z</dcterms:modified>
</cp:coreProperties>
</file>