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296" w:rsidRPr="00A76D57" w:rsidRDefault="004C1296" w:rsidP="00D413F4">
      <w:pPr>
        <w:spacing w:after="0" w:line="240" w:lineRule="auto"/>
        <w:ind w:firstLine="708"/>
        <w:jc w:val="center"/>
        <w:rPr>
          <w:rFonts w:ascii="Times New Roman" w:hAnsi="Times New Roman"/>
          <w:b/>
          <w:smallCaps/>
          <w:sz w:val="24"/>
          <w:szCs w:val="24"/>
          <w:lang w:eastAsia="sk-SK"/>
        </w:rPr>
      </w:pPr>
      <w:r w:rsidRPr="00A76D57">
        <w:rPr>
          <w:rFonts w:ascii="Times New Roman" w:hAnsi="Times New Roman"/>
          <w:b/>
          <w:smallCaps/>
          <w:sz w:val="24"/>
          <w:szCs w:val="24"/>
          <w:lang w:eastAsia="sk-SK"/>
        </w:rPr>
        <w:t>D ô v o d o v á   s p r á v a</w:t>
      </w:r>
    </w:p>
    <w:p w:rsidR="004C1296" w:rsidRPr="00A76D57" w:rsidRDefault="004C1296" w:rsidP="00DA2547">
      <w:pPr>
        <w:spacing w:after="0" w:line="240" w:lineRule="auto"/>
        <w:ind w:firstLine="708"/>
        <w:jc w:val="both"/>
        <w:rPr>
          <w:rFonts w:ascii="Times New Roman" w:hAnsi="Times New Roman"/>
          <w:sz w:val="24"/>
          <w:szCs w:val="24"/>
          <w:lang w:eastAsia="sk-SK"/>
        </w:rPr>
      </w:pPr>
      <w:r w:rsidRPr="00A76D57">
        <w:rPr>
          <w:rFonts w:ascii="Times New Roman" w:hAnsi="Times New Roman"/>
          <w:sz w:val="24"/>
          <w:szCs w:val="24"/>
          <w:lang w:eastAsia="sk-SK"/>
        </w:rPr>
        <w:t xml:space="preserve"> </w:t>
      </w:r>
    </w:p>
    <w:p w:rsidR="004C1296" w:rsidRPr="00A76D57" w:rsidRDefault="004C1296" w:rsidP="00DA2547">
      <w:pPr>
        <w:numPr>
          <w:ilvl w:val="0"/>
          <w:numId w:val="2"/>
        </w:numPr>
        <w:spacing w:after="0" w:line="240" w:lineRule="auto"/>
        <w:ind w:hanging="720"/>
        <w:jc w:val="both"/>
        <w:rPr>
          <w:rFonts w:ascii="Times New Roman" w:hAnsi="Times New Roman"/>
          <w:b/>
          <w:sz w:val="24"/>
          <w:szCs w:val="24"/>
          <w:lang w:eastAsia="sk-SK"/>
        </w:rPr>
      </w:pPr>
      <w:r w:rsidRPr="00A76D57">
        <w:rPr>
          <w:rFonts w:ascii="Times New Roman" w:hAnsi="Times New Roman"/>
          <w:b/>
          <w:sz w:val="24"/>
          <w:szCs w:val="24"/>
          <w:lang w:eastAsia="sk-SK"/>
        </w:rPr>
        <w:t xml:space="preserve">Všeobecná časť </w:t>
      </w:r>
    </w:p>
    <w:p w:rsidR="004C1296" w:rsidRPr="00A76D57" w:rsidRDefault="004C1296" w:rsidP="00DA2547">
      <w:pPr>
        <w:spacing w:after="0" w:line="240" w:lineRule="auto"/>
        <w:jc w:val="both"/>
        <w:rPr>
          <w:rFonts w:ascii="Times New Roman" w:hAnsi="Times New Roman"/>
          <w:b/>
          <w:sz w:val="24"/>
          <w:szCs w:val="24"/>
          <w:lang w:eastAsia="sk-SK"/>
        </w:rPr>
      </w:pPr>
    </w:p>
    <w:p w:rsidR="00DA2547" w:rsidRPr="00A76D57" w:rsidRDefault="00DA2547" w:rsidP="00DA2547">
      <w:pPr>
        <w:ind w:firstLine="708"/>
        <w:jc w:val="both"/>
        <w:rPr>
          <w:rFonts w:ascii="Times New Roman" w:hAnsi="Times New Roman"/>
          <w:sz w:val="24"/>
          <w:szCs w:val="24"/>
        </w:rPr>
      </w:pPr>
      <w:r w:rsidRPr="00A76D57">
        <w:rPr>
          <w:rFonts w:ascii="Times New Roman" w:hAnsi="Times New Roman"/>
          <w:sz w:val="24"/>
          <w:szCs w:val="24"/>
        </w:rPr>
        <w:t>Návrh zákona, ktorým sa dopĺňa zákon č.</w:t>
      </w:r>
      <w:r w:rsidR="009A7113" w:rsidRPr="00A76D57">
        <w:rPr>
          <w:rFonts w:ascii="Times New Roman" w:hAnsi="Times New Roman"/>
          <w:sz w:val="24"/>
          <w:szCs w:val="24"/>
        </w:rPr>
        <w:t xml:space="preserve"> </w:t>
      </w:r>
      <w:r w:rsidRPr="00A76D57">
        <w:rPr>
          <w:rFonts w:ascii="Times New Roman" w:hAnsi="Times New Roman"/>
          <w:sz w:val="24"/>
          <w:szCs w:val="24"/>
        </w:rPr>
        <w:t xml:space="preserve">85/1990 Zb. o petičnom práce v znení neskorších predpisov predkladajú na rokovanie Národnej rady Slovenskej republiky poslanci Národnej rady Slovenskej republiky Martin Klus, Milan </w:t>
      </w:r>
      <w:proofErr w:type="spellStart"/>
      <w:r w:rsidRPr="00A76D57">
        <w:rPr>
          <w:rFonts w:ascii="Times New Roman" w:hAnsi="Times New Roman"/>
          <w:sz w:val="24"/>
          <w:szCs w:val="24"/>
        </w:rPr>
        <w:t>Laurenčík</w:t>
      </w:r>
      <w:proofErr w:type="spellEnd"/>
      <w:r w:rsidRPr="00A76D57">
        <w:rPr>
          <w:rFonts w:ascii="Times New Roman" w:hAnsi="Times New Roman"/>
          <w:sz w:val="24"/>
          <w:szCs w:val="24"/>
        </w:rPr>
        <w:t xml:space="preserve"> a Zuzana </w:t>
      </w:r>
      <w:proofErr w:type="spellStart"/>
      <w:r w:rsidRPr="00A76D57">
        <w:rPr>
          <w:rFonts w:ascii="Times New Roman" w:hAnsi="Times New Roman"/>
          <w:sz w:val="24"/>
          <w:szCs w:val="24"/>
        </w:rPr>
        <w:t>Zimenová</w:t>
      </w:r>
      <w:proofErr w:type="spellEnd"/>
      <w:r w:rsidRPr="00A76D57">
        <w:rPr>
          <w:rFonts w:ascii="Times New Roman" w:hAnsi="Times New Roman"/>
          <w:sz w:val="24"/>
          <w:szCs w:val="24"/>
        </w:rPr>
        <w:t>.</w:t>
      </w:r>
    </w:p>
    <w:p w:rsidR="00DA2547" w:rsidRPr="00A76D57" w:rsidRDefault="00DA2547" w:rsidP="00DA2547">
      <w:pPr>
        <w:ind w:firstLine="708"/>
        <w:jc w:val="both"/>
        <w:rPr>
          <w:rFonts w:ascii="Times New Roman" w:hAnsi="Times New Roman"/>
          <w:b/>
          <w:sz w:val="24"/>
          <w:szCs w:val="24"/>
        </w:rPr>
      </w:pPr>
      <w:r w:rsidRPr="00A76D57">
        <w:rPr>
          <w:rFonts w:ascii="Times New Roman" w:hAnsi="Times New Roman"/>
          <w:b/>
          <w:sz w:val="24"/>
          <w:szCs w:val="24"/>
        </w:rPr>
        <w:t>Cieľom predloženého návrhu zákona je zaviesť pravidlo, podľa ktorého budú podpisy na podpisových hárkoch pod petíciou, ktorou sa žiada vyhlásenie referenda v určitej otázke, použiteľné len po dobu 6 mesiacov od začiatku zbierania podpisov</w:t>
      </w:r>
      <w:r w:rsidR="00C22CF9" w:rsidRPr="00A76D57">
        <w:rPr>
          <w:rFonts w:ascii="Times New Roman" w:hAnsi="Times New Roman"/>
          <w:b/>
          <w:sz w:val="24"/>
          <w:szCs w:val="24"/>
        </w:rPr>
        <w:t>, s tým, že v rámci tejto lehoty musia byť petičné hárky odovzdané príslušnému orgánu verejnej moci, inak stratia platnosť</w:t>
      </w:r>
      <w:r w:rsidRPr="00A76D57">
        <w:rPr>
          <w:rFonts w:ascii="Times New Roman" w:hAnsi="Times New Roman"/>
          <w:b/>
          <w:sz w:val="24"/>
          <w:szCs w:val="24"/>
        </w:rPr>
        <w:t>. Na bežné petície sa toto obmedzenie vzťahovať nebude.</w:t>
      </w:r>
    </w:p>
    <w:p w:rsidR="00DA2547" w:rsidRPr="00A76D57" w:rsidRDefault="00DA2547" w:rsidP="00DA2547">
      <w:pPr>
        <w:ind w:firstLine="708"/>
        <w:jc w:val="both"/>
        <w:rPr>
          <w:rFonts w:ascii="Times New Roman" w:hAnsi="Times New Roman"/>
          <w:sz w:val="24"/>
          <w:szCs w:val="24"/>
        </w:rPr>
      </w:pPr>
      <w:r w:rsidRPr="00A76D57">
        <w:rPr>
          <w:rFonts w:ascii="Times New Roman" w:hAnsi="Times New Roman"/>
          <w:sz w:val="24"/>
          <w:szCs w:val="24"/>
        </w:rPr>
        <w:t>Súčasná právna úprava nezohľadňuje časové súvislosti výkonu petičného práva, čo vo väzbe na ústavnú povinnosť prezidenta vypísať referendum pri splnení zákonných podmienok umožňuje zbierať podpisy aj niekoľko rokov, možno aj desaťročie</w:t>
      </w:r>
      <w:r w:rsidR="00C22CF9" w:rsidRPr="00A76D57">
        <w:rPr>
          <w:rFonts w:ascii="Times New Roman" w:hAnsi="Times New Roman"/>
          <w:sz w:val="24"/>
          <w:szCs w:val="24"/>
        </w:rPr>
        <w:t xml:space="preserve">, pričom takto </w:t>
      </w:r>
      <w:r w:rsidRPr="00A76D57">
        <w:rPr>
          <w:rFonts w:ascii="Times New Roman" w:hAnsi="Times New Roman"/>
          <w:sz w:val="24"/>
          <w:szCs w:val="24"/>
        </w:rPr>
        <w:t xml:space="preserve">odovzdané petičné hárky </w:t>
      </w:r>
      <w:r w:rsidR="00C22CF9" w:rsidRPr="00A76D57">
        <w:rPr>
          <w:rFonts w:ascii="Times New Roman" w:hAnsi="Times New Roman"/>
          <w:sz w:val="24"/>
          <w:szCs w:val="24"/>
        </w:rPr>
        <w:t xml:space="preserve">už logicky </w:t>
      </w:r>
      <w:r w:rsidRPr="00A76D57">
        <w:rPr>
          <w:rFonts w:ascii="Times New Roman" w:hAnsi="Times New Roman"/>
          <w:sz w:val="24"/>
          <w:szCs w:val="24"/>
        </w:rPr>
        <w:t>obsahujú množstvo mŕtvych osôb, ako aj žijúcich osôb, ktoré už medzitým na opodstatnenosť vypísania referenda, aj na otázku samotnú</w:t>
      </w:r>
      <w:r w:rsidR="00C22CF9" w:rsidRPr="00A76D57">
        <w:rPr>
          <w:rFonts w:ascii="Times New Roman" w:hAnsi="Times New Roman"/>
          <w:sz w:val="24"/>
          <w:szCs w:val="24"/>
        </w:rPr>
        <w:t>,</w:t>
      </w:r>
      <w:r w:rsidRPr="00A76D57">
        <w:rPr>
          <w:rFonts w:ascii="Times New Roman" w:hAnsi="Times New Roman"/>
          <w:sz w:val="24"/>
          <w:szCs w:val="24"/>
        </w:rPr>
        <w:t xml:space="preserve"> zmenili názor. Príliš dlhé zbieranie nevylučuje postupné pripisovanie mŕtvych osôb pod petíciu s nepravým podpisom bez možnosti kontrolujúcich orgánov nepravosť podpisu dokázať. Takto vyzbierané podpisy neodrážajú akútnu spoločenskú potrebu vypísania referenda a je dôvodné sa domnievať, že často slúžia len na mediálnu prezentáciu organizátorov petície. Nehovoriac o finančných prostriedkoch vynaložených na organizáciu referenda za týchto okolností, ktoré by sa mohli využiť na prospešnejšie účely. Vzhľadom na vyššie uvedené skutočnosti navrhujeme stanoviť časový limit použiteľnosti petičných hárkov na 6 mesiacov od začiatku zbierania podpisov pod petíciu</w:t>
      </w:r>
      <w:r w:rsidR="00C22CF9" w:rsidRPr="00A76D57">
        <w:rPr>
          <w:rFonts w:ascii="Times New Roman" w:hAnsi="Times New Roman"/>
          <w:sz w:val="24"/>
          <w:szCs w:val="24"/>
        </w:rPr>
        <w:t xml:space="preserve"> s tým, že v rámci tejto lehoty musia byť petičné hárky odovzdané príslušnému orgánu verejnej moci, inak stratia platnosť</w:t>
      </w:r>
      <w:r w:rsidRPr="00A76D57">
        <w:rPr>
          <w:rFonts w:ascii="Times New Roman" w:hAnsi="Times New Roman"/>
          <w:sz w:val="24"/>
          <w:szCs w:val="24"/>
        </w:rPr>
        <w:t xml:space="preserve">. Prílišná benevolentnosť našej právnej úpravy referenda vyžaduje sprísnenie vo viacerých oblastiach, tak aby tento inštitút plnil svoj pôvodný zmysel a nebol dlhé mesiace, či roky politicky zneužívaný. </w:t>
      </w:r>
    </w:p>
    <w:p w:rsidR="00DA2547" w:rsidRPr="00A76D57" w:rsidRDefault="00DA2547" w:rsidP="00DA2547">
      <w:pPr>
        <w:ind w:firstLine="708"/>
        <w:jc w:val="both"/>
        <w:rPr>
          <w:rFonts w:ascii="Times New Roman" w:hAnsi="Times New Roman"/>
          <w:sz w:val="24"/>
          <w:szCs w:val="24"/>
        </w:rPr>
      </w:pPr>
      <w:r w:rsidRPr="00A76D57">
        <w:rPr>
          <w:rFonts w:ascii="Times New Roman" w:hAnsi="Times New Roman"/>
          <w:sz w:val="24"/>
          <w:szCs w:val="24"/>
        </w:rPr>
        <w:t xml:space="preserve">Návrh zákona je v súlade s Ústavou Slovenskej republiky, zákonmi a ďalšími všeobecne záväznými právnymi predpismi, ako aj s medzinárodnými zmluvami a inými medzinárodnými dokumentmi, ktorými je Slovenská republika viazaná, ako aj s právom Európskej únie. </w:t>
      </w:r>
    </w:p>
    <w:p w:rsidR="00DA2547" w:rsidRPr="00A76D57" w:rsidRDefault="00DA2547" w:rsidP="00DA2547">
      <w:pPr>
        <w:jc w:val="both"/>
        <w:rPr>
          <w:rFonts w:ascii="Times New Roman" w:hAnsi="Times New Roman"/>
          <w:sz w:val="24"/>
          <w:szCs w:val="24"/>
        </w:rPr>
      </w:pPr>
      <w:r w:rsidRPr="00A76D57">
        <w:rPr>
          <w:rFonts w:ascii="Times New Roman" w:hAnsi="Times New Roman"/>
          <w:sz w:val="24"/>
          <w:szCs w:val="24"/>
        </w:rPr>
        <w:t xml:space="preserve">      </w:t>
      </w:r>
      <w:r w:rsidRPr="00A76D57">
        <w:rPr>
          <w:rFonts w:ascii="Times New Roman" w:hAnsi="Times New Roman"/>
          <w:sz w:val="24"/>
          <w:szCs w:val="24"/>
        </w:rPr>
        <w:tab/>
        <w:t>Návrh zákona nebude mať negatívny vplyv na verejné financie, nebude mať negatívny vplyv na podnikateľské prostredie, nebude mať ani negatívny sociálny vplyv  ani negatívny vplyv na životné prostredie a informatizáciu spoločnosti.</w:t>
      </w:r>
    </w:p>
    <w:p w:rsidR="00DA2547" w:rsidRPr="00A76D57" w:rsidRDefault="00DA2547" w:rsidP="00DA2547">
      <w:pPr>
        <w:pStyle w:val="Normlnywebov"/>
        <w:jc w:val="both"/>
      </w:pPr>
      <w:r w:rsidRPr="00A76D57">
        <w:t xml:space="preserve"> </w:t>
      </w:r>
    </w:p>
    <w:p w:rsidR="004C1296" w:rsidRPr="00A76D57" w:rsidRDefault="004C1296" w:rsidP="00DA2547">
      <w:pPr>
        <w:spacing w:after="0" w:line="240" w:lineRule="auto"/>
        <w:jc w:val="both"/>
        <w:rPr>
          <w:rFonts w:ascii="Times New Roman" w:hAnsi="Times New Roman"/>
          <w:b/>
          <w:sz w:val="24"/>
          <w:szCs w:val="24"/>
          <w:lang w:eastAsia="sk-SK"/>
        </w:rPr>
      </w:pPr>
    </w:p>
    <w:p w:rsidR="004C1296" w:rsidRPr="00A76D57" w:rsidRDefault="004C1296" w:rsidP="00DA2547">
      <w:pPr>
        <w:spacing w:after="0" w:line="240" w:lineRule="auto"/>
        <w:jc w:val="both"/>
        <w:rPr>
          <w:rFonts w:ascii="Times New Roman" w:hAnsi="Times New Roman"/>
          <w:b/>
          <w:sz w:val="24"/>
          <w:szCs w:val="24"/>
          <w:lang w:eastAsia="sk-SK"/>
        </w:rPr>
      </w:pPr>
    </w:p>
    <w:p w:rsidR="004C1296" w:rsidRPr="00A76D57" w:rsidRDefault="004C1296" w:rsidP="00DA2547">
      <w:pPr>
        <w:spacing w:after="0" w:line="240" w:lineRule="auto"/>
        <w:jc w:val="both"/>
        <w:rPr>
          <w:rFonts w:ascii="Times New Roman" w:hAnsi="Times New Roman"/>
          <w:b/>
          <w:sz w:val="24"/>
          <w:szCs w:val="24"/>
          <w:lang w:eastAsia="sk-SK"/>
        </w:rPr>
      </w:pPr>
    </w:p>
    <w:p w:rsidR="00DA2547" w:rsidRPr="00A76D57" w:rsidRDefault="00DA2547" w:rsidP="00DA2547">
      <w:pPr>
        <w:spacing w:after="0" w:line="240" w:lineRule="auto"/>
        <w:jc w:val="both"/>
        <w:rPr>
          <w:rFonts w:ascii="Times New Roman" w:hAnsi="Times New Roman"/>
          <w:b/>
          <w:sz w:val="24"/>
          <w:szCs w:val="24"/>
          <w:lang w:eastAsia="sk-SK"/>
        </w:rPr>
      </w:pPr>
    </w:p>
    <w:p w:rsidR="00DA2547" w:rsidRPr="00A76D57" w:rsidRDefault="00DA2547" w:rsidP="00DA2547">
      <w:pPr>
        <w:spacing w:after="0" w:line="240" w:lineRule="auto"/>
        <w:jc w:val="both"/>
        <w:rPr>
          <w:rFonts w:ascii="Times New Roman" w:hAnsi="Times New Roman"/>
          <w:b/>
          <w:sz w:val="24"/>
          <w:szCs w:val="24"/>
          <w:lang w:eastAsia="sk-SK"/>
        </w:rPr>
      </w:pPr>
    </w:p>
    <w:p w:rsidR="00DA2547" w:rsidRPr="00A76D57" w:rsidRDefault="00DA2547" w:rsidP="00DA2547">
      <w:pPr>
        <w:spacing w:after="0" w:line="240" w:lineRule="auto"/>
        <w:jc w:val="both"/>
        <w:rPr>
          <w:rFonts w:ascii="Times New Roman" w:hAnsi="Times New Roman"/>
          <w:b/>
          <w:sz w:val="24"/>
          <w:szCs w:val="24"/>
          <w:lang w:eastAsia="sk-SK"/>
        </w:rPr>
      </w:pPr>
    </w:p>
    <w:p w:rsidR="004C1296" w:rsidRPr="00A76D57" w:rsidRDefault="004C1296" w:rsidP="00DA2547">
      <w:pPr>
        <w:numPr>
          <w:ilvl w:val="0"/>
          <w:numId w:val="2"/>
        </w:numPr>
        <w:spacing w:after="0" w:line="240" w:lineRule="auto"/>
        <w:ind w:hanging="720"/>
        <w:jc w:val="both"/>
        <w:rPr>
          <w:rFonts w:ascii="Times New Roman" w:hAnsi="Times New Roman"/>
          <w:b/>
          <w:sz w:val="24"/>
          <w:szCs w:val="24"/>
          <w:lang w:eastAsia="sk-SK"/>
        </w:rPr>
      </w:pPr>
      <w:r w:rsidRPr="00A76D57">
        <w:rPr>
          <w:rFonts w:ascii="Times New Roman" w:hAnsi="Times New Roman"/>
          <w:b/>
          <w:sz w:val="24"/>
          <w:szCs w:val="24"/>
          <w:lang w:eastAsia="sk-SK"/>
        </w:rPr>
        <w:lastRenderedPageBreak/>
        <w:t xml:space="preserve">Osobitná časť </w:t>
      </w:r>
      <w:bookmarkStart w:id="0" w:name="_GoBack"/>
      <w:bookmarkEnd w:id="0"/>
    </w:p>
    <w:p w:rsidR="004C1296" w:rsidRPr="00A76D57" w:rsidRDefault="004C1296" w:rsidP="00DA2547">
      <w:pPr>
        <w:spacing w:after="0" w:line="240" w:lineRule="auto"/>
        <w:ind w:firstLine="708"/>
        <w:jc w:val="both"/>
        <w:rPr>
          <w:rFonts w:ascii="Times New Roman" w:hAnsi="Times New Roman"/>
          <w:sz w:val="24"/>
          <w:szCs w:val="24"/>
          <w:lang w:eastAsia="sk-SK"/>
        </w:rPr>
      </w:pPr>
    </w:p>
    <w:p w:rsidR="004C1296" w:rsidRPr="00A76D57" w:rsidRDefault="004C1296" w:rsidP="00C22CF9">
      <w:pPr>
        <w:spacing w:line="240" w:lineRule="auto"/>
        <w:ind w:firstLine="708"/>
        <w:jc w:val="both"/>
        <w:rPr>
          <w:rFonts w:ascii="Times New Roman" w:hAnsi="Times New Roman"/>
          <w:b/>
          <w:sz w:val="24"/>
          <w:szCs w:val="24"/>
          <w:lang w:eastAsia="sk-SK"/>
        </w:rPr>
      </w:pPr>
      <w:r w:rsidRPr="00A76D57">
        <w:rPr>
          <w:rFonts w:ascii="Times New Roman" w:hAnsi="Times New Roman"/>
          <w:b/>
          <w:sz w:val="24"/>
          <w:szCs w:val="24"/>
          <w:lang w:eastAsia="sk-SK"/>
        </w:rPr>
        <w:t>K čl. I</w:t>
      </w:r>
    </w:p>
    <w:p w:rsidR="004C1296" w:rsidRPr="00A76D57" w:rsidRDefault="004C1296" w:rsidP="00C22CF9">
      <w:pPr>
        <w:ind w:firstLine="708"/>
        <w:jc w:val="both"/>
        <w:rPr>
          <w:rFonts w:ascii="Times New Roman" w:hAnsi="Times New Roman"/>
          <w:b/>
          <w:sz w:val="24"/>
          <w:szCs w:val="24"/>
        </w:rPr>
      </w:pPr>
      <w:r w:rsidRPr="00A76D57">
        <w:rPr>
          <w:rFonts w:ascii="Times New Roman" w:hAnsi="Times New Roman"/>
          <w:b/>
          <w:sz w:val="24"/>
          <w:szCs w:val="24"/>
        </w:rPr>
        <w:t>K bodu 1</w:t>
      </w:r>
    </w:p>
    <w:p w:rsidR="004C1296" w:rsidRPr="00A76D57" w:rsidRDefault="004C1296" w:rsidP="00C22CF9">
      <w:pPr>
        <w:ind w:firstLine="708"/>
        <w:jc w:val="both"/>
        <w:rPr>
          <w:rFonts w:ascii="Times New Roman" w:hAnsi="Times New Roman"/>
          <w:sz w:val="24"/>
          <w:szCs w:val="24"/>
        </w:rPr>
      </w:pPr>
      <w:r w:rsidRPr="00A76D57">
        <w:rPr>
          <w:rFonts w:ascii="Times New Roman" w:hAnsi="Times New Roman"/>
          <w:sz w:val="24"/>
          <w:szCs w:val="24"/>
        </w:rPr>
        <w:t xml:space="preserve">Navrhuje sa </w:t>
      </w:r>
      <w:r w:rsidR="00A63473" w:rsidRPr="00A76D57">
        <w:rPr>
          <w:rFonts w:ascii="Times New Roman" w:hAnsi="Times New Roman"/>
          <w:sz w:val="24"/>
          <w:szCs w:val="24"/>
        </w:rPr>
        <w:t xml:space="preserve">doplnenie </w:t>
      </w:r>
      <w:r w:rsidRPr="00A76D57">
        <w:rPr>
          <w:rFonts w:ascii="Times New Roman" w:hAnsi="Times New Roman"/>
          <w:sz w:val="24"/>
          <w:szCs w:val="24"/>
        </w:rPr>
        <w:t>ustanovenia týkajúc</w:t>
      </w:r>
      <w:r w:rsidR="00A63473" w:rsidRPr="00A76D57">
        <w:rPr>
          <w:rFonts w:ascii="Times New Roman" w:hAnsi="Times New Roman"/>
          <w:sz w:val="24"/>
          <w:szCs w:val="24"/>
        </w:rPr>
        <w:t>eho</w:t>
      </w:r>
      <w:r w:rsidRPr="00A76D57">
        <w:rPr>
          <w:rFonts w:ascii="Times New Roman" w:hAnsi="Times New Roman"/>
          <w:sz w:val="24"/>
          <w:szCs w:val="24"/>
        </w:rPr>
        <w:t xml:space="preserve"> sa </w:t>
      </w:r>
      <w:r w:rsidR="009A7113" w:rsidRPr="00A76D57">
        <w:rPr>
          <w:rFonts w:ascii="Times New Roman" w:hAnsi="Times New Roman"/>
          <w:sz w:val="24"/>
          <w:szCs w:val="24"/>
        </w:rPr>
        <w:t xml:space="preserve">náležitostí </w:t>
      </w:r>
      <w:r w:rsidRPr="00A76D57">
        <w:rPr>
          <w:rFonts w:ascii="Times New Roman" w:hAnsi="Times New Roman"/>
          <w:sz w:val="24"/>
          <w:szCs w:val="24"/>
        </w:rPr>
        <w:t>petície</w:t>
      </w:r>
      <w:r w:rsidR="00A63473" w:rsidRPr="00A76D57">
        <w:rPr>
          <w:rFonts w:ascii="Times New Roman" w:hAnsi="Times New Roman"/>
          <w:sz w:val="24"/>
          <w:szCs w:val="24"/>
        </w:rPr>
        <w:t xml:space="preserve"> o povinnosť uviesť na každom petičnom hárku </w:t>
      </w:r>
      <w:proofErr w:type="spellStart"/>
      <w:r w:rsidR="009A7113" w:rsidRPr="00A76D57">
        <w:rPr>
          <w:rFonts w:ascii="Times New Roman" w:hAnsi="Times New Roman"/>
          <w:sz w:val="24"/>
          <w:szCs w:val="24"/>
        </w:rPr>
        <w:t>o.i</w:t>
      </w:r>
      <w:proofErr w:type="spellEnd"/>
      <w:r w:rsidR="009A7113" w:rsidRPr="00A76D57">
        <w:rPr>
          <w:rFonts w:ascii="Times New Roman" w:hAnsi="Times New Roman"/>
          <w:sz w:val="24"/>
          <w:szCs w:val="24"/>
        </w:rPr>
        <w:t xml:space="preserve">. aj </w:t>
      </w:r>
      <w:r w:rsidR="00A63473" w:rsidRPr="00A76D57">
        <w:rPr>
          <w:rFonts w:ascii="Times New Roman" w:hAnsi="Times New Roman"/>
          <w:sz w:val="24"/>
          <w:szCs w:val="24"/>
          <w:lang w:eastAsia="sk-SK"/>
        </w:rPr>
        <w:t xml:space="preserve">deň začatia obstarávania všetkých podpisov podporujúcich petíciu, </w:t>
      </w:r>
      <w:r w:rsidR="00C22CF9" w:rsidRPr="00A76D57">
        <w:rPr>
          <w:rFonts w:ascii="Times New Roman" w:hAnsi="Times New Roman"/>
          <w:sz w:val="24"/>
          <w:szCs w:val="24"/>
          <w:lang w:eastAsia="sk-SK"/>
        </w:rPr>
        <w:t xml:space="preserve">s tým, že </w:t>
      </w:r>
      <w:r w:rsidR="00A63473" w:rsidRPr="00A76D57">
        <w:rPr>
          <w:rFonts w:ascii="Times New Roman" w:hAnsi="Times New Roman"/>
          <w:sz w:val="24"/>
          <w:szCs w:val="24"/>
          <w:lang w:eastAsia="sk-SK"/>
        </w:rPr>
        <w:t>inak je petícia neplatná</w:t>
      </w:r>
      <w:r w:rsidRPr="00A76D57">
        <w:rPr>
          <w:rFonts w:ascii="Times New Roman" w:hAnsi="Times New Roman"/>
          <w:sz w:val="24"/>
          <w:szCs w:val="24"/>
        </w:rPr>
        <w:t>.</w:t>
      </w:r>
    </w:p>
    <w:p w:rsidR="004C1296" w:rsidRPr="00A76D57" w:rsidRDefault="004C1296" w:rsidP="00C22CF9">
      <w:pPr>
        <w:ind w:firstLine="708"/>
        <w:jc w:val="both"/>
        <w:rPr>
          <w:rFonts w:ascii="Times New Roman" w:hAnsi="Times New Roman"/>
          <w:b/>
          <w:sz w:val="24"/>
          <w:szCs w:val="24"/>
        </w:rPr>
      </w:pPr>
      <w:r w:rsidRPr="00A76D57">
        <w:rPr>
          <w:rFonts w:ascii="Times New Roman" w:hAnsi="Times New Roman"/>
          <w:b/>
          <w:sz w:val="24"/>
          <w:szCs w:val="24"/>
        </w:rPr>
        <w:t>K bodu 2</w:t>
      </w:r>
    </w:p>
    <w:p w:rsidR="004C1296" w:rsidRPr="00A76D57" w:rsidRDefault="004C1296" w:rsidP="00C22CF9">
      <w:pPr>
        <w:ind w:firstLine="708"/>
        <w:jc w:val="both"/>
        <w:rPr>
          <w:rFonts w:ascii="Times New Roman" w:hAnsi="Times New Roman"/>
          <w:sz w:val="24"/>
          <w:szCs w:val="24"/>
        </w:rPr>
      </w:pPr>
      <w:r w:rsidRPr="00A76D57">
        <w:rPr>
          <w:rFonts w:ascii="Times New Roman" w:hAnsi="Times New Roman"/>
          <w:sz w:val="24"/>
          <w:szCs w:val="24"/>
        </w:rPr>
        <w:t xml:space="preserve">Navrhuje sa ustanoviť, aby po uplynutí 6 mesiacov </w:t>
      </w:r>
      <w:r w:rsidR="00C22CF9" w:rsidRPr="00A76D57">
        <w:rPr>
          <w:rFonts w:ascii="Times New Roman" w:hAnsi="Times New Roman"/>
          <w:sz w:val="24"/>
          <w:szCs w:val="24"/>
        </w:rPr>
        <w:t xml:space="preserve">od začiatku zbierania podpisov </w:t>
      </w:r>
      <w:r w:rsidRPr="00A76D57">
        <w:rPr>
          <w:rFonts w:ascii="Times New Roman" w:hAnsi="Times New Roman"/>
          <w:sz w:val="24"/>
          <w:szCs w:val="24"/>
        </w:rPr>
        <w:t xml:space="preserve">stratili </w:t>
      </w:r>
      <w:r w:rsidR="00C22CF9" w:rsidRPr="00A76D57">
        <w:rPr>
          <w:rFonts w:ascii="Times New Roman" w:hAnsi="Times New Roman"/>
          <w:sz w:val="24"/>
          <w:szCs w:val="24"/>
        </w:rPr>
        <w:t xml:space="preserve">platnosť </w:t>
      </w:r>
      <w:r w:rsidRPr="00A76D57">
        <w:rPr>
          <w:rFonts w:ascii="Times New Roman" w:hAnsi="Times New Roman"/>
          <w:sz w:val="24"/>
          <w:szCs w:val="24"/>
        </w:rPr>
        <w:t>podpisy na petícii</w:t>
      </w:r>
      <w:r w:rsidR="00C22CF9" w:rsidRPr="00A76D57">
        <w:rPr>
          <w:rFonts w:ascii="Times New Roman" w:hAnsi="Times New Roman"/>
          <w:sz w:val="24"/>
          <w:szCs w:val="24"/>
        </w:rPr>
        <w:t>, ktorou sa žiada vyhlásenie referenda</w:t>
      </w:r>
      <w:r w:rsidRPr="00A76D57">
        <w:rPr>
          <w:rFonts w:ascii="Times New Roman" w:hAnsi="Times New Roman"/>
          <w:sz w:val="24"/>
          <w:szCs w:val="24"/>
        </w:rPr>
        <w:t xml:space="preserve">, </w:t>
      </w:r>
      <w:r w:rsidR="00C22CF9" w:rsidRPr="00A76D57">
        <w:rPr>
          <w:rFonts w:ascii="Times New Roman" w:hAnsi="Times New Roman"/>
          <w:sz w:val="24"/>
          <w:szCs w:val="24"/>
        </w:rPr>
        <w:t xml:space="preserve">ak </w:t>
      </w:r>
      <w:r w:rsidR="00A63473" w:rsidRPr="00A76D57">
        <w:rPr>
          <w:rFonts w:ascii="Times New Roman" w:hAnsi="Times New Roman"/>
          <w:sz w:val="24"/>
          <w:szCs w:val="24"/>
          <w:lang w:eastAsia="sk-SK"/>
        </w:rPr>
        <w:t>v tejto lehote neboli petičné hárky odovzdané príslušnému orgánu verejnej moci.</w:t>
      </w:r>
    </w:p>
    <w:p w:rsidR="004C1296" w:rsidRPr="00A76D57" w:rsidRDefault="004C1296" w:rsidP="00C22CF9">
      <w:pPr>
        <w:ind w:firstLine="708"/>
        <w:jc w:val="both"/>
        <w:rPr>
          <w:rFonts w:ascii="Times New Roman" w:hAnsi="Times New Roman"/>
          <w:b/>
          <w:sz w:val="24"/>
          <w:szCs w:val="24"/>
        </w:rPr>
      </w:pPr>
      <w:r w:rsidRPr="00A76D57">
        <w:rPr>
          <w:rFonts w:ascii="Times New Roman" w:hAnsi="Times New Roman"/>
          <w:b/>
          <w:sz w:val="24"/>
          <w:szCs w:val="24"/>
        </w:rPr>
        <w:t>K bodu 3</w:t>
      </w:r>
    </w:p>
    <w:p w:rsidR="004C1296" w:rsidRPr="00A76D57" w:rsidRDefault="004C1296" w:rsidP="00C22CF9">
      <w:pPr>
        <w:ind w:firstLine="708"/>
        <w:jc w:val="both"/>
        <w:rPr>
          <w:rFonts w:ascii="Times New Roman" w:hAnsi="Times New Roman"/>
          <w:sz w:val="24"/>
          <w:szCs w:val="24"/>
          <w:lang w:eastAsia="sk-SK"/>
        </w:rPr>
      </w:pPr>
      <w:r w:rsidRPr="00A76D57">
        <w:rPr>
          <w:rFonts w:ascii="Times New Roman" w:hAnsi="Times New Roman"/>
          <w:sz w:val="24"/>
          <w:szCs w:val="24"/>
        </w:rPr>
        <w:t>Navrhuje sa ustanoviť prechodné ustanovenie pre petície</w:t>
      </w:r>
      <w:r w:rsidR="00C22CF9" w:rsidRPr="00A76D57">
        <w:rPr>
          <w:rFonts w:ascii="Times New Roman" w:hAnsi="Times New Roman"/>
          <w:sz w:val="24"/>
          <w:szCs w:val="24"/>
        </w:rPr>
        <w:t xml:space="preserve">, pod ktoré sa začali zbierať podpisy </w:t>
      </w:r>
      <w:r w:rsidRPr="00A76D57">
        <w:rPr>
          <w:rFonts w:ascii="Times New Roman" w:hAnsi="Times New Roman"/>
          <w:sz w:val="24"/>
          <w:szCs w:val="24"/>
          <w:lang w:eastAsia="sk-SK"/>
        </w:rPr>
        <w:t>pred nadobudnutím účinnosti tohto zákona.</w:t>
      </w:r>
    </w:p>
    <w:p w:rsidR="004C1296" w:rsidRPr="00A76D57" w:rsidRDefault="004C1296" w:rsidP="00C22CF9">
      <w:pPr>
        <w:ind w:firstLine="708"/>
        <w:jc w:val="both"/>
        <w:rPr>
          <w:rFonts w:ascii="Times New Roman" w:hAnsi="Times New Roman"/>
          <w:b/>
          <w:sz w:val="24"/>
          <w:szCs w:val="24"/>
          <w:lang w:eastAsia="sk-SK"/>
        </w:rPr>
      </w:pPr>
      <w:r w:rsidRPr="00A76D57">
        <w:rPr>
          <w:rFonts w:ascii="Times New Roman" w:hAnsi="Times New Roman"/>
          <w:b/>
          <w:sz w:val="24"/>
          <w:szCs w:val="24"/>
          <w:lang w:eastAsia="sk-SK"/>
        </w:rPr>
        <w:t>K čl. II</w:t>
      </w:r>
    </w:p>
    <w:p w:rsidR="004C1296" w:rsidRPr="00A76D57" w:rsidRDefault="004C1296" w:rsidP="00C22CF9">
      <w:pPr>
        <w:ind w:firstLine="708"/>
        <w:jc w:val="both"/>
        <w:rPr>
          <w:rFonts w:ascii="Times New Roman" w:hAnsi="Times New Roman"/>
          <w:sz w:val="24"/>
          <w:szCs w:val="24"/>
        </w:rPr>
      </w:pPr>
      <w:r w:rsidRPr="00A76D57">
        <w:rPr>
          <w:rFonts w:ascii="Times New Roman" w:hAnsi="Times New Roman"/>
          <w:sz w:val="24"/>
          <w:szCs w:val="24"/>
        </w:rPr>
        <w:t>Ustanovuje sa termín nadobudnutia účinnosti zákona pri zohľadnení dĺžky  legislatívneho procesu.</w:t>
      </w:r>
    </w:p>
    <w:p w:rsidR="004C1296" w:rsidRPr="00A76D57" w:rsidRDefault="004C1296" w:rsidP="00DA2547">
      <w:pPr>
        <w:jc w:val="both"/>
        <w:rPr>
          <w:rFonts w:ascii="Times New Roman" w:hAnsi="Times New Roman"/>
          <w:sz w:val="24"/>
          <w:szCs w:val="24"/>
        </w:rPr>
      </w:pPr>
    </w:p>
    <w:p w:rsidR="004C1296" w:rsidRPr="00A76D57" w:rsidRDefault="004C1296" w:rsidP="00DA2547">
      <w:pPr>
        <w:jc w:val="both"/>
        <w:rPr>
          <w:rFonts w:ascii="Times New Roman" w:hAnsi="Times New Roman"/>
          <w:b/>
          <w:sz w:val="24"/>
          <w:szCs w:val="24"/>
          <w:u w:val="single"/>
        </w:rPr>
      </w:pPr>
    </w:p>
    <w:p w:rsidR="00207304" w:rsidRPr="00A76D57" w:rsidRDefault="00207304" w:rsidP="00DA2547">
      <w:pPr>
        <w:jc w:val="both"/>
        <w:rPr>
          <w:sz w:val="24"/>
          <w:szCs w:val="24"/>
        </w:rPr>
      </w:pPr>
    </w:p>
    <w:sectPr w:rsidR="00207304" w:rsidRPr="00A76D57" w:rsidSect="002073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Calibri">
    <w:altName w:val="Times New Roman"/>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7723F"/>
    <w:multiLevelType w:val="hybridMultilevel"/>
    <w:tmpl w:val="CEB0BBF6"/>
    <w:lvl w:ilvl="0" w:tplc="299248F0">
      <w:start w:val="1"/>
      <w:numFmt w:val="upperLetter"/>
      <w:lvlText w:val="%1."/>
      <w:lvlJc w:val="left"/>
      <w:pPr>
        <w:ind w:left="720" w:hanging="360"/>
      </w:pPr>
      <w:rPr>
        <w:rFonts w:cs="Times New Roman" w:hint="default"/>
        <w:rtl w:val="0"/>
        <w:cs w:val="0"/>
      </w:rPr>
    </w:lvl>
    <w:lvl w:ilvl="1" w:tplc="9B66116A">
      <w:start w:val="1"/>
      <w:numFmt w:val="lowerLetter"/>
      <w:lvlText w:val="%2."/>
      <w:lvlJc w:val="left"/>
      <w:pPr>
        <w:ind w:left="1440" w:hanging="360"/>
      </w:pPr>
      <w:rPr>
        <w:rFonts w:cs="Times New Roman"/>
        <w:rtl w:val="0"/>
        <w:cs w:val="0"/>
      </w:rPr>
    </w:lvl>
    <w:lvl w:ilvl="2" w:tplc="6D56EBE8">
      <w:start w:val="1"/>
      <w:numFmt w:val="lowerRoman"/>
      <w:lvlText w:val="%3."/>
      <w:lvlJc w:val="right"/>
      <w:pPr>
        <w:ind w:left="2160" w:hanging="180"/>
      </w:pPr>
      <w:rPr>
        <w:rFonts w:cs="Times New Roman"/>
        <w:rtl w:val="0"/>
        <w:cs w:val="0"/>
      </w:rPr>
    </w:lvl>
    <w:lvl w:ilvl="3" w:tplc="E9BC5C54">
      <w:start w:val="1"/>
      <w:numFmt w:val="decimal"/>
      <w:lvlText w:val="%4."/>
      <w:lvlJc w:val="left"/>
      <w:pPr>
        <w:ind w:left="2880" w:hanging="360"/>
      </w:pPr>
      <w:rPr>
        <w:rFonts w:cs="Times New Roman"/>
        <w:rtl w:val="0"/>
        <w:cs w:val="0"/>
      </w:rPr>
    </w:lvl>
    <w:lvl w:ilvl="4" w:tplc="5DFC0DA2">
      <w:start w:val="1"/>
      <w:numFmt w:val="lowerLetter"/>
      <w:lvlText w:val="%5."/>
      <w:lvlJc w:val="left"/>
      <w:pPr>
        <w:ind w:left="3600" w:hanging="360"/>
      </w:pPr>
      <w:rPr>
        <w:rFonts w:cs="Times New Roman"/>
        <w:rtl w:val="0"/>
        <w:cs w:val="0"/>
      </w:rPr>
    </w:lvl>
    <w:lvl w:ilvl="5" w:tplc="5B9288FC">
      <w:start w:val="1"/>
      <w:numFmt w:val="lowerRoman"/>
      <w:lvlText w:val="%6."/>
      <w:lvlJc w:val="right"/>
      <w:pPr>
        <w:ind w:left="4320" w:hanging="180"/>
      </w:pPr>
      <w:rPr>
        <w:rFonts w:cs="Times New Roman"/>
        <w:rtl w:val="0"/>
        <w:cs w:val="0"/>
      </w:rPr>
    </w:lvl>
    <w:lvl w:ilvl="6" w:tplc="D28E204E">
      <w:start w:val="1"/>
      <w:numFmt w:val="decimal"/>
      <w:lvlText w:val="%7."/>
      <w:lvlJc w:val="left"/>
      <w:pPr>
        <w:ind w:left="5040" w:hanging="360"/>
      </w:pPr>
      <w:rPr>
        <w:rFonts w:cs="Times New Roman"/>
        <w:rtl w:val="0"/>
        <w:cs w:val="0"/>
      </w:rPr>
    </w:lvl>
    <w:lvl w:ilvl="7" w:tplc="D5D6F48A">
      <w:start w:val="1"/>
      <w:numFmt w:val="lowerLetter"/>
      <w:lvlText w:val="%8."/>
      <w:lvlJc w:val="left"/>
      <w:pPr>
        <w:ind w:left="5760" w:hanging="360"/>
      </w:pPr>
      <w:rPr>
        <w:rFonts w:cs="Times New Roman"/>
        <w:rtl w:val="0"/>
        <w:cs w:val="0"/>
      </w:rPr>
    </w:lvl>
    <w:lvl w:ilvl="8" w:tplc="17AA11F8">
      <w:start w:val="1"/>
      <w:numFmt w:val="lowerRoman"/>
      <w:lvlText w:val="%9."/>
      <w:lvlJc w:val="right"/>
      <w:pPr>
        <w:ind w:left="6480" w:hanging="180"/>
      </w:pPr>
      <w:rPr>
        <w:rFonts w:cs="Times New Roman"/>
        <w:rtl w:val="0"/>
        <w:cs w:val="0"/>
      </w:rPr>
    </w:lvl>
  </w:abstractNum>
  <w:abstractNum w:abstractNumId="1" w15:restartNumberingAfterBreak="0">
    <w:nsid w:val="61F12904"/>
    <w:multiLevelType w:val="hybridMultilevel"/>
    <w:tmpl w:val="3EF47390"/>
    <w:lvl w:ilvl="0" w:tplc="C87CD0EA">
      <w:start w:val="1"/>
      <w:numFmt w:val="upp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B2"/>
    <w:rsid w:val="00083145"/>
    <w:rsid w:val="001740B9"/>
    <w:rsid w:val="001E684C"/>
    <w:rsid w:val="00207304"/>
    <w:rsid w:val="00264772"/>
    <w:rsid w:val="002B4290"/>
    <w:rsid w:val="004439B2"/>
    <w:rsid w:val="00443BF2"/>
    <w:rsid w:val="00493727"/>
    <w:rsid w:val="004C1296"/>
    <w:rsid w:val="005527B4"/>
    <w:rsid w:val="005E2159"/>
    <w:rsid w:val="005E4C4D"/>
    <w:rsid w:val="00601006"/>
    <w:rsid w:val="00650230"/>
    <w:rsid w:val="00724726"/>
    <w:rsid w:val="0074364E"/>
    <w:rsid w:val="00817518"/>
    <w:rsid w:val="008D3C9F"/>
    <w:rsid w:val="009A7113"/>
    <w:rsid w:val="00A43788"/>
    <w:rsid w:val="00A63473"/>
    <w:rsid w:val="00A76D57"/>
    <w:rsid w:val="00AA525C"/>
    <w:rsid w:val="00C22CF9"/>
    <w:rsid w:val="00C243BE"/>
    <w:rsid w:val="00C3441D"/>
    <w:rsid w:val="00D01D38"/>
    <w:rsid w:val="00D413F4"/>
    <w:rsid w:val="00DA2547"/>
    <w:rsid w:val="00F04708"/>
    <w:rsid w:val="00F301EB"/>
    <w:rsid w:val="00F777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1673A1"/>
  <w14:defaultImageDpi w14:val="0"/>
  <w15:docId w15:val="{0DE52018-3EAD-4010-B5D0-84EB17E8C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439B2"/>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itulok">
    <w:name w:val="titulok"/>
    <w:basedOn w:val="Normlny"/>
    <w:rsid w:val="004439B2"/>
    <w:pPr>
      <w:spacing w:before="100" w:beforeAutospacing="1" w:after="100" w:afterAutospacing="1" w:line="240" w:lineRule="auto"/>
      <w:jc w:val="center"/>
    </w:pPr>
    <w:rPr>
      <w:rFonts w:ascii="Arial" w:hAnsi="Arial" w:cs="Arial"/>
      <w:b/>
      <w:bCs/>
      <w:color w:val="007060"/>
      <w:sz w:val="24"/>
      <w:szCs w:val="24"/>
      <w:lang w:eastAsia="sk-SK"/>
    </w:rPr>
  </w:style>
  <w:style w:type="paragraph" w:styleId="Normlnywebov">
    <w:name w:val="Normal (Web)"/>
    <w:basedOn w:val="Normlny"/>
    <w:uiPriority w:val="99"/>
    <w:unhideWhenUsed/>
    <w:rsid w:val="00DA2547"/>
    <w:pPr>
      <w:spacing w:before="100" w:beforeAutospacing="1" w:after="100" w:afterAutospacing="1" w:line="240" w:lineRule="auto"/>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503</Words>
  <Characters>2873</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klubSaS</dc:creator>
  <cp:keywords/>
  <dc:description/>
  <cp:lastModifiedBy>Veronika Pitoňáková</cp:lastModifiedBy>
  <cp:revision>24</cp:revision>
  <cp:lastPrinted>2019-04-17T11:20:00Z</cp:lastPrinted>
  <dcterms:created xsi:type="dcterms:W3CDTF">2018-10-25T21:11:00Z</dcterms:created>
  <dcterms:modified xsi:type="dcterms:W3CDTF">2019-04-17T11:21:00Z</dcterms:modified>
</cp:coreProperties>
</file>