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3546">
        <w:rPr>
          <w:sz w:val="18"/>
          <w:szCs w:val="18"/>
        </w:rPr>
        <w:t>53</w:t>
      </w:r>
      <w:r w:rsidR="002972A0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3AC2" w:rsidP="009C2E2F">
      <w:pPr>
        <w:pStyle w:val="uznesenia"/>
      </w:pPr>
      <w:r>
        <w:t>1674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13AC2">
        <w:rPr>
          <w:rFonts w:cs="Arial"/>
          <w:sz w:val="22"/>
          <w:szCs w:val="22"/>
        </w:rPr>
        <w:t> 27. marca</w:t>
      </w:r>
      <w:bookmarkStart w:id="0" w:name="_GoBack"/>
      <w:bookmarkEnd w:id="0"/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2972A0" w:rsidRDefault="006805ED" w:rsidP="00BE7C29">
      <w:pPr>
        <w:jc w:val="both"/>
        <w:rPr>
          <w:sz w:val="22"/>
          <w:szCs w:val="22"/>
        </w:rPr>
      </w:pPr>
      <w:r w:rsidRPr="002972A0">
        <w:rPr>
          <w:rFonts w:cs="Arial"/>
          <w:sz w:val="22"/>
          <w:szCs w:val="22"/>
        </w:rPr>
        <w:t xml:space="preserve">k </w:t>
      </w:r>
      <w:r w:rsidR="002972A0" w:rsidRPr="002972A0">
        <w:rPr>
          <w:rFonts w:cs="Arial"/>
          <w:sz w:val="22"/>
          <w:szCs w:val="22"/>
        </w:rPr>
        <w:t>v</w:t>
      </w:r>
      <w:r w:rsidR="002972A0" w:rsidRPr="002972A0">
        <w:rPr>
          <w:sz w:val="22"/>
        </w:rPr>
        <w:t>ládnemu návrhu zákona, ktorým sa mení a dopĺňa zákon č. 324/2011 Z. z. o poštových službách a o zmene a doplnení niektorých zákonov v znení neskorších predpisov (tlač 1334)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3633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9263D">
        <w:rPr>
          <w:rFonts w:cs="Arial"/>
          <w:sz w:val="22"/>
          <w:szCs w:val="22"/>
        </w:rPr>
        <w:t xml:space="preserve">  a</w:t>
      </w:r>
    </w:p>
    <w:p w:rsidR="00BE7C29" w:rsidRDefault="00493546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9263D">
        <w:rPr>
          <w:rFonts w:cs="Arial"/>
          <w:sz w:val="22"/>
          <w:szCs w:val="22"/>
        </w:rPr>
        <w:t>hospodárske záležitosti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9263D">
        <w:rPr>
          <w:rFonts w:cs="Arial"/>
          <w:sz w:val="22"/>
          <w:szCs w:val="22"/>
        </w:rPr>
        <w:t>hospodárske záležitosti</w:t>
      </w:r>
      <w:r w:rsidR="006361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49263D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E29F9">
        <w:rPr>
          <w:sz w:val="22"/>
          <w:szCs w:val="22"/>
        </w:rPr>
        <w:t>3. mája</w:t>
      </w:r>
      <w:r>
        <w:rPr>
          <w:sz w:val="22"/>
          <w:szCs w:val="22"/>
        </w:rPr>
        <w:t xml:space="preserve"> 2019</w:t>
      </w:r>
      <w:r w:rsidR="00493546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DE29F9">
        <w:rPr>
          <w:sz w:val="22"/>
          <w:szCs w:val="22"/>
        </w:rPr>
        <w:t>7. mája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3AC2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F650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2019-03-19T07:14:00Z</cp:lastPrinted>
  <dcterms:created xsi:type="dcterms:W3CDTF">2019-03-19T07:15:00Z</dcterms:created>
  <dcterms:modified xsi:type="dcterms:W3CDTF">2019-04-10T10:30:00Z</dcterms:modified>
</cp:coreProperties>
</file>