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184881">
        <w:rPr>
          <w:sz w:val="22"/>
          <w:szCs w:val="22"/>
        </w:rPr>
        <w:t>262</w:t>
      </w:r>
      <w:r w:rsidRPr="00810360">
        <w:rPr>
          <w:sz w:val="22"/>
          <w:szCs w:val="22"/>
        </w:rPr>
        <w:t>/20</w:t>
      </w:r>
      <w:r w:rsidR="008F7076" w:rsidRPr="00810360">
        <w:rPr>
          <w:sz w:val="22"/>
          <w:szCs w:val="22"/>
        </w:rPr>
        <w:t>1</w:t>
      </w:r>
      <w:r w:rsidR="00110649">
        <w:rPr>
          <w:sz w:val="22"/>
          <w:szCs w:val="22"/>
        </w:rPr>
        <w:t>9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9B1B85">
      <w:pPr>
        <w:pStyle w:val="rozhodnutia"/>
      </w:pPr>
      <w:r>
        <w:t>1502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C410F8">
        <w:rPr>
          <w:rFonts w:ascii="Arial" w:hAnsi="Arial" w:cs="Arial"/>
          <w:sz w:val="22"/>
          <w:szCs w:val="22"/>
        </w:rPr>
        <w:t> 11. apríla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8F7076" w:rsidRPr="00810360">
        <w:rPr>
          <w:rFonts w:ascii="Arial" w:hAnsi="Arial" w:cs="Arial"/>
          <w:sz w:val="22"/>
          <w:szCs w:val="22"/>
        </w:rPr>
        <w:t>1</w:t>
      </w:r>
      <w:r w:rsidR="00110649">
        <w:rPr>
          <w:rFonts w:ascii="Arial" w:hAnsi="Arial" w:cs="Arial"/>
          <w:sz w:val="22"/>
          <w:szCs w:val="22"/>
        </w:rPr>
        <w:t>9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C410F8">
        <w:rPr>
          <w:rFonts w:ascii="Arial" w:hAnsi="Arial" w:cs="Arial"/>
          <w:sz w:val="22"/>
          <w:szCs w:val="22"/>
        </w:rPr>
        <w:t> 27. marca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110649">
        <w:rPr>
          <w:rFonts w:ascii="Arial" w:hAnsi="Arial" w:cs="Arial"/>
          <w:sz w:val="22"/>
          <w:szCs w:val="22"/>
        </w:rPr>
        <w:t>9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C410F8">
        <w:rPr>
          <w:rFonts w:ascii="Arial" w:hAnsi="Arial" w:cs="Arial"/>
          <w:sz w:val="22"/>
          <w:szCs w:val="22"/>
        </w:rPr>
        <w:t> 27. marca</w:t>
      </w:r>
      <w:r w:rsidR="003E236A" w:rsidRPr="00810360">
        <w:rPr>
          <w:rFonts w:ascii="Arial" w:hAnsi="Arial" w:cs="Arial"/>
          <w:sz w:val="22"/>
          <w:szCs w:val="22"/>
        </w:rPr>
        <w:t xml:space="preserve"> 201</w:t>
      </w:r>
      <w:r w:rsidR="00110649">
        <w:rPr>
          <w:rFonts w:ascii="Arial" w:hAnsi="Arial" w:cs="Arial"/>
          <w:sz w:val="22"/>
          <w:szCs w:val="22"/>
        </w:rPr>
        <w:t>9</w:t>
      </w:r>
      <w:r w:rsidR="003E236A" w:rsidRPr="00810360">
        <w:rPr>
          <w:rFonts w:ascii="Arial" w:hAnsi="Arial" w:cs="Arial"/>
          <w:sz w:val="22"/>
          <w:szCs w:val="22"/>
        </w:rPr>
        <w:t xml:space="preserve">, ktorým sa </w:t>
      </w:r>
      <w:r w:rsidR="00C410F8">
        <w:rPr>
          <w:rFonts w:ascii="Arial" w:hAnsi="Arial" w:cs="Arial"/>
          <w:sz w:val="22"/>
          <w:szCs w:val="22"/>
        </w:rPr>
        <w:t>mení a dopĺňa zákon Národnej rady Slovenskej republiky č. 63/1993 Z. z. o štátnych symboloch Slovenskej republiky a ich používaní v znení neskorších predpisov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9B1B85">
        <w:rPr>
          <w:rFonts w:ascii="Arial" w:hAnsi="Arial" w:cs="Arial"/>
          <w:sz w:val="22"/>
          <w:szCs w:val="22"/>
        </w:rPr>
        <w:t>1416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C410F8">
        <w:rPr>
          <w:rFonts w:ascii="Arial" w:hAnsi="Arial" w:cs="Arial"/>
          <w:sz w:val="22"/>
          <w:szCs w:val="22"/>
        </w:rPr>
        <w:t>11. apríla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110649">
        <w:rPr>
          <w:rFonts w:ascii="Arial" w:hAnsi="Arial" w:cs="Arial"/>
          <w:sz w:val="22"/>
          <w:szCs w:val="22"/>
        </w:rPr>
        <w:t>9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410F8">
        <w:rPr>
          <w:rFonts w:ascii="Arial" w:hAnsi="Arial" w:cs="Arial"/>
          <w:sz w:val="22"/>
          <w:szCs w:val="22"/>
        </w:rPr>
        <w:t>kultúru a médiá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C410F8">
        <w:rPr>
          <w:rFonts w:cs="Arial"/>
          <w:sz w:val="22"/>
          <w:szCs w:val="22"/>
          <w:lang w:val="sk-SK"/>
        </w:rPr>
        <w:t>kultúru a médiá</w:t>
      </w:r>
      <w:r w:rsidR="003E236A" w:rsidRPr="00810360">
        <w:rPr>
          <w:rFonts w:cs="Arial"/>
          <w:sz w:val="22"/>
          <w:szCs w:val="22"/>
          <w:lang w:val="sk-SK"/>
        </w:rPr>
        <w:t xml:space="preserve"> </w:t>
      </w:r>
      <w:r w:rsidR="00C410F8">
        <w:rPr>
          <w:rFonts w:cs="Arial"/>
          <w:sz w:val="22"/>
          <w:szCs w:val="22"/>
          <w:lang w:val="sk-SK"/>
        </w:rPr>
        <w:br/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C410F8">
        <w:rPr>
          <w:rFonts w:ascii="Arial" w:hAnsi="Arial" w:cs="Arial"/>
          <w:b/>
          <w:bCs/>
          <w:sz w:val="22"/>
          <w:szCs w:val="22"/>
          <w:u w:val="single"/>
        </w:rPr>
        <w:t>7. mája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="00A34824" w:rsidRPr="0081036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110649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8E4239" w:rsidRDefault="008E4239" w:rsidP="008E42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  <w:bookmarkStart w:id="0" w:name="_GoBack"/>
      <w:bookmarkEnd w:id="0"/>
    </w:p>
    <w:p w:rsidR="007C759B" w:rsidRPr="00810360" w:rsidRDefault="007C759B" w:rsidP="002A4864">
      <w:pPr>
        <w:jc w:val="center"/>
        <w:rPr>
          <w:rFonts w:ascii="Arial" w:hAnsi="Arial" w:cs="Arial"/>
          <w:sz w:val="22"/>
          <w:szCs w:val="22"/>
        </w:rPr>
      </w:pP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84881"/>
    <w:rsid w:val="001C09A8"/>
    <w:rsid w:val="002329B0"/>
    <w:rsid w:val="002A4864"/>
    <w:rsid w:val="003B1CB8"/>
    <w:rsid w:val="003E236A"/>
    <w:rsid w:val="00447206"/>
    <w:rsid w:val="00665EA4"/>
    <w:rsid w:val="006A7DA4"/>
    <w:rsid w:val="0073503B"/>
    <w:rsid w:val="007A378D"/>
    <w:rsid w:val="007C1249"/>
    <w:rsid w:val="007C759B"/>
    <w:rsid w:val="00810360"/>
    <w:rsid w:val="00835472"/>
    <w:rsid w:val="008E4239"/>
    <w:rsid w:val="008F7076"/>
    <w:rsid w:val="009216A2"/>
    <w:rsid w:val="009B1B85"/>
    <w:rsid w:val="009C0A85"/>
    <w:rsid w:val="009F42D9"/>
    <w:rsid w:val="00A176AF"/>
    <w:rsid w:val="00A34824"/>
    <w:rsid w:val="00A70524"/>
    <w:rsid w:val="00B759B0"/>
    <w:rsid w:val="00C410F8"/>
    <w:rsid w:val="00CD0231"/>
    <w:rsid w:val="00CD4FB5"/>
    <w:rsid w:val="00CF6FEC"/>
    <w:rsid w:val="00D304D4"/>
    <w:rsid w:val="00DE54A9"/>
    <w:rsid w:val="00E172C4"/>
    <w:rsid w:val="00E7420C"/>
    <w:rsid w:val="00E9477C"/>
    <w:rsid w:val="00EC39A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F184D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848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84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8</cp:revision>
  <cp:lastPrinted>2019-04-11T11:58:00Z</cp:lastPrinted>
  <dcterms:created xsi:type="dcterms:W3CDTF">2019-04-10T11:18:00Z</dcterms:created>
  <dcterms:modified xsi:type="dcterms:W3CDTF">2019-04-11T11:58:00Z</dcterms:modified>
</cp:coreProperties>
</file>